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F3" w:rsidRPr="007A46F3" w:rsidRDefault="00BC6831">
      <w:pPr>
        <w:rPr>
          <w:b/>
        </w:rPr>
      </w:pPr>
      <w:r>
        <w:softHyphen/>
      </w:r>
      <w:r>
        <w:softHyphen/>
      </w:r>
      <w:r>
        <w:softHyphen/>
      </w:r>
      <w:r w:rsidR="007A46F3" w:rsidRPr="007A46F3">
        <w:rPr>
          <w:b/>
        </w:rPr>
        <w:t>R</w:t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Pr="007A46F3">
        <w:rPr>
          <w:b/>
          <w:vanish/>
        </w:rPr>
        <w:pgNum/>
      </w:r>
      <w:r w:rsidR="007A46F3" w:rsidRPr="007A46F3">
        <w:rPr>
          <w:b/>
        </w:rPr>
        <w:t>esponsabilidades Generales:</w:t>
      </w:r>
    </w:p>
    <w:p w:rsidR="007A46F3" w:rsidRDefault="007A46F3">
      <w:r>
        <w:t xml:space="preserve">Responsable de asegurar </w:t>
      </w:r>
      <w:r>
        <w:t>el buen funcionamiento de los sistemas bancarios regionales</w:t>
      </w:r>
      <w:r>
        <w:t>, que las tareas o requerimientos asignados se completen satisfactoriamente en tiempo y que cumplan con los procedimientos, entregables y solicitudes que exige la metodología institucional de CITI. Adicionalmente</w:t>
      </w:r>
      <w:r w:rsidR="00441CBF">
        <w:t>,</w:t>
      </w:r>
      <w:r>
        <w:t xml:space="preserve"> la posición requiere el involucramiento directo en los incidentes y emergencias de mayor importancia, complejidad o tamaño con el equipo.</w:t>
      </w:r>
      <w:bookmarkStart w:id="0" w:name="_GoBack"/>
      <w:bookmarkEnd w:id="0"/>
    </w:p>
    <w:p w:rsidR="007A46F3" w:rsidRDefault="007A46F3"/>
    <w:p w:rsidR="007A46F3" w:rsidRPr="007A46F3" w:rsidRDefault="007A46F3">
      <w:pPr>
        <w:rPr>
          <w:b/>
        </w:rPr>
      </w:pPr>
      <w:r w:rsidRPr="007A46F3">
        <w:rPr>
          <w:b/>
        </w:rPr>
        <w:t>Funciones principal</w:t>
      </w:r>
      <w:r>
        <w:rPr>
          <w:b/>
        </w:rPr>
        <w:t>es</w:t>
      </w:r>
      <w:r w:rsidRPr="007A46F3">
        <w:rPr>
          <w:b/>
        </w:rPr>
        <w:t>: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Administrar los problemas, riesgos, alcances, planes de trabajo y comunicación de los incidentes asociados con los productos pasivos.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Dirigir y Liderar las actividades asignadas de planificación y ejecución de los incidentes relacionados a los productos pasivos.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Soporte diario, nocturno y fines de semana a los sistemas de los productos pasivos.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Ejecutar los procesos de escalamiento de problemas y riesgos para lograr acciones inmediatas y concretas de las incidencias reportadas de los productos pasivos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Diseño, creación y modificación de SQR.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Diseño, creación </w:t>
      </w:r>
      <w:r>
        <w:t xml:space="preserve">y modificación </w:t>
      </w:r>
      <w:r>
        <w:t xml:space="preserve">de procedimientos almacenados en </w:t>
      </w:r>
      <w:proofErr w:type="spellStart"/>
      <w:r>
        <w:t>legunajes</w:t>
      </w:r>
      <w:proofErr w:type="spellEnd"/>
      <w:r>
        <w:t xml:space="preserve"> </w:t>
      </w:r>
      <w:proofErr w:type="spellStart"/>
      <w:r>
        <w:t>Sybase</w:t>
      </w:r>
      <w:proofErr w:type="spellEnd"/>
      <w:r>
        <w:t xml:space="preserve"> y </w:t>
      </w:r>
      <w:proofErr w:type="spellStart"/>
      <w:r>
        <w:t>SQLServer</w:t>
      </w:r>
      <w:proofErr w:type="spellEnd"/>
      <w:r>
        <w:t>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Contribuir con la optimización de procesos </w:t>
      </w:r>
      <w:proofErr w:type="spellStart"/>
      <w:r>
        <w:t>batch</w:t>
      </w:r>
      <w:proofErr w:type="spellEnd"/>
      <w:r>
        <w:t xml:space="preserve"> para su ágil desempeño.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Actuar como punto único de contacto para el manejo de la información relevante y confidencial de las incidencias de productos pasivos.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Definir y reforzar la metodología y las mejores prácticas en la administración de los incidentes de productos pasivos.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Contactar a los usuarios para requerir autorizaciones y/o vistos buenos de los cambios aplicados al sistema o en los registros de clientes.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Administración de riesgos: conocimiento de los métodos y herramientas utilizadas para identificar, analizar y mitigar riesgos de incidentes.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Solución de problemas: anticipación, identificación y diagnóstico de problemas, para poder determinar con exactitud la relevancia de la información, utilizar el sentido común para generar y evaluar alternativas y </w:t>
      </w:r>
      <w:proofErr w:type="spellStart"/>
      <w:r>
        <w:t>asi</w:t>
      </w:r>
      <w:proofErr w:type="spellEnd"/>
      <w:r>
        <w:t xml:space="preserve"> seleccionar el curso de acción y desarrollar los planes de contingencia. 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Dar cumplimiento a la estrategia definida en el manual de instalación. 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Dar cumplimiento a la política de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Dar seguimiento a las incidencias reportadas post-</w:t>
      </w:r>
      <w:proofErr w:type="spellStart"/>
      <w:r>
        <w:t>implementacion</w:t>
      </w:r>
      <w:proofErr w:type="spellEnd"/>
      <w:r>
        <w:t>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Análisis y diseño orientado a objetos utilizando los patrones de CITI.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Conocimiento y aplicación de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sql</w:t>
      </w:r>
      <w:proofErr w:type="spellEnd"/>
      <w:r>
        <w:t>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Coordinación ejecución y seguimiento de pruebas SIT.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Coordinación</w:t>
      </w:r>
      <w:r>
        <w:t xml:space="preserve"> ejecución y seguimiento de pruebas </w:t>
      </w:r>
      <w:r>
        <w:t>UAT.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lastRenderedPageBreak/>
        <w:t xml:space="preserve">Soporte al </w:t>
      </w:r>
      <w:proofErr w:type="spellStart"/>
      <w:r>
        <w:t>batch</w:t>
      </w:r>
      <w:proofErr w:type="spellEnd"/>
      <w:r>
        <w:t xml:space="preserve"> nocturno y diario.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Soporte del aplicativo </w:t>
      </w:r>
      <w:proofErr w:type="spellStart"/>
      <w:r>
        <w:t>Autosys</w:t>
      </w:r>
      <w:proofErr w:type="spellEnd"/>
      <w:r>
        <w:t xml:space="preserve"> de Costa Rica.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Soporte al Branch2 de Costa Rica.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 xml:space="preserve">Soporte a </w:t>
      </w:r>
      <w:r>
        <w:t>aplicativo</w:t>
      </w:r>
      <w:r>
        <w:t xml:space="preserve"> de BaseII.Net para los países de El Salvador, Nicaragua y Panamá.</w:t>
      </w:r>
    </w:p>
    <w:p w:rsidR="007A46F3" w:rsidRDefault="007A46F3" w:rsidP="007A46F3">
      <w:pPr>
        <w:pStyle w:val="Prrafodelista"/>
        <w:numPr>
          <w:ilvl w:val="0"/>
          <w:numId w:val="1"/>
        </w:numPr>
      </w:pPr>
      <w:r>
        <w:t>Soport</w:t>
      </w:r>
      <w:r>
        <w:t>e a aplicativo</w:t>
      </w:r>
      <w:r>
        <w:t xml:space="preserve"> de </w:t>
      </w:r>
      <w:proofErr w:type="spellStart"/>
      <w:r>
        <w:t>Cobis</w:t>
      </w:r>
      <w:proofErr w:type="spellEnd"/>
      <w:r>
        <w:t xml:space="preserve"> para los países de Panamá y Costa Rica. En el aplicativo </w:t>
      </w:r>
      <w:proofErr w:type="spellStart"/>
      <w:r>
        <w:t>Cobis</w:t>
      </w:r>
      <w:proofErr w:type="spellEnd"/>
      <w:r>
        <w:t xml:space="preserve"> dar soporte a los </w:t>
      </w:r>
      <w:proofErr w:type="spellStart"/>
      <w:r>
        <w:t>modulos</w:t>
      </w:r>
      <w:proofErr w:type="spellEnd"/>
      <w:r>
        <w:t xml:space="preserve"> de:</w:t>
      </w:r>
    </w:p>
    <w:p w:rsidR="007A46F3" w:rsidRDefault="007A46F3" w:rsidP="007A46F3">
      <w:pPr>
        <w:pStyle w:val="Prrafodelista"/>
        <w:numPr>
          <w:ilvl w:val="0"/>
          <w:numId w:val="2"/>
        </w:numPr>
      </w:pPr>
      <w:r>
        <w:t>Depopera</w:t>
      </w:r>
    </w:p>
    <w:p w:rsidR="007A46F3" w:rsidRDefault="007A46F3" w:rsidP="007A46F3">
      <w:pPr>
        <w:pStyle w:val="Prrafodelista"/>
        <w:numPr>
          <w:ilvl w:val="0"/>
          <w:numId w:val="2"/>
        </w:numPr>
      </w:pPr>
      <w:r>
        <w:t>ATX</w:t>
      </w:r>
    </w:p>
    <w:p w:rsidR="007A46F3" w:rsidRDefault="007A46F3" w:rsidP="007A46F3">
      <w:pPr>
        <w:pStyle w:val="Prrafodelista"/>
        <w:numPr>
          <w:ilvl w:val="0"/>
          <w:numId w:val="2"/>
        </w:numPr>
      </w:pPr>
      <w:r>
        <w:t>ATM</w:t>
      </w:r>
    </w:p>
    <w:p w:rsidR="007A46F3" w:rsidRDefault="007A46F3" w:rsidP="007A46F3">
      <w:pPr>
        <w:pStyle w:val="Prrafodelista"/>
        <w:numPr>
          <w:ilvl w:val="0"/>
          <w:numId w:val="2"/>
        </w:numPr>
      </w:pPr>
      <w:proofErr w:type="spellStart"/>
      <w:r>
        <w:t>Tadmin</w:t>
      </w:r>
      <w:proofErr w:type="spellEnd"/>
    </w:p>
    <w:p w:rsidR="007A46F3" w:rsidRDefault="007A46F3" w:rsidP="007A46F3">
      <w:pPr>
        <w:pStyle w:val="Prrafodelista"/>
        <w:numPr>
          <w:ilvl w:val="0"/>
          <w:numId w:val="2"/>
        </w:numPr>
      </w:pPr>
      <w:proofErr w:type="spellStart"/>
      <w:r>
        <w:t>Depadmin</w:t>
      </w:r>
      <w:proofErr w:type="spellEnd"/>
    </w:p>
    <w:p w:rsidR="007A46F3" w:rsidRDefault="007A46F3" w:rsidP="007A46F3">
      <w:pPr>
        <w:pStyle w:val="Prrafodelista"/>
        <w:numPr>
          <w:ilvl w:val="0"/>
          <w:numId w:val="2"/>
        </w:numPr>
      </w:pPr>
      <w:proofErr w:type="spellStart"/>
      <w:r>
        <w:t>Personalizacion</w:t>
      </w:r>
      <w:proofErr w:type="spellEnd"/>
    </w:p>
    <w:p w:rsidR="007A46F3" w:rsidRDefault="007A46F3" w:rsidP="007A46F3">
      <w:pPr>
        <w:pStyle w:val="Prrafodelista"/>
        <w:numPr>
          <w:ilvl w:val="0"/>
          <w:numId w:val="2"/>
        </w:numPr>
      </w:pPr>
      <w:proofErr w:type="spellStart"/>
      <w:r>
        <w:t>Autosuc</w:t>
      </w:r>
      <w:proofErr w:type="spellEnd"/>
    </w:p>
    <w:sectPr w:rsidR="007A46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AE70"/>
      </v:shape>
    </w:pict>
  </w:numPicBullet>
  <w:abstractNum w:abstractNumId="0">
    <w:nsid w:val="51D77271"/>
    <w:multiLevelType w:val="hybridMultilevel"/>
    <w:tmpl w:val="73DE706A"/>
    <w:lvl w:ilvl="0" w:tplc="44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C732C"/>
    <w:multiLevelType w:val="hybridMultilevel"/>
    <w:tmpl w:val="5630E8B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31"/>
    <w:rsid w:val="00441CBF"/>
    <w:rsid w:val="007A46F3"/>
    <w:rsid w:val="00830ABC"/>
    <w:rsid w:val="00AD657C"/>
    <w:rsid w:val="00BC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6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Rosales, Jaime [CH-LCL NE]</dc:creator>
  <cp:lastModifiedBy>Rosales, Jaime [CH-LCL NE]</cp:lastModifiedBy>
  <cp:revision>2</cp:revision>
  <dcterms:created xsi:type="dcterms:W3CDTF">2018-01-11T20:30:00Z</dcterms:created>
  <dcterms:modified xsi:type="dcterms:W3CDTF">2018-01-11T21:55:00Z</dcterms:modified>
</cp:coreProperties>
</file>