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E0EC" w14:textId="77777777" w:rsidR="00D23A22" w:rsidRPr="00D23A22" w:rsidRDefault="00D23A22" w:rsidP="00D23A22">
      <w:pPr>
        <w:spacing w:before="100" w:beforeAutospacing="1" w:after="100" w:afterAutospacing="1" w:line="240" w:lineRule="auto"/>
        <w:outlineLvl w:val="0"/>
        <w:rPr>
          <w:rFonts w:ascii="Times New Roman" w:eastAsia="Times New Roman" w:hAnsi="Times New Roman" w:cs="Times New Roman"/>
          <w:kern w:val="36"/>
          <w:sz w:val="48"/>
          <w:szCs w:val="48"/>
          <w14:ligatures w14:val="none"/>
        </w:rPr>
      </w:pPr>
      <w:r w:rsidRPr="00D23A22">
        <w:rPr>
          <w:rFonts w:ascii="Times New Roman" w:eastAsia="Times New Roman" w:hAnsi="Times New Roman" w:cs="Times New Roman"/>
          <w:kern w:val="36"/>
          <w:sz w:val="48"/>
          <w:szCs w:val="48"/>
          <w14:ligatures w14:val="none"/>
        </w:rPr>
        <w:t>Final Project Report</w:t>
      </w:r>
    </w:p>
    <w:p w14:paraId="5D06A715" w14:textId="77777777" w:rsidR="00D23A22" w:rsidRPr="00D23A22" w:rsidRDefault="00D23A22" w:rsidP="00D23A22">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D23A22">
        <w:rPr>
          <w:rFonts w:ascii="Times New Roman" w:eastAsia="Times New Roman" w:hAnsi="Times New Roman" w:cs="Times New Roman"/>
          <w:kern w:val="0"/>
          <w:sz w:val="36"/>
          <w:szCs w:val="36"/>
          <w14:ligatures w14:val="none"/>
        </w:rPr>
        <w:t>Public Health Data Analysis Using NHANES Data</w:t>
      </w:r>
    </w:p>
    <w:p w14:paraId="6344B974" w14:textId="77777777" w:rsidR="00D23A22" w:rsidRPr="00D23A22" w:rsidRDefault="00D23A22" w:rsidP="00D23A2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23A22">
        <w:rPr>
          <w:rFonts w:ascii="Times New Roman" w:eastAsia="Times New Roman" w:hAnsi="Times New Roman" w:cs="Times New Roman"/>
          <w:kern w:val="0"/>
          <w:sz w:val="27"/>
          <w:szCs w:val="27"/>
          <w14:ligatures w14:val="none"/>
        </w:rPr>
        <w:t>Jaime Rosas</w:t>
      </w:r>
    </w:p>
    <w:p w14:paraId="5E8B7566" w14:textId="77777777" w:rsidR="00D23A22" w:rsidRPr="00D23A22" w:rsidRDefault="00D23A22" w:rsidP="00D23A22">
      <w:pPr>
        <w:spacing w:before="100" w:beforeAutospacing="1" w:after="100" w:afterAutospacing="1" w:line="240" w:lineRule="auto"/>
        <w:outlineLvl w:val="0"/>
        <w:rPr>
          <w:rFonts w:ascii="Times New Roman" w:eastAsia="Times New Roman" w:hAnsi="Times New Roman" w:cs="Times New Roman"/>
          <w:kern w:val="36"/>
          <w:sz w:val="48"/>
          <w:szCs w:val="48"/>
          <w14:ligatures w14:val="none"/>
        </w:rPr>
      </w:pPr>
      <w:r w:rsidRPr="00D23A22">
        <w:rPr>
          <w:rFonts w:ascii="Times New Roman" w:eastAsia="Times New Roman" w:hAnsi="Times New Roman" w:cs="Times New Roman"/>
          <w:kern w:val="36"/>
          <w:sz w:val="48"/>
          <w:szCs w:val="48"/>
          <w14:ligatures w14:val="none"/>
        </w:rPr>
        <w:t>Introduction</w:t>
      </w:r>
    </w:p>
    <w:p w14:paraId="2723B73A"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Public health researchers often use large national health datasets to better understand the relationships between lifestyle behaviors and health outcomes in the United States. One of the most widely used datasets is the National Health and Nutrition Examination Survey (NHANES), which is conducted by the Centers for Disease Control and Prevention (CDC). NHANES collects demographic, physical health, and behavioral information from participants across the country.</w:t>
      </w:r>
    </w:p>
    <w:p w14:paraId="2038F880"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 xml:space="preserve">The purpose of this project was to analyze NHANES data using R Studio </w:t>
      </w:r>
      <w:proofErr w:type="gramStart"/>
      <w:r w:rsidRPr="00D23A22">
        <w:rPr>
          <w:rFonts w:ascii="Times New Roman" w:eastAsia="Times New Roman" w:hAnsi="Times New Roman" w:cs="Times New Roman"/>
          <w:kern w:val="0"/>
          <w14:ligatures w14:val="none"/>
        </w:rPr>
        <w:t>in order to</w:t>
      </w:r>
      <w:proofErr w:type="gramEnd"/>
      <w:r w:rsidRPr="00D23A22">
        <w:rPr>
          <w:rFonts w:ascii="Times New Roman" w:eastAsia="Times New Roman" w:hAnsi="Times New Roman" w:cs="Times New Roman"/>
          <w:kern w:val="0"/>
          <w14:ligatures w14:val="none"/>
        </w:rPr>
        <w:t xml:space="preserve"> examine the relationship between physical activity levels and body mass index (BMI) among adults in the United States. Additional variables such as age, sex, education level, height, and weight were also included in the analysis. Understanding the relationship between physical activity and BMI is important because obesity and inactivity are major public health concerns linked to chronic diseases such as diabetes, heart disease, and hypertension.</w:t>
      </w:r>
    </w:p>
    <w:p w14:paraId="44A20477"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The research question for this project was: “Is there a significant difference in BMI across physical activity levels among adults in the United States?”</w:t>
      </w:r>
    </w:p>
    <w:p w14:paraId="16922B64"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The null hypothesis stated that there is no significant difference in BMI across physical activity levels. The alternative hypothesis stated that there is a significant difference in BMI across physical activity levels.</w:t>
      </w:r>
    </w:p>
    <w:p w14:paraId="00974CDC" w14:textId="77777777" w:rsidR="00D23A22" w:rsidRPr="00D23A22" w:rsidRDefault="00D23A22" w:rsidP="00D23A22">
      <w:pPr>
        <w:spacing w:before="100" w:beforeAutospacing="1" w:after="100" w:afterAutospacing="1" w:line="240" w:lineRule="auto"/>
        <w:outlineLvl w:val="0"/>
        <w:rPr>
          <w:rFonts w:ascii="Times New Roman" w:eastAsia="Times New Roman" w:hAnsi="Times New Roman" w:cs="Times New Roman"/>
          <w:kern w:val="36"/>
          <w:sz w:val="48"/>
          <w:szCs w:val="48"/>
          <w14:ligatures w14:val="none"/>
        </w:rPr>
      </w:pPr>
      <w:r w:rsidRPr="00D23A22">
        <w:rPr>
          <w:rFonts w:ascii="Times New Roman" w:eastAsia="Times New Roman" w:hAnsi="Times New Roman" w:cs="Times New Roman"/>
          <w:kern w:val="36"/>
          <w:sz w:val="48"/>
          <w:szCs w:val="48"/>
          <w14:ligatures w14:val="none"/>
        </w:rPr>
        <w:t>Methods</w:t>
      </w:r>
    </w:p>
    <w:p w14:paraId="476C49DF"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The dataset used for this project came from NHANES public health survey data provided by the CDC. Three NHANES datasets were downloaded and merged in R Studio using the participant identification variable SEQN. The datasets included demographic data, body measurement data, and physical activity questionnaire data.</w:t>
      </w:r>
    </w:p>
    <w:p w14:paraId="205AC176"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 xml:space="preserve">The data were cleaned and prepared using R programming language and packages such as </w:t>
      </w:r>
      <w:proofErr w:type="spellStart"/>
      <w:r w:rsidRPr="00D23A22">
        <w:rPr>
          <w:rFonts w:ascii="Times New Roman" w:eastAsia="Times New Roman" w:hAnsi="Times New Roman" w:cs="Times New Roman"/>
          <w:kern w:val="0"/>
          <w14:ligatures w14:val="none"/>
        </w:rPr>
        <w:t>dplyr</w:t>
      </w:r>
      <w:proofErr w:type="spellEnd"/>
      <w:r w:rsidRPr="00D23A22">
        <w:rPr>
          <w:rFonts w:ascii="Times New Roman" w:eastAsia="Times New Roman" w:hAnsi="Times New Roman" w:cs="Times New Roman"/>
          <w:kern w:val="0"/>
          <w14:ligatures w14:val="none"/>
        </w:rPr>
        <w:t>, ggplot2, haven, and psych. Variables selected for the analysis included BMI, height, weight, age, sex, education level, and physical activity indicators. Missing values and invalid responses such as “Refused” or “Don’t Know” were removed from the dataset. Categorical variables were recoded into readable labels using factor variables.</w:t>
      </w:r>
    </w:p>
    <w:p w14:paraId="54BC9BD1"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lastRenderedPageBreak/>
        <w:t xml:space="preserve">A new variable called </w:t>
      </w:r>
      <w:proofErr w:type="spellStart"/>
      <w:r w:rsidRPr="00D23A22">
        <w:rPr>
          <w:rFonts w:ascii="Times New Roman" w:eastAsia="Times New Roman" w:hAnsi="Times New Roman" w:cs="Times New Roman"/>
          <w:kern w:val="0"/>
          <w14:ligatures w14:val="none"/>
        </w:rPr>
        <w:t>Activity_Level</w:t>
      </w:r>
      <w:proofErr w:type="spellEnd"/>
      <w:r w:rsidRPr="00D23A22">
        <w:rPr>
          <w:rFonts w:ascii="Times New Roman" w:eastAsia="Times New Roman" w:hAnsi="Times New Roman" w:cs="Times New Roman"/>
          <w:kern w:val="0"/>
          <w14:ligatures w14:val="none"/>
        </w:rPr>
        <w:t xml:space="preserve"> was created to categorize participants into low activity, moderate activity, or vigorous activity groups. Descriptive statistics including means, standard deviations, and frequency tables were calculated for selected variables.</w:t>
      </w:r>
    </w:p>
    <w:p w14:paraId="62B2737F"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Several visualizations were created to examine relationships between variables. These included histograms, scatterplots, boxplots, and multivariate plots. A multivariate correlation matrix was also created to examine relationships among quantitative variables.</w:t>
      </w:r>
    </w:p>
    <w:p w14:paraId="7305AF6B"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To test the research hypothesis, a one-way ANOVA test was performed to compare mean BMI across the three physical activity groups. A Tukey post-hoc test was also conducted following the ANOVA analysis.</w:t>
      </w:r>
    </w:p>
    <w:p w14:paraId="3C27855F" w14:textId="77777777" w:rsidR="00D23A22" w:rsidRPr="00D23A22" w:rsidRDefault="00D23A22" w:rsidP="00D23A22">
      <w:pPr>
        <w:spacing w:before="100" w:beforeAutospacing="1" w:after="100" w:afterAutospacing="1" w:line="240" w:lineRule="auto"/>
        <w:outlineLvl w:val="0"/>
        <w:rPr>
          <w:rFonts w:ascii="Times New Roman" w:eastAsia="Times New Roman" w:hAnsi="Times New Roman" w:cs="Times New Roman"/>
          <w:kern w:val="36"/>
          <w:sz w:val="48"/>
          <w:szCs w:val="48"/>
          <w14:ligatures w14:val="none"/>
        </w:rPr>
      </w:pPr>
      <w:r w:rsidRPr="00D23A22">
        <w:rPr>
          <w:rFonts w:ascii="Times New Roman" w:eastAsia="Times New Roman" w:hAnsi="Times New Roman" w:cs="Times New Roman"/>
          <w:kern w:val="36"/>
          <w:sz w:val="48"/>
          <w:szCs w:val="48"/>
          <w14:ligatures w14:val="none"/>
        </w:rPr>
        <w:t>Results</w:t>
      </w:r>
    </w:p>
    <w:p w14:paraId="53345DC2"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The cleaned NHANES dataset included adult participants with complete information for the selected variables. Descriptive statistics showed variation in BMI, age, weight, and height across participants.</w:t>
      </w:r>
    </w:p>
    <w:p w14:paraId="1AFDC9EC"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The visualizations demonstrated several important trends. Scatterplots showed a positive relationship between height and weight, while histograms displayed the distribution of BMI values across physical activity groups. Boxplots comparing BMI by activity level suggested that individuals with lower activity levels tended to have higher BMI values.</w:t>
      </w:r>
    </w:p>
    <w:p w14:paraId="15383289"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The multivariate analysis further showed relationships between age, BMI, height, and weight. Correlation analysis indicated moderate relationships among body measurement variables.</w:t>
      </w:r>
    </w:p>
    <w:p w14:paraId="27F77668"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The ANOVA results tested whether mean BMI differed significantly across physical activity levels. The statistical analysis suggested differences in BMI across activity groups, supporting the idea that physical activity level may influence body weight outcomes.</w:t>
      </w:r>
    </w:p>
    <w:p w14:paraId="5B8635F1" w14:textId="77777777" w:rsidR="00D23A22" w:rsidRPr="00D23A22" w:rsidRDefault="00D23A22" w:rsidP="00D23A22">
      <w:pPr>
        <w:spacing w:before="100" w:beforeAutospacing="1" w:after="100" w:afterAutospacing="1" w:line="240" w:lineRule="auto"/>
        <w:outlineLvl w:val="0"/>
        <w:rPr>
          <w:rFonts w:ascii="Times New Roman" w:eastAsia="Times New Roman" w:hAnsi="Times New Roman" w:cs="Times New Roman"/>
          <w:kern w:val="36"/>
          <w:sz w:val="48"/>
          <w:szCs w:val="48"/>
          <w14:ligatures w14:val="none"/>
        </w:rPr>
      </w:pPr>
      <w:r w:rsidRPr="00D23A22">
        <w:rPr>
          <w:rFonts w:ascii="Times New Roman" w:eastAsia="Times New Roman" w:hAnsi="Times New Roman" w:cs="Times New Roman"/>
          <w:kern w:val="36"/>
          <w:sz w:val="48"/>
          <w:szCs w:val="48"/>
          <w14:ligatures w14:val="none"/>
        </w:rPr>
        <w:t>Discussion</w:t>
      </w:r>
    </w:p>
    <w:p w14:paraId="46D0474D"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The findings from this project support existing public health research suggesting that physical activity is associated with healthier BMI outcomes. Participants classified in lower activity groups generally showed higher BMI values compared to those reporting moderate or vigorous physical activity.</w:t>
      </w:r>
    </w:p>
    <w:p w14:paraId="3F4C2C44"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Several limitations should be considered when interpreting the results. First, NHANES data are cross-sectional, meaning the data represent one point in time and cannot establish causation. Second, physical activity responses were self-reported and may contain reporting bias or inaccuracies. Additionally, other factors such as diet, genetics, or socioeconomic status were not fully examined in this project.</w:t>
      </w:r>
    </w:p>
    <w:p w14:paraId="684AF7A1"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lastRenderedPageBreak/>
        <w:t>Despite these limitations, the project demonstrates the usefulness of NHANES data and statistical programming tools in public health research. The analysis process also showed the importance of data cleaning, visualization, and inferential statistics when interpreting large health datasets.</w:t>
      </w:r>
    </w:p>
    <w:p w14:paraId="1F0ACDE8" w14:textId="77777777" w:rsidR="00D23A22" w:rsidRPr="00D23A22" w:rsidRDefault="00D23A22" w:rsidP="00D23A22">
      <w:pPr>
        <w:spacing w:before="100" w:beforeAutospacing="1" w:after="100" w:afterAutospacing="1" w:line="240" w:lineRule="auto"/>
        <w:outlineLvl w:val="0"/>
        <w:rPr>
          <w:rFonts w:ascii="Times New Roman" w:eastAsia="Times New Roman" w:hAnsi="Times New Roman" w:cs="Times New Roman"/>
          <w:kern w:val="36"/>
          <w:sz w:val="48"/>
          <w:szCs w:val="48"/>
          <w14:ligatures w14:val="none"/>
        </w:rPr>
      </w:pPr>
      <w:r w:rsidRPr="00D23A22">
        <w:rPr>
          <w:rFonts w:ascii="Times New Roman" w:eastAsia="Times New Roman" w:hAnsi="Times New Roman" w:cs="Times New Roman"/>
          <w:kern w:val="36"/>
          <w:sz w:val="48"/>
          <w:szCs w:val="48"/>
          <w14:ligatures w14:val="none"/>
        </w:rPr>
        <w:t>Conclusion</w:t>
      </w:r>
    </w:p>
    <w:p w14:paraId="7C89FEC4"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This project successfully analyzed NHANES public health data using R Studio to examine relationships between BMI and physical activity levels among adults in the United States. The findings suggested differences in BMI across activity groups and demonstrated relationships among body measurement variables.</w:t>
      </w:r>
    </w:p>
    <w:p w14:paraId="54FF9BF7" w14:textId="77777777" w:rsidR="00D23A22" w:rsidRPr="00D23A22" w:rsidRDefault="00D23A22" w:rsidP="00D23A22">
      <w:pPr>
        <w:spacing w:before="100" w:beforeAutospacing="1" w:after="100" w:afterAutospacing="1" w:line="240" w:lineRule="auto"/>
        <w:rPr>
          <w:rFonts w:ascii="Times New Roman" w:eastAsia="Times New Roman" w:hAnsi="Times New Roman" w:cs="Times New Roman"/>
          <w:kern w:val="0"/>
          <w14:ligatures w14:val="none"/>
        </w:rPr>
      </w:pPr>
      <w:r w:rsidRPr="00D23A22">
        <w:rPr>
          <w:rFonts w:ascii="Times New Roman" w:eastAsia="Times New Roman" w:hAnsi="Times New Roman" w:cs="Times New Roman"/>
          <w:kern w:val="0"/>
          <w14:ligatures w14:val="none"/>
        </w:rPr>
        <w:t>Overall, the project highlighted how statistical programming and data visualization can be used to explore important public health issues. Future research could expand the analysis by including additional variables such as income, dietary habits, or chronic disease indicators to further understand the factors affecting obesity and physical activity in the United States.</w:t>
      </w:r>
    </w:p>
    <w:p w14:paraId="5BF97E3C" w14:textId="77777777" w:rsidR="00D23A22" w:rsidRDefault="00D23A22"/>
    <w:sectPr w:rsidR="00D23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A22"/>
    <w:rsid w:val="001E1E1F"/>
    <w:rsid w:val="00D23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670775"/>
  <w15:chartTrackingRefBased/>
  <w15:docId w15:val="{744F492D-C9FD-2343-8D62-C53D38C1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3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3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3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3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A22"/>
    <w:rPr>
      <w:rFonts w:eastAsiaTheme="majorEastAsia" w:cstheme="majorBidi"/>
      <w:color w:val="272727" w:themeColor="text1" w:themeTint="D8"/>
    </w:rPr>
  </w:style>
  <w:style w:type="paragraph" w:styleId="Title">
    <w:name w:val="Title"/>
    <w:basedOn w:val="Normal"/>
    <w:next w:val="Normal"/>
    <w:link w:val="TitleChar"/>
    <w:uiPriority w:val="10"/>
    <w:qFormat/>
    <w:rsid w:val="00D23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A22"/>
    <w:pPr>
      <w:spacing w:before="160"/>
      <w:jc w:val="center"/>
    </w:pPr>
    <w:rPr>
      <w:i/>
      <w:iCs/>
      <w:color w:val="404040" w:themeColor="text1" w:themeTint="BF"/>
    </w:rPr>
  </w:style>
  <w:style w:type="character" w:customStyle="1" w:styleId="QuoteChar">
    <w:name w:val="Quote Char"/>
    <w:basedOn w:val="DefaultParagraphFont"/>
    <w:link w:val="Quote"/>
    <w:uiPriority w:val="29"/>
    <w:rsid w:val="00D23A22"/>
    <w:rPr>
      <w:i/>
      <w:iCs/>
      <w:color w:val="404040" w:themeColor="text1" w:themeTint="BF"/>
    </w:rPr>
  </w:style>
  <w:style w:type="paragraph" w:styleId="ListParagraph">
    <w:name w:val="List Paragraph"/>
    <w:basedOn w:val="Normal"/>
    <w:uiPriority w:val="34"/>
    <w:qFormat/>
    <w:rsid w:val="00D23A22"/>
    <w:pPr>
      <w:ind w:left="720"/>
      <w:contextualSpacing/>
    </w:pPr>
  </w:style>
  <w:style w:type="character" w:styleId="IntenseEmphasis">
    <w:name w:val="Intense Emphasis"/>
    <w:basedOn w:val="DefaultParagraphFont"/>
    <w:uiPriority w:val="21"/>
    <w:qFormat/>
    <w:rsid w:val="00D23A22"/>
    <w:rPr>
      <w:i/>
      <w:iCs/>
      <w:color w:val="0F4761" w:themeColor="accent1" w:themeShade="BF"/>
    </w:rPr>
  </w:style>
  <w:style w:type="paragraph" w:styleId="IntenseQuote">
    <w:name w:val="Intense Quote"/>
    <w:basedOn w:val="Normal"/>
    <w:next w:val="Normal"/>
    <w:link w:val="IntenseQuoteChar"/>
    <w:uiPriority w:val="30"/>
    <w:qFormat/>
    <w:rsid w:val="00D23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A22"/>
    <w:rPr>
      <w:i/>
      <w:iCs/>
      <w:color w:val="0F4761" w:themeColor="accent1" w:themeShade="BF"/>
    </w:rPr>
  </w:style>
  <w:style w:type="character" w:styleId="IntenseReference">
    <w:name w:val="Intense Reference"/>
    <w:basedOn w:val="DefaultParagraphFont"/>
    <w:uiPriority w:val="32"/>
    <w:qFormat/>
    <w:rsid w:val="00D23A22"/>
    <w:rPr>
      <w:b/>
      <w:bCs/>
      <w:smallCaps/>
      <w:color w:val="0F4761" w:themeColor="accent1" w:themeShade="BF"/>
      <w:spacing w:val="5"/>
    </w:rPr>
  </w:style>
  <w:style w:type="paragraph" w:styleId="NormalWeb">
    <w:name w:val="Normal (Web)"/>
    <w:basedOn w:val="Normal"/>
    <w:uiPriority w:val="99"/>
    <w:semiHidden/>
    <w:unhideWhenUsed/>
    <w:rsid w:val="00D23A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Rosas</dc:creator>
  <cp:keywords/>
  <dc:description/>
  <cp:lastModifiedBy>Joshua Rosas</cp:lastModifiedBy>
  <cp:revision>1</cp:revision>
  <dcterms:created xsi:type="dcterms:W3CDTF">2026-05-12T00:10:00Z</dcterms:created>
  <dcterms:modified xsi:type="dcterms:W3CDTF">2026-05-12T00:12:00Z</dcterms:modified>
</cp:coreProperties>
</file>