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4A2FB" w14:textId="77777777" w:rsidR="00F56523" w:rsidRPr="00F56523" w:rsidRDefault="00F56523" w:rsidP="00F56523">
      <w:pPr>
        <w:shd w:val="clear" w:color="auto" w:fill="FFFFFF"/>
        <w:spacing w:after="150" w:line="240" w:lineRule="auto"/>
        <w:outlineLvl w:val="0"/>
        <w:rPr>
          <w:rFonts w:ascii="Helvetica" w:eastAsia="Times New Roman" w:hAnsi="Helvetica" w:cs="Times New Roman"/>
          <w:b/>
          <w:bCs/>
          <w:color w:val="000000"/>
          <w:kern w:val="36"/>
          <w:sz w:val="42"/>
          <w:szCs w:val="42"/>
          <w14:ligatures w14:val="none"/>
        </w:rPr>
      </w:pPr>
      <w:r w:rsidRPr="00F56523">
        <w:rPr>
          <w:rFonts w:ascii="Helvetica" w:eastAsia="Times New Roman" w:hAnsi="Helvetica" w:cs="Times New Roman"/>
          <w:b/>
          <w:bCs/>
          <w:color w:val="000000"/>
          <w:kern w:val="36"/>
          <w:sz w:val="42"/>
          <w:szCs w:val="42"/>
          <w14:ligatures w14:val="none"/>
        </w:rPr>
        <w:t>Transcript Summaries</w:t>
      </w:r>
    </w:p>
    <w:p w14:paraId="7B9D2BA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i/>
          <w:iCs/>
          <w:color w:val="000000"/>
          <w:kern w:val="0"/>
          <w:sz w:val="21"/>
          <w:szCs w:val="21"/>
          <w14:ligatures w14:val="none"/>
        </w:rPr>
        <w:t>Generated on 2025-08-19 at 11:56:23</w:t>
      </w:r>
    </w:p>
    <w:p w14:paraId="579FC56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This document contains AI-generated summaries of 21 educational transcripts.</w:t>
      </w:r>
    </w:p>
    <w:p w14:paraId="27643138"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Pr>
          <w:noProof/>
        </w:rPr>
      </w:r>
      <w:r>
        <w:pict w14:anchorId="277C9800">
          <v:rect id="Horizontal Line 1" o:spid="_x0000_s1027"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" fillcolor="#ccc" stroked="f">
            <o:lock v:ext="edit" rotation="t" aspectratio="t" verticies="t" text="t" shapetype="t"/>
            <w10:anchorlock/>
          </v:rect>
        </w:pict>
      </w:r>
    </w:p>
    <w:p w14:paraId="49C10B68"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 2025-07-28-1000-am-back-right-corner</w:t>
      </w:r>
    </w:p>
    <w:p w14:paraId="0DDF7B5D"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2025-07-28-1000-am-back-right-corner.json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12.3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87</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8 (SPEAKER</w:t>
      </w:r>
      <w:r w:rsidRPr="00F56523">
        <w:rPr>
          <w:rFonts w:ascii="Helvetica" w:eastAsia="Times New Roman" w:hAnsi="Helvetica" w:cs="Times New Roman"/>
          <w:i/>
          <w:iCs/>
          <w:color w:val="000000"/>
          <w:kern w:val="0"/>
          <w:sz w:val="21"/>
          <w:szCs w:val="21"/>
          <w14:ligatures w14:val="none"/>
        </w:rPr>
        <w:t>00, SPEAKER</w:t>
      </w:r>
      <w:r w:rsidRPr="00F56523">
        <w:rPr>
          <w:rFonts w:ascii="Helvetica" w:eastAsia="Times New Roman" w:hAnsi="Helvetica" w:cs="Times New Roman"/>
          <w:color w:val="000000"/>
          <w:kern w:val="0"/>
          <w:sz w:val="21"/>
          <w:szCs w:val="21"/>
          <w14:ligatures w14:val="none"/>
        </w:rPr>
        <w:t>01, SPEAKER</w:t>
      </w:r>
      <w:r w:rsidRPr="00F56523">
        <w:rPr>
          <w:rFonts w:ascii="Helvetica" w:eastAsia="Times New Roman" w:hAnsi="Helvetica" w:cs="Times New Roman"/>
          <w:i/>
          <w:iCs/>
          <w:color w:val="000000"/>
          <w:kern w:val="0"/>
          <w:sz w:val="21"/>
          <w:szCs w:val="21"/>
          <w14:ligatures w14:val="none"/>
        </w:rPr>
        <w:t>03, SPEAKER</w:t>
      </w:r>
      <w:r w:rsidRPr="00F56523">
        <w:rPr>
          <w:rFonts w:ascii="Helvetica" w:eastAsia="Times New Roman" w:hAnsi="Helvetica" w:cs="Times New Roman"/>
          <w:color w:val="000000"/>
          <w:kern w:val="0"/>
          <w:sz w:val="21"/>
          <w:szCs w:val="21"/>
          <w14:ligatures w14:val="none"/>
        </w:rPr>
        <w:t>04, SPEAKER</w:t>
      </w:r>
      <w:r w:rsidRPr="00F56523">
        <w:rPr>
          <w:rFonts w:ascii="Helvetica" w:eastAsia="Times New Roman" w:hAnsi="Helvetica" w:cs="Times New Roman"/>
          <w:i/>
          <w:iCs/>
          <w:color w:val="000000"/>
          <w:kern w:val="0"/>
          <w:sz w:val="21"/>
          <w:szCs w:val="21"/>
          <w14:ligatures w14:val="none"/>
        </w:rPr>
        <w:t>05, SPEAKER</w:t>
      </w:r>
      <w:r w:rsidRPr="00F56523">
        <w:rPr>
          <w:rFonts w:ascii="Helvetica" w:eastAsia="Times New Roman" w:hAnsi="Helvetica" w:cs="Times New Roman"/>
          <w:color w:val="000000"/>
          <w:kern w:val="0"/>
          <w:sz w:val="21"/>
          <w:szCs w:val="21"/>
          <w14:ligatures w14:val="none"/>
        </w:rPr>
        <w:t>06, SPEAKER</w:t>
      </w:r>
      <w:r w:rsidRPr="00F56523">
        <w:rPr>
          <w:rFonts w:ascii="Helvetica" w:eastAsia="Times New Roman" w:hAnsi="Helvetica" w:cs="Times New Roman"/>
          <w:i/>
          <w:iCs/>
          <w:color w:val="000000"/>
          <w:kern w:val="0"/>
          <w:sz w:val="21"/>
          <w:szCs w:val="21"/>
          <w14:ligatures w14:val="none"/>
        </w:rPr>
        <w:t>07, SPEAKER</w:t>
      </w:r>
      <w:r w:rsidRPr="00F56523">
        <w:rPr>
          <w:rFonts w:ascii="Helvetica" w:eastAsia="Times New Roman" w:hAnsi="Helvetica" w:cs="Times New Roman"/>
          <w:color w:val="000000"/>
          <w:kern w:val="0"/>
          <w:sz w:val="21"/>
          <w:szCs w:val="21"/>
          <w14:ligatures w14:val="none"/>
        </w:rPr>
        <w:t>09)</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11:49:21 </w:t>
      </w:r>
    </w:p>
    <w:p w14:paraId="518C457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0D511C2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revolves around the discussion of using data in classroom settings, specifically in science classes. The main topics include strategies for collecting, analyzing, and visualizing data with students, as well as the use of technology such as Google Sheets to facilitate this process.</w:t>
      </w:r>
    </w:p>
    <w:p w14:paraId="7BB0DF2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4B6E9C3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highlights several key learning objectives and educational content, including:</w:t>
      </w:r>
    </w:p>
    <w:p w14:paraId="6D6C905F" w14:textId="77777777" w:rsidR="00F56523" w:rsidRPr="00F56523" w:rsidRDefault="00F56523" w:rsidP="00F56523">
      <w:pPr>
        <w:numPr>
          <w:ilvl w:val="0"/>
          <w:numId w:val="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Collecting and analyzing data from experiments</w:t>
      </w:r>
    </w:p>
    <w:p w14:paraId="78EB7FE6" w14:textId="77777777" w:rsidR="00F56523" w:rsidRPr="00F56523" w:rsidRDefault="00F56523" w:rsidP="00F56523">
      <w:pPr>
        <w:numPr>
          <w:ilvl w:val="0"/>
          <w:numId w:val="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Visualizing data through graphs and charts</w:t>
      </w:r>
    </w:p>
    <w:p w14:paraId="7D969043" w14:textId="77777777" w:rsidR="00F56523" w:rsidRPr="00F56523" w:rsidRDefault="00F56523" w:rsidP="00F56523">
      <w:pPr>
        <w:numPr>
          <w:ilvl w:val="0"/>
          <w:numId w:val="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Using technology such as Google Sheets to streamline data analysis</w:t>
      </w:r>
    </w:p>
    <w:p w14:paraId="14296855" w14:textId="77777777" w:rsidR="00F56523" w:rsidRPr="00F56523" w:rsidRDefault="00F56523" w:rsidP="00F56523">
      <w:pPr>
        <w:numPr>
          <w:ilvl w:val="0"/>
          <w:numId w:val="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critical thinking skills through hands-on activities</w:t>
      </w:r>
    </w:p>
    <w:p w14:paraId="1394407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39793EC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Several interactions and activities are mentioned in the transcript, including:</w:t>
      </w:r>
    </w:p>
    <w:p w14:paraId="7B69A783" w14:textId="77777777" w:rsidR="00F56523" w:rsidRPr="00F56523" w:rsidRDefault="00F56523" w:rsidP="00F56523">
      <w:pPr>
        <w:numPr>
          <w:ilvl w:val="0"/>
          <w:numId w:val="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discussion about strategies for collecting and analyzing data with students</w:t>
      </w:r>
    </w:p>
    <w:p w14:paraId="1F4C4347" w14:textId="77777777" w:rsidR="00F56523" w:rsidRPr="00F56523" w:rsidRDefault="00F56523" w:rsidP="00F56523">
      <w:pPr>
        <w:numPr>
          <w:ilvl w:val="0"/>
          <w:numId w:val="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Sharing of specific examples from teachers' classrooms, such as using bubbles to create survivorship curves and isotonic points for potatoes</w:t>
      </w:r>
    </w:p>
    <w:p w14:paraId="4BBDC9D8" w14:textId="77777777" w:rsidR="00F56523" w:rsidRPr="00F56523" w:rsidRDefault="00F56523" w:rsidP="00F56523">
      <w:pPr>
        <w:numPr>
          <w:ilvl w:val="0"/>
          <w:numId w:val="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demonstration of how to use Google Sheets to graph and analyze data</w:t>
      </w:r>
    </w:p>
    <w:p w14:paraId="4AF52F2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3B1E89D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concludes with a sense of shared understanding among the participants about the importance of using technology in the classroom to facilitate data analysis. The discussion also highlights the need for teachers to support their students as they learn to navigate complex concepts and tools, such as Google Sheets.</w:t>
      </w:r>
    </w:p>
    <w:p w14:paraId="1D99D591"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293EFA46">
          <v:rect id="_x0000_i1044" alt="" style="width:468pt;height:.05pt;mso-width-percent:0;mso-height-percent:0;mso-width-percent:0;mso-height-percent:0" o:hralign="center" o:hrstd="t" o:hrnoshade="t" o:hr="t" fillcolor="#ccc" stroked="f"/>
        </w:pict>
      </w:r>
    </w:p>
    <w:p w14:paraId="31A2EFD2"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lastRenderedPageBreak/>
        <w:t>2. 2025-07-28-225-pm-back-left-corner-011</w:t>
      </w:r>
    </w:p>
    <w:p w14:paraId="52D72474"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2025-07-28-225-pm-back-left-corner-011.json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30.0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399</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6 (SPEAKER</w:t>
      </w:r>
      <w:r w:rsidRPr="00F56523">
        <w:rPr>
          <w:rFonts w:ascii="Helvetica" w:eastAsia="Times New Roman" w:hAnsi="Helvetica" w:cs="Times New Roman"/>
          <w:i/>
          <w:iCs/>
          <w:color w:val="000000"/>
          <w:kern w:val="0"/>
          <w:sz w:val="21"/>
          <w:szCs w:val="21"/>
          <w14:ligatures w14:val="none"/>
        </w:rPr>
        <w:t>00, SPEAKER</w:t>
      </w:r>
      <w:r w:rsidRPr="00F56523">
        <w:rPr>
          <w:rFonts w:ascii="Helvetica" w:eastAsia="Times New Roman" w:hAnsi="Helvetica" w:cs="Times New Roman"/>
          <w:color w:val="000000"/>
          <w:kern w:val="0"/>
          <w:sz w:val="21"/>
          <w:szCs w:val="21"/>
          <w14:ligatures w14:val="none"/>
        </w:rPr>
        <w:t>01, SPEAKER</w:t>
      </w:r>
      <w:r w:rsidRPr="00F56523">
        <w:rPr>
          <w:rFonts w:ascii="Helvetica" w:eastAsia="Times New Roman" w:hAnsi="Helvetica" w:cs="Times New Roman"/>
          <w:i/>
          <w:iCs/>
          <w:color w:val="000000"/>
          <w:kern w:val="0"/>
          <w:sz w:val="21"/>
          <w:szCs w:val="21"/>
          <w14:ligatures w14:val="none"/>
        </w:rPr>
        <w:t>02, SPEAKER</w:t>
      </w:r>
      <w:r w:rsidRPr="00F56523">
        <w:rPr>
          <w:rFonts w:ascii="Helvetica" w:eastAsia="Times New Roman" w:hAnsi="Helvetica" w:cs="Times New Roman"/>
          <w:color w:val="000000"/>
          <w:kern w:val="0"/>
          <w:sz w:val="21"/>
          <w:szCs w:val="21"/>
          <w14:ligatures w14:val="none"/>
        </w:rPr>
        <w:t>03, SPEAKER</w:t>
      </w:r>
      <w:r w:rsidRPr="00F56523">
        <w:rPr>
          <w:rFonts w:ascii="Helvetica" w:eastAsia="Times New Roman" w:hAnsi="Helvetica" w:cs="Times New Roman"/>
          <w:i/>
          <w:iCs/>
          <w:color w:val="000000"/>
          <w:kern w:val="0"/>
          <w:sz w:val="21"/>
          <w:szCs w:val="21"/>
          <w14:ligatures w14:val="none"/>
        </w:rPr>
        <w:t>04, SPEAKER</w:t>
      </w:r>
      <w:r w:rsidRPr="00F56523">
        <w:rPr>
          <w:rFonts w:ascii="Helvetica" w:eastAsia="Times New Roman" w:hAnsi="Helvetica" w:cs="Times New Roman"/>
          <w:color w:val="000000"/>
          <w:kern w:val="0"/>
          <w:sz w:val="21"/>
          <w:szCs w:val="21"/>
          <w14:ligatures w14:val="none"/>
        </w:rPr>
        <w:t>05)</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11:50:02 </w:t>
      </w:r>
    </w:p>
    <w:p w14:paraId="229E55D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2F4F57C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The educational transcript discusses various topics related to teaching computer science in middle school. The main themes revolve around the use of technology, gamification, and hands-on activities to engage students in learning computer science concepts. The conversation highlights different tools and platforms used, such as Kira, Code.org, </w:t>
      </w:r>
      <w:proofErr w:type="spellStart"/>
      <w:r w:rsidRPr="00F56523">
        <w:rPr>
          <w:rFonts w:ascii="Helvetica" w:eastAsia="Times New Roman" w:hAnsi="Helvetica" w:cs="Times New Roman"/>
          <w:color w:val="000000"/>
          <w:kern w:val="0"/>
          <w:sz w:val="21"/>
          <w:szCs w:val="21"/>
          <w14:ligatures w14:val="none"/>
        </w:rPr>
        <w:t>Tinkercad</w:t>
      </w:r>
      <w:proofErr w:type="spellEnd"/>
      <w:r w:rsidRPr="00F56523">
        <w:rPr>
          <w:rFonts w:ascii="Helvetica" w:eastAsia="Times New Roman" w:hAnsi="Helvetica" w:cs="Times New Roman"/>
          <w:color w:val="000000"/>
          <w:kern w:val="0"/>
          <w:sz w:val="21"/>
          <w:szCs w:val="21"/>
          <w14:ligatures w14:val="none"/>
        </w:rPr>
        <w:t xml:space="preserve">, </w:t>
      </w:r>
      <w:proofErr w:type="spellStart"/>
      <w:r w:rsidRPr="00F56523">
        <w:rPr>
          <w:rFonts w:ascii="Helvetica" w:eastAsia="Times New Roman" w:hAnsi="Helvetica" w:cs="Times New Roman"/>
          <w:color w:val="000000"/>
          <w:kern w:val="0"/>
          <w:sz w:val="21"/>
          <w:szCs w:val="21"/>
          <w14:ligatures w14:val="none"/>
        </w:rPr>
        <w:t>MakeCode</w:t>
      </w:r>
      <w:proofErr w:type="spellEnd"/>
      <w:r w:rsidRPr="00F56523">
        <w:rPr>
          <w:rFonts w:ascii="Helvetica" w:eastAsia="Times New Roman" w:hAnsi="Helvetica" w:cs="Times New Roman"/>
          <w:color w:val="000000"/>
          <w:kern w:val="0"/>
          <w:sz w:val="21"/>
          <w:szCs w:val="21"/>
          <w14:ligatures w14:val="none"/>
        </w:rPr>
        <w:t>, and Sphero.</w:t>
      </w:r>
    </w:p>
    <w:p w14:paraId="11E6EB6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and Educational Content</w:t>
      </w:r>
    </w:p>
    <w:p w14:paraId="62E2535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touches on various educational content, including:</w:t>
      </w:r>
    </w:p>
    <w:p w14:paraId="1FA33666" w14:textId="77777777" w:rsidR="00F56523" w:rsidRPr="00F56523" w:rsidRDefault="00F56523" w:rsidP="00F56523">
      <w:pPr>
        <w:numPr>
          <w:ilvl w:val="0"/>
          <w:numId w:val="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Computer Science principles and concepts</w:t>
      </w:r>
    </w:p>
    <w:p w14:paraId="536AB714" w14:textId="77777777" w:rsidR="00F56523" w:rsidRPr="00F56523" w:rsidRDefault="00F56523" w:rsidP="00F56523">
      <w:pPr>
        <w:numPr>
          <w:ilvl w:val="0"/>
          <w:numId w:val="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Gamification and interactive learning experiences</w:t>
      </w:r>
    </w:p>
    <w:p w14:paraId="3FFE53CE" w14:textId="77777777" w:rsidR="00F56523" w:rsidRPr="00F56523" w:rsidRDefault="00F56523" w:rsidP="00F56523">
      <w:pPr>
        <w:numPr>
          <w:ilvl w:val="0"/>
          <w:numId w:val="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Use of technology to teach science and computer science concepts</w:t>
      </w:r>
    </w:p>
    <w:p w14:paraId="1AE1E200" w14:textId="77777777" w:rsidR="00F56523" w:rsidRPr="00F56523" w:rsidRDefault="00F56523" w:rsidP="00F56523">
      <w:pPr>
        <w:numPr>
          <w:ilvl w:val="0"/>
          <w:numId w:val="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Hands-on activities with devices such as </w:t>
      </w:r>
      <w:proofErr w:type="spellStart"/>
      <w:r w:rsidRPr="00F56523">
        <w:rPr>
          <w:rFonts w:ascii="Helvetica" w:eastAsia="Times New Roman" w:hAnsi="Helvetica" w:cs="Times New Roman"/>
          <w:color w:val="000000"/>
          <w:kern w:val="0"/>
          <w:sz w:val="21"/>
          <w:szCs w:val="21"/>
          <w14:ligatures w14:val="none"/>
        </w:rPr>
        <w:t>MakeCode</w:t>
      </w:r>
      <w:proofErr w:type="spellEnd"/>
      <w:r w:rsidRPr="00F56523">
        <w:rPr>
          <w:rFonts w:ascii="Helvetica" w:eastAsia="Times New Roman" w:hAnsi="Helvetica" w:cs="Times New Roman"/>
          <w:color w:val="000000"/>
          <w:kern w:val="0"/>
          <w:sz w:val="21"/>
          <w:szCs w:val="21"/>
          <w14:ligatures w14:val="none"/>
        </w:rPr>
        <w:t xml:space="preserve"> hummingbird kits, Sphero, and </w:t>
      </w:r>
      <w:proofErr w:type="spellStart"/>
      <w:r w:rsidRPr="00F56523">
        <w:rPr>
          <w:rFonts w:ascii="Helvetica" w:eastAsia="Times New Roman" w:hAnsi="Helvetica" w:cs="Times New Roman"/>
          <w:color w:val="000000"/>
          <w:kern w:val="0"/>
          <w:sz w:val="21"/>
          <w:szCs w:val="21"/>
          <w14:ligatures w14:val="none"/>
        </w:rPr>
        <w:t>Tinkercad</w:t>
      </w:r>
      <w:proofErr w:type="spellEnd"/>
    </w:p>
    <w:p w14:paraId="66A7DD8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50E9B75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mentions several activities and interactions, including:</w:t>
      </w:r>
    </w:p>
    <w:p w14:paraId="312A7844" w14:textId="77777777" w:rsidR="00F56523" w:rsidRPr="00F56523" w:rsidRDefault="00F56523" w:rsidP="00F56523">
      <w:pPr>
        <w:numPr>
          <w:ilvl w:val="0"/>
          <w:numId w:val="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Observations of a computer science teacher using Kira, which is gamified learning</w:t>
      </w:r>
    </w:p>
    <w:p w14:paraId="45549A60" w14:textId="77777777" w:rsidR="00F56523" w:rsidRPr="00F56523" w:rsidRDefault="00F56523" w:rsidP="00F56523">
      <w:pPr>
        <w:numPr>
          <w:ilvl w:val="0"/>
          <w:numId w:val="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Use of </w:t>
      </w:r>
      <w:proofErr w:type="spellStart"/>
      <w:r w:rsidRPr="00F56523">
        <w:rPr>
          <w:rFonts w:ascii="Helvetica" w:eastAsia="Times New Roman" w:hAnsi="Helvetica" w:cs="Times New Roman"/>
          <w:color w:val="000000"/>
          <w:kern w:val="0"/>
          <w:sz w:val="21"/>
          <w:szCs w:val="21"/>
          <w14:ligatures w14:val="none"/>
        </w:rPr>
        <w:t>MakeCode</w:t>
      </w:r>
      <w:proofErr w:type="spellEnd"/>
      <w:r w:rsidRPr="00F56523">
        <w:rPr>
          <w:rFonts w:ascii="Helvetica" w:eastAsia="Times New Roman" w:hAnsi="Helvetica" w:cs="Times New Roman"/>
          <w:color w:val="000000"/>
          <w:kern w:val="0"/>
          <w:sz w:val="21"/>
          <w:szCs w:val="21"/>
          <w14:ligatures w14:val="none"/>
        </w:rPr>
        <w:t xml:space="preserve"> and hummingbird kits to program devices and connect them to the internet</w:t>
      </w:r>
    </w:p>
    <w:p w14:paraId="59B32E43" w14:textId="77777777" w:rsidR="00F56523" w:rsidRPr="00F56523" w:rsidRDefault="00F56523" w:rsidP="00F56523">
      <w:pPr>
        <w:numPr>
          <w:ilvl w:val="0"/>
          <w:numId w:val="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Designing a soil humidity tester with students using </w:t>
      </w:r>
      <w:proofErr w:type="spellStart"/>
      <w:r w:rsidRPr="00F56523">
        <w:rPr>
          <w:rFonts w:ascii="Helvetica" w:eastAsia="Times New Roman" w:hAnsi="Helvetica" w:cs="Times New Roman"/>
          <w:color w:val="000000"/>
          <w:kern w:val="0"/>
          <w:sz w:val="21"/>
          <w:szCs w:val="21"/>
          <w14:ligatures w14:val="none"/>
        </w:rPr>
        <w:t>Tinkercad</w:t>
      </w:r>
      <w:proofErr w:type="spellEnd"/>
    </w:p>
    <w:p w14:paraId="4A02B4EE" w14:textId="77777777" w:rsidR="00F56523" w:rsidRPr="00F56523" w:rsidRDefault="00F56523" w:rsidP="00F56523">
      <w:pPr>
        <w:numPr>
          <w:ilvl w:val="0"/>
          <w:numId w:val="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Using </w:t>
      </w:r>
      <w:proofErr w:type="spellStart"/>
      <w:r w:rsidRPr="00F56523">
        <w:rPr>
          <w:rFonts w:ascii="Helvetica" w:eastAsia="Times New Roman" w:hAnsi="Helvetica" w:cs="Times New Roman"/>
          <w:color w:val="000000"/>
          <w:kern w:val="0"/>
          <w:sz w:val="21"/>
          <w:szCs w:val="21"/>
          <w14:ligatures w14:val="none"/>
        </w:rPr>
        <w:t>Spheroes</w:t>
      </w:r>
      <w:proofErr w:type="spellEnd"/>
      <w:r w:rsidRPr="00F56523">
        <w:rPr>
          <w:rFonts w:ascii="Helvetica" w:eastAsia="Times New Roman" w:hAnsi="Helvetica" w:cs="Times New Roman"/>
          <w:color w:val="000000"/>
          <w:kern w:val="0"/>
          <w:sz w:val="21"/>
          <w:szCs w:val="21"/>
          <w14:ligatures w14:val="none"/>
        </w:rPr>
        <w:t xml:space="preserve"> for coding activities</w:t>
      </w:r>
    </w:p>
    <w:p w14:paraId="64E3DA3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14373BF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highlights the importance of providing hands-on experiences and engaging activities to teach computer science concepts. The use of technology, gamification, and interactive learning experiences is seen as effective in motivating students and promoting a deeper understanding of computer science principles.</w:t>
      </w:r>
    </w:p>
    <w:p w14:paraId="260406E3"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70141DA7">
          <v:rect id="_x0000_i1043" alt="" style="width:468pt;height:.05pt;mso-width-percent:0;mso-height-percent:0;mso-width-percent:0;mso-height-percent:0" o:hralign="center" o:hrstd="t" o:hrnoshade="t" o:hr="t" fillcolor="#ccc" stroked="f"/>
        </w:pict>
      </w:r>
    </w:p>
    <w:p w14:paraId="038906FD"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3. 2025-07-28-315-pm-back-right-corner-005</w:t>
      </w:r>
    </w:p>
    <w:p w14:paraId="3ADDC731"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2025-07-28-315-pm-back-right-corner-005.json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11.9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134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7 (SPEAKER</w:t>
      </w:r>
      <w:r w:rsidRPr="00F56523">
        <w:rPr>
          <w:rFonts w:ascii="Helvetica" w:eastAsia="Times New Roman" w:hAnsi="Helvetica" w:cs="Times New Roman"/>
          <w:i/>
          <w:iCs/>
          <w:color w:val="000000"/>
          <w:kern w:val="0"/>
          <w:sz w:val="21"/>
          <w:szCs w:val="21"/>
          <w14:ligatures w14:val="none"/>
        </w:rPr>
        <w:t>00, SPEAKER</w:t>
      </w:r>
      <w:r w:rsidRPr="00F56523">
        <w:rPr>
          <w:rFonts w:ascii="Helvetica" w:eastAsia="Times New Roman" w:hAnsi="Helvetica" w:cs="Times New Roman"/>
          <w:color w:val="000000"/>
          <w:kern w:val="0"/>
          <w:sz w:val="21"/>
          <w:szCs w:val="21"/>
          <w14:ligatures w14:val="none"/>
        </w:rPr>
        <w:t>01, SPEAKER</w:t>
      </w:r>
      <w:r w:rsidRPr="00F56523">
        <w:rPr>
          <w:rFonts w:ascii="Helvetica" w:eastAsia="Times New Roman" w:hAnsi="Helvetica" w:cs="Times New Roman"/>
          <w:i/>
          <w:iCs/>
          <w:color w:val="000000"/>
          <w:kern w:val="0"/>
          <w:sz w:val="21"/>
          <w:szCs w:val="21"/>
          <w14:ligatures w14:val="none"/>
        </w:rPr>
        <w:t>02, SPEAKER</w:t>
      </w:r>
      <w:r w:rsidRPr="00F56523">
        <w:rPr>
          <w:rFonts w:ascii="Helvetica" w:eastAsia="Times New Roman" w:hAnsi="Helvetica" w:cs="Times New Roman"/>
          <w:color w:val="000000"/>
          <w:kern w:val="0"/>
          <w:sz w:val="21"/>
          <w:szCs w:val="21"/>
          <w14:ligatures w14:val="none"/>
        </w:rPr>
        <w:t>03, SPEAKER</w:t>
      </w:r>
      <w:r w:rsidRPr="00F56523">
        <w:rPr>
          <w:rFonts w:ascii="Helvetica" w:eastAsia="Times New Roman" w:hAnsi="Helvetica" w:cs="Times New Roman"/>
          <w:i/>
          <w:iCs/>
          <w:color w:val="000000"/>
          <w:kern w:val="0"/>
          <w:sz w:val="21"/>
          <w:szCs w:val="21"/>
          <w14:ligatures w14:val="none"/>
        </w:rPr>
        <w:t>04, SPEAKER</w:t>
      </w:r>
      <w:r w:rsidRPr="00F56523">
        <w:rPr>
          <w:rFonts w:ascii="Helvetica" w:eastAsia="Times New Roman" w:hAnsi="Helvetica" w:cs="Times New Roman"/>
          <w:color w:val="000000"/>
          <w:kern w:val="0"/>
          <w:sz w:val="21"/>
          <w:szCs w:val="21"/>
          <w14:ligatures w14:val="none"/>
        </w:rPr>
        <w:t xml:space="preserve">05, </w:t>
      </w:r>
      <w:r w:rsidRPr="00F56523">
        <w:rPr>
          <w:rFonts w:ascii="Helvetica" w:eastAsia="Times New Roman" w:hAnsi="Helvetica" w:cs="Times New Roman"/>
          <w:color w:val="000000"/>
          <w:kern w:val="0"/>
          <w:sz w:val="21"/>
          <w:szCs w:val="21"/>
          <w14:ligatures w14:val="none"/>
        </w:rPr>
        <w:lastRenderedPageBreak/>
        <w:t>SPEAKER_06)</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11:51:24 </w:t>
      </w:r>
    </w:p>
    <w:p w14:paraId="692F6DE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5B972AB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discusses a gathering of educators where they share their ideas for incorporating place-based learning into their science classes. The main topics include data investigation processes, place-based learning, confidence in hypotheses, and an ambitious science teaching approach.</w:t>
      </w:r>
    </w:p>
    <w:p w14:paraId="514F012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5EED12D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educators discussed various projects that incorporate hands-on, place-based learning experiences, such as:</w:t>
      </w:r>
    </w:p>
    <w:p w14:paraId="47F950E5" w14:textId="77777777" w:rsidR="00F56523" w:rsidRPr="00F56523" w:rsidRDefault="00F56523" w:rsidP="00F56523">
      <w:pPr>
        <w:numPr>
          <w:ilvl w:val="0"/>
          <w:numId w:val="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AP Environmental Science and Environmental Systems and Societies: Students will collect temperature recordings from different locations to analyze changes over time.</w:t>
      </w:r>
    </w:p>
    <w:p w14:paraId="42A14C44" w14:textId="77777777" w:rsidR="00F56523" w:rsidRPr="00F56523" w:rsidRDefault="00F56523" w:rsidP="00F56523">
      <w:pPr>
        <w:numPr>
          <w:ilvl w:val="0"/>
          <w:numId w:val="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TV production and art-based data visuals of gardens: Students will create visual representations of their gardens' characteristics using art and technology.</w:t>
      </w:r>
    </w:p>
    <w:p w14:paraId="40F795D5" w14:textId="77777777" w:rsidR="00F56523" w:rsidRPr="00F56523" w:rsidRDefault="00F56523" w:rsidP="00F56523">
      <w:pPr>
        <w:numPr>
          <w:ilvl w:val="0"/>
          <w:numId w:val="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Place-based data with taxonomy: Students will identify and classify organisms in their natural environment, using the carbon cycle as a model for synthesis.</w:t>
      </w:r>
    </w:p>
    <w:p w14:paraId="753BF101" w14:textId="77777777" w:rsidR="00F56523" w:rsidRPr="00F56523" w:rsidRDefault="00F56523" w:rsidP="00F56523">
      <w:pPr>
        <w:numPr>
          <w:ilvl w:val="0"/>
          <w:numId w:val="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Comparing behavior of termites and roly-polies: Students will study the communication and signaling abilities of these insects.</w:t>
      </w:r>
    </w:p>
    <w:p w14:paraId="1799B16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7E37371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educators engaged in a series of discussions, sharing their ideas and projects with each other. They also mentioned specific activities, such as:</w:t>
      </w:r>
    </w:p>
    <w:p w14:paraId="274997E5" w14:textId="77777777" w:rsidR="00F56523" w:rsidRPr="00F56523" w:rsidRDefault="00F56523" w:rsidP="00F56523">
      <w:pPr>
        <w:numPr>
          <w:ilvl w:val="0"/>
          <w:numId w:val="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discussion where students would share their plans for a unit.</w:t>
      </w:r>
    </w:p>
    <w:p w14:paraId="4D54EF8D" w14:textId="77777777" w:rsidR="00F56523" w:rsidRPr="00F56523" w:rsidRDefault="00F56523" w:rsidP="00F56523">
      <w:pPr>
        <w:numPr>
          <w:ilvl w:val="0"/>
          <w:numId w:val="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 exercise to visualize each garden's characteristics using art-based data visuals.</w:t>
      </w:r>
    </w:p>
    <w:p w14:paraId="4E76D960" w14:textId="77777777" w:rsidR="00F56523" w:rsidRPr="00F56523" w:rsidRDefault="00F56523" w:rsidP="00F56523">
      <w:pPr>
        <w:numPr>
          <w:ilvl w:val="0"/>
          <w:numId w:val="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plan to collect temperature recordings from different locations over time.</w:t>
      </w:r>
    </w:p>
    <w:p w14:paraId="407E19F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40B69CE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educators concluded that they had a good start on incorporating place-based learning into their science classes, but there is still much to be explored and discussed. They expressed excitement about the potential of these projects to engage students in hands-on, real-world learning experiences.</w:t>
      </w:r>
    </w:p>
    <w:p w14:paraId="38AF1088"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4EC281C8">
          <v:rect id="_x0000_i1042" alt="" style="width:468pt;height:.05pt;mso-width-percent:0;mso-height-percent:0;mso-width-percent:0;mso-height-percent:0" o:hralign="center" o:hrstd="t" o:hrnoshade="t" o:hr="t" fillcolor="#ccc" stroked="f"/>
        </w:pict>
      </w:r>
    </w:p>
    <w:p w14:paraId="2F1A027B"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4. 2025-07-28-830amfocusgroup009</w:t>
      </w:r>
    </w:p>
    <w:p w14:paraId="13DDF0B1"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2025-07-28-830amfocusgroup009.json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21.3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264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11:54:29 </w:t>
      </w:r>
    </w:p>
    <w:p w14:paraId="44677F2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5185041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The educational transcript revolves around a focus group discussion among educators participating in the Project Credible professional development (PD) program. The main topics discussed include:</w:t>
      </w:r>
    </w:p>
    <w:p w14:paraId="76FB67F5" w14:textId="77777777" w:rsidR="00F56523" w:rsidRPr="00F56523" w:rsidRDefault="00F56523" w:rsidP="00F56523">
      <w:pPr>
        <w:numPr>
          <w:ilvl w:val="0"/>
          <w:numId w:val="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Introduction and logistics of the PD, including research goals and data collection methods.</w:t>
      </w:r>
    </w:p>
    <w:p w14:paraId="25D00E47" w14:textId="77777777" w:rsidR="00F56523" w:rsidRPr="00F56523" w:rsidRDefault="00F56523" w:rsidP="00F56523">
      <w:pPr>
        <w:numPr>
          <w:ilvl w:val="0"/>
          <w:numId w:val="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Participants' backgrounds, prior experiences with data-driven instruction, place-based learning, and probabilistic thinking.</w:t>
      </w:r>
    </w:p>
    <w:p w14:paraId="39C07F67" w14:textId="77777777" w:rsidR="00F56523" w:rsidRPr="00F56523" w:rsidRDefault="00F56523" w:rsidP="00F56523">
      <w:pPr>
        <w:numPr>
          <w:ilvl w:val="0"/>
          <w:numId w:val="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Their interests and motivations for participating in the Project Credible program.</w:t>
      </w:r>
    </w:p>
    <w:p w14:paraId="28E4627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5CA1629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discussion centers on understanding how educators engage with data, place-based learning, and probabilistic thinking. The key takeaways include:</w:t>
      </w:r>
    </w:p>
    <w:p w14:paraId="36501705" w14:textId="77777777" w:rsidR="00F56523" w:rsidRPr="00F56523" w:rsidRDefault="00F56523" w:rsidP="00F56523">
      <w:pPr>
        <w:numPr>
          <w:ilvl w:val="0"/>
          <w:numId w:val="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importance of integrating local sources of data into science education to enhance student engagement.</w:t>
      </w:r>
    </w:p>
    <w:p w14:paraId="398FDE54" w14:textId="77777777" w:rsidR="00F56523" w:rsidRPr="00F56523" w:rsidRDefault="00F56523" w:rsidP="00F56523">
      <w:pPr>
        <w:numPr>
          <w:ilvl w:val="0"/>
          <w:numId w:val="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value of place-based learning in connecting students' personal experiences with scientific concepts.</w:t>
      </w:r>
    </w:p>
    <w:p w14:paraId="5F51093E" w14:textId="77777777" w:rsidR="00F56523" w:rsidRPr="00F56523" w:rsidRDefault="00F56523" w:rsidP="00F56523">
      <w:pPr>
        <w:numPr>
          <w:ilvl w:val="0"/>
          <w:numId w:val="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need for teachers to develop skills in data analysis and probabilistic thinking to support informed decision-making.</w:t>
      </w:r>
    </w:p>
    <w:p w14:paraId="42DC695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1CC2E67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focus group discussion involves a facilitated conversation among participants, including:</w:t>
      </w:r>
    </w:p>
    <w:p w14:paraId="7C0FEFE4" w14:textId="77777777" w:rsidR="00F56523" w:rsidRPr="00F56523" w:rsidRDefault="00F56523" w:rsidP="00F56523">
      <w:pPr>
        <w:numPr>
          <w:ilvl w:val="0"/>
          <w:numId w:val="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Introductions of team members and their roles within the Project Credible program.</w:t>
      </w:r>
    </w:p>
    <w:p w14:paraId="0A72F26C" w14:textId="77777777" w:rsidR="00F56523" w:rsidRPr="00F56523" w:rsidRDefault="00F56523" w:rsidP="00F56523">
      <w:pPr>
        <w:numPr>
          <w:ilvl w:val="0"/>
          <w:numId w:val="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round-robin discussion where each participant shares their name, role, school affiliation, and prior experiences with data-driven instruction.</w:t>
      </w:r>
    </w:p>
    <w:p w14:paraId="76CABE9F" w14:textId="77777777" w:rsidR="00F56523" w:rsidRPr="00F56523" w:rsidRDefault="00F56523" w:rsidP="00F56523">
      <w:pPr>
        <w:numPr>
          <w:ilvl w:val="0"/>
          <w:numId w:val="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 open-ended discussion on how educators perceive place-based learning and its relevance to science education.</w:t>
      </w:r>
    </w:p>
    <w:p w14:paraId="5AFFCC1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245E25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reveals several notable outcomes:</w:t>
      </w:r>
    </w:p>
    <w:p w14:paraId="6E088508" w14:textId="77777777" w:rsidR="00F56523" w:rsidRPr="00F56523" w:rsidRDefault="00F56523" w:rsidP="00F56523">
      <w:pPr>
        <w:numPr>
          <w:ilvl w:val="0"/>
          <w:numId w:val="1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Participants' diverse backgrounds and motivations for participating in the Project Credible program.</w:t>
      </w:r>
    </w:p>
    <w:p w14:paraId="57E47FE9" w14:textId="77777777" w:rsidR="00F56523" w:rsidRPr="00F56523" w:rsidRDefault="00F56523" w:rsidP="00F56523">
      <w:pPr>
        <w:numPr>
          <w:ilvl w:val="0"/>
          <w:numId w:val="1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potential benefits of integrating local sources of data into science education, including enhanced student engagement and connection to community issues.</w:t>
      </w:r>
    </w:p>
    <w:p w14:paraId="740BFF28" w14:textId="77777777" w:rsidR="00F56523" w:rsidRPr="00F56523" w:rsidRDefault="00F56523" w:rsidP="00F56523">
      <w:pPr>
        <w:numPr>
          <w:ilvl w:val="0"/>
          <w:numId w:val="1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need for further research on effective strategies for implementing place-based learning in educational settings.</w:t>
      </w:r>
    </w:p>
    <w:p w14:paraId="0B48A8D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Overall, this focus group discussion highlights the importance of understanding educators' perspectives on data-driven instruction, place-based learning, and probabilistic thinking, which is essential for informing the development of effective professional development programs.</w:t>
      </w:r>
    </w:p>
    <w:p w14:paraId="7D828EAE"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16F9C813">
          <v:rect id="_x0000_i1041" alt="" style="width:468pt;height:.05pt;mso-width-percent:0;mso-height-percent:0;mso-width-percent:0;mso-height-percent:0" o:hralign="center" o:hrstd="t" o:hrnoshade="t" o:hr="t" fillcolor="#ccc" stroked="f"/>
        </w:pict>
      </w:r>
    </w:p>
    <w:p w14:paraId="14A8A119"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5. 2025-07-29-0900-am-back-left-corner</w:t>
      </w:r>
    </w:p>
    <w:p w14:paraId="24390789"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2025-07-29-0900-am-back-left-corner.json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43.2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lastRenderedPageBreak/>
        <w:t>Segments:</w:t>
      </w:r>
      <w:r w:rsidRPr="00F56523">
        <w:rPr>
          <w:rFonts w:ascii="Helvetica" w:eastAsia="Times New Roman" w:hAnsi="Helvetica" w:cs="Times New Roman"/>
          <w:color w:val="000000"/>
          <w:kern w:val="0"/>
          <w:sz w:val="21"/>
          <w:szCs w:val="21"/>
          <w14:ligatures w14:val="none"/>
        </w:rPr>
        <w:t> 317</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11:53:28 </w:t>
      </w:r>
    </w:p>
    <w:p w14:paraId="3AE2E93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2E1A942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revolves around a science class discussion on place-based learning, incorporating real-world data collection, and promoting scientific practices among students. The conversation focuses on integrating hands-on experiences with theoretical concepts to foster curiosity and critical thinking.</w:t>
      </w:r>
    </w:p>
    <w:p w14:paraId="4CB2E24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059FA18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discussion emphasizes the importance of collecting first-hand data in a place-based setting, using tools such as hula hoops for systematic sampling. Students are encouraged to think creatively about their environment and how it relates to scientific concepts like biodiversity. The class also revisits norms for collaborative learning, emphasizing open communication, bravery, and inclusivity.</w:t>
      </w:r>
    </w:p>
    <w:p w14:paraId="5804627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3B41CEA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various interactive activities, including:</w:t>
      </w:r>
    </w:p>
    <w:p w14:paraId="66A11C87" w14:textId="77777777" w:rsidR="00F56523" w:rsidRPr="00F56523" w:rsidRDefault="00F56523" w:rsidP="00F56523">
      <w:pPr>
        <w:numPr>
          <w:ilvl w:val="0"/>
          <w:numId w:val="1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turn-and-talk exercise where students share how they use data in their daily lives.</w:t>
      </w:r>
    </w:p>
    <w:p w14:paraId="4DD054AA" w14:textId="77777777" w:rsidR="00F56523" w:rsidRPr="00F56523" w:rsidRDefault="00F56523" w:rsidP="00F56523">
      <w:pPr>
        <w:numPr>
          <w:ilvl w:val="0"/>
          <w:numId w:val="1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discussion on the importance of place-based learning and incorporating real-world data collection.</w:t>
      </w:r>
    </w:p>
    <w:p w14:paraId="4C4CCDA2" w14:textId="77777777" w:rsidR="00F56523" w:rsidRPr="00F56523" w:rsidRDefault="00F56523" w:rsidP="00F56523">
      <w:pPr>
        <w:numPr>
          <w:ilvl w:val="0"/>
          <w:numId w:val="1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 experiment using hula hoops for systematic sampling to estimate population abundance of non-model species.</w:t>
      </w:r>
    </w:p>
    <w:p w14:paraId="39798B74" w14:textId="77777777" w:rsidR="00F56523" w:rsidRPr="00F56523" w:rsidRDefault="00F56523" w:rsidP="00F56523">
      <w:pPr>
        <w:numPr>
          <w:ilvl w:val="0"/>
          <w:numId w:val="1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game-like activity called "moth and bat" where students have to find a partner playing as the moth.</w:t>
      </w:r>
    </w:p>
    <w:p w14:paraId="06E7C58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04924EA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discussion aims to encourage students to think critically about their environment, collect meaningful data, and develop scientific practices that promote curiosity and inclusivity. The class also revisits its norms for collaborative learning, emphasizing open communication and bravery in exploring new ideas.</w:t>
      </w:r>
    </w:p>
    <w:p w14:paraId="7BDEFD87"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077D4265">
          <v:rect id="_x0000_i1040" alt="" style="width:468pt;height:.05pt;mso-width-percent:0;mso-height-percent:0;mso-width-percent:0;mso-height-percent:0" o:hralign="center" o:hrstd="t" o:hrnoshade="t" o:hr="t" fillcolor="#ccc" stroked="f"/>
        </w:pict>
      </w:r>
    </w:p>
    <w:p w14:paraId="34B12718"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6. 2025-07-29-0900-am-back-right-corner</w:t>
      </w:r>
    </w:p>
    <w:p w14:paraId="0B3591B9"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2025-07-29-0900-am-back-right-corner.json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39.5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78</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11:51:40 </w:t>
      </w:r>
    </w:p>
    <w:p w14:paraId="21241D0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017B7A6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The educational transcript revolves around place-based learning and biodiversity assessment. The main topics discussed include using data from the students' immediate environment, applying </w:t>
      </w:r>
      <w:r w:rsidRPr="00F56523">
        <w:rPr>
          <w:rFonts w:ascii="Helvetica" w:eastAsia="Times New Roman" w:hAnsi="Helvetica" w:cs="Times New Roman"/>
          <w:color w:val="000000"/>
          <w:kern w:val="0"/>
          <w:sz w:val="21"/>
          <w:szCs w:val="21"/>
          <w14:ligatures w14:val="none"/>
        </w:rPr>
        <w:lastRenderedPageBreak/>
        <w:t>probability and statistical concepts to analyze biodiversity, and implementing a hands-on activity to estimate population abundance of non-native species.</w:t>
      </w:r>
    </w:p>
    <w:p w14:paraId="7914875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and Educational Content</w:t>
      </w:r>
    </w:p>
    <w:p w14:paraId="23998D2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in this context are for students to understand and apply statistical concepts such as random sampling (systematic or transect), evaluate population abundance of non-native species, and assess the interconnectedness between species. The transcript highlights various activities and interactions that facilitate student learning, including brainstorming sessions using sticky notes, revisiting previous discussions, and hands-on biodiversity assessment using a hula hoop method.</w:t>
      </w:r>
    </w:p>
    <w:p w14:paraId="54C896A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and Activities</w:t>
      </w:r>
    </w:p>
    <w:p w14:paraId="2E47CF0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important interactions and activities mentioned in the transcript include:</w:t>
      </w:r>
    </w:p>
    <w:p w14:paraId="13DDCA8F" w14:textId="77777777" w:rsidR="00F56523" w:rsidRPr="00F56523" w:rsidRDefault="00F56523" w:rsidP="00F56523">
      <w:pPr>
        <w:numPr>
          <w:ilvl w:val="0"/>
          <w:numId w:val="1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Brainstorming sessions with sticky notes to explore definitions of words related to biodiversity.</w:t>
      </w:r>
    </w:p>
    <w:p w14:paraId="3EB09E53" w14:textId="77777777" w:rsidR="00F56523" w:rsidRPr="00F56523" w:rsidRDefault="00F56523" w:rsidP="00F56523">
      <w:pPr>
        <w:numPr>
          <w:ilvl w:val="0"/>
          <w:numId w:val="1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activity where students discussed their written definitions of specific terms.</w:t>
      </w:r>
    </w:p>
    <w:p w14:paraId="18B6AFD8" w14:textId="77777777" w:rsidR="00F56523" w:rsidRPr="00F56523" w:rsidRDefault="00F56523" w:rsidP="00F56523">
      <w:pPr>
        <w:numPr>
          <w:ilvl w:val="0"/>
          <w:numId w:val="1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Hands-on biodiversity assessment using a hula hoop method, which involves random sampling and estimation of population abundance of non-native species.</w:t>
      </w:r>
    </w:p>
    <w:p w14:paraId="3384B534" w14:textId="77777777" w:rsidR="00F56523" w:rsidRPr="00F56523" w:rsidRDefault="00F56523" w:rsidP="00F56523">
      <w:pPr>
        <w:numPr>
          <w:ilvl w:val="0"/>
          <w:numId w:val="1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Collaborative learning among students, facilitated by the instructor.</w:t>
      </w:r>
    </w:p>
    <w:p w14:paraId="05286D8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7AFE7B2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implies that this place-based learning approach has been effective in engaging students and promoting their understanding of statistical concepts and biodiversity assessment. The instructor's use of interactive activities, such as brainstorming sessions and hands-on experiments, appears to foster a collaborative learning environment where students take ownership of their learning process.</w:t>
      </w:r>
    </w:p>
    <w:p w14:paraId="0FC78055"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6B68C6B9">
          <v:rect id="_x0000_i1039" alt="" style="width:468pt;height:.05pt;mso-width-percent:0;mso-height-percent:0;mso-width-percent:0;mso-height-percent:0" o:hralign="center" o:hrstd="t" o:hrnoshade="t" o:hr="t" fillcolor="#ccc" stroked="f"/>
        </w:pict>
      </w:r>
    </w:p>
    <w:p w14:paraId="7392E56A"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7. 2025-07-29-1000-am-GoPro-on-the-go</w:t>
      </w:r>
    </w:p>
    <w:p w14:paraId="6577F79C"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2025-07-29-1000-am-GoPro-on-the-go.json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36.3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536</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11:49:05 </w:t>
      </w:r>
    </w:p>
    <w:p w14:paraId="46630F4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614E47C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field-based activity where students collect and identify plant specimens in various categories, including mosses, grasses, sedges, fungi, and other types of plants. The discussion highlights the importance of observation, description, and discernment in identifying and categorizing biological samples.</w:t>
      </w:r>
    </w:p>
    <w:p w14:paraId="1324521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736F24E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focuses on developing skills in:</w:t>
      </w:r>
    </w:p>
    <w:p w14:paraId="09E7DA96" w14:textId="77777777" w:rsidR="00F56523" w:rsidRPr="00F56523" w:rsidRDefault="00F56523" w:rsidP="00F56523">
      <w:pPr>
        <w:numPr>
          <w:ilvl w:val="0"/>
          <w:numId w:val="1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Observation and description of plant specimens</w:t>
      </w:r>
    </w:p>
    <w:p w14:paraId="1EB95B2D" w14:textId="77777777" w:rsidR="00F56523" w:rsidRPr="00F56523" w:rsidRDefault="00F56523" w:rsidP="00F56523">
      <w:pPr>
        <w:numPr>
          <w:ilvl w:val="0"/>
          <w:numId w:val="1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Identification and classification of various plant species</w:t>
      </w:r>
    </w:p>
    <w:p w14:paraId="47EB870B" w14:textId="77777777" w:rsidR="00F56523" w:rsidRPr="00F56523" w:rsidRDefault="00F56523" w:rsidP="00F56523">
      <w:pPr>
        <w:numPr>
          <w:ilvl w:val="0"/>
          <w:numId w:val="1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Use of botanical terminology (e.g., rhizome, crustose lichen)</w:t>
      </w:r>
    </w:p>
    <w:p w14:paraId="31A88597" w14:textId="77777777" w:rsidR="00F56523" w:rsidRPr="00F56523" w:rsidRDefault="00F56523" w:rsidP="00F56523">
      <w:pPr>
        <w:numPr>
          <w:ilvl w:val="0"/>
          <w:numId w:val="1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differences between related plant families (e.g., grass family vs. sedge family)</w:t>
      </w:r>
    </w:p>
    <w:p w14:paraId="2919CE7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5E12988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describes a group activity where students collect and identify plant specimens on-site, using a combination of observation, description, and consultation with a guide. The interactions involve:</w:t>
      </w:r>
    </w:p>
    <w:p w14:paraId="0A733397" w14:textId="77777777" w:rsidR="00F56523" w:rsidRPr="00F56523" w:rsidRDefault="00F56523" w:rsidP="00F56523">
      <w:pPr>
        <w:numPr>
          <w:ilvl w:val="0"/>
          <w:numId w:val="1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Students collecting and examining plant samples</w:t>
      </w:r>
    </w:p>
    <w:p w14:paraId="008EDD95" w14:textId="77777777" w:rsidR="00F56523" w:rsidRPr="00F56523" w:rsidRDefault="00F56523" w:rsidP="00F56523">
      <w:pPr>
        <w:numPr>
          <w:ilvl w:val="0"/>
          <w:numId w:val="1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Guiding questions and prompts to encourage observation and identification</w:t>
      </w:r>
    </w:p>
    <w:p w14:paraId="03D759AD" w14:textId="77777777" w:rsidR="00F56523" w:rsidRPr="00F56523" w:rsidRDefault="00F56523" w:rsidP="00F56523">
      <w:pPr>
        <w:numPr>
          <w:ilvl w:val="0"/>
          <w:numId w:val="1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Collaboration among students to identify and categorize specimens</w:t>
      </w:r>
    </w:p>
    <w:p w14:paraId="7797EC5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1A525DD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suggests that the activity is designed to promote student engagement, critical thinking, and scientific literacy in botany. While specific outcomes are not explicitly stated, the conversation implies that the activity aims to:</w:t>
      </w:r>
    </w:p>
    <w:p w14:paraId="64E70B59" w14:textId="77777777" w:rsidR="00F56523" w:rsidRPr="00F56523" w:rsidRDefault="00F56523" w:rsidP="00F56523">
      <w:pPr>
        <w:numPr>
          <w:ilvl w:val="0"/>
          <w:numId w:val="1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Encourage students to develop their observation and identification skills</w:t>
      </w:r>
    </w:p>
    <w:p w14:paraId="0EAB340B" w14:textId="77777777" w:rsidR="00F56523" w:rsidRPr="00F56523" w:rsidRDefault="00F56523" w:rsidP="00F56523">
      <w:pPr>
        <w:numPr>
          <w:ilvl w:val="0"/>
          <w:numId w:val="1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Foster a deeper understanding of plant classification and terminology</w:t>
      </w:r>
    </w:p>
    <w:p w14:paraId="58F85440" w14:textId="77777777" w:rsidR="00F56523" w:rsidRPr="00F56523" w:rsidRDefault="00F56523" w:rsidP="00F56523">
      <w:pPr>
        <w:numPr>
          <w:ilvl w:val="0"/>
          <w:numId w:val="1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Promote collaboration and peer-to-peer learning among students</w:t>
      </w:r>
    </w:p>
    <w:p w14:paraId="49C4F550"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2D9CA397">
          <v:rect id="_x0000_i1038" alt="" style="width:468pt;height:.05pt;mso-width-percent:0;mso-height-percent:0;mso-width-percent:0;mso-height-percent:0" o:hralign="center" o:hrstd="t" o:hrnoshade="t" o:hr="t" fillcolor="#ccc" stroked="f"/>
        </w:pict>
      </w:r>
    </w:p>
    <w:p w14:paraId="2403E4A4"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8. 2025-07-29-1000-am-GoPro2-on-the-go</w:t>
      </w:r>
    </w:p>
    <w:p w14:paraId="4467349B"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2025-07-29-1000-am-GoPro2-on-the-go.json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33.0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490</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11:50:45 </w:t>
      </w:r>
    </w:p>
    <w:p w14:paraId="4659EDA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02FF2D9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an outdoor activity, likely a field study or ecology lesson, where students are tasked with identifying and categorizing various species of plants within a designated area. The instructor, Megan, guides the students through a hands-on experiment using hula hoops to sample plant species.</w:t>
      </w:r>
    </w:p>
    <w:p w14:paraId="1284880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0162E7F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lesson aims to teach students about:</w:t>
      </w:r>
    </w:p>
    <w:p w14:paraId="4A697F11" w14:textId="77777777" w:rsidR="00F56523" w:rsidRPr="00F56523" w:rsidRDefault="00F56523" w:rsidP="00F56523">
      <w:pPr>
        <w:numPr>
          <w:ilvl w:val="0"/>
          <w:numId w:val="1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Biodiversity and diversity of plant species</w:t>
      </w:r>
    </w:p>
    <w:p w14:paraId="4C3C7995" w14:textId="77777777" w:rsidR="00F56523" w:rsidRPr="00F56523" w:rsidRDefault="00F56523" w:rsidP="00F56523">
      <w:pPr>
        <w:numPr>
          <w:ilvl w:val="0"/>
          <w:numId w:val="1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Sampling methods and data collection techniques (e.g., quadrat sampling)</w:t>
      </w:r>
    </w:p>
    <w:p w14:paraId="4711163B" w14:textId="77777777" w:rsidR="00F56523" w:rsidRPr="00F56523" w:rsidRDefault="00F56523" w:rsidP="00F56523">
      <w:pPr>
        <w:numPr>
          <w:ilvl w:val="0"/>
          <w:numId w:val="1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Observation skills and identification of plant characteristics (e.g., shape, size, color)</w:t>
      </w:r>
    </w:p>
    <w:p w14:paraId="758EABBF" w14:textId="77777777" w:rsidR="00F56523" w:rsidRPr="00F56523" w:rsidRDefault="00F56523" w:rsidP="00F56523">
      <w:pPr>
        <w:numPr>
          <w:ilvl w:val="0"/>
          <w:numId w:val="1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Use of descriptive language to identify and categorize species</w:t>
      </w:r>
    </w:p>
    <w:p w14:paraId="7D5FC82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lastRenderedPageBreak/>
        <w:t>Important Interactions or Activities Mentioned</w:t>
      </w:r>
    </w:p>
    <w:p w14:paraId="5E8F680C" w14:textId="77777777" w:rsidR="00F56523" w:rsidRPr="00F56523" w:rsidRDefault="00F56523" w:rsidP="00F56523">
      <w:pPr>
        <w:numPr>
          <w:ilvl w:val="0"/>
          <w:numId w:val="1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Students are divided into groups and asked to grab a hula hoop for random sampling</w:t>
      </w:r>
    </w:p>
    <w:p w14:paraId="3E977E62" w14:textId="77777777" w:rsidR="00F56523" w:rsidRPr="00F56523" w:rsidRDefault="00F56523" w:rsidP="00F56523">
      <w:pPr>
        <w:numPr>
          <w:ilvl w:val="0"/>
          <w:numId w:val="1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Each group is instructed to time themselves and identify different plant species within the sample area</w:t>
      </w:r>
    </w:p>
    <w:p w14:paraId="54D85044" w14:textId="77777777" w:rsidR="00F56523" w:rsidRPr="00F56523" w:rsidRDefault="00F56523" w:rsidP="00F56523">
      <w:pPr>
        <w:numPr>
          <w:ilvl w:val="0"/>
          <w:numId w:val="1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Students record their findings on a diagram, labeling each species with a letter (A-E) and any additional categories (F)</w:t>
      </w:r>
    </w:p>
    <w:p w14:paraId="098C124E" w14:textId="77777777" w:rsidR="00F56523" w:rsidRPr="00F56523" w:rsidRDefault="00F56523" w:rsidP="00F56523">
      <w:pPr>
        <w:numPr>
          <w:ilvl w:val="0"/>
          <w:numId w:val="1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instructor provides guidance and feedback throughout the activity</w:t>
      </w:r>
    </w:p>
    <w:p w14:paraId="5DA6E66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66E1830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lesson appears to be an interactive and engaging way to teach students about plant identification and biodiversity. By using hula hoops as sampling tools, students are able to collect data on various species in a controlled manner. The activity encourages observation skills, descriptive language use, and collaboration among students.</w:t>
      </w:r>
    </w:p>
    <w:p w14:paraId="746CE202"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6D3C9F69">
          <v:rect id="_x0000_i1037" alt="" style="width:468pt;height:.05pt;mso-width-percent:0;mso-height-percent:0;mso-width-percent:0;mso-height-percent:0" o:hralign="center" o:hrstd="t" o:hrnoshade="t" o:hr="t" fillcolor="#ccc" stroked="f"/>
        </w:pict>
      </w:r>
    </w:p>
    <w:p w14:paraId="10275C98"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9. 2025-07-29-1330-pm-GoPro-on-the-go</w:t>
      </w:r>
    </w:p>
    <w:p w14:paraId="5117DC0E"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2025-07-29-1330-pm-GoPro-on-the-go.json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13.8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199</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11:48:22 </w:t>
      </w:r>
    </w:p>
    <w:p w14:paraId="1B61DEB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14A95C2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field trip or outdoor learning experience, where a group of teachers and students are participating in an activity called "Each To Teach To." The main theme is the connection between nature, science, and teaching. The discussion touches on topics such as data collection, probabilistic thinking, and revising one's thinking through observation and exploration.</w:t>
      </w:r>
    </w:p>
    <w:p w14:paraId="4041504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24B1CD9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include:</w:t>
      </w:r>
    </w:p>
    <w:p w14:paraId="542A2314" w14:textId="77777777" w:rsidR="00F56523" w:rsidRPr="00F56523" w:rsidRDefault="00F56523" w:rsidP="00F56523">
      <w:pPr>
        <w:numPr>
          <w:ilvl w:val="0"/>
          <w:numId w:val="1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a deeper understanding of the natural world through observation and exploration.</w:t>
      </w:r>
    </w:p>
    <w:p w14:paraId="6F9099B1" w14:textId="77777777" w:rsidR="00F56523" w:rsidRPr="00F56523" w:rsidRDefault="00F56523" w:rsidP="00F56523">
      <w:pPr>
        <w:numPr>
          <w:ilvl w:val="0"/>
          <w:numId w:val="1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Practicing data collection and probabilistic thinking in a real-world context.</w:t>
      </w:r>
    </w:p>
    <w:p w14:paraId="19651CEE" w14:textId="77777777" w:rsidR="00F56523" w:rsidRPr="00F56523" w:rsidRDefault="00F56523" w:rsidP="00F56523">
      <w:pPr>
        <w:numPr>
          <w:ilvl w:val="0"/>
          <w:numId w:val="1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Connecting with nature and developing a sense of wonder and awe.</w:t>
      </w:r>
    </w:p>
    <w:p w14:paraId="57139314" w14:textId="77777777" w:rsidR="00F56523" w:rsidRPr="00F56523" w:rsidRDefault="00F56523" w:rsidP="00F56523">
      <w:pPr>
        <w:numPr>
          <w:ilvl w:val="0"/>
          <w:numId w:val="1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importance of making connections between scientific concepts and everyday life.</w:t>
      </w:r>
    </w:p>
    <w:p w14:paraId="24FE3E1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48A080F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mentions several activities, including:</w:t>
      </w:r>
    </w:p>
    <w:p w14:paraId="5080A606" w14:textId="77777777" w:rsidR="00F56523" w:rsidRPr="00F56523" w:rsidRDefault="00F56523" w:rsidP="00F56523">
      <w:pPr>
        <w:numPr>
          <w:ilvl w:val="0"/>
          <w:numId w:val="1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"Each To Teach To" activity where students take turns teaching each other about something they discovered on their hike.</w:t>
      </w:r>
    </w:p>
    <w:p w14:paraId="726E1EA6" w14:textId="77777777" w:rsidR="00F56523" w:rsidRPr="00F56523" w:rsidRDefault="00F56523" w:rsidP="00F56523">
      <w:pPr>
        <w:numPr>
          <w:ilvl w:val="0"/>
          <w:numId w:val="1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A discussion about the connection between science and nature, led by a teacher who is reflecting on Rachel Carson's quote about knowing versus loving.</w:t>
      </w:r>
    </w:p>
    <w:p w14:paraId="059ACAC8" w14:textId="77777777" w:rsidR="00F56523" w:rsidRPr="00F56523" w:rsidRDefault="00F56523" w:rsidP="00F56523">
      <w:pPr>
        <w:numPr>
          <w:ilvl w:val="0"/>
          <w:numId w:val="1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hike up to a junction point, where students will stay put while the lead teacher searches for something interesting to share with them.</w:t>
      </w:r>
    </w:p>
    <w:p w14:paraId="1E62138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3393F6B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suggests that the "Each To Teach To" activity has been successful in helping students develop a deeper understanding of the natural world and making connections between scientific concepts and everyday life. The discussion also highlights the importance of reflection, observation, and exploration in the learning process.</w:t>
      </w:r>
    </w:p>
    <w:p w14:paraId="4E6C87B2"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49BC6AE4">
          <v:rect id="_x0000_i1036" alt="" style="width:468pt;height:.05pt;mso-width-percent:0;mso-height-percent:0;mso-width-percent:0;mso-height-percent:0" o:hralign="center" o:hrstd="t" o:hrnoshade="t" o:hr="t" fillcolor="#ccc" stroked="f"/>
        </w:pict>
      </w:r>
    </w:p>
    <w:p w14:paraId="349EA0DD"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10. 2025-07-29-1420-ish-pm-GoPro-on-the-go</w:t>
      </w:r>
    </w:p>
    <w:p w14:paraId="448E1906"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2025-07-29-1420-ish-pm-GoPro-on-the-go.json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19.2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384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11:49:42 </w:t>
      </w:r>
    </w:p>
    <w:p w14:paraId="1A62D3B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w:t>
      </w:r>
    </w:p>
    <w:p w14:paraId="5C6214A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appears to be from an outdoor science class or nature walk, where participants engage in activities such as fern identification, navigation, and decision-making. The main topics discussed include:</w:t>
      </w:r>
    </w:p>
    <w:p w14:paraId="39C076A9" w14:textId="77777777" w:rsidR="00F56523" w:rsidRPr="00F56523" w:rsidRDefault="00F56523" w:rsidP="00F56523">
      <w:pPr>
        <w:numPr>
          <w:ilvl w:val="0"/>
          <w:numId w:val="2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Fern identification and classification</w:t>
      </w:r>
    </w:p>
    <w:p w14:paraId="2794F941" w14:textId="77777777" w:rsidR="00F56523" w:rsidRPr="00F56523" w:rsidRDefault="00F56523" w:rsidP="00F56523">
      <w:pPr>
        <w:numPr>
          <w:ilvl w:val="0"/>
          <w:numId w:val="2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Navigation and decision-making (e.g., choosing a path)</w:t>
      </w:r>
    </w:p>
    <w:p w14:paraId="192AED82" w14:textId="77777777" w:rsidR="00F56523" w:rsidRPr="00F56523" w:rsidRDefault="00F56523" w:rsidP="00F56523">
      <w:pPr>
        <w:numPr>
          <w:ilvl w:val="0"/>
          <w:numId w:val="2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Inclusion and accessibility in the outdoors (e.g., accommodating diverse abilities)</w:t>
      </w:r>
    </w:p>
    <w:p w14:paraId="1EE6653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w:t>
      </w:r>
    </w:p>
    <w:p w14:paraId="07C6231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suggests several key learning objectives, including:</w:t>
      </w:r>
    </w:p>
    <w:p w14:paraId="573DB61F" w14:textId="77777777" w:rsidR="00F56523" w:rsidRPr="00F56523" w:rsidRDefault="00F56523" w:rsidP="00F56523">
      <w:pPr>
        <w:numPr>
          <w:ilvl w:val="0"/>
          <w:numId w:val="2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observational skills to identify plants (ferns) and understand their characteristics.</w:t>
      </w:r>
    </w:p>
    <w:p w14:paraId="7580B201" w14:textId="77777777" w:rsidR="00F56523" w:rsidRPr="00F56523" w:rsidRDefault="00F56523" w:rsidP="00F56523">
      <w:pPr>
        <w:numPr>
          <w:ilvl w:val="0"/>
          <w:numId w:val="2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Practicing navigation and decision-making strategies for outdoor activities (e.g., choosing a path).</w:t>
      </w:r>
    </w:p>
    <w:p w14:paraId="6539BC09" w14:textId="77777777" w:rsidR="00F56523" w:rsidRPr="00F56523" w:rsidRDefault="00F56523" w:rsidP="00F56523">
      <w:pPr>
        <w:numPr>
          <w:ilvl w:val="0"/>
          <w:numId w:val="2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Encouraging inclusivity and accessibility in the outdoors by adapting to diverse abilities.</w:t>
      </w:r>
    </w:p>
    <w:p w14:paraId="72EF7FD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w:t>
      </w:r>
    </w:p>
    <w:p w14:paraId="6908E58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Some notable interactions and activities include:</w:t>
      </w:r>
    </w:p>
    <w:p w14:paraId="155B28C5" w14:textId="77777777" w:rsidR="00F56523" w:rsidRPr="00F56523" w:rsidRDefault="00F56523" w:rsidP="00F56523">
      <w:pPr>
        <w:numPr>
          <w:ilvl w:val="0"/>
          <w:numId w:val="2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discussion about naming a fern species, where participants suggest creative names.</w:t>
      </w:r>
    </w:p>
    <w:p w14:paraId="6537B92C" w14:textId="77777777" w:rsidR="00F56523" w:rsidRPr="00F56523" w:rsidRDefault="00F56523" w:rsidP="00F56523">
      <w:pPr>
        <w:numPr>
          <w:ilvl w:val="0"/>
          <w:numId w:val="2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teaching moment on navigation and decision-making, using a fork analogy to illustrate choices.</w:t>
      </w:r>
    </w:p>
    <w:p w14:paraId="25C7C240" w14:textId="77777777" w:rsidR="00F56523" w:rsidRPr="00F56523" w:rsidRDefault="00F56523" w:rsidP="00F56523">
      <w:pPr>
        <w:numPr>
          <w:ilvl w:val="0"/>
          <w:numId w:val="2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transition from individual exploration to joining the larger group, highlighting the importance of teamwork.</w:t>
      </w:r>
    </w:p>
    <w:p w14:paraId="7B73CEF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4D8B38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The transcript suggests that this outdoor science class is promoting:</w:t>
      </w:r>
    </w:p>
    <w:p w14:paraId="286C0003" w14:textId="77777777" w:rsidR="00F56523" w:rsidRPr="00F56523" w:rsidRDefault="00F56523" w:rsidP="00F56523">
      <w:pPr>
        <w:numPr>
          <w:ilvl w:val="0"/>
          <w:numId w:val="2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Creativity and critical thinking through activities like fern naming.</w:t>
      </w:r>
    </w:p>
    <w:p w14:paraId="52492EE2" w14:textId="77777777" w:rsidR="00F56523" w:rsidRPr="00F56523" w:rsidRDefault="00F56523" w:rsidP="00F56523">
      <w:pPr>
        <w:numPr>
          <w:ilvl w:val="0"/>
          <w:numId w:val="2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Social skills and inclusivity by adapting to diverse abilities and encouraging collaboration.</w:t>
      </w:r>
    </w:p>
    <w:p w14:paraId="5C986BFE" w14:textId="77777777" w:rsidR="00F56523" w:rsidRPr="00F56523" w:rsidRDefault="00F56523" w:rsidP="00F56523">
      <w:pPr>
        <w:numPr>
          <w:ilvl w:val="0"/>
          <w:numId w:val="2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Environmental awareness and appreciation for nature through hands-on exploration.</w:t>
      </w:r>
    </w:p>
    <w:p w14:paraId="5E73CB9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These outcomes align with broader goals of education in outdoor settings, such as fostering curiosity, developing problem-solving skills, and promoting environmental stewardship.</w:t>
      </w:r>
    </w:p>
    <w:p w14:paraId="1B560AF1"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5C5D8E4F">
          <v:rect id="_x0000_i1035" alt="" style="width:468pt;height:.05pt;mso-width-percent:0;mso-height-percent:0;mso-width-percent:0;mso-height-percent:0" o:hralign="center" o:hrstd="t" o:hrnoshade="t" o:hr="t" fillcolor="#ccc" stroked="f"/>
        </w:pict>
      </w:r>
    </w:p>
    <w:p w14:paraId="4EEE8409"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11. 2025-07-29-1440-ish-pm-GoPro-on-the-go</w:t>
      </w:r>
    </w:p>
    <w:p w14:paraId="2F4C27DC"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2025-07-29-1440-ish-pm-GoPro-on-the-go.json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5.5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64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11:55:06 </w:t>
      </w:r>
    </w:p>
    <w:p w14:paraId="17A1ED8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3A2310C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collaborative nature art project among a group of students or participants in an outdoor program, likely part of Project Credible. The main topics discussed include creative expression, environmental awareness, and teamwork.</w:t>
      </w:r>
    </w:p>
    <w:p w14:paraId="6E47012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and Educational Content</w:t>
      </w:r>
    </w:p>
    <w:p w14:paraId="3504EA4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of this activity seem to be centered on the following:</w:t>
      </w:r>
    </w:p>
    <w:p w14:paraId="189B5712" w14:textId="77777777" w:rsidR="00F56523" w:rsidRPr="00F56523" w:rsidRDefault="00F56523" w:rsidP="00F56523">
      <w:pPr>
        <w:numPr>
          <w:ilvl w:val="0"/>
          <w:numId w:val="2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Encouraging creativity and self-expression through art.</w:t>
      </w:r>
    </w:p>
    <w:p w14:paraId="1A67FB66" w14:textId="77777777" w:rsidR="00F56523" w:rsidRPr="00F56523" w:rsidRDefault="00F56523" w:rsidP="00F56523">
      <w:pPr>
        <w:numPr>
          <w:ilvl w:val="0"/>
          <w:numId w:val="2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Promoting environmental awareness by using natural materials for art creation.</w:t>
      </w:r>
    </w:p>
    <w:p w14:paraId="222431D4" w14:textId="77777777" w:rsidR="00F56523" w:rsidRPr="00F56523" w:rsidRDefault="00F56523" w:rsidP="00F56523">
      <w:pPr>
        <w:numPr>
          <w:ilvl w:val="0"/>
          <w:numId w:val="2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Fostering teamwork and collaboration among group members.</w:t>
      </w:r>
    </w:p>
    <w:p w14:paraId="61984737" w14:textId="77777777" w:rsidR="00F56523" w:rsidRPr="00F56523" w:rsidRDefault="00F56523" w:rsidP="00F56523">
      <w:pPr>
        <w:numPr>
          <w:ilvl w:val="0"/>
          <w:numId w:val="2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critical thinking skills, as participants are encouraged to think outside the box and make creative decisions.</w:t>
      </w:r>
    </w:p>
    <w:p w14:paraId="29F0E17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1906A64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Notable interactions in the transcript include:</w:t>
      </w:r>
    </w:p>
    <w:p w14:paraId="2F263BBA" w14:textId="77777777" w:rsidR="00F56523" w:rsidRPr="00F56523" w:rsidRDefault="00F56523" w:rsidP="00F56523">
      <w:pPr>
        <w:numPr>
          <w:ilvl w:val="0"/>
          <w:numId w:val="2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Participants adding their contributions to a collaborative nature art project using natural materials found on the ground.</w:t>
      </w:r>
    </w:p>
    <w:p w14:paraId="68CE160D" w14:textId="77777777" w:rsidR="00F56523" w:rsidRPr="00F56523" w:rsidRDefault="00F56523" w:rsidP="00F56523">
      <w:pPr>
        <w:numPr>
          <w:ilvl w:val="0"/>
          <w:numId w:val="2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Encouragement of creativity and self-expression through art.</w:t>
      </w:r>
    </w:p>
    <w:p w14:paraId="4530D580" w14:textId="77777777" w:rsidR="00F56523" w:rsidRPr="00F56523" w:rsidRDefault="00F56523" w:rsidP="00F56523">
      <w:pPr>
        <w:numPr>
          <w:ilvl w:val="0"/>
          <w:numId w:val="2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Discussion about the use of natural materials, such as leaves and seeds, for art creation.</w:t>
      </w:r>
    </w:p>
    <w:p w14:paraId="7D7B7519" w14:textId="77777777" w:rsidR="00F56523" w:rsidRPr="00F56523" w:rsidRDefault="00F56523" w:rsidP="00F56523">
      <w:pPr>
        <w:numPr>
          <w:ilvl w:val="0"/>
          <w:numId w:val="2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Group members sharing personal experiences and anecdotes related to the summer program.</w:t>
      </w:r>
    </w:p>
    <w:p w14:paraId="04484BF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64976E1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suggests that the activity was successful in fostering teamwork and creative expression among group members. Notably, participants seemed to enjoy the experience and were able to reflect on their journey, both literally and metaphorically. However, specific outcomes or conclusions are not explicitly stated in the transcript.</w:t>
      </w:r>
    </w:p>
    <w:p w14:paraId="20675202"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lastRenderedPageBreak/>
        <w:pict w14:anchorId="0C29529B">
          <v:rect id="_x0000_i1034" alt="" style="width:468pt;height:.05pt;mso-width-percent:0;mso-height-percent:0;mso-width-percent:0;mso-height-percent:0" o:hralign="center" o:hrstd="t" o:hrnoshade="t" o:hr="t" fillcolor="#ccc" stroked="f"/>
        </w:pict>
      </w:r>
    </w:p>
    <w:p w14:paraId="36C1CE8D"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12. 2025-07-29-1530-pm-back-left-corner</w:t>
      </w:r>
    </w:p>
    <w:p w14:paraId="441DB710"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2025-07-29-1530-pm-back-left-corner.json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79.2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420</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11:54:06 </w:t>
      </w:r>
    </w:p>
    <w:p w14:paraId="4304B15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2614FA6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science class discussion focused on Unit 4 of the curriculum, which explores human impact on land use and ecosystems. The students are analyzing data sets related to water quality, coyote populations, and population growth to understand species decline and expansion.</w:t>
      </w:r>
    </w:p>
    <w:p w14:paraId="0DD61A8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69C57FB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include:</w:t>
      </w:r>
    </w:p>
    <w:p w14:paraId="58C19048" w14:textId="77777777" w:rsidR="00F56523" w:rsidRPr="00F56523" w:rsidRDefault="00F56523" w:rsidP="00F56523">
      <w:pPr>
        <w:numPr>
          <w:ilvl w:val="0"/>
          <w:numId w:val="2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Analyzing data sets to understand human impact on ecosystems.</w:t>
      </w:r>
    </w:p>
    <w:p w14:paraId="14C8FD37" w14:textId="77777777" w:rsidR="00F56523" w:rsidRPr="00F56523" w:rsidRDefault="00F56523" w:rsidP="00F56523">
      <w:pPr>
        <w:numPr>
          <w:ilvl w:val="0"/>
          <w:numId w:val="2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Examining the connection between land use, water quality, and species populations.</w:t>
      </w:r>
    </w:p>
    <w:p w14:paraId="7DA6DF66" w14:textId="77777777" w:rsidR="00F56523" w:rsidRPr="00F56523" w:rsidRDefault="00F56523" w:rsidP="00F56523">
      <w:pPr>
        <w:numPr>
          <w:ilvl w:val="0"/>
          <w:numId w:val="2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concept of carrying capacity and its relation to population growth.</w:t>
      </w:r>
    </w:p>
    <w:p w14:paraId="05D543A5" w14:textId="77777777" w:rsidR="00F56523" w:rsidRPr="00F56523" w:rsidRDefault="00F56523" w:rsidP="00F56523">
      <w:pPr>
        <w:numPr>
          <w:ilvl w:val="0"/>
          <w:numId w:val="2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critical thinking skills by comparing different data sets and scenarios.</w:t>
      </w:r>
    </w:p>
    <w:p w14:paraId="6190C08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0936954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several important interactions and activities, including:</w:t>
      </w:r>
    </w:p>
    <w:p w14:paraId="0E094193" w14:textId="77777777" w:rsidR="00F56523" w:rsidRPr="00F56523" w:rsidRDefault="00F56523" w:rsidP="00F56523">
      <w:pPr>
        <w:numPr>
          <w:ilvl w:val="0"/>
          <w:numId w:val="2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Students discussing and analyzing various data sets related to water quality, coyote populations, and population growth.</w:t>
      </w:r>
    </w:p>
    <w:p w14:paraId="14255F26" w14:textId="77777777" w:rsidR="00F56523" w:rsidRPr="00F56523" w:rsidRDefault="00F56523" w:rsidP="00F56523">
      <w:pPr>
        <w:numPr>
          <w:ilvl w:val="0"/>
          <w:numId w:val="2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teacher guiding the students through the analysis process and encouraging critical thinking.</w:t>
      </w:r>
    </w:p>
    <w:p w14:paraId="78BFF7DD" w14:textId="77777777" w:rsidR="00F56523" w:rsidRPr="00F56523" w:rsidRDefault="00F56523" w:rsidP="00F56523">
      <w:pPr>
        <w:numPr>
          <w:ilvl w:val="0"/>
          <w:numId w:val="2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conversation about the importance of green spaces in maintaining natural filtration of water.</w:t>
      </w:r>
    </w:p>
    <w:p w14:paraId="7794C8E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1ED1EA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discussion concludes with a focus on the need for practical applications of scientific knowledge, rather than simply checking boxes to meet curricular requirements. The teacher emphasizes the value of student collaboration and critical thinking in addressing real-world environmental issues.</w:t>
      </w:r>
    </w:p>
    <w:p w14:paraId="20BE2F42"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2852B8FC">
          <v:rect id="_x0000_i1033" alt="" style="width:468pt;height:.05pt;mso-width-percent:0;mso-height-percent:0;mso-width-percent:0;mso-height-percent:0" o:hralign="center" o:hrstd="t" o:hrnoshade="t" o:hr="t" fillcolor="#ccc" stroked="f"/>
        </w:pict>
      </w:r>
    </w:p>
    <w:p w14:paraId="3B27C61A"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13. 2025-07-30-1045-am-back-left-corner</w:t>
      </w:r>
    </w:p>
    <w:p w14:paraId="7FE7A616"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2025-07-30-1045-am-back-left-corner.json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29.5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194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lastRenderedPageBreak/>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11:47:42 </w:t>
      </w:r>
    </w:p>
    <w:p w14:paraId="74DBA79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29B9CAB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biodiversity data analysis activity conducted in a classroom setting. The main topics discussed include inputting data from previous activities (hula hoop experiment), calculating moth diversity, and analyzing aquatic and terrestrial biodiversity data using PowerPoint slides. The discussion also touches on the importance of understanding different types of biodiversity metrics (richness, evenness, abundance) and how to present complex data in an understandable manner.</w:t>
      </w:r>
    </w:p>
    <w:p w14:paraId="57A192A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6C8342B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learning objectives emphasized in this transcript include:</w:t>
      </w:r>
    </w:p>
    <w:p w14:paraId="02A45077" w14:textId="77777777" w:rsidR="00F56523" w:rsidRPr="00F56523" w:rsidRDefault="00F56523" w:rsidP="00F56523">
      <w:pPr>
        <w:numPr>
          <w:ilvl w:val="0"/>
          <w:numId w:val="2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concept of biodiversity and its various metrics.</w:t>
      </w:r>
    </w:p>
    <w:p w14:paraId="74AF85D2" w14:textId="77777777" w:rsidR="00F56523" w:rsidRPr="00F56523" w:rsidRDefault="00F56523" w:rsidP="00F56523">
      <w:pPr>
        <w:numPr>
          <w:ilvl w:val="0"/>
          <w:numId w:val="2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Collecting and analyzing data from real-world experiments (e.g., hula hoop experiment).</w:t>
      </w:r>
    </w:p>
    <w:p w14:paraId="0CADCA06" w14:textId="77777777" w:rsidR="00F56523" w:rsidRPr="00F56523" w:rsidRDefault="00F56523" w:rsidP="00F56523">
      <w:pPr>
        <w:numPr>
          <w:ilvl w:val="0"/>
          <w:numId w:val="2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Using data analysis software to visualize complex data sets and create meaningful graphs.</w:t>
      </w:r>
    </w:p>
    <w:p w14:paraId="022BEE79" w14:textId="77777777" w:rsidR="00F56523" w:rsidRPr="00F56523" w:rsidRDefault="00F56523" w:rsidP="00F56523">
      <w:pPr>
        <w:numPr>
          <w:ilvl w:val="0"/>
          <w:numId w:val="2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Developing critical thinking skills by comparing different data sets and identifying outliers.</w:t>
      </w:r>
    </w:p>
    <w:p w14:paraId="6A68447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3D175F0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several key interactions and activities, including:</w:t>
      </w:r>
    </w:p>
    <w:p w14:paraId="44A55933" w14:textId="77777777" w:rsidR="00F56523" w:rsidRPr="00F56523" w:rsidRDefault="00F56523" w:rsidP="00F56523">
      <w:pPr>
        <w:numPr>
          <w:ilvl w:val="0"/>
          <w:numId w:val="2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Grouping students into middle school and high school groups for data analysis.</w:t>
      </w:r>
    </w:p>
    <w:p w14:paraId="165BC236" w14:textId="77777777" w:rsidR="00F56523" w:rsidRPr="00F56523" w:rsidRDefault="00F56523" w:rsidP="00F56523">
      <w:pPr>
        <w:numPr>
          <w:ilvl w:val="0"/>
          <w:numId w:val="2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Assigning partners to work together on analyzing data.</w:t>
      </w:r>
    </w:p>
    <w:p w14:paraId="59364C6F" w14:textId="77777777" w:rsidR="00F56523" w:rsidRPr="00F56523" w:rsidRDefault="00F56523" w:rsidP="00F56523">
      <w:pPr>
        <w:numPr>
          <w:ilvl w:val="0"/>
          <w:numId w:val="2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Demonstrating how to input and analyze data using PowerPoint slides (Slide 24).</w:t>
      </w:r>
    </w:p>
    <w:p w14:paraId="131F2EB8" w14:textId="77777777" w:rsidR="00F56523" w:rsidRPr="00F56523" w:rsidRDefault="00F56523" w:rsidP="00F56523">
      <w:pPr>
        <w:numPr>
          <w:ilvl w:val="0"/>
          <w:numId w:val="2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Discussing the concept of biodiversity metrics and their application.</w:t>
      </w:r>
    </w:p>
    <w:p w14:paraId="2E500E0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503608F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does not explicitly state any outcomes or conclusions, but it implies that the activity aims to:</w:t>
      </w:r>
    </w:p>
    <w:p w14:paraId="4401D174" w14:textId="77777777" w:rsidR="00F56523" w:rsidRPr="00F56523" w:rsidRDefault="00F56523" w:rsidP="00F56523">
      <w:pPr>
        <w:numPr>
          <w:ilvl w:val="0"/>
          <w:numId w:val="3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Model real-world data analysis for students.</w:t>
      </w:r>
    </w:p>
    <w:p w14:paraId="14CD290F" w14:textId="77777777" w:rsidR="00F56523" w:rsidRPr="00F56523" w:rsidRDefault="00F56523" w:rsidP="00F56523">
      <w:pPr>
        <w:numPr>
          <w:ilvl w:val="0"/>
          <w:numId w:val="3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Develop critical thinking skills in analyzing complex data sets.</w:t>
      </w:r>
    </w:p>
    <w:p w14:paraId="1DACD6BB" w14:textId="77777777" w:rsidR="00F56523" w:rsidRPr="00F56523" w:rsidRDefault="00F56523" w:rsidP="00F56523">
      <w:pPr>
        <w:numPr>
          <w:ilvl w:val="0"/>
          <w:numId w:val="3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Provide a hands-on experience with biodiversity metrics and data visualization.</w:t>
      </w:r>
    </w:p>
    <w:p w14:paraId="0AB672D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Overall, the educational transcript highlights an engaging classroom activity designed to promote scientific literacy and critical thinking skills in students.</w:t>
      </w:r>
    </w:p>
    <w:p w14:paraId="146070B5"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088F69A0">
          <v:rect id="_x0000_i1032" alt="" style="width:468pt;height:.05pt;mso-width-percent:0;mso-height-percent:0;mso-width-percent:0;mso-height-percent:0" o:hralign="center" o:hrstd="t" o:hrnoshade="t" o:hr="t" fillcolor="#ccc" stroked="f"/>
        </w:pict>
      </w:r>
    </w:p>
    <w:p w14:paraId="52D097FC"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14. 2025-07-30-1145-am-back-left-corner</w:t>
      </w:r>
    </w:p>
    <w:p w14:paraId="27637C49"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2025-07-30-1145-am-back-left-corner.json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18.5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160</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11:52:02 </w:t>
      </w:r>
    </w:p>
    <w:p w14:paraId="2EA3B8E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lastRenderedPageBreak/>
        <w:t>Main Topics and Themes Discussed</w:t>
      </w:r>
    </w:p>
    <w:p w14:paraId="59F9ABE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a biology experiment in a middle school setting, focusing on biodiversity analysis using the Simpsons Biodiversity Index (SBI) calculation method. The discussion involves the use of hula hoops to create mock ecosystems, data collection, and subsequent calculations to determine biodiversity levels.</w:t>
      </w:r>
    </w:p>
    <w:p w14:paraId="5A45381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2C852BB6"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include:</w:t>
      </w:r>
    </w:p>
    <w:p w14:paraId="0BEAB3CC" w14:textId="77777777" w:rsidR="00F56523" w:rsidRPr="00F56523" w:rsidRDefault="00F56523" w:rsidP="00F56523">
      <w:pPr>
        <w:numPr>
          <w:ilvl w:val="0"/>
          <w:numId w:val="3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concept of biodiversity and its measurement.</w:t>
      </w:r>
    </w:p>
    <w:p w14:paraId="460041F2" w14:textId="77777777" w:rsidR="00F56523" w:rsidRPr="00F56523" w:rsidRDefault="00F56523" w:rsidP="00F56523">
      <w:pPr>
        <w:numPr>
          <w:ilvl w:val="0"/>
          <w:numId w:val="3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Analyzing data collected from a mock ecosystem in a hula hoop.</w:t>
      </w:r>
    </w:p>
    <w:p w14:paraId="12EEBA88" w14:textId="77777777" w:rsidR="00F56523" w:rsidRPr="00F56523" w:rsidRDefault="00F56523" w:rsidP="00F56523">
      <w:pPr>
        <w:numPr>
          <w:ilvl w:val="0"/>
          <w:numId w:val="3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Calculating biodiversity using the SBI formula (not implemented with the middle school group).</w:t>
      </w:r>
    </w:p>
    <w:p w14:paraId="6B76B02C" w14:textId="77777777" w:rsidR="00F56523" w:rsidRPr="00F56523" w:rsidRDefault="00F56523" w:rsidP="00F56523">
      <w:pPr>
        <w:numPr>
          <w:ilvl w:val="0"/>
          <w:numId w:val="3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Comparing results to infer the healthiness of an ecosystem.</w:t>
      </w:r>
    </w:p>
    <w:p w14:paraId="43516DB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25EBB8C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several interactions and activities:</w:t>
      </w:r>
    </w:p>
    <w:p w14:paraId="5F1BE728" w14:textId="77777777" w:rsidR="00F56523" w:rsidRPr="00F56523" w:rsidRDefault="00F56523" w:rsidP="00F56523">
      <w:pPr>
        <w:numPr>
          <w:ilvl w:val="0"/>
          <w:numId w:val="3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instructor introduces the concept of biodiversity analysis in a middle school setting.</w:t>
      </w:r>
    </w:p>
    <w:p w14:paraId="4C7FCCF6" w14:textId="77777777" w:rsidR="00F56523" w:rsidRPr="00F56523" w:rsidRDefault="00F56523" w:rsidP="00F56523">
      <w:pPr>
        <w:numPr>
          <w:ilvl w:val="0"/>
          <w:numId w:val="3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Students create mock ecosystems in hula hoops, collecting data on biotic factors.</w:t>
      </w:r>
    </w:p>
    <w:p w14:paraId="5DE6D4A1" w14:textId="77777777" w:rsidR="00F56523" w:rsidRPr="00F56523" w:rsidRDefault="00F56523" w:rsidP="00F56523">
      <w:pPr>
        <w:numPr>
          <w:ilvl w:val="0"/>
          <w:numId w:val="3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class is divided into groups to work on data analysis (not fully executed due to technical issues).</w:t>
      </w:r>
    </w:p>
    <w:p w14:paraId="7B780777" w14:textId="77777777" w:rsidR="00F56523" w:rsidRPr="00F56523" w:rsidRDefault="00F56523" w:rsidP="00F56523">
      <w:pPr>
        <w:numPr>
          <w:ilvl w:val="0"/>
          <w:numId w:val="3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instructor plans to have students reflect on their initial assumptions about the healthiness of their school yard ecosystem.</w:t>
      </w:r>
    </w:p>
    <w:p w14:paraId="46C35E6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5009B77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does not explicitly conclude with a final outcome, but it suggests that the experiment aims to:</w:t>
      </w:r>
    </w:p>
    <w:p w14:paraId="1FD10BFB" w14:textId="77777777" w:rsidR="00F56523" w:rsidRPr="00F56523" w:rsidRDefault="00F56523" w:rsidP="00F56523">
      <w:pPr>
        <w:numPr>
          <w:ilvl w:val="0"/>
          <w:numId w:val="3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Encourage students to reevaluate their initial perceptions of their school yard ecosystem.</w:t>
      </w:r>
    </w:p>
    <w:p w14:paraId="31C5604B" w14:textId="77777777" w:rsidR="00F56523" w:rsidRPr="00F56523" w:rsidRDefault="00F56523" w:rsidP="00F56523">
      <w:pPr>
        <w:numPr>
          <w:ilvl w:val="0"/>
          <w:numId w:val="3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Introduce the concept of biodiversity analysis in a middle school setting.</w:t>
      </w:r>
    </w:p>
    <w:p w14:paraId="7C0BFB5A" w14:textId="77777777" w:rsidR="00F56523" w:rsidRPr="00F56523" w:rsidRDefault="00F56523" w:rsidP="00F56523">
      <w:pPr>
        <w:numPr>
          <w:ilvl w:val="0"/>
          <w:numId w:val="3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Foster critical thinking and data-driven decision-making skills among students.</w:t>
      </w:r>
    </w:p>
    <w:p w14:paraId="72B6B14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technical issues mentioned in the transcript, such as difficulties with spreadsheet management, do not appear to hinder the overall learning objectives but rather create opportunities for discussion and problem-solving within the group.</w:t>
      </w:r>
    </w:p>
    <w:p w14:paraId="65BC5EFD"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00D3DCF2">
          <v:rect id="_x0000_i1031" alt="" style="width:468pt;height:.05pt;mso-width-percent:0;mso-height-percent:0;mso-width-percent:0;mso-height-percent:0" o:hralign="center" o:hrstd="t" o:hrnoshade="t" o:hr="t" fillcolor="#ccc" stroked="f"/>
        </w:pict>
      </w:r>
    </w:p>
    <w:p w14:paraId="0694FA89"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15. 2025-07-30-1145-am-highschool-teacher-work</w:t>
      </w:r>
    </w:p>
    <w:p w14:paraId="1C5C1F75"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2025-07-30-1145-am-highschool-teacher-work.json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2.8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58</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11:55:20 </w:t>
      </w:r>
    </w:p>
    <w:p w14:paraId="152F7C2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59B9F9C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This educational transcript revolves around a lesson on biodiversity measurement, specifically focusing on the formulas for calculating species richness (number of species) and evenness. The instructor takes a step back to review the formula for calculating total species diversity, which involves summing up the number of individuals in each species.</w:t>
      </w:r>
    </w:p>
    <w:p w14:paraId="4EAFD71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4ADBE6C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of this lesson include understanding the concepts of species richness and evenness, as well as how to calculate biodiversity using the formula: Σ (number of individuals in each species) / total number of individuals. The instructor also emphasizes the importance of considering different types of biodiversity when comparing ecosystems.</w:t>
      </w:r>
    </w:p>
    <w:p w14:paraId="7131FE9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2600E8E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mentions interactions between the instructor and students, including:</w:t>
      </w:r>
    </w:p>
    <w:p w14:paraId="0BF4D8E4" w14:textId="77777777" w:rsidR="00F56523" w:rsidRPr="00F56523" w:rsidRDefault="00F56523" w:rsidP="00F56523">
      <w:pPr>
        <w:numPr>
          <w:ilvl w:val="0"/>
          <w:numId w:val="3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Asking students to review a specific slide on the formula for calculating biodiversity.</w:t>
      </w:r>
    </w:p>
    <w:p w14:paraId="4B3161EB" w14:textId="77777777" w:rsidR="00F56523" w:rsidRPr="00F56523" w:rsidRDefault="00F56523" w:rsidP="00F56523">
      <w:pPr>
        <w:numPr>
          <w:ilvl w:val="0"/>
          <w:numId w:val="3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Encouraging students to think critically about which ecosystem (A or B) is more biodiverse.</w:t>
      </w:r>
    </w:p>
    <w:p w14:paraId="40864BF6" w14:textId="77777777" w:rsidR="00F56523" w:rsidRPr="00F56523" w:rsidRDefault="00F56523" w:rsidP="00F56523">
      <w:pPr>
        <w:numPr>
          <w:ilvl w:val="0"/>
          <w:numId w:val="3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Discussing different types of biodiversity and how they relate to evenness.</w:t>
      </w:r>
    </w:p>
    <w:p w14:paraId="7B1D032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30F6A8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instructor concludes by highlighting the importance of considering evenness when evaluating biodiversity. The discussion suggests that a more diverse ecosystem (richer in species) may not necessarily be more sustainable, and that evenness plays a crucial role in determining overall biodiversity.</w:t>
      </w:r>
    </w:p>
    <w:p w14:paraId="21778CA6"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5ACFDDC5">
          <v:rect id="_x0000_i1030" alt="" style="width:468pt;height:.05pt;mso-width-percent:0;mso-height-percent:0;mso-width-percent:0;mso-height-percent:0" o:hralign="center" o:hrstd="t" o:hrnoshade="t" o:hr="t" fillcolor="#ccc" stroked="f"/>
        </w:pict>
      </w:r>
    </w:p>
    <w:p w14:paraId="025B8597"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16. 2025-07-30-1228-pm-highschool-teacher-work</w:t>
      </w:r>
    </w:p>
    <w:p w14:paraId="0C2097B3"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2025-07-30-1228-pm-highschool-teacher-work.json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6.6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48</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11:55:32 </w:t>
      </w:r>
    </w:p>
    <w:p w14:paraId="5968571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12E1EC8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revolves around data analysis, specifically focusing on removing outlier data and its significance in understanding results accurately. The discussion emphasizes that even "bad" or incomplete data can be valuable for exploration, as it may reveal underlying patterns or anomalies.</w:t>
      </w:r>
    </w:p>
    <w:p w14:paraId="003AF5A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70EE7A2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covers key concepts in data analysis, including:</w:t>
      </w:r>
    </w:p>
    <w:p w14:paraId="07D21C3E" w14:textId="77777777" w:rsidR="00F56523" w:rsidRPr="00F56523" w:rsidRDefault="00F56523" w:rsidP="00F56523">
      <w:pPr>
        <w:numPr>
          <w:ilvl w:val="0"/>
          <w:numId w:val="3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Removing outlier data to improve the accuracy of statistical models.</w:t>
      </w:r>
    </w:p>
    <w:p w14:paraId="22923D08" w14:textId="77777777" w:rsidR="00F56523" w:rsidRPr="00F56523" w:rsidRDefault="00F56523" w:rsidP="00F56523">
      <w:pPr>
        <w:numPr>
          <w:ilvl w:val="0"/>
          <w:numId w:val="3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and exploring outliers to gain insights into data behavior.</w:t>
      </w:r>
    </w:p>
    <w:p w14:paraId="5F3C32D2" w14:textId="77777777" w:rsidR="00F56523" w:rsidRPr="00F56523" w:rsidRDefault="00F56523" w:rsidP="00F56523">
      <w:pPr>
        <w:numPr>
          <w:ilvl w:val="0"/>
          <w:numId w:val="3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importance of considering all available data, even if it's incomplete or "bad."</w:t>
      </w:r>
    </w:p>
    <w:p w14:paraId="2376971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178FA11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The transcript highlights a collaborative learning environment where students are encouraged to explore data and learn from their mistakes. Notable interactions include:</w:t>
      </w:r>
    </w:p>
    <w:p w14:paraId="7C24486B" w14:textId="77777777" w:rsidR="00F56523" w:rsidRPr="00F56523" w:rsidRDefault="00F56523" w:rsidP="00F56523">
      <w:pPr>
        <w:numPr>
          <w:ilvl w:val="0"/>
          <w:numId w:val="3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Guiding students through the process of removing outlier data using graphical representations.</w:t>
      </w:r>
    </w:p>
    <w:p w14:paraId="16FB393E" w14:textId="77777777" w:rsidR="00F56523" w:rsidRPr="00F56523" w:rsidRDefault="00F56523" w:rsidP="00F56523">
      <w:pPr>
        <w:numPr>
          <w:ilvl w:val="0"/>
          <w:numId w:val="3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Discussing the significance of considering all available data, including outliers.</w:t>
      </w:r>
    </w:p>
    <w:p w14:paraId="3ECFC97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447131E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concludes by emphasizing that "bad" data can be valuable for exploration and understanding underlying patterns or anomalies in data behavior. This outcome highlights the importance of considering all available data, even if it's incomplete or imperfect, to gain a more comprehensive understanding of statistical models and results.</w:t>
      </w:r>
    </w:p>
    <w:p w14:paraId="45932F13"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737BAEB3">
          <v:rect id="_x0000_i1029" alt="" style="width:468pt;height:.05pt;mso-width-percent:0;mso-height-percent:0;mso-width-percent:0;mso-height-percent:0" o:hralign="center" o:hrstd="t" o:hrnoshade="t" o:hr="t" fillcolor="#ccc" stroked="f"/>
        </w:pict>
      </w:r>
    </w:p>
    <w:p w14:paraId="3A81B76E"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17. 2025-07-30-1330-pm-back-left-corner</w:t>
      </w:r>
    </w:p>
    <w:p w14:paraId="1D66D466"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2025-07-30-1330-pm-back-left-corner.json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26.3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128</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11:48:45 </w:t>
      </w:r>
    </w:p>
    <w:p w14:paraId="0CEF13F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4ADCB19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the discussion of diversity indices, specifically the Simpson Diversity Index and its inverse, in the context of ecology and biology. The main topics include:</w:t>
      </w:r>
    </w:p>
    <w:p w14:paraId="0F958157" w14:textId="77777777" w:rsidR="00F56523" w:rsidRPr="00F56523" w:rsidRDefault="00F56523" w:rsidP="00F56523">
      <w:pPr>
        <w:numPr>
          <w:ilvl w:val="0"/>
          <w:numId w:val="3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Introduction to the Simpson Diversity Index and its formula.</w:t>
      </w:r>
    </w:p>
    <w:p w14:paraId="758FA2C5" w14:textId="77777777" w:rsidR="00F56523" w:rsidRPr="00F56523" w:rsidRDefault="00F56523" w:rsidP="00F56523">
      <w:pPr>
        <w:numPr>
          <w:ilvl w:val="0"/>
          <w:numId w:val="3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Comparison of the Simpson Diversity Index with its inverse.</w:t>
      </w:r>
    </w:p>
    <w:p w14:paraId="22645A4D" w14:textId="77777777" w:rsidR="00F56523" w:rsidRPr="00F56523" w:rsidRDefault="00F56523" w:rsidP="00F56523">
      <w:pPr>
        <w:numPr>
          <w:ilvl w:val="0"/>
          <w:numId w:val="3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Application of the Simpson Diversity Index to a real-world scenario, analyzing data from a lawn at the Tremont Institute.</w:t>
      </w:r>
    </w:p>
    <w:p w14:paraId="7EE903A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4C3EFD8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focuses on teaching students about:</w:t>
      </w:r>
    </w:p>
    <w:p w14:paraId="279123A6" w14:textId="77777777" w:rsidR="00F56523" w:rsidRPr="00F56523" w:rsidRDefault="00F56523" w:rsidP="00F56523">
      <w:pPr>
        <w:numPr>
          <w:ilvl w:val="0"/>
          <w:numId w:val="3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calculation of diversity indices and their importance in ecology.</w:t>
      </w:r>
    </w:p>
    <w:p w14:paraId="06115799" w14:textId="77777777" w:rsidR="00F56523" w:rsidRPr="00F56523" w:rsidRDefault="00F56523" w:rsidP="00F56523">
      <w:pPr>
        <w:numPr>
          <w:ilvl w:val="0"/>
          <w:numId w:val="3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How to identify and handle "incongruent" or outlier data points.</w:t>
      </w:r>
    </w:p>
    <w:p w14:paraId="625A3636" w14:textId="77777777" w:rsidR="00F56523" w:rsidRPr="00F56523" w:rsidRDefault="00F56523" w:rsidP="00F56523">
      <w:pPr>
        <w:numPr>
          <w:ilvl w:val="0"/>
          <w:numId w:val="3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interpretation of results, particularly when comparing different populations (e.g., edge vs. non-edge populations).</w:t>
      </w:r>
    </w:p>
    <w:p w14:paraId="39DEA736" w14:textId="77777777" w:rsidR="00F56523" w:rsidRPr="00F56523" w:rsidRDefault="00F56523" w:rsidP="00F56523">
      <w:pPr>
        <w:numPr>
          <w:ilvl w:val="0"/>
          <w:numId w:val="3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use of statistical measures, such as standard error and percent difference.</w:t>
      </w:r>
    </w:p>
    <w:p w14:paraId="2DC1842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73F8B01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several activities and discussions among students:</w:t>
      </w:r>
    </w:p>
    <w:p w14:paraId="2687C12A" w14:textId="77777777" w:rsidR="00F56523" w:rsidRPr="00F56523" w:rsidRDefault="00F56523" w:rsidP="00F56523">
      <w:pPr>
        <w:numPr>
          <w:ilvl w:val="0"/>
          <w:numId w:val="3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Data collection and analysis from the Tremont Institute lawn.</w:t>
      </w:r>
    </w:p>
    <w:p w14:paraId="410A3044" w14:textId="77777777" w:rsidR="00F56523" w:rsidRPr="00F56523" w:rsidRDefault="00F56523" w:rsidP="00F56523">
      <w:pPr>
        <w:numPr>
          <w:ilvl w:val="0"/>
          <w:numId w:val="3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Calculation of the Simpson Diversity Index and its inverse for different groups.</w:t>
      </w:r>
    </w:p>
    <w:p w14:paraId="3EEA6989" w14:textId="77777777" w:rsidR="00F56523" w:rsidRPr="00F56523" w:rsidRDefault="00F56523" w:rsidP="00F56523">
      <w:pPr>
        <w:numPr>
          <w:ilvl w:val="0"/>
          <w:numId w:val="3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Comparison of results between edge and non-edge populations.</w:t>
      </w:r>
    </w:p>
    <w:p w14:paraId="41DF7586" w14:textId="77777777" w:rsidR="00F56523" w:rsidRPr="00F56523" w:rsidRDefault="00F56523" w:rsidP="00F56523">
      <w:pPr>
        <w:numPr>
          <w:ilvl w:val="0"/>
          <w:numId w:val="3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Discussion on how to make math meaningful and relevant to non-mathematical individuals.</w:t>
      </w:r>
    </w:p>
    <w:p w14:paraId="34AC7DD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58641A49"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concludes with:</w:t>
      </w:r>
    </w:p>
    <w:p w14:paraId="13514E6B" w14:textId="77777777" w:rsidR="00F56523" w:rsidRPr="00F56523" w:rsidRDefault="00F56523" w:rsidP="00F56523">
      <w:pPr>
        <w:numPr>
          <w:ilvl w:val="0"/>
          <w:numId w:val="4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comparison of the Simpson Diversity Index values for edge (3.66) and non-edge (3.16) populations, indicating a relatively small difference.</w:t>
      </w:r>
    </w:p>
    <w:p w14:paraId="313A27ED" w14:textId="77777777" w:rsidR="00F56523" w:rsidRPr="00F56523" w:rsidRDefault="00F56523" w:rsidP="00F56523">
      <w:pPr>
        <w:numPr>
          <w:ilvl w:val="0"/>
          <w:numId w:val="4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Suggestions on how to increase confidence in results by considering additional factors, such as species richness and standard errors.</w:t>
      </w:r>
    </w:p>
    <w:p w14:paraId="1F1A8CC3" w14:textId="77777777" w:rsidR="00F56523" w:rsidRPr="00F56523" w:rsidRDefault="00F56523" w:rsidP="00F56523">
      <w:pPr>
        <w:numPr>
          <w:ilvl w:val="0"/>
          <w:numId w:val="4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importance of interpreting statistical measures, like percent difference, to better understand the significance of findings.</w:t>
      </w:r>
    </w:p>
    <w:p w14:paraId="5896CA43"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6AE9F00D">
          <v:rect id="_x0000_i1028" alt="" style="width:468pt;height:.05pt;mso-width-percent:0;mso-height-percent:0;mso-width-percent:0;mso-height-percent:0" o:hralign="center" o:hrstd="t" o:hrnoshade="t" o:hr="t" fillcolor="#ccc" stroked="f"/>
        </w:pict>
      </w:r>
    </w:p>
    <w:p w14:paraId="2BDA59BD"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18. 2025-07-30-1330-pm-back-right-corner</w:t>
      </w:r>
    </w:p>
    <w:p w14:paraId="72B162A0"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2025-07-30-1330-pm-back-right-corner.json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7.6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70</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11:47:19 </w:t>
      </w:r>
    </w:p>
    <w:p w14:paraId="1A21927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14FC4F6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discusses the organization and logistics of a professional development (PD) program for teachers, focusing on building community, providing support, and facilitating communication. The main topics include scheduling Zoom meetings, establishing a communication platform (e.g., Slack or GroupMe), and sharing resources (e.g., "Ambitious Science Teaching").</w:t>
      </w:r>
    </w:p>
    <w:p w14:paraId="2E7FAF90"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and Educational Content</w:t>
      </w:r>
    </w:p>
    <w:p w14:paraId="737EEC2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PD program aims to provide teachers with opportunities for professional growth, troubleshooting, and question-answering. The content will include reading parts of "Ambitious Science Teaching" and checking in on participants' progress. Additionally, the program will facilitate research projects within Knox County schools, requiring district approval and principal approval for student participation.</w:t>
      </w:r>
    </w:p>
    <w:p w14:paraId="67372B0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4A7B6E1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PD program will consist of:</w:t>
      </w:r>
    </w:p>
    <w:p w14:paraId="7C3C0095" w14:textId="77777777" w:rsidR="00F56523" w:rsidRPr="00F56523" w:rsidRDefault="00F56523" w:rsidP="00F56523">
      <w:pPr>
        <w:numPr>
          <w:ilvl w:val="0"/>
          <w:numId w:val="4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Bi-monthly Zoom meetings (August, October, December, January, March, April) to provide support and answer questions.</w:t>
      </w:r>
    </w:p>
    <w:p w14:paraId="24EF6139" w14:textId="77777777" w:rsidR="00F56523" w:rsidRPr="00F56523" w:rsidRDefault="00F56523" w:rsidP="00F56523">
      <w:pPr>
        <w:numPr>
          <w:ilvl w:val="0"/>
          <w:numId w:val="4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communication platform (e.g., Slack or GroupMe) for quick questions and sharing ideas.</w:t>
      </w:r>
    </w:p>
    <w:p w14:paraId="0E717C63" w14:textId="77777777" w:rsidR="00F56523" w:rsidRPr="00F56523" w:rsidRDefault="00F56523" w:rsidP="00F56523">
      <w:pPr>
        <w:numPr>
          <w:ilvl w:val="0"/>
          <w:numId w:val="41"/>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Sharing resources, such as "Ambitious Science Teaching" and research projects.</w:t>
      </w:r>
    </w:p>
    <w:p w14:paraId="32BD89A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C57960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The PD program aims to strike a balance between providing support and not being a burden on teachers' busy schedules. The researchers will also provide guidance on obtaining principal approval </w:t>
      </w:r>
      <w:r w:rsidRPr="00F56523">
        <w:rPr>
          <w:rFonts w:ascii="Helvetica" w:eastAsia="Times New Roman" w:hAnsi="Helvetica" w:cs="Times New Roman"/>
          <w:color w:val="000000"/>
          <w:kern w:val="0"/>
          <w:sz w:val="21"/>
          <w:szCs w:val="21"/>
          <w14:ligatures w14:val="none"/>
        </w:rPr>
        <w:lastRenderedPageBreak/>
        <w:t>for student participation in research projects and offer materials for best practice in communicating with principals.</w:t>
      </w:r>
    </w:p>
    <w:p w14:paraId="37235EC3"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2BAB19A3">
          <v:rect id="_x0000_i1027" alt="" style="width:468pt;height:.05pt;mso-width-percent:0;mso-height-percent:0;mso-width-percent:0;mso-height-percent:0" o:hralign="center" o:hrstd="t" o:hrnoshade="t" o:hr="t" fillcolor="#ccc" stroked="f"/>
        </w:pict>
      </w:r>
    </w:p>
    <w:p w14:paraId="62F73EF9"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19. 2025-07-30-1340-pm-back-right-corner</w:t>
      </w:r>
    </w:p>
    <w:p w14:paraId="4237B205"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2025-07-30-1340-pm-back-right-corner.json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63.0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516</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11:50:24 </w:t>
      </w:r>
    </w:p>
    <w:p w14:paraId="6DB5424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5DBD980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discusses a group project focused on calculating diversity indices for different ecosystems using the Simpson's Diversity Index (SDI) formula. The participants explore various aspects of data analysis, including treating outliers, comparing SDIs across different groups, and understanding the implications of different diversity index values.</w:t>
      </w:r>
    </w:p>
    <w:p w14:paraId="4D7E41B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7FAD2A3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include:</w:t>
      </w:r>
    </w:p>
    <w:p w14:paraId="3139FE37" w14:textId="77777777" w:rsidR="00F56523" w:rsidRPr="00F56523" w:rsidRDefault="00F56523" w:rsidP="00F56523">
      <w:pPr>
        <w:numPr>
          <w:ilvl w:val="0"/>
          <w:numId w:val="4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Simpson's Diversity Index formula and its application in ecological studies.</w:t>
      </w:r>
    </w:p>
    <w:p w14:paraId="18DA434C" w14:textId="77777777" w:rsidR="00F56523" w:rsidRPr="00F56523" w:rsidRDefault="00F56523" w:rsidP="00F56523">
      <w:pPr>
        <w:numPr>
          <w:ilvl w:val="0"/>
          <w:numId w:val="4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Analyzing data to identify outliers and their impact on calculations.</w:t>
      </w:r>
    </w:p>
    <w:p w14:paraId="085480BF" w14:textId="77777777" w:rsidR="00F56523" w:rsidRPr="00F56523" w:rsidRDefault="00F56523" w:rsidP="00F56523">
      <w:pPr>
        <w:numPr>
          <w:ilvl w:val="0"/>
          <w:numId w:val="4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Comparing SDIs across different groups to draw conclusions about ecosystem diversity.</w:t>
      </w:r>
    </w:p>
    <w:p w14:paraId="2CDBD377" w14:textId="77777777" w:rsidR="00F56523" w:rsidRPr="00F56523" w:rsidRDefault="00F56523" w:rsidP="00F56523">
      <w:pPr>
        <w:numPr>
          <w:ilvl w:val="0"/>
          <w:numId w:val="4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Interpreting the significance of SDI values, including the scale for measuring diversity (e.g., 0.8-1.0 = high diversity, &lt; 0.7 = low diversity).</w:t>
      </w:r>
    </w:p>
    <w:p w14:paraId="084C38ED" w14:textId="77777777" w:rsidR="00F56523" w:rsidRPr="00F56523" w:rsidRDefault="00F56523" w:rsidP="00F56523">
      <w:pPr>
        <w:numPr>
          <w:ilvl w:val="0"/>
          <w:numId w:val="42"/>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Designing research studies with different types of designs (descriptive, correlational, mean difference) and understanding their implications.</w:t>
      </w:r>
    </w:p>
    <w:p w14:paraId="6F30948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35BE838A"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participants engage in:</w:t>
      </w:r>
    </w:p>
    <w:p w14:paraId="68C91B13" w14:textId="77777777" w:rsidR="00F56523" w:rsidRPr="00F56523" w:rsidRDefault="00F56523" w:rsidP="00F56523">
      <w:pPr>
        <w:numPr>
          <w:ilvl w:val="0"/>
          <w:numId w:val="4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Presentations about their group's progress on calculating SDIs.</w:t>
      </w:r>
    </w:p>
    <w:p w14:paraId="06208EDC" w14:textId="77777777" w:rsidR="00F56523" w:rsidRPr="00F56523" w:rsidRDefault="00F56523" w:rsidP="00F56523">
      <w:pPr>
        <w:numPr>
          <w:ilvl w:val="0"/>
          <w:numId w:val="4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Discussions about data analysis techniques, including the treatment of outliers.</w:t>
      </w:r>
    </w:p>
    <w:p w14:paraId="2A153111" w14:textId="77777777" w:rsidR="00F56523" w:rsidRPr="00F56523" w:rsidRDefault="00F56523" w:rsidP="00F56523">
      <w:pPr>
        <w:numPr>
          <w:ilvl w:val="0"/>
          <w:numId w:val="4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Collaboration to identify potential issues with their data sets.</w:t>
      </w:r>
    </w:p>
    <w:p w14:paraId="0A0813EC" w14:textId="77777777" w:rsidR="00F56523" w:rsidRPr="00F56523" w:rsidRDefault="00F56523" w:rsidP="00F56523">
      <w:pPr>
        <w:numPr>
          <w:ilvl w:val="0"/>
          <w:numId w:val="43"/>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Sharing knowledge about different diversity index formulas and their applications.</w:t>
      </w:r>
    </w:p>
    <w:p w14:paraId="72F107C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3C4E66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participants conclude that:</w:t>
      </w:r>
    </w:p>
    <w:p w14:paraId="53C75688" w14:textId="77777777" w:rsidR="00F56523" w:rsidRPr="00F56523" w:rsidRDefault="00F56523" w:rsidP="00F56523">
      <w:pPr>
        <w:numPr>
          <w:ilvl w:val="0"/>
          <w:numId w:val="4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Identifying and treating outliers is a crucial aspect of data analysis in ecological studies.</w:t>
      </w:r>
    </w:p>
    <w:p w14:paraId="214F6ED5" w14:textId="77777777" w:rsidR="00F56523" w:rsidRPr="00F56523" w:rsidRDefault="00F56523" w:rsidP="00F56523">
      <w:pPr>
        <w:numPr>
          <w:ilvl w:val="0"/>
          <w:numId w:val="4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Simpson's Diversity Index can be used to compare ecosystem diversity across different groups.</w:t>
      </w:r>
    </w:p>
    <w:p w14:paraId="7F5BA988" w14:textId="77777777" w:rsidR="00F56523" w:rsidRPr="00F56523" w:rsidRDefault="00F56523" w:rsidP="00F56523">
      <w:pPr>
        <w:numPr>
          <w:ilvl w:val="0"/>
          <w:numId w:val="4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scale for measuring diversity (0.8-1.0 = high diversity, &lt; 0.7 = low diversity) is essential for interpreting SDI values.</w:t>
      </w:r>
    </w:p>
    <w:p w14:paraId="7A83C389" w14:textId="77777777" w:rsidR="00F56523" w:rsidRPr="00F56523" w:rsidRDefault="00F56523" w:rsidP="00F56523">
      <w:pPr>
        <w:numPr>
          <w:ilvl w:val="0"/>
          <w:numId w:val="44"/>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Different research designs (descriptive, correlational, mean difference) offer unique opportunities for learning and exploring ecological questions.</w:t>
      </w:r>
    </w:p>
    <w:p w14:paraId="2BF145A6"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sidRPr="00917487">
        <w:rPr>
          <w:rFonts w:ascii="Times New Roman" w:eastAsia="Times New Roman" w:hAnsi="Times New Roman" w:cs="Times New Roman"/>
          <w:noProof/>
          <w:kern w:val="0"/>
        </w:rPr>
        <w:pict w14:anchorId="5E033FE1">
          <v:rect id="_x0000_i1026" alt="" style="width:468pt;height:.05pt;mso-width-percent:0;mso-height-percent:0;mso-width-percent:0;mso-height-percent:0" o:hralign="center" o:hrstd="t" o:hrnoshade="t" o:hr="t" fillcolor="#ccc" stroked="f"/>
        </w:pict>
      </w:r>
    </w:p>
    <w:p w14:paraId="6209B3EA"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20. 2025-07-30-1410-pm-back-left-corner</w:t>
      </w:r>
    </w:p>
    <w:p w14:paraId="29480435"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2025-07-30-1410-pm-back-left-corner.json</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11.8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102</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Not available</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11:53:49 </w:t>
      </w:r>
    </w:p>
    <w:p w14:paraId="4AD623D2"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1428FC78"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the topic of biodiversity measurement, specifically the Simpson's diversity index and its application in a middle school setting. The conversation centers on the distinction between Simpson's diversity index and Shannon index, highlighting their unique focus areas: evenness versus species richness.</w:t>
      </w:r>
    </w:p>
    <w:p w14:paraId="036A3E85"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1DED2D44"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discussion emphasizes the importance of understanding the nuances of different biodiversity indices and their limitations. Key takeaways include:</w:t>
      </w:r>
    </w:p>
    <w:p w14:paraId="2EEE3EFA" w14:textId="77777777" w:rsidR="00F56523" w:rsidRPr="00F56523" w:rsidRDefault="00F56523" w:rsidP="00F56523">
      <w:pPr>
        <w:numPr>
          <w:ilvl w:val="0"/>
          <w:numId w:val="4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Simpson's diversity index primarily measures evenness, whereas the Shannon index focuses on species richness.</w:t>
      </w:r>
    </w:p>
    <w:p w14:paraId="04F2DC48" w14:textId="77777777" w:rsidR="00F56523" w:rsidRPr="00F56523" w:rsidRDefault="00F56523" w:rsidP="00F56523">
      <w:pPr>
        <w:numPr>
          <w:ilvl w:val="0"/>
          <w:numId w:val="4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Biodiversity cannot be represented by a single number; multiple aspects, such as trait diversity and characteristic diversity, must be considered.</w:t>
      </w:r>
    </w:p>
    <w:p w14:paraId="73F9795D" w14:textId="77777777" w:rsidR="00F56523" w:rsidRPr="00F56523" w:rsidRDefault="00F56523" w:rsidP="00F56523">
      <w:pPr>
        <w:numPr>
          <w:ilvl w:val="0"/>
          <w:numId w:val="45"/>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importance of critically evaluating data and understanding the underlying assumptions of different indices.</w:t>
      </w:r>
    </w:p>
    <w:p w14:paraId="44B1E25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7745F41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mentions several interactions and activities:</w:t>
      </w:r>
    </w:p>
    <w:p w14:paraId="51B2A658" w14:textId="77777777" w:rsidR="00F56523" w:rsidRPr="00F56523" w:rsidRDefault="00F56523" w:rsidP="00F56523">
      <w:pPr>
        <w:numPr>
          <w:ilvl w:val="0"/>
          <w:numId w:val="4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group activity where students analyzed data from Simpson's diversity index and Shannon index.</w:t>
      </w:r>
    </w:p>
    <w:p w14:paraId="4DA46572" w14:textId="77777777" w:rsidR="00F56523" w:rsidRPr="00F56523" w:rsidRDefault="00F56523" w:rsidP="00F56523">
      <w:pPr>
        <w:numPr>
          <w:ilvl w:val="0"/>
          <w:numId w:val="4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discussion on how to effectively communicate complex concepts, such as biodiversity, to middle school students.</w:t>
      </w:r>
    </w:p>
    <w:p w14:paraId="36D49A56" w14:textId="77777777" w:rsidR="00F56523" w:rsidRPr="00F56523" w:rsidRDefault="00F56523" w:rsidP="00F56523">
      <w:pPr>
        <w:numPr>
          <w:ilvl w:val="0"/>
          <w:numId w:val="46"/>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use of a rubric for student presentations, highlighting the importance of clear communication and critical thinking.</w:t>
      </w:r>
    </w:p>
    <w:p w14:paraId="15319981"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2ADAAF8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conversation concludes with several notable outcomes:</w:t>
      </w:r>
    </w:p>
    <w:p w14:paraId="228D64DA" w14:textId="77777777" w:rsidR="00F56523" w:rsidRPr="00F56523" w:rsidRDefault="00F56523" w:rsidP="00F56523">
      <w:pPr>
        <w:numPr>
          <w:ilvl w:val="0"/>
          <w:numId w:val="4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recognition that Simpson's diversity index may not be the most effective tool for measuring biodiversity in some contexts.</w:t>
      </w:r>
    </w:p>
    <w:p w14:paraId="2562D49E" w14:textId="77777777" w:rsidR="00F56523" w:rsidRPr="00F56523" w:rsidRDefault="00F56523" w:rsidP="00F56523">
      <w:pPr>
        <w:numPr>
          <w:ilvl w:val="0"/>
          <w:numId w:val="4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value of using multiple indices to gain a more comprehensive understanding of biodiversity.</w:t>
      </w:r>
    </w:p>
    <w:p w14:paraId="5B836792" w14:textId="77777777" w:rsidR="00F56523" w:rsidRPr="00F56523" w:rsidRDefault="00F56523" w:rsidP="00F56523">
      <w:pPr>
        <w:numPr>
          <w:ilvl w:val="0"/>
          <w:numId w:val="47"/>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The importance of adapting educational content to meet the needs and abilities of middle school students, such as focusing on easily understandable concepts like percentages rather than decimal numbers.</w:t>
      </w:r>
    </w:p>
    <w:p w14:paraId="5B293264" w14:textId="77777777" w:rsidR="00F56523" w:rsidRPr="00F56523" w:rsidRDefault="00917487" w:rsidP="00F56523">
      <w:pPr>
        <w:spacing w:after="0" w:line="240" w:lineRule="auto"/>
        <w:rPr>
          <w:rFonts w:ascii="Helvetica" w:eastAsia="Times New Roman" w:hAnsi="Helvetica" w:cs="Times New Roman"/>
          <w:kern w:val="0"/>
          <w:sz w:val="21"/>
          <w:szCs w:val="21"/>
          <w14:ligatures w14:val="none"/>
        </w:rPr>
      </w:pPr>
      <w:r>
        <w:rPr>
          <w:noProof/>
        </w:rPr>
      </w:r>
      <w:r>
        <w:pict w14:anchorId="61B59F4B">
          <v:rect id="Horizontal Line 21" o:spid="_x0000_s1026"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" fillcolor="#ccc" stroked="f">
            <o:lock v:ext="edit" rotation="t" aspectratio="t" verticies="t" text="t" shapetype="t"/>
            <w10:anchorlock/>
          </v:rect>
        </w:pict>
      </w:r>
    </w:p>
    <w:p w14:paraId="567F04D0" w14:textId="77777777" w:rsidR="00F56523" w:rsidRPr="00F56523" w:rsidRDefault="00F56523" w:rsidP="00F56523">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kern w:val="0"/>
          <w:sz w:val="36"/>
          <w:szCs w:val="36"/>
          <w14:ligatures w14:val="none"/>
        </w:rPr>
      </w:pPr>
      <w:r w:rsidRPr="00F56523">
        <w:rPr>
          <w:rFonts w:ascii="Helvetica" w:eastAsia="Times New Roman" w:hAnsi="Helvetica" w:cs="Times New Roman"/>
          <w:b/>
          <w:bCs/>
          <w:color w:val="000000"/>
          <w:kern w:val="0"/>
          <w:sz w:val="36"/>
          <w:szCs w:val="36"/>
          <w14:ligatures w14:val="none"/>
        </w:rPr>
        <w:t>21. Outdoor-Hoop-Activity</w:t>
      </w:r>
    </w:p>
    <w:p w14:paraId="61E87B46" w14:textId="77777777" w:rsidR="00F56523" w:rsidRPr="00F56523" w:rsidRDefault="00F56523" w:rsidP="00F56523">
      <w:p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File:</w:t>
      </w:r>
      <w:r w:rsidRPr="00F56523">
        <w:rPr>
          <w:rFonts w:ascii="Helvetica" w:eastAsia="Times New Roman" w:hAnsi="Helvetica" w:cs="Times New Roman"/>
          <w:color w:val="000000"/>
          <w:kern w:val="0"/>
          <w:sz w:val="21"/>
          <w:szCs w:val="21"/>
          <w14:ligatures w14:val="none"/>
        </w:rPr>
        <w:t> </w:t>
      </w:r>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Outdoor-Hoop-</w:t>
      </w:r>
      <w:proofErr w:type="spellStart"/>
      <w:r w:rsidRPr="00F56523">
        <w:rPr>
          <w:rFonts w:ascii="Courier New" w:eastAsia="Times New Roman" w:hAnsi="Courier New" w:cs="Courier New"/>
          <w:color w:val="000000"/>
          <w:kern w:val="0"/>
          <w:sz w:val="20"/>
          <w:szCs w:val="20"/>
          <w:bdr w:val="single" w:sz="6" w:space="0" w:color="EAEAEA" w:frame="1"/>
          <w:shd w:val="clear" w:color="auto" w:fill="F8F8F8"/>
          <w14:ligatures w14:val="none"/>
        </w:rPr>
        <w:t>Activity.json</w:t>
      </w:r>
      <w:proofErr w:type="spellEnd"/>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Duration:</w:t>
      </w:r>
      <w:r w:rsidRPr="00F56523">
        <w:rPr>
          <w:rFonts w:ascii="Helvetica" w:eastAsia="Times New Roman" w:hAnsi="Helvetica" w:cs="Times New Roman"/>
          <w:color w:val="000000"/>
          <w:kern w:val="0"/>
          <w:sz w:val="21"/>
          <w:szCs w:val="21"/>
          <w14:ligatures w14:val="none"/>
        </w:rPr>
        <w:t> 8.5 minutes</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Segments:</w:t>
      </w:r>
      <w:r w:rsidRPr="00F56523">
        <w:rPr>
          <w:rFonts w:ascii="Helvetica" w:eastAsia="Times New Roman" w:hAnsi="Helvetica" w:cs="Times New Roman"/>
          <w:color w:val="000000"/>
          <w:kern w:val="0"/>
          <w:sz w:val="21"/>
          <w:szCs w:val="21"/>
          <w14:ligatures w14:val="none"/>
        </w:rPr>
        <w:t> 114</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Speakers:</w:t>
      </w:r>
      <w:r w:rsidRPr="00F56523">
        <w:rPr>
          <w:rFonts w:ascii="Helvetica" w:eastAsia="Times New Roman" w:hAnsi="Helvetica" w:cs="Times New Roman"/>
          <w:color w:val="000000"/>
          <w:kern w:val="0"/>
          <w:sz w:val="21"/>
          <w:szCs w:val="21"/>
          <w14:ligatures w14:val="none"/>
        </w:rPr>
        <w:t> 11 (SPEAKER</w:t>
      </w:r>
      <w:r w:rsidRPr="00F56523">
        <w:rPr>
          <w:rFonts w:ascii="Helvetica" w:eastAsia="Times New Roman" w:hAnsi="Helvetica" w:cs="Times New Roman"/>
          <w:i/>
          <w:iCs/>
          <w:color w:val="000000"/>
          <w:kern w:val="0"/>
          <w:sz w:val="21"/>
          <w:szCs w:val="21"/>
          <w14:ligatures w14:val="none"/>
        </w:rPr>
        <w:t>00, SPEAKER</w:t>
      </w:r>
      <w:r w:rsidRPr="00F56523">
        <w:rPr>
          <w:rFonts w:ascii="Helvetica" w:eastAsia="Times New Roman" w:hAnsi="Helvetica" w:cs="Times New Roman"/>
          <w:color w:val="000000"/>
          <w:kern w:val="0"/>
          <w:sz w:val="21"/>
          <w:szCs w:val="21"/>
          <w14:ligatures w14:val="none"/>
        </w:rPr>
        <w:t>01, SPEAKER</w:t>
      </w:r>
      <w:r w:rsidRPr="00F56523">
        <w:rPr>
          <w:rFonts w:ascii="Helvetica" w:eastAsia="Times New Roman" w:hAnsi="Helvetica" w:cs="Times New Roman"/>
          <w:i/>
          <w:iCs/>
          <w:color w:val="000000"/>
          <w:kern w:val="0"/>
          <w:sz w:val="21"/>
          <w:szCs w:val="21"/>
          <w14:ligatures w14:val="none"/>
        </w:rPr>
        <w:t>02, SPEAKER</w:t>
      </w:r>
      <w:r w:rsidRPr="00F56523">
        <w:rPr>
          <w:rFonts w:ascii="Helvetica" w:eastAsia="Times New Roman" w:hAnsi="Helvetica" w:cs="Times New Roman"/>
          <w:color w:val="000000"/>
          <w:kern w:val="0"/>
          <w:sz w:val="21"/>
          <w:szCs w:val="21"/>
          <w14:ligatures w14:val="none"/>
        </w:rPr>
        <w:t>03, SPEAKER</w:t>
      </w:r>
      <w:r w:rsidRPr="00F56523">
        <w:rPr>
          <w:rFonts w:ascii="Helvetica" w:eastAsia="Times New Roman" w:hAnsi="Helvetica" w:cs="Times New Roman"/>
          <w:i/>
          <w:iCs/>
          <w:color w:val="000000"/>
          <w:kern w:val="0"/>
          <w:sz w:val="21"/>
          <w:szCs w:val="21"/>
          <w14:ligatures w14:val="none"/>
        </w:rPr>
        <w:t>04, SPEAKER</w:t>
      </w:r>
      <w:r w:rsidRPr="00F56523">
        <w:rPr>
          <w:rFonts w:ascii="Helvetica" w:eastAsia="Times New Roman" w:hAnsi="Helvetica" w:cs="Times New Roman"/>
          <w:color w:val="000000"/>
          <w:kern w:val="0"/>
          <w:sz w:val="21"/>
          <w:szCs w:val="21"/>
          <w14:ligatures w14:val="none"/>
        </w:rPr>
        <w:t>05, SPEAKER</w:t>
      </w:r>
      <w:r w:rsidRPr="00F56523">
        <w:rPr>
          <w:rFonts w:ascii="Helvetica" w:eastAsia="Times New Roman" w:hAnsi="Helvetica" w:cs="Times New Roman"/>
          <w:i/>
          <w:iCs/>
          <w:color w:val="000000"/>
          <w:kern w:val="0"/>
          <w:sz w:val="21"/>
          <w:szCs w:val="21"/>
          <w14:ligatures w14:val="none"/>
        </w:rPr>
        <w:t>06, SPEAKER</w:t>
      </w:r>
      <w:r w:rsidRPr="00F56523">
        <w:rPr>
          <w:rFonts w:ascii="Helvetica" w:eastAsia="Times New Roman" w:hAnsi="Helvetica" w:cs="Times New Roman"/>
          <w:color w:val="000000"/>
          <w:kern w:val="0"/>
          <w:sz w:val="21"/>
          <w:szCs w:val="21"/>
          <w14:ligatures w14:val="none"/>
        </w:rPr>
        <w:t>07, SPEAKER</w:t>
      </w:r>
      <w:r w:rsidRPr="00F56523">
        <w:rPr>
          <w:rFonts w:ascii="Helvetica" w:eastAsia="Times New Roman" w:hAnsi="Helvetica" w:cs="Times New Roman"/>
          <w:i/>
          <w:iCs/>
          <w:color w:val="000000"/>
          <w:kern w:val="0"/>
          <w:sz w:val="21"/>
          <w:szCs w:val="21"/>
          <w14:ligatures w14:val="none"/>
        </w:rPr>
        <w:t>08, SPEAKER</w:t>
      </w:r>
      <w:r w:rsidRPr="00F56523">
        <w:rPr>
          <w:rFonts w:ascii="Helvetica" w:eastAsia="Times New Roman" w:hAnsi="Helvetica" w:cs="Times New Roman"/>
          <w:color w:val="000000"/>
          <w:kern w:val="0"/>
          <w:sz w:val="21"/>
          <w:szCs w:val="21"/>
          <w14:ligatures w14:val="none"/>
        </w:rPr>
        <w:t>09, SPEAKER_10)</w:t>
      </w:r>
      <w:r w:rsidRPr="00F56523">
        <w:rPr>
          <w:rFonts w:ascii="Helvetica" w:eastAsia="Times New Roman" w:hAnsi="Helvetica" w:cs="Times New Roman"/>
          <w:color w:val="000000"/>
          <w:kern w:val="0"/>
          <w:sz w:val="21"/>
          <w:szCs w:val="21"/>
          <w14:ligatures w14:val="none"/>
        </w:rPr>
        <w:br/>
      </w:r>
      <w:r w:rsidRPr="00F56523">
        <w:rPr>
          <w:rFonts w:ascii="Helvetica" w:eastAsia="Times New Roman" w:hAnsi="Helvetica" w:cs="Times New Roman"/>
          <w:b/>
          <w:bCs/>
          <w:color w:val="000000"/>
          <w:kern w:val="0"/>
          <w:sz w:val="21"/>
          <w:szCs w:val="21"/>
          <w14:ligatures w14:val="none"/>
        </w:rPr>
        <w:t>Generated:</w:t>
      </w:r>
      <w:r w:rsidRPr="00F56523">
        <w:rPr>
          <w:rFonts w:ascii="Helvetica" w:eastAsia="Times New Roman" w:hAnsi="Helvetica" w:cs="Times New Roman"/>
          <w:color w:val="000000"/>
          <w:kern w:val="0"/>
          <w:sz w:val="21"/>
          <w:szCs w:val="21"/>
          <w14:ligatures w14:val="none"/>
        </w:rPr>
        <w:t> 2025-08-19 11:48:02 </w:t>
      </w:r>
    </w:p>
    <w:p w14:paraId="2ECE12DC"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Main topics and themes discussed</w:t>
      </w:r>
    </w:p>
    <w:p w14:paraId="32B6410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educational transcript revolves around data visualization and its application in a field study, likely focused on environmental or ecological science. The main topics include identifying plant species, creating a data visualization representation of their findings, and discussing the limitations and effectiveness of the data visualization.</w:t>
      </w:r>
    </w:p>
    <w:p w14:paraId="14E8E7A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Key learning objectives or educational content</w:t>
      </w:r>
    </w:p>
    <w:p w14:paraId="460CE503"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key learning objectives appear to be centered around:</w:t>
      </w:r>
    </w:p>
    <w:p w14:paraId="77BA8605" w14:textId="77777777" w:rsidR="00F56523" w:rsidRPr="00F56523" w:rsidRDefault="00F56523" w:rsidP="00F56523">
      <w:pPr>
        <w:numPr>
          <w:ilvl w:val="0"/>
          <w:numId w:val="4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Understanding the concept of data visualization and its importance in scientific inquiry.</w:t>
      </w:r>
    </w:p>
    <w:p w14:paraId="49B4572A" w14:textId="77777777" w:rsidR="00F56523" w:rsidRPr="00F56523" w:rsidRDefault="00F56523" w:rsidP="00F56523">
      <w:pPr>
        <w:numPr>
          <w:ilvl w:val="0"/>
          <w:numId w:val="4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Identifying and categorizing plant species using visual representations.</w:t>
      </w:r>
    </w:p>
    <w:p w14:paraId="2680CEEF" w14:textId="77777777" w:rsidR="00F56523" w:rsidRPr="00F56523" w:rsidRDefault="00F56523" w:rsidP="00F56523">
      <w:pPr>
        <w:numPr>
          <w:ilvl w:val="0"/>
          <w:numId w:val="4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Recognizing the limitations of data collection methods and their impact on data visualization.</w:t>
      </w:r>
    </w:p>
    <w:p w14:paraId="368F7726" w14:textId="77777777" w:rsidR="00F56523" w:rsidRPr="00F56523" w:rsidRDefault="00F56523" w:rsidP="00F56523">
      <w:pPr>
        <w:numPr>
          <w:ilvl w:val="0"/>
          <w:numId w:val="48"/>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Appreciating the role of aesthetics in data visualization.</w:t>
      </w:r>
    </w:p>
    <w:p w14:paraId="38DABBDB"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Important interactions or activities mentioned</w:t>
      </w:r>
    </w:p>
    <w:p w14:paraId="3A658C3D"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transcript highlights several important interactions, including:</w:t>
      </w:r>
    </w:p>
    <w:p w14:paraId="64C1C52B" w14:textId="77777777" w:rsidR="00F56523" w:rsidRPr="00F56523" w:rsidRDefault="00F56523" w:rsidP="00F56523">
      <w:pPr>
        <w:numPr>
          <w:ilvl w:val="0"/>
          <w:numId w:val="4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 xml:space="preserve">A discussion about identifying plant species, specifically "White </w:t>
      </w:r>
      <w:proofErr w:type="spellStart"/>
      <w:r w:rsidRPr="00F56523">
        <w:rPr>
          <w:rFonts w:ascii="Helvetica" w:eastAsia="Times New Roman" w:hAnsi="Helvetica" w:cs="Times New Roman"/>
          <w:color w:val="000000"/>
          <w:kern w:val="0"/>
          <w:sz w:val="21"/>
          <w:szCs w:val="21"/>
          <w14:ligatures w14:val="none"/>
        </w:rPr>
        <w:t>Avons</w:t>
      </w:r>
      <w:proofErr w:type="spellEnd"/>
      <w:r w:rsidRPr="00F56523">
        <w:rPr>
          <w:rFonts w:ascii="Helvetica" w:eastAsia="Times New Roman" w:hAnsi="Helvetica" w:cs="Times New Roman"/>
          <w:color w:val="000000"/>
          <w:kern w:val="0"/>
          <w:sz w:val="21"/>
          <w:szCs w:val="21"/>
          <w14:ligatures w14:val="none"/>
        </w:rPr>
        <w:t>" being identified as Marsh Pennywort.</w:t>
      </w:r>
    </w:p>
    <w:p w14:paraId="78B5E79F" w14:textId="77777777" w:rsidR="00F56523" w:rsidRPr="00F56523" w:rsidRDefault="00F56523" w:rsidP="00F56523">
      <w:pPr>
        <w:numPr>
          <w:ilvl w:val="0"/>
          <w:numId w:val="4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An activity where students create a data visualization representation of their findings using visual aids such as bar graphs and descriptions.</w:t>
      </w:r>
    </w:p>
    <w:p w14:paraId="7583B944" w14:textId="77777777" w:rsidR="00F56523" w:rsidRPr="00F56523" w:rsidRDefault="00F56523" w:rsidP="00F56523">
      <w:pPr>
        <w:numPr>
          <w:ilvl w:val="0"/>
          <w:numId w:val="49"/>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debate about whether the created data visualization is quantitative or qualitative in nature, with some participants arguing that it's mixed methods.</w:t>
      </w:r>
    </w:p>
    <w:p w14:paraId="5967654E"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b/>
          <w:bCs/>
          <w:color w:val="000000"/>
          <w:kern w:val="0"/>
          <w:sz w:val="21"/>
          <w:szCs w:val="21"/>
          <w14:ligatures w14:val="none"/>
        </w:rPr>
        <w:t>Notable outcomes or conclusions</w:t>
      </w:r>
    </w:p>
    <w:p w14:paraId="6EA6480F"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notable outcomes include:</w:t>
      </w:r>
    </w:p>
    <w:p w14:paraId="7C2768C6" w14:textId="77777777" w:rsidR="00F56523" w:rsidRPr="00F56523" w:rsidRDefault="00F56523" w:rsidP="00F56523">
      <w:pPr>
        <w:numPr>
          <w:ilvl w:val="0"/>
          <w:numId w:val="5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recognition by some students that the data visualization represents a case for understanding the most common plant species found in the area.</w:t>
      </w:r>
    </w:p>
    <w:p w14:paraId="0EEB6167" w14:textId="77777777" w:rsidR="00F56523" w:rsidRPr="00F56523" w:rsidRDefault="00F56523" w:rsidP="00F56523">
      <w:pPr>
        <w:numPr>
          <w:ilvl w:val="0"/>
          <w:numId w:val="5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A discussion about how data visualization can make science less scary and more accessible to children, especially those who may not think in numbers.</w:t>
      </w:r>
    </w:p>
    <w:p w14:paraId="77046E6D" w14:textId="77777777" w:rsidR="00F56523" w:rsidRPr="00F56523" w:rsidRDefault="00F56523" w:rsidP="00F56523">
      <w:pPr>
        <w:numPr>
          <w:ilvl w:val="0"/>
          <w:numId w:val="50"/>
        </w:numPr>
        <w:shd w:val="clear" w:color="auto" w:fill="FFFFFF"/>
        <w:spacing w:after="0"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t>The identification of limitations in data collection methods and their impact on data visualization.</w:t>
      </w:r>
    </w:p>
    <w:p w14:paraId="000D4CC7" w14:textId="77777777" w:rsidR="00F56523" w:rsidRPr="00F56523" w:rsidRDefault="00F56523" w:rsidP="00F56523">
      <w:pPr>
        <w:shd w:val="clear" w:color="auto" w:fill="FFFFFF"/>
        <w:spacing w:before="225" w:after="225" w:line="240" w:lineRule="auto"/>
        <w:rPr>
          <w:rFonts w:ascii="Helvetica" w:eastAsia="Times New Roman" w:hAnsi="Helvetica" w:cs="Times New Roman"/>
          <w:color w:val="000000"/>
          <w:kern w:val="0"/>
          <w:sz w:val="21"/>
          <w:szCs w:val="21"/>
          <w14:ligatures w14:val="none"/>
        </w:rPr>
      </w:pPr>
      <w:r w:rsidRPr="00F56523">
        <w:rPr>
          <w:rFonts w:ascii="Helvetica" w:eastAsia="Times New Roman" w:hAnsi="Helvetica" w:cs="Times New Roman"/>
          <w:color w:val="000000"/>
          <w:kern w:val="0"/>
          <w:sz w:val="21"/>
          <w:szCs w:val="21"/>
          <w14:ligatures w14:val="none"/>
        </w:rPr>
        <w:lastRenderedPageBreak/>
        <w:t>Overall, the transcript suggests that this educational activity aims to promote critical thinking, scientific inquiry, and effective communication through data visualization.</w:t>
      </w:r>
    </w:p>
    <w:p w14:paraId="19472777" w14:textId="77777777" w:rsidR="00F56523" w:rsidRPr="00F56523" w:rsidRDefault="00F56523" w:rsidP="00F56523">
      <w:pPr>
        <w:spacing w:after="0" w:line="240" w:lineRule="auto"/>
        <w:rPr>
          <w:rFonts w:ascii="Times New Roman" w:eastAsia="Times New Roman" w:hAnsi="Times New Roman" w:cs="Times New Roman"/>
          <w:kern w:val="0"/>
          <w14:ligatures w14:val="none"/>
        </w:rPr>
      </w:pPr>
    </w:p>
    <w:p w14:paraId="3BB5DAB9" w14:textId="77777777" w:rsidR="00BD38CA" w:rsidRDefault="00BD38CA"/>
    <w:sectPr w:rsidR="00BD3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610"/>
    <w:multiLevelType w:val="multilevel"/>
    <w:tmpl w:val="82E8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0F01"/>
    <w:multiLevelType w:val="multilevel"/>
    <w:tmpl w:val="83B0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23C35"/>
    <w:multiLevelType w:val="multilevel"/>
    <w:tmpl w:val="0D46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C1666"/>
    <w:multiLevelType w:val="multilevel"/>
    <w:tmpl w:val="0718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44A6C"/>
    <w:multiLevelType w:val="multilevel"/>
    <w:tmpl w:val="A4D6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E0644"/>
    <w:multiLevelType w:val="multilevel"/>
    <w:tmpl w:val="0E64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02C2B"/>
    <w:multiLevelType w:val="multilevel"/>
    <w:tmpl w:val="3F1A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C642B"/>
    <w:multiLevelType w:val="multilevel"/>
    <w:tmpl w:val="1108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55303"/>
    <w:multiLevelType w:val="multilevel"/>
    <w:tmpl w:val="C95A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81E52"/>
    <w:multiLevelType w:val="multilevel"/>
    <w:tmpl w:val="EBAA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67DFC"/>
    <w:multiLevelType w:val="multilevel"/>
    <w:tmpl w:val="E13E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968A6"/>
    <w:multiLevelType w:val="multilevel"/>
    <w:tmpl w:val="C6CE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43F15"/>
    <w:multiLevelType w:val="multilevel"/>
    <w:tmpl w:val="977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F7E80"/>
    <w:multiLevelType w:val="multilevel"/>
    <w:tmpl w:val="A210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C1C7A"/>
    <w:multiLevelType w:val="multilevel"/>
    <w:tmpl w:val="59B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8799E"/>
    <w:multiLevelType w:val="multilevel"/>
    <w:tmpl w:val="02D8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76183"/>
    <w:multiLevelType w:val="multilevel"/>
    <w:tmpl w:val="452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452A3"/>
    <w:multiLevelType w:val="multilevel"/>
    <w:tmpl w:val="1ABE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8E3332"/>
    <w:multiLevelType w:val="multilevel"/>
    <w:tmpl w:val="9A64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255EE0"/>
    <w:multiLevelType w:val="multilevel"/>
    <w:tmpl w:val="E2F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74E80"/>
    <w:multiLevelType w:val="multilevel"/>
    <w:tmpl w:val="934A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D0510"/>
    <w:multiLevelType w:val="multilevel"/>
    <w:tmpl w:val="CF90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CA3A53"/>
    <w:multiLevelType w:val="multilevel"/>
    <w:tmpl w:val="902E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5D041F"/>
    <w:multiLevelType w:val="multilevel"/>
    <w:tmpl w:val="B25C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20353E"/>
    <w:multiLevelType w:val="multilevel"/>
    <w:tmpl w:val="6EA4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5477E"/>
    <w:multiLevelType w:val="multilevel"/>
    <w:tmpl w:val="C8DC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58163D"/>
    <w:multiLevelType w:val="multilevel"/>
    <w:tmpl w:val="8D5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8E254D"/>
    <w:multiLevelType w:val="multilevel"/>
    <w:tmpl w:val="59F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428F3"/>
    <w:multiLevelType w:val="multilevel"/>
    <w:tmpl w:val="5F58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865E3"/>
    <w:multiLevelType w:val="multilevel"/>
    <w:tmpl w:val="EA22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6B588A"/>
    <w:multiLevelType w:val="multilevel"/>
    <w:tmpl w:val="D750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7005C"/>
    <w:multiLevelType w:val="multilevel"/>
    <w:tmpl w:val="014A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A74B4C"/>
    <w:multiLevelType w:val="multilevel"/>
    <w:tmpl w:val="EA0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B36FE"/>
    <w:multiLevelType w:val="multilevel"/>
    <w:tmpl w:val="D8F8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23225"/>
    <w:multiLevelType w:val="multilevel"/>
    <w:tmpl w:val="02F8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2E1D06"/>
    <w:multiLevelType w:val="multilevel"/>
    <w:tmpl w:val="3D48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997C86"/>
    <w:multiLevelType w:val="multilevel"/>
    <w:tmpl w:val="09A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401821"/>
    <w:multiLevelType w:val="multilevel"/>
    <w:tmpl w:val="B17C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90D74"/>
    <w:multiLevelType w:val="multilevel"/>
    <w:tmpl w:val="BA0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460CA"/>
    <w:multiLevelType w:val="multilevel"/>
    <w:tmpl w:val="FB7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D666D"/>
    <w:multiLevelType w:val="multilevel"/>
    <w:tmpl w:val="6F44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E929E5"/>
    <w:multiLevelType w:val="multilevel"/>
    <w:tmpl w:val="C46C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2177C4"/>
    <w:multiLevelType w:val="multilevel"/>
    <w:tmpl w:val="FD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5241E2"/>
    <w:multiLevelType w:val="multilevel"/>
    <w:tmpl w:val="82C8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4E3658"/>
    <w:multiLevelType w:val="multilevel"/>
    <w:tmpl w:val="00F0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E5730A"/>
    <w:multiLevelType w:val="multilevel"/>
    <w:tmpl w:val="0FB6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216779"/>
    <w:multiLevelType w:val="multilevel"/>
    <w:tmpl w:val="AF5A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F65050"/>
    <w:multiLevelType w:val="multilevel"/>
    <w:tmpl w:val="96A4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A7C9E"/>
    <w:multiLevelType w:val="multilevel"/>
    <w:tmpl w:val="26BC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0F5B34"/>
    <w:multiLevelType w:val="multilevel"/>
    <w:tmpl w:val="2B78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119536">
    <w:abstractNumId w:val="32"/>
  </w:num>
  <w:num w:numId="2" w16cid:durableId="2007052433">
    <w:abstractNumId w:val="12"/>
  </w:num>
  <w:num w:numId="3" w16cid:durableId="986593978">
    <w:abstractNumId w:val="44"/>
  </w:num>
  <w:num w:numId="4" w16cid:durableId="1349795397">
    <w:abstractNumId w:val="24"/>
  </w:num>
  <w:num w:numId="5" w16cid:durableId="599677670">
    <w:abstractNumId w:val="13"/>
  </w:num>
  <w:num w:numId="6" w16cid:durableId="2057047789">
    <w:abstractNumId w:val="43"/>
  </w:num>
  <w:num w:numId="7" w16cid:durableId="1023288326">
    <w:abstractNumId w:val="28"/>
  </w:num>
  <w:num w:numId="8" w16cid:durableId="1860581984">
    <w:abstractNumId w:val="20"/>
  </w:num>
  <w:num w:numId="9" w16cid:durableId="1697921884">
    <w:abstractNumId w:val="22"/>
  </w:num>
  <w:num w:numId="10" w16cid:durableId="93794506">
    <w:abstractNumId w:val="3"/>
  </w:num>
  <w:num w:numId="11" w16cid:durableId="152453837">
    <w:abstractNumId w:val="48"/>
  </w:num>
  <w:num w:numId="12" w16cid:durableId="741293375">
    <w:abstractNumId w:val="49"/>
  </w:num>
  <w:num w:numId="13" w16cid:durableId="1691565370">
    <w:abstractNumId w:val="41"/>
  </w:num>
  <w:num w:numId="14" w16cid:durableId="1712921288">
    <w:abstractNumId w:val="21"/>
  </w:num>
  <w:num w:numId="15" w16cid:durableId="776020731">
    <w:abstractNumId w:val="9"/>
  </w:num>
  <w:num w:numId="16" w16cid:durableId="1889730561">
    <w:abstractNumId w:val="17"/>
  </w:num>
  <w:num w:numId="17" w16cid:durableId="566838326">
    <w:abstractNumId w:val="38"/>
  </w:num>
  <w:num w:numId="18" w16cid:durableId="1777097679">
    <w:abstractNumId w:val="11"/>
  </w:num>
  <w:num w:numId="19" w16cid:durableId="1212696831">
    <w:abstractNumId w:val="31"/>
  </w:num>
  <w:num w:numId="20" w16cid:durableId="1491407986">
    <w:abstractNumId w:val="8"/>
  </w:num>
  <w:num w:numId="21" w16cid:durableId="1311835224">
    <w:abstractNumId w:val="7"/>
  </w:num>
  <w:num w:numId="22" w16cid:durableId="1226796121">
    <w:abstractNumId w:val="25"/>
  </w:num>
  <w:num w:numId="23" w16cid:durableId="1257984885">
    <w:abstractNumId w:val="40"/>
  </w:num>
  <w:num w:numId="24" w16cid:durableId="2120447781">
    <w:abstractNumId w:val="0"/>
  </w:num>
  <w:num w:numId="25" w16cid:durableId="1364598936">
    <w:abstractNumId w:val="16"/>
  </w:num>
  <w:num w:numId="26" w16cid:durableId="383918112">
    <w:abstractNumId w:val="18"/>
  </w:num>
  <w:num w:numId="27" w16cid:durableId="1095439567">
    <w:abstractNumId w:val="10"/>
  </w:num>
  <w:num w:numId="28" w16cid:durableId="656499207">
    <w:abstractNumId w:val="46"/>
  </w:num>
  <w:num w:numId="29" w16cid:durableId="1666395583">
    <w:abstractNumId w:val="2"/>
  </w:num>
  <w:num w:numId="30" w16cid:durableId="1041396297">
    <w:abstractNumId w:val="19"/>
  </w:num>
  <w:num w:numId="31" w16cid:durableId="361322012">
    <w:abstractNumId w:val="15"/>
  </w:num>
  <w:num w:numId="32" w16cid:durableId="897283746">
    <w:abstractNumId w:val="23"/>
  </w:num>
  <w:num w:numId="33" w16cid:durableId="2054647324">
    <w:abstractNumId w:val="45"/>
  </w:num>
  <w:num w:numId="34" w16cid:durableId="676808136">
    <w:abstractNumId w:val="39"/>
  </w:num>
  <w:num w:numId="35" w16cid:durableId="327099175">
    <w:abstractNumId w:val="30"/>
  </w:num>
  <w:num w:numId="36" w16cid:durableId="679544234">
    <w:abstractNumId w:val="36"/>
  </w:num>
  <w:num w:numId="37" w16cid:durableId="1906642593">
    <w:abstractNumId w:val="1"/>
  </w:num>
  <w:num w:numId="38" w16cid:durableId="2032103736">
    <w:abstractNumId w:val="42"/>
  </w:num>
  <w:num w:numId="39" w16cid:durableId="2097634196">
    <w:abstractNumId w:val="27"/>
  </w:num>
  <w:num w:numId="40" w16cid:durableId="175660666">
    <w:abstractNumId w:val="47"/>
  </w:num>
  <w:num w:numId="41" w16cid:durableId="1151867213">
    <w:abstractNumId w:val="26"/>
  </w:num>
  <w:num w:numId="42" w16cid:durableId="1356420498">
    <w:abstractNumId w:val="35"/>
  </w:num>
  <w:num w:numId="43" w16cid:durableId="391538802">
    <w:abstractNumId w:val="5"/>
  </w:num>
  <w:num w:numId="44" w16cid:durableId="1329748239">
    <w:abstractNumId w:val="14"/>
  </w:num>
  <w:num w:numId="45" w16cid:durableId="143621120">
    <w:abstractNumId w:val="34"/>
  </w:num>
  <w:num w:numId="46" w16cid:durableId="1862820403">
    <w:abstractNumId w:val="37"/>
  </w:num>
  <w:num w:numId="47" w16cid:durableId="1902017405">
    <w:abstractNumId w:val="4"/>
  </w:num>
  <w:num w:numId="48" w16cid:durableId="1625191285">
    <w:abstractNumId w:val="29"/>
  </w:num>
  <w:num w:numId="49" w16cid:durableId="693045530">
    <w:abstractNumId w:val="6"/>
  </w:num>
  <w:num w:numId="50" w16cid:durableId="11357583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23"/>
    <w:rsid w:val="00081F1B"/>
    <w:rsid w:val="004165F6"/>
    <w:rsid w:val="00575E24"/>
    <w:rsid w:val="006E360F"/>
    <w:rsid w:val="00832F55"/>
    <w:rsid w:val="00917487"/>
    <w:rsid w:val="00BC5D74"/>
    <w:rsid w:val="00BD38CA"/>
    <w:rsid w:val="00F56523"/>
    <w:rsid w:val="00FE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2D0918"/>
  <w15:chartTrackingRefBased/>
  <w15:docId w15:val="{A68F13C8-0C89-E74B-AEDD-F184740F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6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6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523"/>
    <w:rPr>
      <w:rFonts w:eastAsiaTheme="majorEastAsia" w:cstheme="majorBidi"/>
      <w:color w:val="272727" w:themeColor="text1" w:themeTint="D8"/>
    </w:rPr>
  </w:style>
  <w:style w:type="paragraph" w:styleId="Title">
    <w:name w:val="Title"/>
    <w:basedOn w:val="Normal"/>
    <w:next w:val="Normal"/>
    <w:link w:val="TitleChar"/>
    <w:uiPriority w:val="10"/>
    <w:qFormat/>
    <w:rsid w:val="00F56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523"/>
    <w:pPr>
      <w:spacing w:before="160"/>
      <w:jc w:val="center"/>
    </w:pPr>
    <w:rPr>
      <w:i/>
      <w:iCs/>
      <w:color w:val="404040" w:themeColor="text1" w:themeTint="BF"/>
    </w:rPr>
  </w:style>
  <w:style w:type="character" w:customStyle="1" w:styleId="QuoteChar">
    <w:name w:val="Quote Char"/>
    <w:basedOn w:val="DefaultParagraphFont"/>
    <w:link w:val="Quote"/>
    <w:uiPriority w:val="29"/>
    <w:rsid w:val="00F56523"/>
    <w:rPr>
      <w:i/>
      <w:iCs/>
      <w:color w:val="404040" w:themeColor="text1" w:themeTint="BF"/>
    </w:rPr>
  </w:style>
  <w:style w:type="paragraph" w:styleId="ListParagraph">
    <w:name w:val="List Paragraph"/>
    <w:basedOn w:val="Normal"/>
    <w:uiPriority w:val="34"/>
    <w:qFormat/>
    <w:rsid w:val="00F56523"/>
    <w:pPr>
      <w:ind w:left="720"/>
      <w:contextualSpacing/>
    </w:pPr>
  </w:style>
  <w:style w:type="character" w:styleId="IntenseEmphasis">
    <w:name w:val="Intense Emphasis"/>
    <w:basedOn w:val="DefaultParagraphFont"/>
    <w:uiPriority w:val="21"/>
    <w:qFormat/>
    <w:rsid w:val="00F56523"/>
    <w:rPr>
      <w:i/>
      <w:iCs/>
      <w:color w:val="0F4761" w:themeColor="accent1" w:themeShade="BF"/>
    </w:rPr>
  </w:style>
  <w:style w:type="paragraph" w:styleId="IntenseQuote">
    <w:name w:val="Intense Quote"/>
    <w:basedOn w:val="Normal"/>
    <w:next w:val="Normal"/>
    <w:link w:val="IntenseQuoteChar"/>
    <w:uiPriority w:val="30"/>
    <w:qFormat/>
    <w:rsid w:val="00F56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523"/>
    <w:rPr>
      <w:i/>
      <w:iCs/>
      <w:color w:val="0F4761" w:themeColor="accent1" w:themeShade="BF"/>
    </w:rPr>
  </w:style>
  <w:style w:type="character" w:styleId="IntenseReference">
    <w:name w:val="Intense Reference"/>
    <w:basedOn w:val="DefaultParagraphFont"/>
    <w:uiPriority w:val="32"/>
    <w:qFormat/>
    <w:rsid w:val="00F56523"/>
    <w:rPr>
      <w:b/>
      <w:bCs/>
      <w:smallCaps/>
      <w:color w:val="0F4761" w:themeColor="accent1" w:themeShade="BF"/>
      <w:spacing w:val="5"/>
    </w:rPr>
  </w:style>
  <w:style w:type="paragraph" w:styleId="NormalWeb">
    <w:name w:val="Normal (Web)"/>
    <w:basedOn w:val="Normal"/>
    <w:uiPriority w:val="99"/>
    <w:semiHidden/>
    <w:unhideWhenUsed/>
    <w:rsid w:val="00F565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56523"/>
    <w:rPr>
      <w:i/>
      <w:iCs/>
    </w:rPr>
  </w:style>
  <w:style w:type="character" w:styleId="Strong">
    <w:name w:val="Strong"/>
    <w:basedOn w:val="DefaultParagraphFont"/>
    <w:uiPriority w:val="22"/>
    <w:qFormat/>
    <w:rsid w:val="00F56523"/>
    <w:rPr>
      <w:b/>
      <w:bCs/>
    </w:rPr>
  </w:style>
  <w:style w:type="character" w:customStyle="1" w:styleId="apple-converted-space">
    <w:name w:val="apple-converted-space"/>
    <w:basedOn w:val="DefaultParagraphFont"/>
    <w:rsid w:val="00F56523"/>
  </w:style>
  <w:style w:type="character" w:styleId="HTMLCode">
    <w:name w:val="HTML Code"/>
    <w:basedOn w:val="DefaultParagraphFont"/>
    <w:uiPriority w:val="99"/>
    <w:semiHidden/>
    <w:unhideWhenUsed/>
    <w:rsid w:val="00F56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6066</Words>
  <Characters>34580</Characters>
  <Application>Microsoft Office Word</Application>
  <DocSecurity>0</DocSecurity>
  <Lines>288</Lines>
  <Paragraphs>81</Paragraphs>
  <ScaleCrop>false</ScaleCrop>
  <Company/>
  <LinksUpToDate>false</LinksUpToDate>
  <CharactersWithSpaces>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Joshua</dc:creator>
  <cp:keywords/>
  <dc:description/>
  <cp:lastModifiedBy>Rosenberg, Joshua</cp:lastModifiedBy>
  <cp:revision>1</cp:revision>
  <dcterms:created xsi:type="dcterms:W3CDTF">2025-08-26T20:49:00Z</dcterms:created>
  <dcterms:modified xsi:type="dcterms:W3CDTF">2025-08-26T20:50:00Z</dcterms:modified>
</cp:coreProperties>
</file>