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getting-ready-for-your-first-hike"/>
    <w:p>
      <w:pPr>
        <w:pStyle w:val="Heading2"/>
      </w:pPr>
      <w:r>
        <w:t xml:space="preserve">Getting Ready for Your First Hike</w:t>
      </w:r>
    </w:p>
    <w:p>
      <w:pPr>
        <w:pStyle w:val="FirstParagraph"/>
      </w:pPr>
      <w:r>
        <w:rPr>
          <w:b/>
          <w:bCs/>
        </w:rPr>
        <w:t xml:space="preserve">Figures included in this chapter:</w:t>
      </w:r>
    </w:p>
    <w:p>
      <w:pPr>
        <w:pStyle w:val="Compact"/>
        <w:numPr>
          <w:ilvl w:val="0"/>
          <w:numId w:val="1001"/>
        </w:numPr>
      </w:pPr>
      <w:r>
        <w:t xml:space="preserve">ruth-hill.jpg</w:t>
      </w:r>
    </w:p>
    <w:p>
      <w:pPr>
        <w:pStyle w:val="Compact"/>
        <w:numPr>
          <w:ilvl w:val="0"/>
          <w:numId w:val="1001"/>
        </w:numPr>
      </w:pPr>
      <w:r>
        <w:t xml:space="preserve">kids-looking-down.jpeg</w:t>
      </w:r>
    </w:p>
    <w:p>
      <w:pPr>
        <w:pStyle w:val="Compact"/>
        <w:numPr>
          <w:ilvl w:val="0"/>
          <w:numId w:val="1001"/>
        </w:numPr>
      </w:pPr>
      <w:r>
        <w:t xml:space="preserve">snacks.jpeg</w:t>
      </w:r>
    </w:p>
    <w:bookmarkStart w:id="20" w:name="you-dont-need-fancy-gear"/>
    <w:p>
      <w:pPr>
        <w:pStyle w:val="Heading3"/>
      </w:pPr>
      <w:r>
        <w:t xml:space="preserve">You don’t need fancy gear!</w:t>
      </w:r>
    </w:p>
    <w:p>
      <w:pPr>
        <w:pStyle w:val="FirstParagraph"/>
      </w:pPr>
      <w:r>
        <w:t xml:space="preserve">There’s a little secret in the hiking world.</w:t>
      </w:r>
      <w:r>
        <w:t xml:space="preserve"> </w:t>
      </w:r>
      <w:r>
        <w:t xml:space="preserve">You don’t need a lot to get started.</w:t>
      </w:r>
      <w:r>
        <w:t xml:space="preserve"> </w:t>
      </w:r>
      <w:r>
        <w:t xml:space="preserve">Indeed, you may not need anything</w:t>
      </w:r>
      <w:r>
        <w:t xml:space="preserve"> </w:t>
      </w:r>
      <w:r>
        <w:rPr>
          <w:i/>
          <w:iCs/>
        </w:rPr>
        <w:t xml:space="preserve">new</w:t>
      </w:r>
      <w:r>
        <w:t xml:space="preserve"> </w:t>
      </w:r>
      <w:r>
        <w:t xml:space="preserve">at all.</w:t>
      </w:r>
    </w:p>
    <w:p>
      <w:pPr>
        <w:pStyle w:val="BodyText"/>
      </w:pPr>
      <w:r>
        <w:t xml:space="preserve">Our view is that you don’t need anything special to enjoy your first hike.</w:t>
      </w:r>
      <w:r>
        <w:t xml:space="preserve"> </w:t>
      </w:r>
      <w:r>
        <w:t xml:space="preserve">With the right trail and a few basics, you’ll be ready for an adventure.</w:t>
      </w:r>
    </w:p>
    <w:p>
      <w:pPr>
        <w:pStyle w:val="BodyText"/>
      </w:pPr>
      <w:r>
        <w:t xml:space="preserve">First, though, there’s another little secret we need to share.</w:t>
      </w:r>
    </w:p>
    <w:bookmarkEnd w:id="20"/>
    <w:bookmarkStart w:id="21" w:name="Xa2938604770b5439ba16f5fc388780cb8dc8954"/>
    <w:p>
      <w:pPr>
        <w:pStyle w:val="Heading3"/>
      </w:pPr>
      <w:r>
        <w:t xml:space="preserve">You don’t need to be an experienced hiker to hike with little ones</w:t>
      </w:r>
    </w:p>
    <w:p>
      <w:pPr>
        <w:pStyle w:val="FirstParagraph"/>
      </w:pPr>
      <w:r>
        <w:t xml:space="preserve">Hiking can be different from other physical activities in that it is not a competition.</w:t>
      </w:r>
      <w:r>
        <w:t xml:space="preserve"> </w:t>
      </w:r>
      <w:r>
        <w:t xml:space="preserve">Instead, it is about experiencing the outdoors in our own way.</w:t>
      </w:r>
    </w:p>
    <w:p>
      <w:pPr>
        <w:pStyle w:val="BodyText"/>
      </w:pPr>
      <w:r>
        <w:t xml:space="preserve">This applies to beginners and to the most experienced hikers; a common saying shared among long-distance hikers is to</w:t>
      </w:r>
      <w:r>
        <w:t xml:space="preserve"> </w:t>
      </w:r>
      <w:r>
        <w:rPr>
          <w:i/>
          <w:iCs/>
        </w:rPr>
        <w:t xml:space="preserve">hike your own hike.</w:t>
      </w:r>
      <w:r>
        <w:t xml:space="preserve"> </w:t>
      </w:r>
      <w:r>
        <w:t xml:space="preserve">This means that each person hiking will hike in their way, and that there is not anything like a correct way to lace up your shoes and to get outdoors with your family.</w:t>
      </w:r>
      <w:r>
        <w:t xml:space="preserve"> </w:t>
      </w:r>
      <w:r>
        <w:t xml:space="preserve">If this applies to long-distance hikers, we think it doubly applies to families hiking with littles!</w:t>
      </w:r>
      <w:r>
        <w:t xml:space="preserve"> </w:t>
      </w:r>
      <w:r>
        <w:t xml:space="preserve">Hike your own hike.</w:t>
      </w:r>
    </w:p>
    <w:bookmarkEnd w:id="21"/>
    <w:bookmarkStart w:id="22" w:name="let-kids-take-the-lead"/>
    <w:p>
      <w:pPr>
        <w:pStyle w:val="Heading3"/>
      </w:pPr>
      <w:r>
        <w:t xml:space="preserve">Let kids take the lead</w:t>
      </w:r>
    </w:p>
    <w:p>
      <w:pPr>
        <w:pStyle w:val="FirstParagraph"/>
      </w:pPr>
      <w:r>
        <w:t xml:space="preserve">To help your kids develop a love for hiking and the outdoors, let them take the lead.</w:t>
      </w:r>
      <w:r>
        <w:t xml:space="preserve"> </w:t>
      </w:r>
      <w:r>
        <w:t xml:space="preserve">Let them develop their own interests and explore their own curiosities when you go on a hike.</w:t>
      </w:r>
      <w:r>
        <w:t xml:space="preserve"> </w:t>
      </w:r>
      <w:r>
        <w:t xml:space="preserve">Sometimes this might mean playing in a creek for half of your planned hiking time.</w:t>
      </w:r>
    </w:p>
    <w:bookmarkEnd w:id="22"/>
    <w:bookmarkStart w:id="23" w:name="be-choosy-about-the-when-and-where"/>
    <w:p>
      <w:pPr>
        <w:pStyle w:val="Heading3"/>
      </w:pPr>
      <w:r>
        <w:t xml:space="preserve">Be choosy about the when and where</w:t>
      </w:r>
    </w:p>
    <w:p>
      <w:pPr>
        <w:pStyle w:val="FirstParagraph"/>
      </w:pPr>
      <w:r>
        <w:t xml:space="preserve">One of the benefits of living close to great hiking opportunities is that we can be a little choosy about when and where we hike.</w:t>
      </w:r>
      <w:r>
        <w:t xml:space="preserve"> </w:t>
      </w:r>
      <w:r>
        <w:t xml:space="preserve">While we are card carrying members of the puddle splashing club, we also appreciate that our littles may have a better time when it is not 50°F and rainy.</w:t>
      </w:r>
      <w:r>
        <w:t xml:space="preserve"> </w:t>
      </w:r>
      <w:r>
        <w:t xml:space="preserve">Does it look like it is going to rain all day, border on being too cold, or be oppressively hot?</w:t>
      </w:r>
      <w:r>
        <w:t xml:space="preserve"> </w:t>
      </w:r>
      <w:r>
        <w:t xml:space="preserve">You can choose another day to hike; we have enough good weather that we can avoid the less-than-ideal days.</w:t>
      </w:r>
    </w:p>
    <w:bookmarkEnd w:id="23"/>
    <w:bookmarkStart w:id="24" w:name="plan-for-the-essentials"/>
    <w:p>
      <w:pPr>
        <w:pStyle w:val="Heading3"/>
      </w:pPr>
      <w:r>
        <w:t xml:space="preserve">Plan for the essentials</w:t>
      </w:r>
    </w:p>
    <w:p>
      <w:pPr>
        <w:pStyle w:val="FirstParagraph"/>
      </w:pPr>
      <w:r>
        <w:t xml:space="preserve">At a minimum, the following items are essential for hikes when the weather is good and you are close to home:</w:t>
      </w:r>
    </w:p>
    <w:p>
      <w:pPr>
        <w:pStyle w:val="Compact"/>
        <w:numPr>
          <w:ilvl w:val="0"/>
          <w:numId w:val="1002"/>
        </w:numPr>
      </w:pPr>
      <w:r>
        <w:t xml:space="preserve">Water</w:t>
      </w:r>
    </w:p>
    <w:p>
      <w:pPr>
        <w:pStyle w:val="Compact"/>
        <w:numPr>
          <w:ilvl w:val="0"/>
          <w:numId w:val="1002"/>
        </w:numPr>
      </w:pPr>
      <w:r>
        <w:t xml:space="preserve">Snacks</w:t>
      </w:r>
    </w:p>
    <w:p>
      <w:pPr>
        <w:pStyle w:val="Compact"/>
        <w:numPr>
          <w:ilvl w:val="0"/>
          <w:numId w:val="1002"/>
        </w:numPr>
      </w:pPr>
      <w:r>
        <w:t xml:space="preserve">A waist pack or backpack</w:t>
      </w:r>
    </w:p>
    <w:p>
      <w:pPr>
        <w:pStyle w:val="FirstParagraph"/>
      </w:pPr>
      <w:r>
        <w:t xml:space="preserve">Older kids may like to carry some of these—especially the snacks!</w:t>
      </w:r>
    </w:p>
    <w:p>
      <w:pPr>
        <w:pStyle w:val="BodyText"/>
      </w:pPr>
      <w:r>
        <w:t xml:space="preserve">When taking on a lengthier hike or traveling farther from home, we like asking ourselves the following questions:</w:t>
      </w:r>
    </w:p>
    <w:p>
      <w:pPr>
        <w:pStyle w:val="BodyText"/>
      </w:pPr>
      <w:r>
        <w:rPr>
          <w:b/>
          <w:bCs/>
        </w:rPr>
        <w:t xml:space="preserve">What has the weather been?</w:t>
      </w:r>
      <w:r>
        <w:t xml:space="preserve"> </w:t>
      </w:r>
      <w:r>
        <w:rPr>
          <w:i/>
          <w:iCs/>
        </w:rPr>
        <w:t xml:space="preserve">What is the weather forecast?</w:t>
      </w:r>
      <w:r>
        <w:t xml:space="preserve"> </w:t>
      </w:r>
      <w:r>
        <w:rPr>
          <w:i/>
          <w:iCs/>
        </w:rPr>
        <w:t xml:space="preserve">Is it bug season?</w:t>
      </w:r>
    </w:p>
    <w:p>
      <w:pPr>
        <w:pStyle w:val="BodyText"/>
      </w:pPr>
      <w:r>
        <w:t xml:space="preserve">These can help you to pack appropriately.</w:t>
      </w:r>
    </w:p>
    <w:p>
      <w:pPr>
        <w:pStyle w:val="BodyText"/>
      </w:pPr>
      <w:r>
        <w:t xml:space="preserve">The appendix has some recommendations for a basic first-aid kit as well as recommendations for some optional items you may wish to bring.</w:t>
      </w:r>
    </w:p>
    <w:bookmarkEnd w:id="24"/>
    <w:bookmarkStart w:id="25" w:name="embrace-serendipity"/>
    <w:p>
      <w:pPr>
        <w:pStyle w:val="Heading3"/>
      </w:pPr>
      <w:r>
        <w:t xml:space="preserve">Embrace serendipity</w:t>
      </w:r>
    </w:p>
    <w:p>
      <w:pPr>
        <w:pStyle w:val="FirstParagraph"/>
      </w:pPr>
      <w:r>
        <w:t xml:space="preserve">It’s good to have a plan, but don’t be surprised if something better comes along!</w:t>
      </w:r>
      <w:r>
        <w:t xml:space="preserve"> </w:t>
      </w:r>
      <w:r>
        <w:t xml:space="preserve">Maybe you hike further than you thought you would, or perhaps your child surprises you (and themselves!) by taking some time to rock hop across a creek, follow animal tracks, or look at plants and flowers.</w:t>
      </w:r>
      <w:r>
        <w:t xml:space="preserve"> </w:t>
      </w:r>
      <w:r>
        <w:t xml:space="preserve">Be ready to follow your child’s lead—whether that means stopping to watch a butterfly or counting animal tracks.</w:t>
      </w:r>
      <w:r>
        <w:t xml:space="preserve"> </w:t>
      </w:r>
      <w:r>
        <w:t xml:space="preserve">These moments often become the most cherished.</w:t>
      </w:r>
    </w:p>
    <w:bookmarkEnd w:id="25"/>
    <w:bookmarkStart w:id="26" w:name="select-advice"/>
    <w:p>
      <w:pPr>
        <w:pStyle w:val="Heading3"/>
      </w:pPr>
      <w:r>
        <w:t xml:space="preserve">Select advice</w:t>
      </w:r>
    </w:p>
    <w:p>
      <w:pPr>
        <w:pStyle w:val="FirstParagraph"/>
      </w:pPr>
      <w:r>
        <w:t xml:space="preserve">We asked some local hiking experts to share some additional advice.</w:t>
      </w:r>
      <w:r>
        <w:t xml:space="preserve"> </w:t>
      </w:r>
      <w:r>
        <w:t xml:space="preserve">Here’s what they said:</w:t>
      </w:r>
    </w:p>
    <w:p>
      <w:pPr>
        <w:pStyle w:val="Compact"/>
        <w:numPr>
          <w:ilvl w:val="0"/>
          <w:numId w:val="1003"/>
        </w:numPr>
      </w:pPr>
      <w:r>
        <w:t xml:space="preserve">“Kids need to find things they love on hiking.”</w:t>
      </w:r>
      <w:r>
        <w:t xml:space="preserve"> </w:t>
      </w:r>
      <w:r>
        <w:t xml:space="preserve">- Finn (3)</w:t>
      </w:r>
    </w:p>
    <w:p>
      <w:pPr>
        <w:pStyle w:val="Compact"/>
        <w:numPr>
          <w:ilvl w:val="0"/>
          <w:numId w:val="1003"/>
        </w:numPr>
      </w:pPr>
      <w:r>
        <w:t xml:space="preserve">“Find rocks while hiking.”</w:t>
      </w:r>
      <w:r>
        <w:t xml:space="preserve"> </w:t>
      </w:r>
      <w:r>
        <w:t xml:space="preserve">- Ruth (5)</w:t>
      </w:r>
    </w:p>
    <w:p>
      <w:pPr>
        <w:pStyle w:val="Compact"/>
        <w:numPr>
          <w:ilvl w:val="0"/>
          <w:numId w:val="1003"/>
        </w:numPr>
      </w:pPr>
      <w:r>
        <w:t xml:space="preserve">“When possible, swim in the waterfalls.”</w:t>
      </w:r>
      <w:r>
        <w:t xml:space="preserve"> </w:t>
      </w:r>
      <w:r>
        <w:t xml:space="preserve">- Ruth (5)</w:t>
      </w:r>
    </w:p>
    <w:p>
      <w:pPr>
        <w:pStyle w:val="Compact"/>
        <w:numPr>
          <w:ilvl w:val="0"/>
          <w:numId w:val="1003"/>
        </w:numPr>
      </w:pPr>
      <w:r>
        <w:t xml:space="preserve">“It’s important to go off the trail.”</w:t>
      </w:r>
      <w:r>
        <w:t xml:space="preserve"> </w:t>
      </w:r>
      <w:r>
        <w:t xml:space="preserve">- Ruth (5)</w:t>
      </w:r>
    </w:p>
    <w:p>
      <w:pPr>
        <w:pStyle w:val="Compact"/>
        <w:numPr>
          <w:ilvl w:val="0"/>
          <w:numId w:val="1003"/>
        </w:numPr>
      </w:pPr>
      <w:r>
        <w:t xml:space="preserve">“If your baby can walk a little bit, then let them walk.”</w:t>
      </w:r>
      <w:r>
        <w:t xml:space="preserve"> </w:t>
      </w:r>
      <w:r>
        <w:t xml:space="preserve">- Jonah (age 6)</w:t>
      </w:r>
    </w:p>
    <w:p>
      <w:pPr>
        <w:pStyle w:val="Compact"/>
        <w:numPr>
          <w:ilvl w:val="0"/>
          <w:numId w:val="1003"/>
        </w:numPr>
      </w:pPr>
      <w:r>
        <w:t xml:space="preserve">“Make sure to run and also look for bears.”</w:t>
      </w:r>
      <w:r>
        <w:t xml:space="preserve"> </w:t>
      </w:r>
      <w:r>
        <w:t xml:space="preserve">- Levi (7)</w:t>
      </w:r>
    </w:p>
    <w:p>
      <w:pPr>
        <w:pStyle w:val="Compact"/>
        <w:numPr>
          <w:ilvl w:val="0"/>
          <w:numId w:val="1003"/>
        </w:numPr>
      </w:pPr>
      <w:r>
        <w:t xml:space="preserve">“You might want to bring pants and a sweatshirt with a hood. Because that one time I brought no pants and a sweatshirt with no hood.”</w:t>
      </w:r>
      <w:r>
        <w:t xml:space="preserve"> </w:t>
      </w:r>
      <w:r>
        <w:t xml:space="preserve">- G.H. (9)</w:t>
      </w:r>
    </w:p>
    <w:p>
      <w:pPr>
        <w:pStyle w:val="Compact"/>
        <w:numPr>
          <w:ilvl w:val="0"/>
          <w:numId w:val="1003"/>
        </w:numPr>
      </w:pPr>
      <w:r>
        <w:t xml:space="preserve">“Games and stories are better when made up on the fly.”</w:t>
      </w:r>
      <w:r>
        <w:t xml:space="preserve"> </w:t>
      </w:r>
      <w:r>
        <w:t xml:space="preserve">- D. (9)</w:t>
      </w:r>
    </w:p>
    <w:p>
      <w:pPr>
        <w:pStyle w:val="FirstParagraph"/>
      </w:pPr>
      <w:r>
        <w:t xml:space="preserve">The next chapter offers some guidance on how to pick a trail (and how to use this book).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2025-12-16T02:07:13Z</dcterms:created>
  <dcterms:modified xsi:type="dcterms:W3CDTF">2025-12-16T02:07:13Z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