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p-5-hikes"/>
    <w:p>
      <w:pPr>
        <w:pStyle w:val="Heading2"/>
      </w:pPr>
      <w:r>
        <w:t xml:space="preserve">Top 5 Hikes</w:t>
      </w:r>
    </w:p>
    <w:p>
      <w:pPr>
        <w:pStyle w:val="FirstParagraph"/>
      </w:pPr>
      <w:r>
        <w:t xml:space="preserve">Here are some hikes that we recommend for different reasons–and ages of kids.</w:t>
      </w:r>
    </w:p>
    <w:bookmarkStart w:id="20" w:name="for-hiking-with-babies-and-infants"/>
    <w:p>
      <w:pPr>
        <w:pStyle w:val="Heading3"/>
      </w:pPr>
      <w:r>
        <w:t xml:space="preserve">For Hiking With Babies and Infants</w:t>
      </w:r>
    </w:p>
    <w:p>
      <w:pPr>
        <w:pStyle w:val="FirstParagraph"/>
      </w:pPr>
      <w:r>
        <w:rPr>
          <w:i/>
          <w:iCs/>
        </w:rPr>
        <w:t xml:space="preserve">These hikes are great when a short distance and a paved path are a priority.</w:t>
      </w:r>
    </w:p>
    <w:p>
      <w:pPr>
        <w:pStyle w:val="Compact"/>
        <w:numPr>
          <w:ilvl w:val="0"/>
          <w:numId w:val="1001"/>
        </w:numPr>
      </w:pPr>
      <w:r>
        <w:t xml:space="preserve">High Ground Park</w:t>
      </w:r>
    </w:p>
    <w:p>
      <w:pPr>
        <w:pStyle w:val="Compact"/>
        <w:numPr>
          <w:ilvl w:val="0"/>
          <w:numId w:val="1001"/>
        </w:numPr>
      </w:pPr>
      <w:r>
        <w:t xml:space="preserve">Knox-Blount Greenway</w:t>
      </w:r>
    </w:p>
    <w:p>
      <w:pPr>
        <w:pStyle w:val="Compact"/>
        <w:numPr>
          <w:ilvl w:val="0"/>
          <w:numId w:val="1001"/>
        </w:numPr>
      </w:pPr>
      <w:r>
        <w:t xml:space="preserve">Lakeshore Park</w:t>
      </w:r>
    </w:p>
    <w:p>
      <w:pPr>
        <w:pStyle w:val="Compact"/>
        <w:numPr>
          <w:ilvl w:val="0"/>
          <w:numId w:val="1001"/>
        </w:numPr>
      </w:pPr>
      <w:r>
        <w:t xml:space="preserve">UT Arboretum</w:t>
      </w:r>
    </w:p>
    <w:p>
      <w:pPr>
        <w:pStyle w:val="Compact"/>
        <w:numPr>
          <w:ilvl w:val="0"/>
          <w:numId w:val="1001"/>
        </w:numPr>
      </w:pPr>
      <w:r>
        <w:t xml:space="preserve">Norris Dam</w:t>
      </w:r>
    </w:p>
    <w:bookmarkEnd w:id="20"/>
    <w:bookmarkStart w:id="21" w:name="X9a1098a6d6336a06876241242e4d1899598cb0f"/>
    <w:p>
      <w:pPr>
        <w:pStyle w:val="Heading3"/>
      </w:pPr>
      <w:r>
        <w:t xml:space="preserve">Real Hikes for Little Explorers Walking on Their Own</w:t>
      </w:r>
    </w:p>
    <w:p>
      <w:pPr>
        <w:pStyle w:val="FirstParagraph"/>
      </w:pPr>
      <w:r>
        <w:rPr>
          <w:i/>
          <w:iCs/>
        </w:rPr>
        <w:t xml:space="preserve">These are</w:t>
      </w:r>
      <w:r>
        <w:rPr>
          <w:i/>
          <w:iCs/>
        </w:rPr>
        <w:t xml:space="preserve"> </w:t>
      </w:r>
      <w:r>
        <w:rPr>
          <w:i/>
          <w:iCs/>
        </w:rPr>
        <w:t xml:space="preserve">“real”</w:t>
      </w:r>
      <w:r>
        <w:rPr>
          <w:i/>
          <w:iCs/>
        </w:rPr>
        <w:t xml:space="preserve"> </w:t>
      </w:r>
      <w:r>
        <w:rPr>
          <w:i/>
          <w:iCs/>
        </w:rPr>
        <w:t xml:space="preserve">hikes–you and your little will know it!–but they’re also a reasonable distance and with not-too-challenging terrain.</w:t>
      </w:r>
    </w:p>
    <w:p>
      <w:pPr>
        <w:pStyle w:val="Compact"/>
        <w:numPr>
          <w:ilvl w:val="0"/>
          <w:numId w:val="1002"/>
        </w:numPr>
      </w:pPr>
      <w:r>
        <w:t xml:space="preserve">Ijams Riverside</w:t>
      </w:r>
    </w:p>
    <w:p>
      <w:pPr>
        <w:pStyle w:val="Compact"/>
        <w:numPr>
          <w:ilvl w:val="0"/>
          <w:numId w:val="1002"/>
        </w:numPr>
      </w:pPr>
      <w:r>
        <w:t xml:space="preserve">Seven Islands</w:t>
      </w:r>
    </w:p>
    <w:p>
      <w:pPr>
        <w:pStyle w:val="Compact"/>
        <w:numPr>
          <w:ilvl w:val="0"/>
          <w:numId w:val="1002"/>
        </w:numPr>
      </w:pPr>
      <w:r>
        <w:t xml:space="preserve">Emory Falls</w:t>
      </w:r>
    </w:p>
    <w:p>
      <w:pPr>
        <w:pStyle w:val="Compact"/>
        <w:numPr>
          <w:ilvl w:val="0"/>
          <w:numId w:val="1002"/>
        </w:numPr>
      </w:pPr>
      <w:r>
        <w:t xml:space="preserve">Abrams Creek</w:t>
      </w:r>
    </w:p>
    <w:p>
      <w:pPr>
        <w:pStyle w:val="Compact"/>
        <w:numPr>
          <w:ilvl w:val="0"/>
          <w:numId w:val="1002"/>
        </w:numPr>
      </w:pPr>
      <w:r>
        <w:t xml:space="preserve">Chestnut Tops</w:t>
      </w:r>
    </w:p>
    <w:bookmarkEnd w:id="21"/>
    <w:bookmarkStart w:id="22" w:name="for-kids-who-need-a-playground-nearby"/>
    <w:p>
      <w:pPr>
        <w:pStyle w:val="Heading3"/>
      </w:pPr>
      <w:r>
        <w:t xml:space="preserve">For Kids Who Need a Playground Nearby</w:t>
      </w:r>
    </w:p>
    <w:p>
      <w:pPr>
        <w:pStyle w:val="FirstParagraph"/>
      </w:pPr>
      <w:r>
        <w:rPr>
          <w:i/>
          <w:iCs/>
        </w:rPr>
        <w:t xml:space="preserve">Who doesn’t love a hike that starts and ends at or near a playground?</w:t>
      </w:r>
    </w:p>
    <w:p>
      <w:pPr>
        <w:pStyle w:val="Compact"/>
        <w:numPr>
          <w:ilvl w:val="0"/>
          <w:numId w:val="1003"/>
        </w:numPr>
      </w:pPr>
      <w:r>
        <w:t xml:space="preserve">Lakeshore</w:t>
      </w:r>
    </w:p>
    <w:p>
      <w:pPr>
        <w:pStyle w:val="Compact"/>
        <w:numPr>
          <w:ilvl w:val="0"/>
          <w:numId w:val="1003"/>
        </w:numPr>
      </w:pPr>
      <w:r>
        <w:t xml:space="preserve">Emory Fall</w:t>
      </w:r>
    </w:p>
    <w:p>
      <w:pPr>
        <w:pStyle w:val="Compact"/>
        <w:numPr>
          <w:ilvl w:val="0"/>
          <w:numId w:val="1003"/>
        </w:numPr>
      </w:pPr>
      <w:r>
        <w:t xml:space="preserve">Ijams Riverside</w:t>
      </w:r>
    </w:p>
    <w:p>
      <w:pPr>
        <w:pStyle w:val="Compact"/>
        <w:numPr>
          <w:ilvl w:val="0"/>
          <w:numId w:val="1003"/>
        </w:numPr>
      </w:pPr>
      <w:r>
        <w:t xml:space="preserve">Ijams Crag</w:t>
      </w:r>
    </w:p>
    <w:p>
      <w:pPr>
        <w:pStyle w:val="Compact"/>
        <w:numPr>
          <w:ilvl w:val="0"/>
          <w:numId w:val="1003"/>
        </w:numPr>
      </w:pPr>
      <w:r>
        <w:t xml:space="preserve">Sequoyah Park</w:t>
      </w:r>
    </w:p>
    <w:bookmarkEnd w:id="22"/>
    <w:bookmarkStart w:id="23" w:name="for-kids-who-love-to-play-in-the-water"/>
    <w:p>
      <w:pPr>
        <w:pStyle w:val="Heading3"/>
      </w:pPr>
      <w:r>
        <w:t xml:space="preserve">For Kids Who Love to Play in the Water</w:t>
      </w:r>
    </w:p>
    <w:p>
      <w:pPr>
        <w:pStyle w:val="FirstParagraph"/>
      </w:pPr>
      <w:r>
        <w:rPr>
          <w:i/>
          <w:iCs/>
        </w:rPr>
        <w:t xml:space="preserve">These hikes are great in warmer weather; bring the right clothing and shoes and let ’em splash!</w:t>
      </w:r>
    </w:p>
    <w:p>
      <w:pPr>
        <w:pStyle w:val="Compact"/>
        <w:numPr>
          <w:ilvl w:val="0"/>
          <w:numId w:val="1004"/>
        </w:numPr>
      </w:pPr>
      <w:r>
        <w:t xml:space="preserve">Middle Prong</w:t>
      </w:r>
    </w:p>
    <w:p>
      <w:pPr>
        <w:pStyle w:val="Compact"/>
        <w:numPr>
          <w:ilvl w:val="0"/>
          <w:numId w:val="1004"/>
        </w:numPr>
      </w:pPr>
      <w:r>
        <w:t xml:space="preserve">Abrams Creek</w:t>
      </w:r>
    </w:p>
    <w:p>
      <w:pPr>
        <w:pStyle w:val="Compact"/>
        <w:numPr>
          <w:ilvl w:val="0"/>
          <w:numId w:val="1004"/>
        </w:numPr>
      </w:pPr>
      <w:r>
        <w:t xml:space="preserve">Spruce Flats Falls</w:t>
      </w:r>
    </w:p>
    <w:p>
      <w:pPr>
        <w:pStyle w:val="Compact"/>
        <w:numPr>
          <w:ilvl w:val="0"/>
          <w:numId w:val="1004"/>
        </w:numPr>
      </w:pPr>
      <w:r>
        <w:t xml:space="preserve">Honey Creek</w:t>
      </w:r>
    </w:p>
    <w:p>
      <w:pPr>
        <w:pStyle w:val="Compact"/>
        <w:numPr>
          <w:ilvl w:val="0"/>
          <w:numId w:val="1004"/>
        </w:numPr>
      </w:pPr>
      <w:r>
        <w:t xml:space="preserve">Mouse Creek</w:t>
      </w:r>
    </w:p>
    <w:bookmarkEnd w:id="23"/>
    <w:bookmarkStart w:id="24" w:name="best-spots-for-a-picnic"/>
    <w:p>
      <w:pPr>
        <w:pStyle w:val="Heading3"/>
      </w:pPr>
      <w:r>
        <w:t xml:space="preserve">Best Spots for a Picnic</w:t>
      </w:r>
    </w:p>
    <w:p>
      <w:pPr>
        <w:pStyle w:val="FirstParagraph"/>
      </w:pPr>
      <w:r>
        <w:rPr>
          <w:i/>
          <w:iCs/>
        </w:rPr>
        <w:t xml:space="preserve">Each of these is a fantastic place to have a family picnic.</w:t>
      </w:r>
    </w:p>
    <w:p>
      <w:pPr>
        <w:pStyle w:val="Compact"/>
        <w:numPr>
          <w:ilvl w:val="0"/>
          <w:numId w:val="1005"/>
        </w:numPr>
      </w:pPr>
      <w:r>
        <w:t xml:space="preserve">Mouse Creek</w:t>
      </w:r>
    </w:p>
    <w:p>
      <w:pPr>
        <w:pStyle w:val="Compact"/>
        <w:numPr>
          <w:ilvl w:val="0"/>
          <w:numId w:val="1005"/>
        </w:numPr>
      </w:pPr>
      <w:r>
        <w:t xml:space="preserve">Lakeshore</w:t>
      </w:r>
    </w:p>
    <w:p>
      <w:pPr>
        <w:pStyle w:val="Compact"/>
        <w:numPr>
          <w:ilvl w:val="0"/>
          <w:numId w:val="1005"/>
        </w:numPr>
      </w:pPr>
      <w:r>
        <w:t xml:space="preserve">Seven Islands</w:t>
      </w:r>
    </w:p>
    <w:p>
      <w:pPr>
        <w:pStyle w:val="Compact"/>
        <w:numPr>
          <w:ilvl w:val="0"/>
          <w:numId w:val="1005"/>
        </w:numPr>
      </w:pPr>
      <w:r>
        <w:t xml:space="preserve">Sequoyah Park</w:t>
      </w:r>
    </w:p>
    <w:p>
      <w:pPr>
        <w:pStyle w:val="Compact"/>
        <w:numPr>
          <w:ilvl w:val="0"/>
          <w:numId w:val="1005"/>
        </w:numPr>
      </w:pPr>
      <w:r>
        <w:t xml:space="preserve">Ijams Crag</w:t>
      </w:r>
    </w:p>
    <w:bookmarkEnd w:id="24"/>
    <w:bookmarkStart w:id="25" w:name="bigger-adventures-for-bigger-kids"/>
    <w:p>
      <w:pPr>
        <w:pStyle w:val="Heading3"/>
      </w:pPr>
      <w:r>
        <w:t xml:space="preserve">Bigger Adventures for Bigger Kids</w:t>
      </w:r>
    </w:p>
    <w:p>
      <w:pPr>
        <w:pStyle w:val="FirstParagraph"/>
      </w:pPr>
      <w:r>
        <w:t xml:space="preserve">*More challenging hikes for kids who are ready for the next challenge; completing any of these is an achievement.</w:t>
      </w:r>
    </w:p>
    <w:p>
      <w:pPr>
        <w:pStyle w:val="Compact"/>
        <w:numPr>
          <w:ilvl w:val="0"/>
          <w:numId w:val="1006"/>
        </w:numPr>
      </w:pPr>
      <w:r>
        <w:t xml:space="preserve">Alum Cave -</w:t>
      </w:r>
    </w:p>
    <w:p>
      <w:pPr>
        <w:pStyle w:val="Compact"/>
        <w:numPr>
          <w:ilvl w:val="0"/>
          <w:numId w:val="1006"/>
        </w:numPr>
      </w:pPr>
      <w:r>
        <w:t xml:space="preserve">Andrews Bald -</w:t>
      </w:r>
    </w:p>
    <w:p>
      <w:pPr>
        <w:pStyle w:val="Compact"/>
        <w:numPr>
          <w:ilvl w:val="0"/>
          <w:numId w:val="1006"/>
        </w:numPr>
      </w:pPr>
      <w:r>
        <w:t xml:space="preserve">Honey Creek -</w:t>
      </w:r>
    </w:p>
    <w:p>
      <w:pPr>
        <w:pStyle w:val="Compact"/>
        <w:numPr>
          <w:ilvl w:val="0"/>
          <w:numId w:val="1006"/>
        </w:numPr>
      </w:pPr>
      <w:r>
        <w:t xml:space="preserve">Little River</w:t>
      </w:r>
    </w:p>
    <w:p>
      <w:pPr>
        <w:pStyle w:val="Compact"/>
        <w:numPr>
          <w:ilvl w:val="0"/>
          <w:numId w:val="1006"/>
        </w:numPr>
      </w:pPr>
      <w:r>
        <w:t xml:space="preserve">Abrams Falls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2025-12-11T18:27:49Z</dcterms:created>
  <dcterms:modified xsi:type="dcterms:W3CDTF">2025-12-11T18:27:49Z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