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commended-resources"/>
    <w:p>
      <w:pPr>
        <w:pStyle w:val="Heading2"/>
      </w:pPr>
      <w:r>
        <w:t xml:space="preserve">Recommended Resources</w:t>
      </w:r>
    </w:p>
    <w:p>
      <w:pPr>
        <w:pStyle w:val="FirstParagraph"/>
      </w:pPr>
      <w:r>
        <w:rPr>
          <w:b/>
          <w:bCs/>
        </w:rPr>
        <w:t xml:space="preserve">Other Hiking Guides</w:t>
      </w:r>
    </w:p>
    <w:p>
      <w:pPr>
        <w:numPr>
          <w:ilvl w:val="0"/>
          <w:numId w:val="1001"/>
        </w:numPr>
      </w:pPr>
      <w:r>
        <w:t xml:space="preserve">Wise, K. (2014).</w:t>
      </w:r>
      <w:r>
        <w:t xml:space="preserve"> </w:t>
      </w:r>
      <w:r>
        <w:rPr>
          <w:i/>
          <w:iCs/>
        </w:rPr>
        <w:t xml:space="preserve">Hiking trails of the Great Smoky Mountains: Comprehensive guide</w:t>
      </w:r>
      <w:r>
        <w:t xml:space="preserve">. [Publisher information needed].</w:t>
      </w:r>
    </w:p>
    <w:p>
      <w:pPr>
        <w:numPr>
          <w:ilvl w:val="0"/>
          <w:numId w:val="1001"/>
        </w:numPr>
      </w:pPr>
      <w:r>
        <w:t xml:space="preserve">Molloy, J. (2015).</w:t>
      </w:r>
      <w:r>
        <w:t xml:space="preserve"> </w:t>
      </w:r>
      <w:r>
        <w:rPr>
          <w:i/>
          <w:iCs/>
        </w:rPr>
        <w:t xml:space="preserve">Best tent camping: Tennessee: Your car-camping guide to scenic beauty, the sounds of nature, and an escape from civilization</w:t>
      </w:r>
      <w:r>
        <w:t xml:space="preserve"> </w:t>
      </w:r>
      <w:r>
        <w:t xml:space="preserve">(2nd ed.). Menasha Ridge Press.</w:t>
      </w:r>
    </w:p>
    <w:p>
      <w:pPr>
        <w:numPr>
          <w:ilvl w:val="0"/>
          <w:numId w:val="1001"/>
        </w:numPr>
      </w:pPr>
      <w:r>
        <w:t xml:space="preserve">Molloy, J. (2012).</w:t>
      </w:r>
      <w:r>
        <w:t xml:space="preserve"> </w:t>
      </w:r>
      <w:r>
        <w:rPr>
          <w:i/>
          <w:iCs/>
        </w:rPr>
        <w:t xml:space="preserve">Explorer’s guide 50 hikes on Tennessee’s Cumberland Plateau</w:t>
      </w:r>
      <w:r>
        <w:t xml:space="preserve">. Countryman Press.</w:t>
      </w:r>
    </w:p>
    <w:p>
      <w:pPr>
        <w:numPr>
          <w:ilvl w:val="0"/>
          <w:numId w:val="1001"/>
        </w:numPr>
      </w:pPr>
      <w:r>
        <w:t xml:space="preserve">Molloy, J. (2021).</w:t>
      </w:r>
      <w:r>
        <w:t xml:space="preserve"> </w:t>
      </w:r>
      <w:r>
        <w:rPr>
          <w:i/>
          <w:iCs/>
        </w:rPr>
        <w:t xml:space="preserve">Five-star trails: Knoxville: 40 spectacular hikes in the heart of East Tennessee</w:t>
      </w:r>
      <w:r>
        <w:t xml:space="preserve"> </w:t>
      </w:r>
      <w:r>
        <w:t xml:space="preserve">(2nd ed.). Menasha Ridge Press.</w:t>
      </w:r>
    </w:p>
    <w:p>
      <w:pPr>
        <w:pStyle w:val="FirstParagraph"/>
      </w:pPr>
      <w:r>
        <w:rPr>
          <w:b/>
          <w:bCs/>
        </w:rPr>
        <w:t xml:space="preserve">History</w:t>
      </w:r>
    </w:p>
    <w:p>
      <w:pPr>
        <w:numPr>
          <w:ilvl w:val="0"/>
          <w:numId w:val="1002"/>
        </w:numPr>
      </w:pPr>
      <w:r>
        <w:t xml:space="preserve">Brewer, A., &amp; Brewer, C. (1975).</w:t>
      </w:r>
      <w:r>
        <w:t xml:space="preserve"> </w:t>
      </w:r>
      <w:r>
        <w:rPr>
          <w:i/>
          <w:iCs/>
        </w:rPr>
        <w:t xml:space="preserve">Valley so wild: A folk history</w:t>
      </w:r>
      <w:r>
        <w:t xml:space="preserve">. East Tennessee Historical Society.</w:t>
      </w:r>
    </w:p>
    <w:p>
      <w:pPr>
        <w:numPr>
          <w:ilvl w:val="0"/>
          <w:numId w:val="1002"/>
        </w:numPr>
      </w:pPr>
      <w:r>
        <w:t xml:space="preserve">Bridges, A., Clement, R., &amp; Wise, K. (Eds.). (2019).</w:t>
      </w:r>
      <w:r>
        <w:t xml:space="preserve"> </w:t>
      </w:r>
      <w:r>
        <w:rPr>
          <w:i/>
          <w:iCs/>
        </w:rPr>
        <w:t xml:space="preserve">The Terra Incognita reader: Early writings from the Great Smoky Mountains</w:t>
      </w:r>
      <w:r>
        <w:t xml:space="preserve">. University of Tennessee Press.</w:t>
      </w:r>
    </w:p>
    <w:p>
      <w:pPr>
        <w:numPr>
          <w:ilvl w:val="0"/>
          <w:numId w:val="1002"/>
        </w:numPr>
      </w:pPr>
      <w:r>
        <w:t xml:space="preserve">Howell, B. J. (2003).</w:t>
      </w:r>
      <w:r>
        <w:t xml:space="preserve"> </w:t>
      </w:r>
      <w:r>
        <w:rPr>
          <w:i/>
          <w:iCs/>
        </w:rPr>
        <w:t xml:space="preserve">Folklife along the Big South Fork of the Cumberland River</w:t>
      </w:r>
      <w:r>
        <w:t xml:space="preserve">. University of Tennessee Press.</w:t>
      </w:r>
    </w:p>
    <w:p>
      <w:pPr>
        <w:pStyle w:val="FirstParagraph"/>
      </w:pPr>
      <w:r>
        <w:rPr>
          <w:b/>
          <w:bCs/>
        </w:rPr>
        <w:t xml:space="preserve">Science/Natural History</w:t>
      </w:r>
    </w:p>
    <w:p>
      <w:pPr>
        <w:pStyle w:val="Compact"/>
        <w:numPr>
          <w:ilvl w:val="0"/>
          <w:numId w:val="1003"/>
        </w:numPr>
      </w:pPr>
      <w:r>
        <w:t xml:space="preserve">Linzey, D. W. (2008).</w:t>
      </w:r>
      <w:r>
        <w:t xml:space="preserve"> </w:t>
      </w:r>
      <w:r>
        <w:rPr>
          <w:i/>
          <w:iCs/>
        </w:rPr>
        <w:t xml:space="preserve">A natural history guide to Great Smoky Mountains National Park</w:t>
      </w:r>
      <w:r>
        <w:t xml:space="preserve">. University of Tennessee Press.</w:t>
      </w:r>
    </w:p>
    <w:p>
      <w:pPr>
        <w:pStyle w:val="FirstParagraph"/>
      </w:pPr>
      <w:r>
        <w:rPr>
          <w:b/>
          <w:bCs/>
        </w:rPr>
        <w:t xml:space="preserve">Field Guides</w:t>
      </w:r>
    </w:p>
    <w:p>
      <w:pPr>
        <w:numPr>
          <w:ilvl w:val="0"/>
          <w:numId w:val="1004"/>
        </w:numPr>
      </w:pPr>
      <w:r>
        <w:t xml:space="preserve">White, P. (2000).</w:t>
      </w:r>
      <w:r>
        <w:t xml:space="preserve"> </w:t>
      </w:r>
      <w:r>
        <w:rPr>
          <w:i/>
          <w:iCs/>
        </w:rPr>
        <w:t xml:space="preserve">Wildflowers of the Smokies</w:t>
      </w:r>
      <w:r>
        <w:t xml:space="preserve">. Great Smoky Mountains Association.</w:t>
      </w:r>
    </w:p>
    <w:p>
      <w:pPr>
        <w:numPr>
          <w:ilvl w:val="0"/>
          <w:numId w:val="1004"/>
        </w:numPr>
      </w:pPr>
      <w:r>
        <w:t xml:space="preserve">Kemp, S. (1993).</w:t>
      </w:r>
      <w:r>
        <w:t xml:space="preserve"> </w:t>
      </w:r>
      <w:r>
        <w:rPr>
          <w:i/>
          <w:iCs/>
        </w:rPr>
        <w:t xml:space="preserve">Trees of the Smokies</w:t>
      </w:r>
      <w:r>
        <w:t xml:space="preserve">. Great Smoky Mountains Association.</w:t>
      </w:r>
    </w:p>
    <w:p>
      <w:pPr>
        <w:numPr>
          <w:ilvl w:val="0"/>
          <w:numId w:val="1004"/>
        </w:numPr>
      </w:pPr>
      <w:r>
        <w:t xml:space="preserve">Tilley, S. G., &amp; Huheey, J. E. (2001).</w:t>
      </w:r>
      <w:r>
        <w:t xml:space="preserve"> </w:t>
      </w:r>
      <w:r>
        <w:rPr>
          <w:i/>
          <w:iCs/>
        </w:rPr>
        <w:t xml:space="preserve">Reptiles and amphibians of the Smokies</w:t>
      </w:r>
      <w:r>
        <w:t xml:space="preserve">. Great Smoky Mountains Association.</w:t>
      </w:r>
    </w:p>
    <w:p>
      <w:pPr>
        <w:pStyle w:val="FirstParagraph"/>
      </w:pPr>
      <w:r>
        <w:rPr>
          <w:b/>
          <w:bCs/>
        </w:rPr>
        <w:t xml:space="preserve">General Advice on Hiking and Going Outdoors with Kids</w:t>
      </w:r>
    </w:p>
    <w:p>
      <w:pPr>
        <w:numPr>
          <w:ilvl w:val="0"/>
          <w:numId w:val="1005"/>
        </w:numPr>
      </w:pPr>
      <w:r>
        <w:t xml:space="preserve">Aist, J. (2019).</w:t>
      </w:r>
      <w:r>
        <w:t xml:space="preserve"> </w:t>
      </w:r>
      <w:r>
        <w:rPr>
          <w:i/>
          <w:iCs/>
        </w:rPr>
        <w:t xml:space="preserve">Babes in the woods: Hiking, camping &amp; boating with babies and young children</w:t>
      </w:r>
      <w:r>
        <w:t xml:space="preserve">. The Mountaineers Books.</w:t>
      </w:r>
    </w:p>
    <w:p>
      <w:pPr>
        <w:numPr>
          <w:ilvl w:val="0"/>
          <w:numId w:val="1005"/>
        </w:numPr>
      </w:pPr>
      <w:r>
        <w:t xml:space="preserve">Ross, C. (2018).</w:t>
      </w:r>
      <w:r>
        <w:t xml:space="preserve"> </w:t>
      </w:r>
      <w:r>
        <w:rPr>
          <w:i/>
          <w:iCs/>
        </w:rPr>
        <w:t xml:space="preserve">The world is our classroom: How one family used nature and travel to shape an extraordinary education</w:t>
      </w:r>
      <w:r>
        <w:t xml:space="preserve">. Skyhorse Publishing.</w:t>
      </w:r>
    </w:p>
    <w:p>
      <w:pPr>
        <w:numPr>
          <w:ilvl w:val="0"/>
          <w:numId w:val="1005"/>
        </w:numPr>
      </w:pPr>
      <w:r>
        <w:t xml:space="preserve">Alexander, K. (2017).</w:t>
      </w:r>
      <w:r>
        <w:t xml:space="preserve"> </w:t>
      </w:r>
      <w:r>
        <w:rPr>
          <w:i/>
          <w:iCs/>
        </w:rPr>
        <w:t xml:space="preserve">The backpacking with kids handbook: Your down and dirty guide to fun outdoor adventures with your kids</w:t>
      </w:r>
      <w:r>
        <w:t xml:space="preserve">. Independently published.</w:t>
      </w:r>
    </w:p>
    <w:p>
      <w:pPr>
        <w:pStyle w:val="FirstParagraph"/>
      </w:pPr>
      <w:r>
        <w:rPr>
          <w:b/>
          <w:bCs/>
        </w:rPr>
        <w:t xml:space="preserve">For Children</w:t>
      </w:r>
    </w:p>
    <w:p>
      <w:pPr>
        <w:numPr>
          <w:ilvl w:val="0"/>
          <w:numId w:val="1006"/>
        </w:numPr>
      </w:pPr>
      <w:r>
        <w:t xml:space="preserve">Oswald, P. (2020).</w:t>
      </w:r>
      <w:r>
        <w:t xml:space="preserve"> </w:t>
      </w:r>
      <w:r>
        <w:rPr>
          <w:i/>
          <w:iCs/>
        </w:rPr>
        <w:t xml:space="preserve">Hike</w:t>
      </w:r>
      <w:r>
        <w:t xml:space="preserve">. Candlewick Press.</w:t>
      </w:r>
    </w:p>
    <w:p>
      <w:pPr>
        <w:numPr>
          <w:ilvl w:val="0"/>
          <w:numId w:val="1006"/>
        </w:numPr>
      </w:pPr>
      <w:r>
        <w:t xml:space="preserve">Davis, J. P., &amp; Blevins, H. (2021).</w:t>
      </w:r>
      <w:r>
        <w:t xml:space="preserve"> </w:t>
      </w:r>
      <w:r>
        <w:rPr>
          <w:i/>
          <w:iCs/>
        </w:rPr>
        <w:t xml:space="preserve">Outdoor school: Hiking and camping, the definitive interactive nature guide</w:t>
      </w:r>
      <w:r>
        <w:t xml:space="preserve">. Odd dot.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2025-12-11T18:28:09Z</dcterms:created>
  <dcterms:modified xsi:type="dcterms:W3CDTF">2025-12-11T18:28:09Z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