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941"/>
        <w:gridCol w:w="1379"/>
        <w:gridCol w:w="781"/>
      </w:tblGrid>
      <w:tr w:rsidR="000C010D" w:rsidRPr="000C010D" w:rsidTr="0000618B">
        <w:trPr>
          <w:gridAfter w:val="1"/>
          <w:wAfter w:w="781" w:type="dxa"/>
          <w:trHeight w:val="481"/>
        </w:trPr>
        <w:tc>
          <w:tcPr>
            <w:tcW w:w="1659" w:type="dxa"/>
          </w:tcPr>
          <w:p w:rsidR="000C010D" w:rsidRP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659" w:type="dxa"/>
          </w:tcPr>
          <w:p w:rsidR="000C010D" w:rsidRP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941" w:type="dxa"/>
            <w:vAlign w:val="center"/>
            <w:hideMark/>
          </w:tcPr>
          <w:p w:rsid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  <w:r w:rsidRPr="000C010D">
              <w:rPr>
                <w:rFonts w:eastAsia="Times New Roman"/>
                <w:b/>
                <w:bCs/>
              </w:rPr>
              <w:t xml:space="preserve">Positive </w:t>
            </w:r>
          </w:p>
          <w:p w:rsidR="000C010D" w:rsidRP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  <w:r w:rsidRPr="000C010D">
              <w:rPr>
                <w:rFonts w:eastAsia="Times New Roman"/>
                <w:b/>
                <w:bCs/>
              </w:rPr>
              <w:t>B (SE)</w:t>
            </w:r>
          </w:p>
        </w:tc>
        <w:tc>
          <w:tcPr>
            <w:tcW w:w="1379" w:type="dxa"/>
            <w:vAlign w:val="center"/>
            <w:hideMark/>
          </w:tcPr>
          <w:p w:rsid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  <w:r w:rsidRPr="000C010D">
              <w:rPr>
                <w:rFonts w:eastAsia="Times New Roman"/>
                <w:b/>
                <w:bCs/>
              </w:rPr>
              <w:t xml:space="preserve">Negative </w:t>
            </w:r>
          </w:p>
          <w:p w:rsidR="000C010D" w:rsidRPr="000C010D" w:rsidRDefault="000C010D" w:rsidP="000C010D">
            <w:pPr>
              <w:jc w:val="center"/>
              <w:rPr>
                <w:rFonts w:eastAsia="Times New Roman"/>
                <w:b/>
                <w:bCs/>
              </w:rPr>
            </w:pPr>
            <w:r w:rsidRPr="000C010D">
              <w:rPr>
                <w:rFonts w:eastAsia="Times New Roman"/>
                <w:b/>
                <w:bCs/>
              </w:rPr>
              <w:t>B (SE)</w:t>
            </w:r>
          </w:p>
        </w:tc>
      </w:tr>
      <w:tr w:rsidR="000C010D" w:rsidTr="0000618B">
        <w:trPr>
          <w:trHeight w:val="481"/>
        </w:trPr>
        <w:tc>
          <w:tcPr>
            <w:tcW w:w="1659" w:type="dxa"/>
          </w:tcPr>
          <w:p w:rsidR="000C010D" w:rsidRPr="000C010D" w:rsidRDefault="00AA703C" w:rsidP="000C010D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Time-Related</w:t>
            </w: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 (0.00)***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 (0.00)***</w:t>
            </w:r>
          </w:p>
        </w:tc>
      </w:tr>
      <w:tr w:rsidR="000C010D" w:rsidTr="0000618B">
        <w:trPr>
          <w:trHeight w:val="48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During a Chat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 (0.01)***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 (0.00)***</w:t>
            </w:r>
          </w:p>
        </w:tc>
      </w:tr>
      <w:tr w:rsidR="000C010D" w:rsidTr="0000618B">
        <w:trPr>
          <w:trHeight w:val="73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  <w:r w:rsidRPr="000C010D">
              <w:rPr>
                <w:rFonts w:eastAsia="Times New Roman"/>
                <w:i/>
                <w:iCs/>
              </w:rPr>
              <w:t>State</w:t>
            </w: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NGSS Adoption</w:t>
            </w:r>
            <w:r>
              <w:rPr>
                <w:rFonts w:eastAsia="Times New Roman"/>
              </w:rPr>
              <w:br/>
              <w:t>[None]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1.78 (0.04)***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1.16 (0.02)***</w:t>
            </w:r>
          </w:p>
        </w:tc>
      </w:tr>
      <w:tr w:rsidR="000C010D" w:rsidTr="0000618B">
        <w:trPr>
          <w:trHeight w:val="713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NGSS Adoption</w:t>
            </w:r>
            <w:r>
              <w:rPr>
                <w:rFonts w:eastAsia="Times New Roman"/>
              </w:rPr>
              <w:br/>
              <w:t>[After]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1.78 (0.03)***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1.17 (0.01)***</w:t>
            </w:r>
          </w:p>
        </w:tc>
      </w:tr>
      <w:tr w:rsidR="000C010D" w:rsidTr="0000618B">
        <w:trPr>
          <w:trHeight w:val="73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NGSS Adoption</w:t>
            </w:r>
            <w:r>
              <w:rPr>
                <w:rFonts w:eastAsia="Times New Roman"/>
              </w:rPr>
              <w:br/>
              <w:t>[Before]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1.85 (0.03)***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1.17 (0.01)***</w:t>
            </w:r>
          </w:p>
        </w:tc>
      </w:tr>
      <w:tr w:rsidR="000C010D" w:rsidTr="0000618B">
        <w:trPr>
          <w:trHeight w:val="73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NGSS Adoption</w:t>
            </w:r>
            <w:r>
              <w:rPr>
                <w:rFonts w:eastAsia="Times New Roman"/>
              </w:rPr>
              <w:br/>
              <w:t>[Near]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1.83 (0.03)***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1.18 (0.01)***</w:t>
            </w:r>
          </w:p>
        </w:tc>
      </w:tr>
      <w:tr w:rsidR="000C010D" w:rsidTr="0000618B">
        <w:trPr>
          <w:trHeight w:val="48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Lead Development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 (0.02)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 (0.01)</w:t>
            </w:r>
          </w:p>
        </w:tc>
      </w:tr>
      <w:tr w:rsidR="000C010D" w:rsidTr="0000618B">
        <w:trPr>
          <w:trHeight w:val="463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Modified Standards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 (0.02)*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 (0.01)</w:t>
            </w:r>
          </w:p>
        </w:tc>
      </w:tr>
      <w:tr w:rsidR="000C010D" w:rsidTr="0000618B">
        <w:trPr>
          <w:trHeight w:val="481"/>
        </w:trPr>
        <w:tc>
          <w:tcPr>
            <w:tcW w:w="1659" w:type="dxa"/>
          </w:tcPr>
          <w:p w:rsidR="000C010D" w:rsidRPr="000C010D" w:rsidRDefault="000C010D" w:rsidP="000C010D">
            <w:pPr>
              <w:rPr>
                <w:rFonts w:eastAsia="Times New Roman"/>
                <w:i/>
                <w:iCs/>
              </w:rPr>
            </w:pPr>
            <w:r w:rsidRPr="000C010D">
              <w:rPr>
                <w:rFonts w:eastAsia="Times New Roman"/>
                <w:i/>
                <w:iCs/>
              </w:rPr>
              <w:t>User</w:t>
            </w:r>
          </w:p>
        </w:tc>
        <w:tc>
          <w:tcPr>
            <w:tcW w:w="1659" w:type="dxa"/>
          </w:tcPr>
          <w:p w:rsidR="000C010D" w:rsidRDefault="000C010D" w:rsidP="000C01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on Twitter</w:t>
            </w:r>
          </w:p>
        </w:tc>
        <w:tc>
          <w:tcPr>
            <w:tcW w:w="194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 (0.00)</w:t>
            </w:r>
          </w:p>
        </w:tc>
        <w:tc>
          <w:tcPr>
            <w:tcW w:w="216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C010D" w:rsidRDefault="000C010D" w:rsidP="000C01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 (0.00)</w:t>
            </w:r>
          </w:p>
        </w:tc>
      </w:tr>
    </w:tbl>
    <w:p w:rsidR="005133F3" w:rsidRDefault="005133F3">
      <w:pPr>
        <w:rPr>
          <w:rFonts w:eastAsia="Times New Roman"/>
        </w:rPr>
      </w:pPr>
    </w:p>
    <w:sectPr w:rsidR="0051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36"/>
    <w:rsid w:val="000C010D"/>
    <w:rsid w:val="000C55A2"/>
    <w:rsid w:val="002C4198"/>
    <w:rsid w:val="00327A81"/>
    <w:rsid w:val="005133F3"/>
    <w:rsid w:val="007E417E"/>
    <w:rsid w:val="008D674A"/>
    <w:rsid w:val="00AA703C"/>
    <w:rsid w:val="00B07736"/>
    <w:rsid w:val="00CA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3252D1"/>
  <w15:chartTrackingRefBased/>
  <w15:docId w15:val="{2570E8AC-EC7F-2F42-AA7E-A64E11D5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10</cp:revision>
  <dcterms:created xsi:type="dcterms:W3CDTF">2020-08-17T23:30:00Z</dcterms:created>
  <dcterms:modified xsi:type="dcterms:W3CDTF">2020-08-17T23:42:00Z</dcterms:modified>
</cp:coreProperties>
</file>