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I’m Joshua M. Rosenberg, an associate professor of STEM Education at the University of Tennessee, Knoxville. My work focuses on how people and educational systems learn from data, especially in STEM education.</w:t>
      </w:r>
    </w:p>
    <w:p w:rsidR="00000000" w:rsidDel="00000000" w:rsidP="00000000" w:rsidRDefault="00000000" w:rsidRPr="00000000" w14:paraId="00000002">
      <w:pPr>
        <w:spacing w:after="240" w:before="240" w:lineRule="auto"/>
        <w:rPr/>
      </w:pPr>
      <w:r w:rsidDel="00000000" w:rsidR="00000000" w:rsidRPr="00000000">
        <w:rPr>
          <w:rtl w:val="0"/>
        </w:rPr>
        <w:t xml:space="preserve">At the center of my research are two closely related areas. In </w:t>
      </w:r>
      <w:r w:rsidDel="00000000" w:rsidR="00000000" w:rsidRPr="00000000">
        <w:rPr>
          <w:i w:val="1"/>
          <w:iCs w:val="1"/>
          <w:rtl w:val="0"/>
        </w:rPr>
        <w:t xml:space="preserve">educational data science</w:t>
      </w:r>
      <w:r w:rsidDel="00000000" w:rsidR="00000000" w:rsidRPr="00000000">
        <w:rPr>
          <w:rtl w:val="0"/>
        </w:rPr>
        <w:t xml:space="preserve">, I use data, computational methods, and emerging technologies to study teaching, learning, and educational systems. In </w:t>
      </w:r>
      <w:r w:rsidDel="00000000" w:rsidR="00000000" w:rsidRPr="00000000">
        <w:rPr>
          <w:i w:val="1"/>
          <w:iCs w:val="1"/>
          <w:rtl w:val="0"/>
        </w:rPr>
        <w:t xml:space="preserve">data science education</w:t>
      </w:r>
      <w:r w:rsidDel="00000000" w:rsidR="00000000" w:rsidRPr="00000000">
        <w:rPr>
          <w:rtl w:val="0"/>
        </w:rPr>
        <w:t xml:space="preserve">, I study how educators and learners can use data in meaningful, accessible, and useful ways.</w:t>
      </w:r>
    </w:p>
    <w:p w:rsidR="00000000" w:rsidDel="00000000" w:rsidP="00000000" w:rsidRDefault="00000000" w:rsidRPr="00000000" w14:paraId="00000003">
      <w:pPr>
        <w:spacing w:after="240" w:before="240" w:lineRule="auto"/>
        <w:rPr/>
      </w:pPr>
      <w:r w:rsidDel="00000000" w:rsidR="00000000" w:rsidRPr="00000000">
        <w:rPr>
          <w:rtl w:val="0"/>
        </w:rPr>
        <w:t xml:space="preserve">Across research, teaching, and partnerships with educators, I’m interested in how data can help us ask better questions, make stronger connections, and create more meaningful learning experiences. Much of my work involves collaboration with teachers, students, researchers, and community partners in real educational settings.</w:t>
      </w:r>
    </w:p>
    <w:p w:rsidR="00000000" w:rsidDel="00000000" w:rsidP="00000000" w:rsidRDefault="00000000" w:rsidRPr="00000000" w14:paraId="00000004">
      <w:pPr>
        <w:spacing w:after="240" w:before="240" w:lineRule="auto"/>
        <w:rPr/>
      </w:pPr>
      <w:r w:rsidDel="00000000" w:rsidR="00000000" w:rsidRPr="00000000">
        <w:rPr>
          <w:rtl w:val="0"/>
        </w:rPr>
        <w:t xml:space="preserve">I have received more than $9 million in research funding as principal investigator or co-principal investigator, including a National Science Foundation CAREER Award. I have published more than 65 peer-reviewed journal articles in outlets including Educational Researcher, Journal of Research in Science Teaching, and AERA Open, and my work has been cited more than 7,000 times. I’m also the co-author of </w:t>
      </w:r>
      <w:r w:rsidDel="00000000" w:rsidR="00000000" w:rsidRPr="00000000">
        <w:rPr>
          <w:i w:val="1"/>
          <w:iCs w:val="1"/>
          <w:rtl w:val="0"/>
        </w:rPr>
        <w:t xml:space="preserve">Data Science in Education Using R</w:t>
      </w:r>
      <w:r w:rsidDel="00000000" w:rsidR="00000000" w:rsidRPr="00000000">
        <w:rPr>
          <w:rtl w:val="0"/>
        </w:rPr>
        <w:t xml:space="preserve">, an open-access book and web-based resource for educators, researchers, and students working with data in education.</w:t>
      </w:r>
    </w:p>
    <w:p w:rsidR="00000000" w:rsidDel="00000000" w:rsidP="00000000" w:rsidRDefault="00000000" w:rsidRPr="00000000" w14:paraId="00000005">
      <w:pPr>
        <w:spacing w:after="240" w:before="240" w:lineRule="auto"/>
        <w:rPr/>
      </w:pPr>
      <w:r w:rsidDel="00000000" w:rsidR="00000000" w:rsidRPr="00000000">
        <w:rPr>
          <w:rtl w:val="0"/>
        </w:rPr>
        <w:t xml:space="preserve">At UT, I teach courses in educational data science, STEM education, and research methods. I also serve as an associate editor for the Journal of Statistics and Data Science Education and on editorial boards for several education research journals. I have served as a committee member for the National Academies study “Developing Competencies for the Future of Data and Computing: The Role of K–12.”</w:t>
      </w:r>
    </w:p>
    <w:p w:rsidR="00000000" w:rsidDel="00000000" w:rsidP="00000000" w:rsidRDefault="00000000" w:rsidRPr="00000000" w14:paraId="00000006">
      <w:pPr>
        <w:spacing w:after="240" w:before="240" w:lineRule="auto"/>
        <w:rPr/>
      </w:pPr>
      <w:r w:rsidDel="00000000" w:rsidR="00000000" w:rsidRPr="00000000">
        <w:rPr>
          <w:rtl w:val="0"/>
        </w:rPr>
        <w:t xml:space="preserve">Outside of my university work, I’m a parent, writer, photographer, runner, hiker, biker, and </w:t>
      </w:r>
      <w:commentRangeStart w:id="0"/>
      <w:r w:rsidDel="00000000" w:rsidR="00000000" w:rsidRPr="00000000">
        <w:rPr>
          <w:rtl w:val="0"/>
        </w:rPr>
        <w:t xml:space="preserve">community member</w:t>
      </w:r>
      <w:commentRangeEnd w:id="0"/>
      <w:r w:rsidDel="00000000" w:rsidR="00000000" w:rsidRPr="00000000">
        <w:commentReference w:id="0"/>
      </w:r>
      <w:r w:rsidDel="00000000" w:rsidR="00000000" w:rsidRPr="00000000">
        <w:rPr>
          <w:rtl w:val="0"/>
        </w:rPr>
        <w:t xml:space="preserve">. I enjoy camping, backpacking, and exploring East Tennessee with my family. I also co-authored </w:t>
      </w:r>
      <w:r w:rsidDel="00000000" w:rsidR="00000000" w:rsidRPr="00000000">
        <w:rPr>
          <w:i w:val="1"/>
          <w:iCs w:val="1"/>
          <w:rtl w:val="0"/>
        </w:rPr>
        <w:t xml:space="preserve">Hiking Knoxville</w:t>
      </w:r>
      <w:r w:rsidDel="00000000" w:rsidR="00000000" w:rsidRPr="00000000">
        <w:rPr>
          <w:rtl w:val="0"/>
        </w:rPr>
        <w:t xml:space="preserve">, a family-friendly guide to hikes around Knoxville, East Tennessee, and the Smokies. That work reflects the same curiosity that runs through my research and teaching: how people learn, grow, and make meaning in the places they call home.</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rian Canever" w:id="0" w:date="2026-06-11T16:43:18Z">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generic. Aren't we all? How about you mention it more specifically, as in the neighborhood you're from or the community organizations you're involved with.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