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AD" w:rsidRDefault="00406314" w:rsidP="0040631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209675" cy="8598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26" cy="8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UNIVERSIDADE DO VALE DO ITAJAÍ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CENTRO DE CIÊNCIAS TECNOLOGICAS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DA TERRA E DO MAR – CTTMAR</w:t>
      </w:r>
    </w:p>
    <w:p w:rsidR="00406314" w:rsidRDefault="00406314" w:rsidP="00406314">
      <w:pPr>
        <w:jc w:val="center"/>
        <w:rPr>
          <w:b/>
        </w:rPr>
      </w:pPr>
    </w:p>
    <w:p w:rsidR="00406314" w:rsidRDefault="00406314" w:rsidP="00406314">
      <w:pPr>
        <w:jc w:val="center"/>
        <w:rPr>
          <w:b/>
        </w:rPr>
      </w:pPr>
      <w:r>
        <w:rPr>
          <w:b/>
        </w:rPr>
        <w:t>CURSO DE ENGENHARIA DE COMPUTAÇÃO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DISCIPLINA DE QUÍMICA I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 xml:space="preserve">Profa. Katia Franklin Baggio – </w:t>
      </w:r>
      <w:r w:rsidRPr="00406314">
        <w:rPr>
          <w:b/>
        </w:rPr>
        <w:t>katiab@univali.br</w:t>
      </w:r>
    </w:p>
    <w:p w:rsidR="00406314" w:rsidRDefault="00406314" w:rsidP="00406314">
      <w:pPr>
        <w:jc w:val="center"/>
      </w:pPr>
    </w:p>
    <w:p w:rsidR="00406314" w:rsidRDefault="00406314" w:rsidP="00406314">
      <w:r>
        <w:t>Relatório de aula prática no. 1</w:t>
      </w:r>
      <w:r>
        <w:tab/>
      </w:r>
      <w:r>
        <w:tab/>
      </w:r>
      <w:r>
        <w:tab/>
      </w:r>
      <w:r>
        <w:tab/>
      </w:r>
      <w:r>
        <w:tab/>
        <w:t>Data: 17/03/2017</w:t>
      </w:r>
    </w:p>
    <w:p w:rsidR="00406314" w:rsidRDefault="00406314" w:rsidP="00406314"/>
    <w:p w:rsidR="00406314" w:rsidRDefault="00406314" w:rsidP="00406314">
      <w:r>
        <w:t>Alunos:</w:t>
      </w:r>
      <w:r>
        <w:tab/>
        <w:t xml:space="preserve">1.Gustavo Copini </w:t>
      </w:r>
      <w:proofErr w:type="spellStart"/>
      <w:r>
        <w:t>Decol</w:t>
      </w:r>
      <w:proofErr w:type="spellEnd"/>
    </w:p>
    <w:p w:rsidR="00406314" w:rsidRDefault="00406314" w:rsidP="00406314">
      <w:r>
        <w:tab/>
      </w:r>
      <w:r>
        <w:tab/>
        <w:t xml:space="preserve">2.João Paulo </w:t>
      </w:r>
      <w:proofErr w:type="spellStart"/>
      <w:r>
        <w:t>Roslindo</w:t>
      </w:r>
      <w:proofErr w:type="spellEnd"/>
    </w:p>
    <w:p w:rsidR="00406314" w:rsidRDefault="00406314" w:rsidP="00406314">
      <w:r>
        <w:tab/>
      </w:r>
      <w:r>
        <w:tab/>
        <w:t>3.Adolpho Piazza</w:t>
      </w:r>
    </w:p>
    <w:p w:rsidR="00406314" w:rsidRDefault="00406314" w:rsidP="00406314"/>
    <w:p w:rsidR="00406314" w:rsidRDefault="00406314" w:rsidP="00406314">
      <w:r>
        <w:t xml:space="preserve">Aula Prática </w:t>
      </w:r>
      <w:r w:rsidR="00DA4C18">
        <w:t>–</w:t>
      </w:r>
      <w:r>
        <w:t xml:space="preserve"> </w:t>
      </w:r>
      <w:r w:rsidR="00DA4C18">
        <w:t>Regras Gerais de Segurança no Laboratório</w:t>
      </w:r>
    </w:p>
    <w:p w:rsidR="00DA4C18" w:rsidRDefault="00DA4C18" w:rsidP="00406314"/>
    <w:p w:rsidR="00CB0508" w:rsidRDefault="00CB0508" w:rsidP="00CB0508">
      <w:pPr>
        <w:pStyle w:val="PargrafodaLista"/>
        <w:numPr>
          <w:ilvl w:val="0"/>
          <w:numId w:val="1"/>
        </w:numPr>
      </w:pPr>
      <w:r>
        <w:t xml:space="preserve">Introdução: </w:t>
      </w:r>
    </w:p>
    <w:p w:rsidR="00CB0508" w:rsidRDefault="00CB0508" w:rsidP="00406314"/>
    <w:p w:rsidR="00CB0508" w:rsidRPr="009E5A62" w:rsidRDefault="00CB0508" w:rsidP="009E5A62">
      <w:pPr>
        <w:ind w:left="709" w:firstLine="707"/>
      </w:pPr>
      <w:r w:rsidRPr="009E5A62">
        <w:t>Aulas práticas em laboratório são de grande importância no processo de aprendizagem, principalmente em uma disciplina como a química. Por possuir uma parte teoria relativamente abstrata (de certa forma), procedimentos em laboratório podem vir a esclarecer e tornar muito mais fácil o processo de entendimento.</w:t>
      </w:r>
    </w:p>
    <w:p w:rsidR="00CB0508" w:rsidRPr="009E5A62" w:rsidRDefault="00CB0508" w:rsidP="009E5A62">
      <w:pPr>
        <w:ind w:left="709" w:firstLine="707"/>
      </w:pPr>
      <w:r w:rsidRPr="009E5A62">
        <w:t xml:space="preserve">A química trabalha </w:t>
      </w:r>
      <w:r w:rsidR="00C340B3" w:rsidRPr="009E5A62">
        <w:t>com diversos materiais perigosos e instrumentos que necessitam de um bom entendimento para um manejo correto. Portanto entender como se comportar em um ambiente como este é de grande importância.</w:t>
      </w:r>
    </w:p>
    <w:p w:rsidR="009E5A62" w:rsidRDefault="00C340B3" w:rsidP="009E5A62">
      <w:pPr>
        <w:ind w:left="709" w:firstLine="707"/>
      </w:pPr>
      <w:r w:rsidRPr="009E5A62">
        <w:t>Neste relatório, vamos informar as várias regras aprendidas em pratica e entender suas importâncias, além da forma correta de uso dos diversos equipamentos apresentados.</w:t>
      </w:r>
    </w:p>
    <w:p w:rsidR="00C340B3" w:rsidRDefault="00C340B3" w:rsidP="00C340B3">
      <w:pPr>
        <w:pStyle w:val="PargrafodaLista"/>
        <w:numPr>
          <w:ilvl w:val="0"/>
          <w:numId w:val="1"/>
        </w:numPr>
      </w:pPr>
      <w:r>
        <w:lastRenderedPageBreak/>
        <w:t>Objetivo:</w:t>
      </w:r>
    </w:p>
    <w:p w:rsidR="004F709B" w:rsidRDefault="004F709B" w:rsidP="004F709B">
      <w:pPr>
        <w:pStyle w:val="PargrafodaLista"/>
        <w:ind w:left="1069" w:firstLine="0"/>
      </w:pPr>
    </w:p>
    <w:p w:rsidR="004F709B" w:rsidRPr="009E5A62" w:rsidRDefault="004F709B" w:rsidP="009E5A62">
      <w:pPr>
        <w:ind w:left="707"/>
      </w:pPr>
      <w:r w:rsidRPr="009E5A62">
        <w:t>Conhecer as diversas regras e métodos de segurança em laboratório e</w:t>
      </w:r>
    </w:p>
    <w:p w:rsidR="004F709B" w:rsidRDefault="004F709B" w:rsidP="009E5A62">
      <w:proofErr w:type="gramStart"/>
      <w:r w:rsidRPr="009E5A62">
        <w:t>os</w:t>
      </w:r>
      <w:proofErr w:type="gramEnd"/>
      <w:r w:rsidRPr="009E5A62">
        <w:t xml:space="preserve"> métodos de manipulação dos diversos equipamentos para experimentos.</w:t>
      </w:r>
    </w:p>
    <w:p w:rsidR="009E5A62" w:rsidRDefault="009E5A62" w:rsidP="009E5A62"/>
    <w:p w:rsidR="009E5A62" w:rsidRDefault="009E5A62" w:rsidP="009E5A62">
      <w:pPr>
        <w:pStyle w:val="PargrafodaLista"/>
        <w:numPr>
          <w:ilvl w:val="0"/>
          <w:numId w:val="1"/>
        </w:numPr>
      </w:pPr>
      <w:r>
        <w:t>Material:</w:t>
      </w:r>
    </w:p>
    <w:p w:rsidR="009E5A62" w:rsidRDefault="009E5A62" w:rsidP="009E5A62">
      <w:pPr>
        <w:pStyle w:val="PargrafodaLista"/>
        <w:ind w:left="1069" w:firstLine="0"/>
      </w:pPr>
    </w:p>
    <w:p w:rsidR="009E5A62" w:rsidRPr="009E5A62" w:rsidRDefault="009E5A62" w:rsidP="009E5A62">
      <w:pPr>
        <w:jc w:val="center"/>
      </w:pPr>
      <w:r w:rsidRPr="009E5A62">
        <w:rPr>
          <w:noProof/>
          <w:lang w:eastAsia="pt-BR"/>
        </w:rPr>
        <w:drawing>
          <wp:inline distT="0" distB="0" distL="0" distR="0">
            <wp:extent cx="2829275" cy="5027905"/>
            <wp:effectExtent l="24765" t="13335" r="15240" b="15240"/>
            <wp:docPr id="2" name="Imagem 2" descr="C:\Users\gusta\Downloads\WhatsApp Image 2017-03-26 at 12.59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\Downloads\WhatsApp Image 2017-03-26 at 12.59.1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885521" cy="512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314" w:rsidRDefault="00406314" w:rsidP="004F709B">
      <w:pPr>
        <w:ind w:firstLine="0"/>
        <w:rPr>
          <w:b/>
        </w:rPr>
      </w:pPr>
    </w:p>
    <w:p w:rsidR="009E5A62" w:rsidRDefault="009E5A62" w:rsidP="004F709B">
      <w:pPr>
        <w:ind w:firstLine="0"/>
        <w:rPr>
          <w:b/>
        </w:rPr>
      </w:pPr>
      <w:r>
        <w:rPr>
          <w:b/>
        </w:rPr>
        <w:tab/>
      </w:r>
    </w:p>
    <w:p w:rsidR="009E5A62" w:rsidRDefault="009E5A62" w:rsidP="009E5A62">
      <w:pPr>
        <w:pStyle w:val="PargrafodaLista"/>
        <w:numPr>
          <w:ilvl w:val="0"/>
          <w:numId w:val="1"/>
        </w:numPr>
      </w:pPr>
      <w:r>
        <w:t>Resultados e Discussão:</w:t>
      </w:r>
    </w:p>
    <w:p w:rsidR="008819A2" w:rsidRDefault="008819A2" w:rsidP="008819A2">
      <w:pPr>
        <w:ind w:left="709" w:firstLine="0"/>
      </w:pPr>
    </w:p>
    <w:p w:rsidR="008819A2" w:rsidRPr="008819A2" w:rsidRDefault="008819A2" w:rsidP="008819A2">
      <w:pPr>
        <w:ind w:left="709" w:firstLine="0"/>
        <w:rPr>
          <w:b/>
        </w:rPr>
      </w:pPr>
      <w:r>
        <w:rPr>
          <w:b/>
        </w:rPr>
        <w:t>SEGURANÇA EM LABORATÓRIOS QUÍMICOS</w:t>
      </w:r>
    </w:p>
    <w:p w:rsidR="009E5A62" w:rsidRDefault="009E5A62" w:rsidP="009E5A62">
      <w:pPr>
        <w:pStyle w:val="PargrafodaLista"/>
        <w:ind w:left="1069" w:firstLine="0"/>
      </w:pPr>
    </w:p>
    <w:p w:rsidR="008819A2" w:rsidRPr="008819A2" w:rsidRDefault="008819A2" w:rsidP="008819A2">
      <w:pPr>
        <w:ind w:left="708" w:firstLine="708"/>
      </w:pPr>
      <w:r w:rsidRPr="008819A2">
        <w:t>A ocorrência de acidentes em laboratório de química, infelizmente, não é tão raro como se possa supor. Com a finalidade de reduzir a frequência e a gravidade desses acidentes, torna-se absolutamente imprescindível que, durante os trabalhos realizados, se observe uma série de normas de segurança.</w:t>
      </w:r>
    </w:p>
    <w:p w:rsidR="008819A2" w:rsidRPr="008819A2" w:rsidRDefault="008819A2" w:rsidP="008819A2">
      <w:pPr>
        <w:ind w:left="708" w:firstLine="708"/>
      </w:pPr>
      <w:r w:rsidRPr="008819A2">
        <w:t xml:space="preserve">Ao se iniciar o trabalho em um laboratório, é fundamental conhecer-se os procedimentos de segurança que irão permitir uma atuação com um mínimo de risco. Lembre-se sempre: você é parte integrante de uma equipe. Sua responsabilidade perante o laboratório estende-se a seus colegas. A segurança </w:t>
      </w:r>
      <w:r w:rsidRPr="008819A2">
        <w:lastRenderedPageBreak/>
        <w:t>no trabalho depende da ação de todos, e não apenas das pessoas encarregadas especificamente de promovê-la.</w:t>
      </w:r>
    </w:p>
    <w:p w:rsidR="008819A2" w:rsidRPr="008819A2" w:rsidRDefault="008819A2" w:rsidP="008819A2">
      <w:r w:rsidRPr="008819A2">
        <w:drawing>
          <wp:inline distT="0" distB="0" distL="0" distR="0">
            <wp:extent cx="9525" cy="9525"/>
            <wp:effectExtent l="0" t="0" r="0" b="0"/>
            <wp:docPr id="3" name="Imagem 3" descr="https://t.dynad.net/pc/?dc=5550001577;ord=149056302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.dynad.net/pc/?dc=5550001577;ord=14905630276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A2" w:rsidRDefault="008819A2" w:rsidP="008819A2">
      <w:pPr>
        <w:ind w:left="708" w:firstLine="708"/>
      </w:pPr>
      <w:r w:rsidRPr="008819A2">
        <w:t>Para início de discussão, o trabalho em laboratório exige concentração máxima. Dessa forma, não converse desnecessariamente nem distraia seus colegas. Aja com calma e cautela em situações de emergência. Evite atos de heroísmo e não se afaste do local quando estiver esperando que uma reação acabe, pois podem ocorrer acidentes.</w:t>
      </w:r>
    </w:p>
    <w:p w:rsidR="008819A2" w:rsidRDefault="008819A2" w:rsidP="008819A2">
      <w:pPr>
        <w:ind w:left="709" w:firstLine="707"/>
      </w:pPr>
      <w:r w:rsidRPr="008819A2">
        <w:t>Abaixo estão reunidas outras recomendações importantes a serem seguidas durante o trabalho:</w:t>
      </w:r>
    </w:p>
    <w:p w:rsidR="008819A2" w:rsidRPr="008819A2" w:rsidRDefault="008819A2" w:rsidP="008819A2">
      <w:pPr>
        <w:ind w:left="709" w:firstLine="707"/>
      </w:pP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 xml:space="preserve">Não fume </w:t>
      </w:r>
      <w:r>
        <w:t>nas dependências do laboratório.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pipete nenhum tipo de produto tóxico com a boca, use pipetas automáticas ou peras de aspiração.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faça uso de bebidas alcoólicas durante o serviço.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Trabalhe sempre com o avental abotoado (fechado).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Use calçados fechados, de couro ou similar, nunca chinelos.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use roupas de tecido sintético ou outro material facilmente inflamável.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deixe de usar óculos de segurança nos laboratórios onde seu uso é obrigatório. Use-os quando for executar uma operação que represente riscos.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coloque materiais de laboratório em roupas ou gavetas de uso pessoal.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leve as mãos à boca ou aos olhos quando estiver manipulando produtos químicos.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Lave cuidadosamente as mãos com bastante água e sabão antes de cada lanche ou refeição.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coloque alimentos nas bancadas, armários e geladeiras dos laboratórios.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utilize vidraria de laboratório como utensílios domésticos.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se alimente nas salas de laboratório, procure as salas especiais.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lastRenderedPageBreak/>
        <w:t>Não use lentes de contato, elas podem ser danificadas por produtos químicos causando graves lesões.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Não se exponha às radiações ultravioleta, infravermelho ou luminosidade intensa sem proteção adequada (óculos com lentes filtrantes).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Feche todas as gavetas e portas antes de sair.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Certas dosagens bioquímicas se alteram em presença de luz de iodo, neste caso só acender a luz na hora de fazer a leitura.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Os laboratórios de bacteriologia devem ter seus balcões limpos pelo menos uma vez por semana com uma solução de formol.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Quando da coleta de sangue, nunca deixar a seringa com ar dentro antes de fazer a coleta. Pode MATAR o paciente!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Os materiais após seu uso e suspeitos não devem ser colocados na pia, sem antes um tratamento químico.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Mantenha as bancadas sempre limpas e livres de materiais estranhos ao trabalho.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Ao esvaziar um frasco de reagente, limpe-o com água antes de colocá-lo para lavagem.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Rotule imediatamente todo e qualquer preparado, reagente ou solução e amostras coletadas.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Retire da bancada os materiais, amostras e reagentes empregados no trabalho logo após terminá-lo.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Jogue papéis e materiais usados no lixo somente quando não apresentarem riscos.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Use pinças de tamanho adequado em perfeito estado de conservação.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Limpe imediatamente todo e qualquer derramamento de produtos e reagentes.</w:t>
      </w:r>
    </w:p>
    <w:p w:rsidR="008819A2" w:rsidRPr="008819A2" w:rsidRDefault="008819A2" w:rsidP="008819A2">
      <w:pPr>
        <w:pStyle w:val="PargrafodaLista"/>
        <w:numPr>
          <w:ilvl w:val="0"/>
          <w:numId w:val="3"/>
        </w:numPr>
      </w:pPr>
      <w:r w:rsidRPr="008819A2">
        <w:t>Em caso de derramamento de líquidos inflamáveis, faça o seguinte:</w:t>
      </w:r>
    </w:p>
    <w:p w:rsidR="008819A2" w:rsidRPr="008819A2" w:rsidRDefault="008819A2" w:rsidP="008819A2">
      <w:pPr>
        <w:pStyle w:val="PargrafodaLista"/>
        <w:numPr>
          <w:ilvl w:val="1"/>
          <w:numId w:val="3"/>
        </w:numPr>
      </w:pPr>
      <w:r w:rsidRPr="008819A2">
        <w:t>Interrompa o trabalho.</w:t>
      </w:r>
    </w:p>
    <w:p w:rsidR="008819A2" w:rsidRPr="008819A2" w:rsidRDefault="008819A2" w:rsidP="008819A2">
      <w:pPr>
        <w:pStyle w:val="PargrafodaLista"/>
        <w:numPr>
          <w:ilvl w:val="1"/>
          <w:numId w:val="3"/>
        </w:numPr>
      </w:pPr>
      <w:r w:rsidRPr="008819A2">
        <w:t>Avise as pessoas próximas sobre o ocorrido.</w:t>
      </w:r>
    </w:p>
    <w:p w:rsidR="008819A2" w:rsidRPr="008819A2" w:rsidRDefault="008819A2" w:rsidP="008819A2">
      <w:pPr>
        <w:pStyle w:val="PargrafodaLista"/>
        <w:numPr>
          <w:ilvl w:val="1"/>
          <w:numId w:val="3"/>
        </w:numPr>
      </w:pPr>
      <w:r w:rsidRPr="008819A2">
        <w:t>Solicite ou efetue a limpeza imediatamente.</w:t>
      </w:r>
    </w:p>
    <w:p w:rsidR="008819A2" w:rsidRPr="008819A2" w:rsidRDefault="008819A2" w:rsidP="008819A2">
      <w:pPr>
        <w:pStyle w:val="PargrafodaLista"/>
        <w:numPr>
          <w:ilvl w:val="1"/>
          <w:numId w:val="3"/>
        </w:numPr>
      </w:pPr>
      <w:r w:rsidRPr="008819A2">
        <w:t>Alerte o responsável pelo laboratório.</w:t>
      </w:r>
    </w:p>
    <w:p w:rsidR="008819A2" w:rsidRDefault="008819A2" w:rsidP="008819A2">
      <w:pPr>
        <w:pStyle w:val="PargrafodaLista"/>
        <w:numPr>
          <w:ilvl w:val="1"/>
          <w:numId w:val="3"/>
        </w:numPr>
      </w:pPr>
      <w:r w:rsidRPr="008819A2">
        <w:t>Verifique e corrija o problema.</w:t>
      </w:r>
    </w:p>
    <w:p w:rsidR="008819A2" w:rsidRDefault="008819A2" w:rsidP="008819A2">
      <w:pPr>
        <w:pStyle w:val="PargrafodaLista"/>
        <w:numPr>
          <w:ilvl w:val="0"/>
          <w:numId w:val="1"/>
        </w:numPr>
      </w:pPr>
      <w:r>
        <w:lastRenderedPageBreak/>
        <w:t>Conclusão:</w:t>
      </w:r>
    </w:p>
    <w:p w:rsidR="008819A2" w:rsidRDefault="008819A2" w:rsidP="008819A2">
      <w:pPr>
        <w:pStyle w:val="PargrafodaLista"/>
        <w:ind w:left="1069" w:firstLine="0"/>
      </w:pPr>
    </w:p>
    <w:p w:rsidR="008819A2" w:rsidRDefault="00FA0A13" w:rsidP="00FA0A13">
      <w:pPr>
        <w:ind w:left="707"/>
      </w:pPr>
      <w:r>
        <w:t xml:space="preserve">Através de todas essas regras de segurança, é possível manter um ambiente limpo, organizado e próprio para o aprendizado. </w:t>
      </w:r>
    </w:p>
    <w:p w:rsidR="00FA0A13" w:rsidRDefault="00FA0A13" w:rsidP="00FA0A13">
      <w:pPr>
        <w:ind w:left="707"/>
      </w:pPr>
      <w:r>
        <w:t>Diante de tantos riscos em que um ambiente desorganizado pode causar é de grande importância que essas regras sejam seguidas à risca para evitar quaisquer tipos de acidentes que possam vir a ocorrer.</w:t>
      </w:r>
    </w:p>
    <w:p w:rsidR="008819A2" w:rsidRDefault="008819A2" w:rsidP="008819A2">
      <w:pPr>
        <w:pStyle w:val="PargrafodaLista"/>
        <w:ind w:left="1069" w:firstLine="0"/>
      </w:pPr>
    </w:p>
    <w:p w:rsidR="008819A2" w:rsidRDefault="008819A2" w:rsidP="008819A2">
      <w:pPr>
        <w:pStyle w:val="PargrafodaLista"/>
        <w:numPr>
          <w:ilvl w:val="0"/>
          <w:numId w:val="1"/>
        </w:numPr>
      </w:pPr>
      <w:r>
        <w:t>Referências:</w:t>
      </w:r>
    </w:p>
    <w:p w:rsidR="008819A2" w:rsidRDefault="008819A2" w:rsidP="008819A2">
      <w:pPr>
        <w:pStyle w:val="PargrafodaLista"/>
        <w:ind w:left="1069" w:firstLine="0"/>
      </w:pPr>
    </w:p>
    <w:p w:rsidR="008819A2" w:rsidRPr="008819A2" w:rsidRDefault="008819A2" w:rsidP="00FA0A13">
      <w:pPr>
        <w:ind w:left="708" w:firstLine="1"/>
      </w:pPr>
      <w:r w:rsidRPr="00FA0A13">
        <w:rPr>
          <w:b/>
        </w:rPr>
        <w:t>DA SILVA, Andr</w:t>
      </w:r>
      <w:bookmarkStart w:id="0" w:name="_GoBack"/>
      <w:bookmarkEnd w:id="0"/>
      <w:r w:rsidRPr="00FA0A13">
        <w:rPr>
          <w:b/>
        </w:rPr>
        <w:t xml:space="preserve">é </w:t>
      </w:r>
      <w:proofErr w:type="spellStart"/>
      <w:r w:rsidRPr="00FA0A13">
        <w:rPr>
          <w:b/>
        </w:rPr>
        <w:t>Luis</w:t>
      </w:r>
      <w:proofErr w:type="spellEnd"/>
      <w:r w:rsidRPr="00FA0A13">
        <w:rPr>
          <w:b/>
        </w:rPr>
        <w:t xml:space="preserve"> Silva</w:t>
      </w:r>
      <w:r w:rsidRPr="008819A2">
        <w:t>. Segurança em Laboratórios de Química. Disponível em: &lt;http://www.infoescola.com/quimica/seguranca-em-laboratorios-de-quimica/&gt;. Acesso em: 26 mar. 2017.</w:t>
      </w:r>
    </w:p>
    <w:p w:rsidR="009E5A62" w:rsidRPr="009E5A62" w:rsidRDefault="009E5A62" w:rsidP="009E5A62">
      <w:pPr>
        <w:pStyle w:val="PargrafodaLista"/>
        <w:ind w:left="1416" w:firstLine="0"/>
      </w:pPr>
    </w:p>
    <w:sectPr w:rsidR="009E5A62" w:rsidRPr="009E5A62" w:rsidSect="004063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42BC"/>
    <w:multiLevelType w:val="multilevel"/>
    <w:tmpl w:val="EA0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90528"/>
    <w:multiLevelType w:val="hybridMultilevel"/>
    <w:tmpl w:val="C60E7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59A3CB8"/>
    <w:multiLevelType w:val="hybridMultilevel"/>
    <w:tmpl w:val="B1B864E0"/>
    <w:lvl w:ilvl="0" w:tplc="B5A610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32"/>
    <w:rsid w:val="00406314"/>
    <w:rsid w:val="004F709B"/>
    <w:rsid w:val="00551132"/>
    <w:rsid w:val="008819A2"/>
    <w:rsid w:val="009E5A62"/>
    <w:rsid w:val="00C340B3"/>
    <w:rsid w:val="00CB0508"/>
    <w:rsid w:val="00DA4C18"/>
    <w:rsid w:val="00DD60AD"/>
    <w:rsid w:val="00F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130FA-13D2-42A6-B221-AAAC54A6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31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31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B0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9A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819A2"/>
  </w:style>
  <w:style w:type="character" w:styleId="Forte">
    <w:name w:val="Strong"/>
    <w:basedOn w:val="Fontepargpadro"/>
    <w:uiPriority w:val="22"/>
    <w:qFormat/>
    <w:rsid w:val="008819A2"/>
    <w:rPr>
      <w:b/>
      <w:bCs/>
    </w:rPr>
  </w:style>
  <w:style w:type="character" w:customStyle="1" w:styleId="dcontexto">
    <w:name w:val="dcontexto"/>
    <w:basedOn w:val="Fontepargpadro"/>
    <w:rsid w:val="0088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DED5-1F79-43F2-90FF-84305CFD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862</Words>
  <Characters>4659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Copini</dc:creator>
  <cp:keywords/>
  <dc:description/>
  <cp:lastModifiedBy>Gustavo Copini</cp:lastModifiedBy>
  <cp:revision>7</cp:revision>
  <dcterms:created xsi:type="dcterms:W3CDTF">2017-03-26T19:07:00Z</dcterms:created>
  <dcterms:modified xsi:type="dcterms:W3CDTF">2017-03-26T21:36:00Z</dcterms:modified>
</cp:coreProperties>
</file>