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2C9" w:rsidRPr="00C14CC3" w:rsidRDefault="0003388E" w:rsidP="00C14CC3">
      <w:pPr>
        <w:ind w:left="-15" w:firstLine="0"/>
        <w:jc w:val="center"/>
      </w:pPr>
      <w:r w:rsidRPr="00C14CC3">
        <w:t>UNIVERSIDADE DO VALE DO ITAJAÍ</w:t>
      </w:r>
      <w:r w:rsidR="002F14E8">
        <w:t xml:space="preserve"> - UNIVALI</w:t>
      </w:r>
    </w:p>
    <w:p w:rsidR="009822C9" w:rsidRPr="00C14CC3" w:rsidRDefault="009822C9" w:rsidP="00C14CC3">
      <w:pPr>
        <w:ind w:left="-15" w:firstLine="0"/>
        <w:jc w:val="center"/>
      </w:pPr>
    </w:p>
    <w:p w:rsidR="009822C9" w:rsidRDefault="009822C9" w:rsidP="00C14CC3">
      <w:pPr>
        <w:ind w:left="-15" w:firstLine="0"/>
        <w:jc w:val="center"/>
      </w:pPr>
    </w:p>
    <w:p w:rsidR="002F14E8" w:rsidRDefault="002F14E8" w:rsidP="00C14CC3">
      <w:pPr>
        <w:ind w:left="-15" w:firstLine="0"/>
        <w:jc w:val="center"/>
      </w:pPr>
    </w:p>
    <w:p w:rsidR="002F14E8" w:rsidRPr="00C14CC3" w:rsidRDefault="002F14E8" w:rsidP="00C14CC3">
      <w:pPr>
        <w:ind w:left="-15" w:firstLine="0"/>
        <w:jc w:val="center"/>
      </w:pPr>
    </w:p>
    <w:p w:rsidR="009822C9" w:rsidRPr="00C14CC3" w:rsidRDefault="0003388E" w:rsidP="00C14CC3">
      <w:pPr>
        <w:ind w:left="-15" w:firstLine="0"/>
        <w:jc w:val="center"/>
      </w:pPr>
      <w:r w:rsidRPr="00C14CC3">
        <w:t>GUSTAVO COPINI DECOL</w:t>
      </w:r>
    </w:p>
    <w:p w:rsidR="009822C9" w:rsidRPr="00C14CC3" w:rsidRDefault="00C14CC3" w:rsidP="00C14CC3">
      <w:pPr>
        <w:ind w:left="-15" w:firstLine="0"/>
        <w:jc w:val="center"/>
      </w:pPr>
      <w:r w:rsidRPr="00C14CC3">
        <w:t>JOÃO PAULO ROSLINDO</w:t>
      </w:r>
    </w:p>
    <w:p w:rsidR="009822C9" w:rsidRPr="00C14CC3" w:rsidRDefault="009822C9" w:rsidP="00C14CC3">
      <w:pPr>
        <w:ind w:left="-15" w:firstLine="0"/>
        <w:jc w:val="center"/>
      </w:pPr>
    </w:p>
    <w:p w:rsidR="009822C9" w:rsidRPr="00C14CC3" w:rsidRDefault="009822C9" w:rsidP="002F14E8">
      <w:pPr>
        <w:ind w:left="0" w:firstLine="0"/>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9822C9" w:rsidRPr="00C14CC3" w:rsidRDefault="009822C9" w:rsidP="00C14CC3">
      <w:pPr>
        <w:ind w:left="-15" w:firstLine="0"/>
        <w:jc w:val="center"/>
      </w:pPr>
    </w:p>
    <w:p w:rsidR="009822C9" w:rsidRPr="00C14CC3" w:rsidRDefault="00C14CC3" w:rsidP="00C14CC3">
      <w:pPr>
        <w:ind w:left="-15" w:firstLine="0"/>
        <w:jc w:val="center"/>
      </w:pPr>
      <w:r>
        <w:t xml:space="preserve">RELATÓRIO SOBRE </w:t>
      </w:r>
      <w:r w:rsidR="00C011CD">
        <w:t>PROCESSADOR MONOCICLO MIPS</w:t>
      </w:r>
    </w:p>
    <w:p w:rsidR="009822C9" w:rsidRPr="00C14CC3" w:rsidRDefault="009822C9" w:rsidP="00C14CC3">
      <w:pPr>
        <w:ind w:left="-15" w:firstLine="0"/>
        <w:jc w:val="center"/>
      </w:pPr>
    </w:p>
    <w:p w:rsidR="009822C9" w:rsidRPr="00C14CC3" w:rsidRDefault="009822C9" w:rsidP="00C14CC3">
      <w:pPr>
        <w:ind w:left="-15" w:firstLine="0"/>
        <w:jc w:val="center"/>
      </w:pPr>
    </w:p>
    <w:p w:rsidR="009822C9" w:rsidRPr="00C14CC3" w:rsidRDefault="009822C9" w:rsidP="00C14CC3">
      <w:pPr>
        <w:ind w:left="-15" w:firstLine="0"/>
        <w:jc w:val="center"/>
      </w:pPr>
    </w:p>
    <w:p w:rsidR="009822C9" w:rsidRPr="00C14CC3" w:rsidRDefault="009822C9" w:rsidP="00C14CC3">
      <w:pPr>
        <w:ind w:left="-15" w:firstLine="0"/>
        <w:jc w:val="center"/>
      </w:pPr>
    </w:p>
    <w:p w:rsidR="009822C9" w:rsidRPr="00C14CC3" w:rsidRDefault="009822C9"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Pr="00C14CC3" w:rsidRDefault="00C14CC3" w:rsidP="00C14CC3">
      <w:pPr>
        <w:ind w:left="-15" w:firstLine="0"/>
        <w:jc w:val="center"/>
      </w:pPr>
    </w:p>
    <w:p w:rsidR="00C14CC3" w:rsidRDefault="00C14CC3" w:rsidP="00C14CC3">
      <w:pPr>
        <w:ind w:left="-15" w:firstLine="0"/>
        <w:jc w:val="center"/>
      </w:pPr>
    </w:p>
    <w:p w:rsidR="00F50967" w:rsidRDefault="00F50967" w:rsidP="00C14CC3">
      <w:pPr>
        <w:ind w:left="-15" w:firstLine="0"/>
        <w:jc w:val="center"/>
      </w:pPr>
    </w:p>
    <w:p w:rsidR="00F50967" w:rsidRPr="00C14CC3" w:rsidRDefault="00F50967" w:rsidP="00480253">
      <w:pPr>
        <w:ind w:left="0" w:firstLine="0"/>
      </w:pPr>
    </w:p>
    <w:p w:rsidR="009822C9" w:rsidRPr="00C14CC3" w:rsidRDefault="009822C9" w:rsidP="00C14CC3">
      <w:pPr>
        <w:ind w:left="-15" w:firstLine="0"/>
        <w:jc w:val="center"/>
      </w:pPr>
    </w:p>
    <w:p w:rsidR="009822C9" w:rsidRPr="00C14CC3" w:rsidRDefault="009822C9" w:rsidP="00C14CC3">
      <w:pPr>
        <w:ind w:left="-15" w:firstLine="0"/>
        <w:jc w:val="center"/>
      </w:pPr>
    </w:p>
    <w:p w:rsidR="009822C9" w:rsidRPr="00C14CC3" w:rsidRDefault="0003388E" w:rsidP="00C14CC3">
      <w:pPr>
        <w:ind w:left="-15" w:firstLine="0"/>
        <w:jc w:val="center"/>
      </w:pPr>
      <w:r w:rsidRPr="00C14CC3">
        <w:t>Itajaí</w:t>
      </w:r>
    </w:p>
    <w:p w:rsidR="003D1E17" w:rsidRDefault="002F14E8" w:rsidP="00B42669">
      <w:pPr>
        <w:ind w:left="-15" w:firstLine="0"/>
        <w:jc w:val="center"/>
      </w:pPr>
      <w:r>
        <w:t>2017</w:t>
      </w:r>
    </w:p>
    <w:p w:rsidR="009822C9" w:rsidRDefault="003D1E17" w:rsidP="002F14E8">
      <w:pPr>
        <w:spacing w:after="160" w:line="259" w:lineRule="auto"/>
        <w:ind w:left="0" w:right="0" w:firstLine="0"/>
        <w:jc w:val="center"/>
      </w:pPr>
      <w:r>
        <w:br w:type="page"/>
      </w:r>
      <w:r w:rsidR="002F14E8">
        <w:lastRenderedPageBreak/>
        <w:t>GUSTAVO COPINI DECOL</w:t>
      </w:r>
    </w:p>
    <w:p w:rsidR="002F14E8" w:rsidRDefault="002F14E8" w:rsidP="002F14E8">
      <w:pPr>
        <w:spacing w:after="160" w:line="259" w:lineRule="auto"/>
        <w:ind w:left="0" w:right="0" w:firstLine="0"/>
        <w:jc w:val="center"/>
      </w:pPr>
      <w:r>
        <w:t>JOÃO PAULO ROSLINDO</w:t>
      </w: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C011CD" w:rsidRPr="00C14CC3" w:rsidRDefault="00C011CD" w:rsidP="00C011CD">
      <w:pPr>
        <w:ind w:left="-15" w:firstLine="0"/>
        <w:jc w:val="center"/>
      </w:pPr>
      <w:r>
        <w:t>RELATÓRIO SOBRE PROCESSADOR MONOCICLO MIPS</w:t>
      </w:r>
    </w:p>
    <w:p w:rsidR="002F14E8" w:rsidRDefault="002F14E8" w:rsidP="002F14E8">
      <w:pPr>
        <w:spacing w:after="160" w:line="259" w:lineRule="auto"/>
        <w:ind w:left="0" w:right="0" w:firstLine="0"/>
        <w:jc w:val="center"/>
      </w:pPr>
    </w:p>
    <w:p w:rsidR="002F14E8" w:rsidRDefault="002F14E8" w:rsidP="002F14E8">
      <w:pPr>
        <w:spacing w:after="160" w:line="259" w:lineRule="auto"/>
        <w:ind w:left="0" w:right="0" w:firstLine="0"/>
        <w:jc w:val="center"/>
      </w:pPr>
    </w:p>
    <w:p w:rsidR="005560A2" w:rsidRDefault="005560A2" w:rsidP="002F14E8">
      <w:pPr>
        <w:spacing w:after="160" w:line="259" w:lineRule="auto"/>
        <w:ind w:left="0" w:right="0" w:firstLine="0"/>
        <w:jc w:val="center"/>
      </w:pPr>
    </w:p>
    <w:p w:rsidR="005560A2" w:rsidRDefault="005560A2" w:rsidP="002F14E8">
      <w:pPr>
        <w:spacing w:after="160" w:line="259" w:lineRule="auto"/>
        <w:ind w:left="0" w:right="0" w:firstLine="0"/>
        <w:jc w:val="center"/>
      </w:pPr>
    </w:p>
    <w:p w:rsidR="005560A2" w:rsidRDefault="005560A2" w:rsidP="002F14E8">
      <w:pPr>
        <w:spacing w:after="160" w:line="259" w:lineRule="auto"/>
        <w:ind w:left="0" w:right="0" w:firstLine="0"/>
        <w:jc w:val="center"/>
      </w:pPr>
    </w:p>
    <w:p w:rsidR="005560A2" w:rsidRDefault="00DB1E1B" w:rsidP="00DB1E1B">
      <w:pPr>
        <w:spacing w:after="160" w:line="259" w:lineRule="auto"/>
        <w:ind w:left="4956" w:right="0" w:firstLine="0"/>
      </w:pPr>
      <w:r>
        <w:t>Relatório</w:t>
      </w:r>
      <w:r w:rsidR="004777C6">
        <w:t xml:space="preserve"> apresentado ao curso de Engenharia de Computação</w:t>
      </w:r>
      <w:r>
        <w:t xml:space="preserve"> na Universidade do Vale do Itajaí - UNIVALI</w:t>
      </w:r>
      <w:r w:rsidR="004777C6">
        <w:t>, na disciplina de Arquitetura de Computadores, como requisit</w:t>
      </w:r>
      <w:r>
        <w:t>o parcial para obtenção de nota.</w:t>
      </w:r>
    </w:p>
    <w:p w:rsidR="00DB1E1B" w:rsidRDefault="00DB1E1B" w:rsidP="00DB1E1B">
      <w:pPr>
        <w:spacing w:after="160" w:line="259" w:lineRule="auto"/>
        <w:ind w:left="4956" w:right="0" w:firstLine="0"/>
      </w:pPr>
      <w:r>
        <w:t>Professor:</w:t>
      </w:r>
      <w:r w:rsidR="009D2FA2">
        <w:t xml:space="preserve"> Douglas Rossi de Melo</w:t>
      </w:r>
    </w:p>
    <w:p w:rsidR="005560A2" w:rsidRDefault="005560A2" w:rsidP="002F14E8">
      <w:pPr>
        <w:spacing w:after="160" w:line="259" w:lineRule="auto"/>
        <w:ind w:left="0" w:right="0" w:firstLine="0"/>
        <w:jc w:val="center"/>
      </w:pPr>
    </w:p>
    <w:p w:rsidR="005560A2" w:rsidRDefault="005560A2" w:rsidP="002F14E8">
      <w:pPr>
        <w:spacing w:after="160" w:line="259" w:lineRule="auto"/>
        <w:ind w:left="0" w:right="0" w:firstLine="0"/>
        <w:jc w:val="center"/>
      </w:pPr>
    </w:p>
    <w:p w:rsidR="005560A2" w:rsidRDefault="005560A2" w:rsidP="002F14E8">
      <w:pPr>
        <w:spacing w:after="160" w:line="259" w:lineRule="auto"/>
        <w:ind w:left="0" w:right="0" w:firstLine="0"/>
        <w:jc w:val="center"/>
      </w:pPr>
    </w:p>
    <w:p w:rsidR="005560A2" w:rsidRDefault="005560A2" w:rsidP="00DB1E1B">
      <w:pPr>
        <w:spacing w:after="160" w:line="259" w:lineRule="auto"/>
        <w:ind w:left="0" w:right="0" w:firstLine="0"/>
      </w:pPr>
    </w:p>
    <w:p w:rsidR="005560A2" w:rsidRDefault="005560A2" w:rsidP="002F14E8">
      <w:pPr>
        <w:spacing w:after="160" w:line="259" w:lineRule="auto"/>
        <w:ind w:left="0" w:right="0" w:firstLine="0"/>
        <w:jc w:val="center"/>
      </w:pPr>
    </w:p>
    <w:p w:rsidR="005560A2" w:rsidRDefault="005560A2" w:rsidP="002F14E8">
      <w:pPr>
        <w:spacing w:after="160" w:line="259" w:lineRule="auto"/>
        <w:ind w:left="0" w:right="0" w:firstLine="0"/>
        <w:jc w:val="center"/>
      </w:pPr>
    </w:p>
    <w:p w:rsidR="005560A2" w:rsidRPr="00C14CC3" w:rsidRDefault="005560A2" w:rsidP="005560A2">
      <w:pPr>
        <w:ind w:left="-15" w:firstLine="0"/>
        <w:jc w:val="center"/>
      </w:pPr>
      <w:r w:rsidRPr="00C14CC3">
        <w:t>Itajaí</w:t>
      </w:r>
    </w:p>
    <w:p w:rsidR="005F17F9" w:rsidRDefault="005560A2" w:rsidP="005560A2">
      <w:pPr>
        <w:ind w:left="-15" w:firstLine="0"/>
        <w:jc w:val="center"/>
      </w:pPr>
      <w:r>
        <w:t>2017</w:t>
      </w:r>
    </w:p>
    <w:sdt>
      <w:sdtPr>
        <w:rPr>
          <w:rFonts w:eastAsia="Arial" w:cs="Arial"/>
          <w:b w:val="0"/>
          <w:caps w:val="0"/>
          <w:color w:val="000000"/>
          <w:szCs w:val="22"/>
        </w:rPr>
        <w:id w:val="1021136038"/>
        <w:docPartObj>
          <w:docPartGallery w:val="Table of Contents"/>
          <w:docPartUnique/>
        </w:docPartObj>
      </w:sdtPr>
      <w:sdtEndPr>
        <w:rPr>
          <w:bCs/>
        </w:rPr>
      </w:sdtEndPr>
      <w:sdtContent>
        <w:p w:rsidR="004E4D3F" w:rsidRDefault="004E4D3F">
          <w:pPr>
            <w:pStyle w:val="CabealhodoSumrio"/>
          </w:pPr>
          <w:r>
            <w:t>Sumário</w:t>
          </w:r>
        </w:p>
        <w:p w:rsidR="00B75158" w:rsidRPr="00B75158" w:rsidRDefault="00B75158" w:rsidP="00B75158"/>
        <w:p w:rsidR="00E6459F" w:rsidRDefault="004E4D3F">
          <w:pPr>
            <w:pStyle w:val="Sumrio1"/>
            <w:tabs>
              <w:tab w:val="right" w:leader="dot" w:pos="921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6785936" w:history="1">
            <w:r w:rsidR="00E6459F" w:rsidRPr="00E6459F">
              <w:rPr>
                <w:rStyle w:val="Hyperlink"/>
                <w:b/>
                <w:noProof/>
              </w:rPr>
              <w:t>1 INTRODUÇÃO</w:t>
            </w:r>
            <w:r w:rsidR="00E6459F">
              <w:rPr>
                <w:noProof/>
                <w:webHidden/>
              </w:rPr>
              <w:tab/>
            </w:r>
            <w:r w:rsidR="00E6459F">
              <w:rPr>
                <w:noProof/>
                <w:webHidden/>
              </w:rPr>
              <w:fldChar w:fldCharType="begin"/>
            </w:r>
            <w:r w:rsidR="00E6459F">
              <w:rPr>
                <w:noProof/>
                <w:webHidden/>
              </w:rPr>
              <w:instrText xml:space="preserve"> PAGEREF _Toc486785936 \h </w:instrText>
            </w:r>
            <w:r w:rsidR="00E6459F">
              <w:rPr>
                <w:noProof/>
                <w:webHidden/>
              </w:rPr>
            </w:r>
            <w:r w:rsidR="00E6459F">
              <w:rPr>
                <w:noProof/>
                <w:webHidden/>
              </w:rPr>
              <w:fldChar w:fldCharType="separate"/>
            </w:r>
            <w:r w:rsidR="00FF240B">
              <w:rPr>
                <w:noProof/>
                <w:webHidden/>
              </w:rPr>
              <w:t>4</w:t>
            </w:r>
            <w:r w:rsidR="00E6459F">
              <w:rPr>
                <w:noProof/>
                <w:webHidden/>
              </w:rPr>
              <w:fldChar w:fldCharType="end"/>
            </w:r>
          </w:hyperlink>
        </w:p>
        <w:p w:rsidR="00E6459F" w:rsidRPr="00E6459F" w:rsidRDefault="00E6459F">
          <w:pPr>
            <w:pStyle w:val="Sumrio1"/>
            <w:tabs>
              <w:tab w:val="right" w:leader="dot" w:pos="9212"/>
            </w:tabs>
            <w:rPr>
              <w:rFonts w:asciiTheme="minorHAnsi" w:eastAsiaTheme="minorEastAsia" w:hAnsiTheme="minorHAnsi" w:cstheme="minorBidi"/>
              <w:b/>
              <w:noProof/>
              <w:color w:val="auto"/>
              <w:sz w:val="22"/>
            </w:rPr>
          </w:pPr>
          <w:hyperlink w:anchor="_Toc486785937" w:history="1">
            <w:r w:rsidRPr="00E6459F">
              <w:rPr>
                <w:rStyle w:val="Hyperlink"/>
                <w:b/>
                <w:noProof/>
              </w:rPr>
              <w:t>2 INTRODUÇÃO AO MIPS MONOCICLO</w:t>
            </w:r>
            <w:r w:rsidRPr="00E6459F">
              <w:rPr>
                <w:b/>
                <w:noProof/>
                <w:webHidden/>
              </w:rPr>
              <w:tab/>
            </w:r>
            <w:r w:rsidRPr="00E6459F">
              <w:rPr>
                <w:b/>
                <w:noProof/>
                <w:webHidden/>
              </w:rPr>
              <w:fldChar w:fldCharType="begin"/>
            </w:r>
            <w:r w:rsidRPr="00E6459F">
              <w:rPr>
                <w:b/>
                <w:noProof/>
                <w:webHidden/>
              </w:rPr>
              <w:instrText xml:space="preserve"> PAGEREF _Toc486785937 \h </w:instrText>
            </w:r>
            <w:r w:rsidRPr="00E6459F">
              <w:rPr>
                <w:b/>
                <w:noProof/>
                <w:webHidden/>
              </w:rPr>
            </w:r>
            <w:r w:rsidRPr="00E6459F">
              <w:rPr>
                <w:b/>
                <w:noProof/>
                <w:webHidden/>
              </w:rPr>
              <w:fldChar w:fldCharType="separate"/>
            </w:r>
            <w:r w:rsidR="00FF240B">
              <w:rPr>
                <w:b/>
                <w:noProof/>
                <w:webHidden/>
              </w:rPr>
              <w:t>5</w:t>
            </w:r>
            <w:r w:rsidRPr="00E6459F">
              <w:rPr>
                <w:b/>
                <w:noProof/>
                <w:webHidden/>
              </w:rPr>
              <w:fldChar w:fldCharType="end"/>
            </w:r>
          </w:hyperlink>
        </w:p>
        <w:p w:rsidR="00E6459F" w:rsidRDefault="00E6459F">
          <w:pPr>
            <w:pStyle w:val="Sumrio1"/>
            <w:tabs>
              <w:tab w:val="right" w:leader="dot" w:pos="9212"/>
            </w:tabs>
            <w:rPr>
              <w:rFonts w:asciiTheme="minorHAnsi" w:eastAsiaTheme="minorEastAsia" w:hAnsiTheme="minorHAnsi" w:cstheme="minorBidi"/>
              <w:noProof/>
              <w:color w:val="auto"/>
              <w:sz w:val="22"/>
            </w:rPr>
          </w:pPr>
          <w:hyperlink w:anchor="_Toc486785938" w:history="1">
            <w:r w:rsidRPr="00E6459F">
              <w:rPr>
                <w:rStyle w:val="Hyperlink"/>
                <w:b/>
                <w:noProof/>
              </w:rPr>
              <w:t>3 IMPLEMENTAÇÃO DA INSTRUÇÃO JUMP</w:t>
            </w:r>
            <w:r>
              <w:rPr>
                <w:noProof/>
                <w:webHidden/>
              </w:rPr>
              <w:tab/>
            </w:r>
            <w:r>
              <w:rPr>
                <w:noProof/>
                <w:webHidden/>
              </w:rPr>
              <w:fldChar w:fldCharType="begin"/>
            </w:r>
            <w:r>
              <w:rPr>
                <w:noProof/>
                <w:webHidden/>
              </w:rPr>
              <w:instrText xml:space="preserve"> PAGEREF _Toc486785938 \h </w:instrText>
            </w:r>
            <w:r>
              <w:rPr>
                <w:noProof/>
                <w:webHidden/>
              </w:rPr>
            </w:r>
            <w:r>
              <w:rPr>
                <w:noProof/>
                <w:webHidden/>
              </w:rPr>
              <w:fldChar w:fldCharType="separate"/>
            </w:r>
            <w:r w:rsidR="00FF240B">
              <w:rPr>
                <w:noProof/>
                <w:webHidden/>
              </w:rPr>
              <w:t>6</w:t>
            </w:r>
            <w:r>
              <w:rPr>
                <w:noProof/>
                <w:webHidden/>
              </w:rPr>
              <w:fldChar w:fldCharType="end"/>
            </w:r>
          </w:hyperlink>
        </w:p>
        <w:p w:rsidR="00E6459F" w:rsidRDefault="00E6459F">
          <w:pPr>
            <w:pStyle w:val="Sumrio2"/>
            <w:tabs>
              <w:tab w:val="right" w:leader="dot" w:pos="9212"/>
            </w:tabs>
            <w:rPr>
              <w:rFonts w:asciiTheme="minorHAnsi" w:eastAsiaTheme="minorEastAsia" w:hAnsiTheme="minorHAnsi" w:cstheme="minorBidi"/>
              <w:noProof/>
              <w:color w:val="auto"/>
              <w:sz w:val="22"/>
            </w:rPr>
          </w:pPr>
          <w:hyperlink w:anchor="_Toc486785939" w:history="1">
            <w:r w:rsidRPr="00E6459F">
              <w:rPr>
                <w:rStyle w:val="Hyperlink"/>
                <w:i/>
                <w:noProof/>
              </w:rPr>
              <w:t>3.1 PRIMEIRO PASSO</w:t>
            </w:r>
            <w:r>
              <w:rPr>
                <w:noProof/>
                <w:webHidden/>
              </w:rPr>
              <w:tab/>
            </w:r>
            <w:r>
              <w:rPr>
                <w:noProof/>
                <w:webHidden/>
              </w:rPr>
              <w:fldChar w:fldCharType="begin"/>
            </w:r>
            <w:r>
              <w:rPr>
                <w:noProof/>
                <w:webHidden/>
              </w:rPr>
              <w:instrText xml:space="preserve"> PAGEREF _Toc486785939 \h </w:instrText>
            </w:r>
            <w:r>
              <w:rPr>
                <w:noProof/>
                <w:webHidden/>
              </w:rPr>
            </w:r>
            <w:r>
              <w:rPr>
                <w:noProof/>
                <w:webHidden/>
              </w:rPr>
              <w:fldChar w:fldCharType="separate"/>
            </w:r>
            <w:r w:rsidR="00FF240B">
              <w:rPr>
                <w:noProof/>
                <w:webHidden/>
              </w:rPr>
              <w:t>6</w:t>
            </w:r>
            <w:r>
              <w:rPr>
                <w:noProof/>
                <w:webHidden/>
              </w:rPr>
              <w:fldChar w:fldCharType="end"/>
            </w:r>
          </w:hyperlink>
        </w:p>
        <w:p w:rsidR="00E6459F" w:rsidRDefault="00E6459F">
          <w:pPr>
            <w:pStyle w:val="Sumrio2"/>
            <w:tabs>
              <w:tab w:val="right" w:leader="dot" w:pos="9212"/>
            </w:tabs>
            <w:rPr>
              <w:rFonts w:asciiTheme="minorHAnsi" w:eastAsiaTheme="minorEastAsia" w:hAnsiTheme="minorHAnsi" w:cstheme="minorBidi"/>
              <w:noProof/>
              <w:color w:val="auto"/>
              <w:sz w:val="22"/>
            </w:rPr>
          </w:pPr>
          <w:hyperlink w:anchor="_Toc486785940" w:history="1">
            <w:r w:rsidRPr="00E6459F">
              <w:rPr>
                <w:rStyle w:val="Hyperlink"/>
                <w:i/>
                <w:noProof/>
              </w:rPr>
              <w:t>3.2 SEGUNDO PASSO</w:t>
            </w:r>
            <w:r>
              <w:rPr>
                <w:noProof/>
                <w:webHidden/>
              </w:rPr>
              <w:tab/>
            </w:r>
            <w:r>
              <w:rPr>
                <w:noProof/>
                <w:webHidden/>
              </w:rPr>
              <w:fldChar w:fldCharType="begin"/>
            </w:r>
            <w:r>
              <w:rPr>
                <w:noProof/>
                <w:webHidden/>
              </w:rPr>
              <w:instrText xml:space="preserve"> PAGEREF _Toc486785940 \h </w:instrText>
            </w:r>
            <w:r>
              <w:rPr>
                <w:noProof/>
                <w:webHidden/>
              </w:rPr>
            </w:r>
            <w:r>
              <w:rPr>
                <w:noProof/>
                <w:webHidden/>
              </w:rPr>
              <w:fldChar w:fldCharType="separate"/>
            </w:r>
            <w:r w:rsidR="00FF240B">
              <w:rPr>
                <w:noProof/>
                <w:webHidden/>
              </w:rPr>
              <w:t>7</w:t>
            </w:r>
            <w:r>
              <w:rPr>
                <w:noProof/>
                <w:webHidden/>
              </w:rPr>
              <w:fldChar w:fldCharType="end"/>
            </w:r>
          </w:hyperlink>
        </w:p>
        <w:p w:rsidR="00E6459F" w:rsidRDefault="00E6459F">
          <w:pPr>
            <w:pStyle w:val="Sumrio2"/>
            <w:tabs>
              <w:tab w:val="right" w:leader="dot" w:pos="9212"/>
            </w:tabs>
            <w:rPr>
              <w:rFonts w:asciiTheme="minorHAnsi" w:eastAsiaTheme="minorEastAsia" w:hAnsiTheme="minorHAnsi" w:cstheme="minorBidi"/>
              <w:noProof/>
              <w:color w:val="auto"/>
              <w:sz w:val="22"/>
            </w:rPr>
          </w:pPr>
          <w:hyperlink w:anchor="_Toc486785941" w:history="1">
            <w:r w:rsidRPr="00E6459F">
              <w:rPr>
                <w:rStyle w:val="Hyperlink"/>
                <w:i/>
                <w:noProof/>
              </w:rPr>
              <w:t>3.3 VALIDAÇÃO DA INSTRUÇÃO</w:t>
            </w:r>
            <w:r>
              <w:rPr>
                <w:noProof/>
                <w:webHidden/>
              </w:rPr>
              <w:tab/>
            </w:r>
            <w:r>
              <w:rPr>
                <w:noProof/>
                <w:webHidden/>
              </w:rPr>
              <w:fldChar w:fldCharType="begin"/>
            </w:r>
            <w:r>
              <w:rPr>
                <w:noProof/>
                <w:webHidden/>
              </w:rPr>
              <w:instrText xml:space="preserve"> PAGEREF _Toc486785941 \h </w:instrText>
            </w:r>
            <w:r>
              <w:rPr>
                <w:noProof/>
                <w:webHidden/>
              </w:rPr>
            </w:r>
            <w:r>
              <w:rPr>
                <w:noProof/>
                <w:webHidden/>
              </w:rPr>
              <w:fldChar w:fldCharType="separate"/>
            </w:r>
            <w:r w:rsidR="00FF240B">
              <w:rPr>
                <w:noProof/>
                <w:webHidden/>
              </w:rPr>
              <w:t>10</w:t>
            </w:r>
            <w:r>
              <w:rPr>
                <w:noProof/>
                <w:webHidden/>
              </w:rPr>
              <w:fldChar w:fldCharType="end"/>
            </w:r>
          </w:hyperlink>
        </w:p>
        <w:p w:rsidR="00E6459F" w:rsidRDefault="00E6459F">
          <w:pPr>
            <w:pStyle w:val="Sumrio1"/>
            <w:tabs>
              <w:tab w:val="right" w:leader="dot" w:pos="9212"/>
            </w:tabs>
            <w:rPr>
              <w:rFonts w:asciiTheme="minorHAnsi" w:eastAsiaTheme="minorEastAsia" w:hAnsiTheme="minorHAnsi" w:cstheme="minorBidi"/>
              <w:noProof/>
              <w:color w:val="auto"/>
              <w:sz w:val="22"/>
            </w:rPr>
          </w:pPr>
          <w:hyperlink w:anchor="_Toc486785942" w:history="1">
            <w:r w:rsidRPr="00E6459F">
              <w:rPr>
                <w:rStyle w:val="Hyperlink"/>
                <w:b/>
                <w:noProof/>
              </w:rPr>
              <w:t>4 IMPLEMENTAÇÃO DA INSTRUÇÃO JAL E JR</w:t>
            </w:r>
            <w:r>
              <w:rPr>
                <w:noProof/>
                <w:webHidden/>
              </w:rPr>
              <w:tab/>
            </w:r>
            <w:r>
              <w:rPr>
                <w:noProof/>
                <w:webHidden/>
              </w:rPr>
              <w:fldChar w:fldCharType="begin"/>
            </w:r>
            <w:r>
              <w:rPr>
                <w:noProof/>
                <w:webHidden/>
              </w:rPr>
              <w:instrText xml:space="preserve"> PAGEREF _Toc486785942 \h </w:instrText>
            </w:r>
            <w:r>
              <w:rPr>
                <w:noProof/>
                <w:webHidden/>
              </w:rPr>
            </w:r>
            <w:r>
              <w:rPr>
                <w:noProof/>
                <w:webHidden/>
              </w:rPr>
              <w:fldChar w:fldCharType="separate"/>
            </w:r>
            <w:r w:rsidR="00FF240B">
              <w:rPr>
                <w:noProof/>
                <w:webHidden/>
              </w:rPr>
              <w:t>12</w:t>
            </w:r>
            <w:r>
              <w:rPr>
                <w:noProof/>
                <w:webHidden/>
              </w:rPr>
              <w:fldChar w:fldCharType="end"/>
            </w:r>
          </w:hyperlink>
        </w:p>
        <w:p w:rsidR="00E6459F" w:rsidRDefault="00E6459F">
          <w:pPr>
            <w:pStyle w:val="Sumrio2"/>
            <w:tabs>
              <w:tab w:val="right" w:leader="dot" w:pos="9212"/>
            </w:tabs>
            <w:rPr>
              <w:rFonts w:asciiTheme="minorHAnsi" w:eastAsiaTheme="minorEastAsia" w:hAnsiTheme="minorHAnsi" w:cstheme="minorBidi"/>
              <w:noProof/>
              <w:color w:val="auto"/>
              <w:sz w:val="22"/>
            </w:rPr>
          </w:pPr>
          <w:hyperlink w:anchor="_Toc486785943" w:history="1">
            <w:r w:rsidRPr="00E6459F">
              <w:rPr>
                <w:rStyle w:val="Hyperlink"/>
                <w:i/>
                <w:noProof/>
              </w:rPr>
              <w:t>4.1 PRIMEIRO PASSO</w:t>
            </w:r>
            <w:r>
              <w:rPr>
                <w:noProof/>
                <w:webHidden/>
              </w:rPr>
              <w:tab/>
            </w:r>
            <w:r>
              <w:rPr>
                <w:noProof/>
                <w:webHidden/>
              </w:rPr>
              <w:fldChar w:fldCharType="begin"/>
            </w:r>
            <w:r>
              <w:rPr>
                <w:noProof/>
                <w:webHidden/>
              </w:rPr>
              <w:instrText xml:space="preserve"> PAGEREF _Toc486785943 \h </w:instrText>
            </w:r>
            <w:r>
              <w:rPr>
                <w:noProof/>
                <w:webHidden/>
              </w:rPr>
            </w:r>
            <w:r>
              <w:rPr>
                <w:noProof/>
                <w:webHidden/>
              </w:rPr>
              <w:fldChar w:fldCharType="separate"/>
            </w:r>
            <w:r w:rsidR="00FF240B">
              <w:rPr>
                <w:noProof/>
                <w:webHidden/>
              </w:rPr>
              <w:t>12</w:t>
            </w:r>
            <w:r>
              <w:rPr>
                <w:noProof/>
                <w:webHidden/>
              </w:rPr>
              <w:fldChar w:fldCharType="end"/>
            </w:r>
          </w:hyperlink>
        </w:p>
        <w:p w:rsidR="00E6459F" w:rsidRDefault="00E6459F">
          <w:pPr>
            <w:pStyle w:val="Sumrio2"/>
            <w:tabs>
              <w:tab w:val="right" w:leader="dot" w:pos="9212"/>
            </w:tabs>
            <w:rPr>
              <w:rFonts w:asciiTheme="minorHAnsi" w:eastAsiaTheme="minorEastAsia" w:hAnsiTheme="minorHAnsi" w:cstheme="minorBidi"/>
              <w:noProof/>
              <w:color w:val="auto"/>
              <w:sz w:val="22"/>
            </w:rPr>
          </w:pPr>
          <w:hyperlink w:anchor="_Toc486785944" w:history="1">
            <w:r w:rsidRPr="00E6459F">
              <w:rPr>
                <w:rStyle w:val="Hyperlink"/>
                <w:i/>
                <w:noProof/>
              </w:rPr>
              <w:t>4.2 SEGUNDO PASSO</w:t>
            </w:r>
            <w:r>
              <w:rPr>
                <w:noProof/>
                <w:webHidden/>
              </w:rPr>
              <w:tab/>
            </w:r>
            <w:r>
              <w:rPr>
                <w:noProof/>
                <w:webHidden/>
              </w:rPr>
              <w:fldChar w:fldCharType="begin"/>
            </w:r>
            <w:r>
              <w:rPr>
                <w:noProof/>
                <w:webHidden/>
              </w:rPr>
              <w:instrText xml:space="preserve"> PAGEREF _Toc486785944 \h </w:instrText>
            </w:r>
            <w:r>
              <w:rPr>
                <w:noProof/>
                <w:webHidden/>
              </w:rPr>
            </w:r>
            <w:r>
              <w:rPr>
                <w:noProof/>
                <w:webHidden/>
              </w:rPr>
              <w:fldChar w:fldCharType="separate"/>
            </w:r>
            <w:r w:rsidR="00FF240B">
              <w:rPr>
                <w:noProof/>
                <w:webHidden/>
              </w:rPr>
              <w:t>14</w:t>
            </w:r>
            <w:r>
              <w:rPr>
                <w:noProof/>
                <w:webHidden/>
              </w:rPr>
              <w:fldChar w:fldCharType="end"/>
            </w:r>
          </w:hyperlink>
        </w:p>
        <w:p w:rsidR="00E6459F" w:rsidRDefault="00E6459F">
          <w:pPr>
            <w:pStyle w:val="Sumrio2"/>
            <w:tabs>
              <w:tab w:val="right" w:leader="dot" w:pos="9212"/>
            </w:tabs>
            <w:rPr>
              <w:rFonts w:asciiTheme="minorHAnsi" w:eastAsiaTheme="minorEastAsia" w:hAnsiTheme="minorHAnsi" w:cstheme="minorBidi"/>
              <w:noProof/>
              <w:color w:val="auto"/>
              <w:sz w:val="22"/>
            </w:rPr>
          </w:pPr>
          <w:hyperlink w:anchor="_Toc486785945" w:history="1">
            <w:r w:rsidRPr="00E6459F">
              <w:rPr>
                <w:rStyle w:val="Hyperlink"/>
                <w:i/>
                <w:noProof/>
              </w:rPr>
              <w:t>4.3 VALIDAÇÃO DA INSTRUÇÃO</w:t>
            </w:r>
            <w:r>
              <w:rPr>
                <w:noProof/>
                <w:webHidden/>
              </w:rPr>
              <w:tab/>
            </w:r>
            <w:r>
              <w:rPr>
                <w:noProof/>
                <w:webHidden/>
              </w:rPr>
              <w:fldChar w:fldCharType="begin"/>
            </w:r>
            <w:r>
              <w:rPr>
                <w:noProof/>
                <w:webHidden/>
              </w:rPr>
              <w:instrText xml:space="preserve"> PAGEREF _Toc486785945 \h </w:instrText>
            </w:r>
            <w:r>
              <w:rPr>
                <w:noProof/>
                <w:webHidden/>
              </w:rPr>
            </w:r>
            <w:r>
              <w:rPr>
                <w:noProof/>
                <w:webHidden/>
              </w:rPr>
              <w:fldChar w:fldCharType="separate"/>
            </w:r>
            <w:r w:rsidR="00FF240B">
              <w:rPr>
                <w:noProof/>
                <w:webHidden/>
              </w:rPr>
              <w:t>17</w:t>
            </w:r>
            <w:r>
              <w:rPr>
                <w:noProof/>
                <w:webHidden/>
              </w:rPr>
              <w:fldChar w:fldCharType="end"/>
            </w:r>
          </w:hyperlink>
        </w:p>
        <w:p w:rsidR="00E6459F" w:rsidRDefault="00E6459F">
          <w:pPr>
            <w:pStyle w:val="Sumrio1"/>
            <w:tabs>
              <w:tab w:val="right" w:leader="dot" w:pos="9212"/>
            </w:tabs>
            <w:rPr>
              <w:rFonts w:asciiTheme="minorHAnsi" w:eastAsiaTheme="minorEastAsia" w:hAnsiTheme="minorHAnsi" w:cstheme="minorBidi"/>
              <w:noProof/>
              <w:color w:val="auto"/>
              <w:sz w:val="22"/>
            </w:rPr>
          </w:pPr>
          <w:hyperlink w:anchor="_Toc486785946" w:history="1">
            <w:r w:rsidRPr="00E6459F">
              <w:rPr>
                <w:rStyle w:val="Hyperlink"/>
                <w:b/>
                <w:noProof/>
              </w:rPr>
              <w:t>5 CONCLUSÃO</w:t>
            </w:r>
            <w:r>
              <w:rPr>
                <w:noProof/>
                <w:webHidden/>
              </w:rPr>
              <w:tab/>
            </w:r>
            <w:r>
              <w:rPr>
                <w:noProof/>
                <w:webHidden/>
              </w:rPr>
              <w:fldChar w:fldCharType="begin"/>
            </w:r>
            <w:r>
              <w:rPr>
                <w:noProof/>
                <w:webHidden/>
              </w:rPr>
              <w:instrText xml:space="preserve"> PAGEREF _Toc486785946 \h </w:instrText>
            </w:r>
            <w:r>
              <w:rPr>
                <w:noProof/>
                <w:webHidden/>
              </w:rPr>
            </w:r>
            <w:r>
              <w:rPr>
                <w:noProof/>
                <w:webHidden/>
              </w:rPr>
              <w:fldChar w:fldCharType="separate"/>
            </w:r>
            <w:r w:rsidR="00FF240B">
              <w:rPr>
                <w:noProof/>
                <w:webHidden/>
              </w:rPr>
              <w:t>19</w:t>
            </w:r>
            <w:r>
              <w:rPr>
                <w:noProof/>
                <w:webHidden/>
              </w:rPr>
              <w:fldChar w:fldCharType="end"/>
            </w:r>
          </w:hyperlink>
        </w:p>
        <w:p w:rsidR="004E4D3F" w:rsidRDefault="004E4D3F">
          <w:r>
            <w:rPr>
              <w:b/>
              <w:bCs/>
            </w:rPr>
            <w:fldChar w:fldCharType="end"/>
          </w:r>
        </w:p>
      </w:sdtContent>
    </w:sdt>
    <w:p w:rsidR="004E4D3F" w:rsidRDefault="004E4D3F">
      <w:pPr>
        <w:spacing w:after="160" w:line="259" w:lineRule="auto"/>
        <w:ind w:left="0" w:right="0" w:firstLine="0"/>
        <w:jc w:val="left"/>
      </w:pPr>
      <w:r>
        <w:br w:type="page"/>
      </w:r>
    </w:p>
    <w:p w:rsidR="004E4D3F" w:rsidRPr="00B75158" w:rsidRDefault="00B75158" w:rsidP="00B75158">
      <w:pPr>
        <w:pStyle w:val="Ttulo1"/>
      </w:pPr>
      <w:bookmarkStart w:id="0" w:name="_Toc486785936"/>
      <w:r w:rsidRPr="00B75158">
        <w:lastRenderedPageBreak/>
        <w:t>1 INTRODUÇÃO</w:t>
      </w:r>
      <w:bookmarkEnd w:id="0"/>
    </w:p>
    <w:p w:rsidR="00B75158" w:rsidRPr="00B75158" w:rsidRDefault="00B75158" w:rsidP="00B75158"/>
    <w:p w:rsidR="004E4D3F" w:rsidRDefault="004E4D3F" w:rsidP="004E4D3F">
      <w:pPr>
        <w:ind w:left="0" w:firstLine="692"/>
      </w:pPr>
      <w:r>
        <w:t xml:space="preserve">Após todos os estudos sobre a linguagem </w:t>
      </w:r>
      <w:r w:rsidRPr="004E4D3F">
        <w:rPr>
          <w:i/>
        </w:rPr>
        <w:t>assembly</w:t>
      </w:r>
      <w:r>
        <w:rPr>
          <w:i/>
        </w:rPr>
        <w:t xml:space="preserve"> </w:t>
      </w:r>
      <w:r>
        <w:t xml:space="preserve">aplicada ao processador </w:t>
      </w:r>
      <w:r w:rsidR="007C58A0">
        <w:t>MIPS</w:t>
      </w:r>
      <w:r>
        <w:t xml:space="preserve">, nesta atividade utilizamos de uma abordagem um pouco mais voltada ao hardware. Com todos os conhecimentos adquiridos até o momento sobre os modos de endereçamento, os tipos de instruções, formas de onda e toda a forma como um processador </w:t>
      </w:r>
      <w:r w:rsidR="007C58A0">
        <w:t xml:space="preserve">MIPS </w:t>
      </w:r>
      <w:r>
        <w:t xml:space="preserve">monociclo funciona, neste último trabalho, com o auxílio do </w:t>
      </w:r>
      <w:r>
        <w:rPr>
          <w:i/>
        </w:rPr>
        <w:t>software</w:t>
      </w:r>
      <w:r>
        <w:t xml:space="preserve"> Quartus II, implementamos novas funcionalidades ao modelo monociclo do mesmo.</w:t>
      </w:r>
    </w:p>
    <w:p w:rsidR="00C7751B" w:rsidRDefault="00C7751B" w:rsidP="004E4D3F">
      <w:pPr>
        <w:ind w:left="0" w:firstLine="692"/>
      </w:pPr>
      <w:r>
        <w:t xml:space="preserve">Modificando e adicionando novos componentes, implementamos ao hardware já apresentado, a capacidade de lidar com instruções como: </w:t>
      </w:r>
      <w:r>
        <w:rPr>
          <w:i/>
        </w:rPr>
        <w:t xml:space="preserve">jump, jal </w:t>
      </w:r>
      <w:r>
        <w:t>e</w:t>
      </w:r>
      <w:r>
        <w:rPr>
          <w:i/>
        </w:rPr>
        <w:t xml:space="preserve"> jr</w:t>
      </w:r>
      <w:r>
        <w:t xml:space="preserve">. </w:t>
      </w:r>
    </w:p>
    <w:p w:rsidR="00C7751B" w:rsidRDefault="00C7751B">
      <w:pPr>
        <w:spacing w:after="160" w:line="259" w:lineRule="auto"/>
        <w:ind w:left="0" w:right="0" w:firstLine="0"/>
        <w:jc w:val="left"/>
      </w:pPr>
      <w:r>
        <w:br w:type="page"/>
      </w:r>
    </w:p>
    <w:p w:rsidR="004E4D3F" w:rsidRDefault="00B75158" w:rsidP="00B75158">
      <w:pPr>
        <w:pStyle w:val="Ttulo1"/>
      </w:pPr>
      <w:bookmarkStart w:id="1" w:name="_Toc486785937"/>
      <w:r>
        <w:lastRenderedPageBreak/>
        <w:t xml:space="preserve">2 </w:t>
      </w:r>
      <w:r w:rsidR="004A2307">
        <w:t>i</w:t>
      </w:r>
      <w:r w:rsidR="00CF1015">
        <w:t>NTRODUÇÃO AO MIPS MONOCICLO</w:t>
      </w:r>
      <w:bookmarkEnd w:id="1"/>
    </w:p>
    <w:p w:rsidR="00CF1015" w:rsidRDefault="00CF1015" w:rsidP="00CF1015"/>
    <w:p w:rsidR="00CF1015" w:rsidRDefault="00207B5C" w:rsidP="00CF1015">
      <w:r>
        <w:t xml:space="preserve">Neste trabalho, tivemos como objetivo, a implementação de suporte em hardware, para algumas novas instruções no processador MIPS monociclo. São elas: </w:t>
      </w:r>
      <w:r>
        <w:rPr>
          <w:i/>
        </w:rPr>
        <w:t>jump, jal</w:t>
      </w:r>
      <w:r>
        <w:t xml:space="preserve"> e </w:t>
      </w:r>
      <w:r>
        <w:rPr>
          <w:i/>
        </w:rPr>
        <w:t>jr</w:t>
      </w:r>
      <w:r w:rsidR="00286A92">
        <w:t>.</w:t>
      </w:r>
    </w:p>
    <w:p w:rsidR="00286A92" w:rsidRDefault="00286A92" w:rsidP="00CF1015">
      <w:r>
        <w:t xml:space="preserve">Para esta implementação, antes de qualquer coisa, foi preciso realizar uma análise completa sobre o funcionamento deste processador, e quais componentes seriam necessários adicionar ou modificar. Para chegar a essa conclusão foi necessário um bom entendimento sobre o funcionamento das próprias instruções devem ser adicionadas. Como o nosso conhecimento sobre a linguagem </w:t>
      </w:r>
      <w:r>
        <w:rPr>
          <w:i/>
        </w:rPr>
        <w:t>assembly</w:t>
      </w:r>
      <w:r>
        <w:t xml:space="preserve"> adquirido ao longo das aulas anteriores, esse processo tornou-se um pouco mais fácil.</w:t>
      </w:r>
    </w:p>
    <w:p w:rsidR="00286A92" w:rsidRDefault="00286A92" w:rsidP="00CF1015">
      <w:r>
        <w:t>Abaixo uma imagem do processador MIPS monociclo sem a implementação das instruções</w:t>
      </w:r>
      <w:r w:rsidR="00C040D3">
        <w:t xml:space="preserve"> no software Quartus II:</w:t>
      </w:r>
    </w:p>
    <w:p w:rsidR="007C58A0" w:rsidRDefault="007C58A0" w:rsidP="007C58A0">
      <w:pPr>
        <w:pStyle w:val="SemEspaamento"/>
        <w:keepNext/>
        <w:jc w:val="center"/>
      </w:pPr>
      <w:r w:rsidRPr="007C58A0">
        <w:rPr>
          <w:noProof/>
        </w:rPr>
        <w:drawing>
          <wp:inline distT="0" distB="0" distL="0" distR="0" wp14:anchorId="6D5F0F84" wp14:editId="72E32653">
            <wp:extent cx="5847907" cy="3147060"/>
            <wp:effectExtent l="19050" t="19050" r="19685"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PS PURO.png"/>
                    <pic:cNvPicPr/>
                  </pic:nvPicPr>
                  <pic:blipFill>
                    <a:blip r:embed="rId6">
                      <a:extLst>
                        <a:ext uri="{28A0092B-C50C-407E-A947-70E740481C1C}">
                          <a14:useLocalDpi xmlns:a14="http://schemas.microsoft.com/office/drawing/2010/main" val="0"/>
                        </a:ext>
                      </a:extLst>
                    </a:blip>
                    <a:stretch>
                      <a:fillRect/>
                    </a:stretch>
                  </pic:blipFill>
                  <pic:spPr>
                    <a:xfrm>
                      <a:off x="0" y="0"/>
                      <a:ext cx="5912229" cy="3181675"/>
                    </a:xfrm>
                    <a:prstGeom prst="rect">
                      <a:avLst/>
                    </a:prstGeom>
                    <a:ln>
                      <a:solidFill>
                        <a:schemeClr val="tx1"/>
                      </a:solidFill>
                    </a:ln>
                  </pic:spPr>
                </pic:pic>
              </a:graphicData>
            </a:graphic>
          </wp:inline>
        </w:drawing>
      </w:r>
    </w:p>
    <w:p w:rsidR="00C040D3" w:rsidRDefault="007C58A0" w:rsidP="007C58A0">
      <w:pPr>
        <w:pStyle w:val="Legenda"/>
        <w:jc w:val="center"/>
      </w:pPr>
      <w:r>
        <w:t xml:space="preserve">Figura </w:t>
      </w:r>
      <w:r>
        <w:fldChar w:fldCharType="begin"/>
      </w:r>
      <w:r>
        <w:instrText xml:space="preserve"> SEQ Figura \* ARABIC </w:instrText>
      </w:r>
      <w:r>
        <w:fldChar w:fldCharType="separate"/>
      </w:r>
      <w:r w:rsidR="00FF240B">
        <w:rPr>
          <w:noProof/>
        </w:rPr>
        <w:t>1</w:t>
      </w:r>
      <w:r>
        <w:fldChar w:fldCharType="end"/>
      </w:r>
      <w:r>
        <w:t>-Processador MIPS monociclo no software Quartus II.</w:t>
      </w:r>
    </w:p>
    <w:p w:rsidR="007C58A0" w:rsidRDefault="007C58A0" w:rsidP="007C58A0">
      <w:r>
        <w:t xml:space="preserve">Na Figura 1, podemos observar todo o processador MIPS, sem as instruções sugeridas implementadas. Foi a partir deste projeto, que iniciamos as modificações necessárias para a primeira instrução, o </w:t>
      </w:r>
      <w:r>
        <w:rPr>
          <w:i/>
        </w:rPr>
        <w:t>jump</w:t>
      </w:r>
      <w:r>
        <w:t>.</w:t>
      </w:r>
    </w:p>
    <w:p w:rsidR="007C58A0" w:rsidRDefault="007C58A0" w:rsidP="007C58A0">
      <w:pPr>
        <w:spacing w:after="160" w:line="259" w:lineRule="auto"/>
        <w:ind w:left="0" w:right="0" w:firstLine="0"/>
        <w:jc w:val="left"/>
      </w:pPr>
      <w:r>
        <w:br w:type="page"/>
      </w:r>
    </w:p>
    <w:p w:rsidR="004A46D5" w:rsidRDefault="00B75158" w:rsidP="00B75158">
      <w:pPr>
        <w:pStyle w:val="Ttulo1"/>
      </w:pPr>
      <w:bookmarkStart w:id="2" w:name="_Toc486785938"/>
      <w:r>
        <w:lastRenderedPageBreak/>
        <w:t>3 IMPLEMENTAÇÃO DA INSTRUÇÃO JUMP</w:t>
      </w:r>
      <w:bookmarkEnd w:id="2"/>
    </w:p>
    <w:p w:rsidR="00B75158" w:rsidRPr="00B75158" w:rsidRDefault="00B75158" w:rsidP="00B75158"/>
    <w:p w:rsidR="004A46D5" w:rsidRDefault="004A46D5" w:rsidP="004A46D5">
      <w:r>
        <w:t xml:space="preserve">Por se tratar de uma instrução de desvio incondicional, sua implementação é extremamente simples. Como todas as outras instruções, para a sua aplicação foi necessário adicionar o seu </w:t>
      </w:r>
      <w:r>
        <w:rPr>
          <w:i/>
        </w:rPr>
        <w:t>opcode</w:t>
      </w:r>
      <w:r>
        <w:t xml:space="preserve"> no controle, e modificar o caminho de dados. Sua implementação será descrita passo a passo a seguir:</w:t>
      </w:r>
    </w:p>
    <w:p w:rsidR="00B75158" w:rsidRDefault="00B75158" w:rsidP="00B75158">
      <w:pPr>
        <w:pStyle w:val="Ttulo2"/>
      </w:pPr>
    </w:p>
    <w:p w:rsidR="00B75158" w:rsidRDefault="00B75158" w:rsidP="00B75158">
      <w:pPr>
        <w:pStyle w:val="Ttulo2"/>
      </w:pPr>
      <w:bookmarkStart w:id="3" w:name="_Toc486785939"/>
      <w:r>
        <w:t>3.1 PRIMEIRO PASSO</w:t>
      </w:r>
      <w:bookmarkEnd w:id="3"/>
    </w:p>
    <w:p w:rsidR="00B75158" w:rsidRDefault="00B75158" w:rsidP="00B75158"/>
    <w:p w:rsidR="00B75158" w:rsidRDefault="00B75158" w:rsidP="00B75158">
      <w:r>
        <w:t xml:space="preserve">A primeira coisa a ser feita, foi a modificação do bloco de controle. Dentro do mesmo, implementamos, de forma análoga às outras instruções, um suporte para o </w:t>
      </w:r>
      <w:r>
        <w:rPr>
          <w:i/>
        </w:rPr>
        <w:t xml:space="preserve">opcode </w:t>
      </w:r>
      <w:r>
        <w:t xml:space="preserve">do </w:t>
      </w:r>
      <w:r>
        <w:rPr>
          <w:i/>
        </w:rPr>
        <w:t>jump</w:t>
      </w:r>
      <w:r>
        <w:t xml:space="preserve"> para que quando, uma instrução utilizando sua funcionalidade fosse utilizada, ele fosse ativado.</w:t>
      </w:r>
    </w:p>
    <w:p w:rsidR="00787AC5" w:rsidRDefault="00B75158" w:rsidP="00787AC5">
      <w:pPr>
        <w:pStyle w:val="SemEspaamento"/>
        <w:keepNext/>
      </w:pPr>
      <w:r>
        <w:rPr>
          <w:noProof/>
        </w:rPr>
        <w:drawing>
          <wp:inline distT="0" distB="0" distL="0" distR="0" wp14:anchorId="0119D933" wp14:editId="57AE2476">
            <wp:extent cx="5846400" cy="3351758"/>
            <wp:effectExtent l="19050" t="19050" r="21590" b="203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6400" cy="3351758"/>
                    </a:xfrm>
                    <a:prstGeom prst="rect">
                      <a:avLst/>
                    </a:prstGeom>
                    <a:ln>
                      <a:solidFill>
                        <a:schemeClr val="tx1"/>
                      </a:solidFill>
                    </a:ln>
                  </pic:spPr>
                </pic:pic>
              </a:graphicData>
            </a:graphic>
          </wp:inline>
        </w:drawing>
      </w:r>
    </w:p>
    <w:p w:rsidR="00B75158" w:rsidRDefault="00787AC5" w:rsidP="00787AC5">
      <w:pPr>
        <w:pStyle w:val="Legenda"/>
      </w:pPr>
      <w:r>
        <w:t xml:space="preserve">Figura </w:t>
      </w:r>
      <w:r>
        <w:fldChar w:fldCharType="begin"/>
      </w:r>
      <w:r>
        <w:instrText xml:space="preserve"> SEQ Figura \* ARABIC </w:instrText>
      </w:r>
      <w:r>
        <w:fldChar w:fldCharType="separate"/>
      </w:r>
      <w:r w:rsidR="00FF240B">
        <w:rPr>
          <w:noProof/>
        </w:rPr>
        <w:t>2</w:t>
      </w:r>
      <w:r>
        <w:fldChar w:fldCharType="end"/>
      </w:r>
      <w:r>
        <w:t>- Controle do processador MIPS monociclo, com o opcode da instrução jump implementado.</w:t>
      </w:r>
    </w:p>
    <w:p w:rsidR="00787AC5" w:rsidRDefault="00787AC5" w:rsidP="00787AC5">
      <w:r>
        <w:t xml:space="preserve">Como podemos observar na Figura 2, com o auxílio de uma porta </w:t>
      </w:r>
      <w:r>
        <w:rPr>
          <w:i/>
        </w:rPr>
        <w:t xml:space="preserve">and </w:t>
      </w:r>
      <w:r>
        <w:t xml:space="preserve">de 6 portas, adicionamos o </w:t>
      </w:r>
      <w:r>
        <w:rPr>
          <w:i/>
        </w:rPr>
        <w:t>opcode</w:t>
      </w:r>
      <w:r>
        <w:t xml:space="preserve"> correspondente da instrução </w:t>
      </w:r>
      <w:r>
        <w:rPr>
          <w:i/>
        </w:rPr>
        <w:t>jump</w:t>
      </w:r>
      <w:r>
        <w:t xml:space="preserve"> ao controle, para quando a instrução for chamada, sua saída entrar em estado 1. </w:t>
      </w:r>
    </w:p>
    <w:p w:rsidR="004B76B6" w:rsidRDefault="004B76B6" w:rsidP="004B76B6">
      <w:pPr>
        <w:pStyle w:val="SemEspaamento"/>
        <w:keepNext/>
      </w:pPr>
      <w:r>
        <w:rPr>
          <w:noProof/>
        </w:rPr>
        <w:lastRenderedPageBreak/>
        <w:drawing>
          <wp:inline distT="0" distB="0" distL="0" distR="0" wp14:anchorId="1A045E03" wp14:editId="34974D3E">
            <wp:extent cx="5846400" cy="3217993"/>
            <wp:effectExtent l="19050" t="19050" r="21590" b="209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6400" cy="3217993"/>
                    </a:xfrm>
                    <a:prstGeom prst="rect">
                      <a:avLst/>
                    </a:prstGeom>
                    <a:ln>
                      <a:solidFill>
                        <a:schemeClr val="tx1"/>
                      </a:solidFill>
                    </a:ln>
                  </pic:spPr>
                </pic:pic>
              </a:graphicData>
            </a:graphic>
          </wp:inline>
        </w:drawing>
      </w:r>
    </w:p>
    <w:p w:rsidR="004B76B6" w:rsidRDefault="004B76B6" w:rsidP="004B76B6">
      <w:pPr>
        <w:pStyle w:val="Legenda"/>
        <w:jc w:val="center"/>
      </w:pPr>
      <w:r>
        <w:t xml:space="preserve">Figura </w:t>
      </w:r>
      <w:r>
        <w:fldChar w:fldCharType="begin"/>
      </w:r>
      <w:r>
        <w:instrText xml:space="preserve"> SEQ Figura \* ARABIC </w:instrText>
      </w:r>
      <w:r>
        <w:fldChar w:fldCharType="separate"/>
      </w:r>
      <w:r w:rsidR="00FF240B">
        <w:rPr>
          <w:noProof/>
        </w:rPr>
        <w:t>3</w:t>
      </w:r>
      <w:r>
        <w:fldChar w:fldCharType="end"/>
      </w:r>
      <w:r>
        <w:t xml:space="preserve"> -Controle com o jump implementado.</w:t>
      </w:r>
    </w:p>
    <w:p w:rsidR="00787AC5" w:rsidRDefault="00787AC5" w:rsidP="00787AC5">
      <w:pPr>
        <w:pStyle w:val="Ttulo2"/>
      </w:pPr>
    </w:p>
    <w:p w:rsidR="00787AC5" w:rsidRPr="00787AC5" w:rsidRDefault="00787AC5" w:rsidP="00787AC5"/>
    <w:p w:rsidR="00787AC5" w:rsidRDefault="00787AC5" w:rsidP="00787AC5">
      <w:pPr>
        <w:pStyle w:val="Ttulo2"/>
      </w:pPr>
      <w:bookmarkStart w:id="4" w:name="_Toc486785940"/>
      <w:r>
        <w:t>3.2 SEGUNDO PASSO</w:t>
      </w:r>
      <w:bookmarkEnd w:id="4"/>
    </w:p>
    <w:p w:rsidR="00787AC5" w:rsidRDefault="00787AC5" w:rsidP="00787AC5"/>
    <w:p w:rsidR="00787AC5" w:rsidRDefault="00787AC5" w:rsidP="00787AC5">
      <w:pPr>
        <w:ind w:left="0" w:firstLine="0"/>
      </w:pPr>
      <w:r>
        <w:tab/>
        <w:t xml:space="preserve">Com o controle modificado para a instrução </w:t>
      </w:r>
      <w:r>
        <w:rPr>
          <w:i/>
        </w:rPr>
        <w:t>jump</w:t>
      </w:r>
      <w:r>
        <w:t>. Nos resta implementar o suporte no caminho de dados. Tivemos que adicionar dois componentes para isso: um concatenador que nós mesmos criamos, e um multiplexador.</w:t>
      </w:r>
    </w:p>
    <w:p w:rsidR="007A2BF6" w:rsidRPr="004B2E34" w:rsidRDefault="007A2BF6" w:rsidP="00787AC5">
      <w:pPr>
        <w:ind w:left="0" w:firstLine="0"/>
      </w:pPr>
      <w:r>
        <w:tab/>
        <w:t xml:space="preserve">Por conta do </w:t>
      </w:r>
      <w:r>
        <w:rPr>
          <w:i/>
        </w:rPr>
        <w:t>jump</w:t>
      </w:r>
      <w:r>
        <w:t xml:space="preserve"> calcular o endereço de destino de uma forma diferente do </w:t>
      </w:r>
      <w:r>
        <w:rPr>
          <w:i/>
        </w:rPr>
        <w:t>branch</w:t>
      </w:r>
      <w:r>
        <w:t xml:space="preserve">, foi necessária a implementação de um concatenador, que em sua saída, retorna o endereço pronto. </w:t>
      </w:r>
      <w:r w:rsidR="004B2E34">
        <w:t xml:space="preserve">Abaixo uma imagem do formato da instrução </w:t>
      </w:r>
      <w:r w:rsidR="004B2E34">
        <w:rPr>
          <w:i/>
        </w:rPr>
        <w:t>jump</w:t>
      </w:r>
      <w:r w:rsidR="004B2E34">
        <w:t xml:space="preserve"> com suas respectivas </w:t>
      </w:r>
      <w:r w:rsidR="004B2E34">
        <w:rPr>
          <w:i/>
        </w:rPr>
        <w:t>“ranges”</w:t>
      </w:r>
      <w:r w:rsidR="004B2E34">
        <w:t xml:space="preserve"> de barramentos:</w:t>
      </w:r>
    </w:p>
    <w:p w:rsidR="004B2E34" w:rsidRDefault="004B2E34" w:rsidP="004B2E34">
      <w:pPr>
        <w:pStyle w:val="SemEspaamento"/>
        <w:jc w:val="center"/>
      </w:pPr>
      <w:r>
        <w:rPr>
          <w:noProof/>
        </w:rPr>
        <w:drawing>
          <wp:inline distT="0" distB="0" distL="0" distR="0" wp14:anchorId="1C7A861E" wp14:editId="2377F3DC">
            <wp:extent cx="4477385" cy="854075"/>
            <wp:effectExtent l="19050" t="19050" r="18415" b="222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385" cy="854075"/>
                    </a:xfrm>
                    <a:prstGeom prst="rect">
                      <a:avLst/>
                    </a:prstGeom>
                    <a:noFill/>
                    <a:ln>
                      <a:solidFill>
                        <a:schemeClr val="tx1"/>
                      </a:solidFill>
                    </a:ln>
                  </pic:spPr>
                </pic:pic>
              </a:graphicData>
            </a:graphic>
          </wp:inline>
        </w:drawing>
      </w:r>
    </w:p>
    <w:p w:rsidR="00787AC5" w:rsidRDefault="004B2E34" w:rsidP="004B2E34">
      <w:pPr>
        <w:pStyle w:val="Legenda"/>
        <w:jc w:val="center"/>
      </w:pPr>
      <w:r>
        <w:t xml:space="preserve">Figura </w:t>
      </w:r>
      <w:r>
        <w:fldChar w:fldCharType="begin"/>
      </w:r>
      <w:r>
        <w:instrText xml:space="preserve"> SEQ Figura \* ARABIC </w:instrText>
      </w:r>
      <w:r>
        <w:fldChar w:fldCharType="separate"/>
      </w:r>
      <w:r w:rsidR="00FF240B">
        <w:rPr>
          <w:noProof/>
        </w:rPr>
        <w:t>4</w:t>
      </w:r>
      <w:r>
        <w:fldChar w:fldCharType="end"/>
      </w:r>
      <w:r>
        <w:t>- Formato da instrução jump</w:t>
      </w:r>
    </w:p>
    <w:p w:rsidR="004B2E34" w:rsidRDefault="004B2E34" w:rsidP="004B2E34"/>
    <w:p w:rsidR="004B2E34" w:rsidRDefault="004B2E34" w:rsidP="004B2E34">
      <w:r>
        <w:t>Sabendo o formato, e os respectivos barramentos, é necessário apenas saber como é calculado o endereço de destino da instrução.</w:t>
      </w:r>
    </w:p>
    <w:p w:rsidR="00D276BD" w:rsidRDefault="004B2E34" w:rsidP="004B2E34">
      <w:r>
        <w:lastRenderedPageBreak/>
        <w:t xml:space="preserve">No </w:t>
      </w:r>
      <w:r>
        <w:rPr>
          <w:i/>
        </w:rPr>
        <w:t>jump</w:t>
      </w:r>
      <w:r w:rsidR="00D276BD">
        <w:t xml:space="preserve"> os 4 bits mais significativos do PC atual +4 (31:28) são concatenados com os 26 bits do imediato da instrução (Figura 4) deslocados dois bits para a esquerda (00bin).</w:t>
      </w:r>
    </w:p>
    <w:p w:rsidR="004B2E34" w:rsidRDefault="00D276BD" w:rsidP="004B2E34">
      <w:r>
        <w:t xml:space="preserve">Dessa forma, criamos um concatenador que realiza essas alterações, para que a instrução funcione da forma como deve. </w:t>
      </w:r>
    </w:p>
    <w:p w:rsidR="00D276BD" w:rsidRDefault="00D276BD" w:rsidP="00D276BD">
      <w:pPr>
        <w:pStyle w:val="SemEspaamento"/>
        <w:keepNext/>
        <w:jc w:val="center"/>
      </w:pPr>
      <w:r>
        <w:rPr>
          <w:noProof/>
        </w:rPr>
        <w:drawing>
          <wp:inline distT="0" distB="0" distL="0" distR="0" wp14:anchorId="60A60B43" wp14:editId="5D0AFFCD">
            <wp:extent cx="5829300" cy="5610225"/>
            <wp:effectExtent l="19050" t="19050" r="19050" b="285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5610225"/>
                    </a:xfrm>
                    <a:prstGeom prst="rect">
                      <a:avLst/>
                    </a:prstGeom>
                    <a:ln>
                      <a:solidFill>
                        <a:schemeClr val="tx1"/>
                      </a:solidFill>
                    </a:ln>
                  </pic:spPr>
                </pic:pic>
              </a:graphicData>
            </a:graphic>
          </wp:inline>
        </w:drawing>
      </w:r>
    </w:p>
    <w:p w:rsidR="00D276BD" w:rsidRDefault="00D276BD" w:rsidP="00D276BD">
      <w:pPr>
        <w:pStyle w:val="Legenda"/>
        <w:jc w:val="center"/>
      </w:pPr>
      <w:r>
        <w:t xml:space="preserve">Figura </w:t>
      </w:r>
      <w:r>
        <w:fldChar w:fldCharType="begin"/>
      </w:r>
      <w:r>
        <w:instrText xml:space="preserve"> SEQ Figura \* ARABIC </w:instrText>
      </w:r>
      <w:r>
        <w:fldChar w:fldCharType="separate"/>
      </w:r>
      <w:r w:rsidR="00FF240B">
        <w:rPr>
          <w:noProof/>
        </w:rPr>
        <w:t>5</w:t>
      </w:r>
      <w:r>
        <w:fldChar w:fldCharType="end"/>
      </w:r>
      <w:r>
        <w:t>-Concatenador por dentro.</w:t>
      </w:r>
    </w:p>
    <w:p w:rsidR="00045F7D" w:rsidRPr="00045F7D" w:rsidRDefault="00045F7D" w:rsidP="00045F7D">
      <w:r>
        <w:t>Observando a Figura 5 acima, note que no concatenador entram os 32 bits do PC+4 (R) e os 32 bits da Instrução (I), e saem 32bits (Q). A concatenação foi feita de modo bem trivial. Utilizando buffers, pegamos os 00 bits do deslocamento para à esquerda e fomos inserindo bit a bit, todos os 26 bits do imediato da instrução</w:t>
      </w:r>
      <w:r w:rsidR="00A82860">
        <w:t xml:space="preserve"> (25:0)</w:t>
      </w:r>
      <w:r>
        <w:t>, com os 4 bits do PC+4</w:t>
      </w:r>
      <w:r w:rsidR="00A82860">
        <w:t xml:space="preserve"> (31:26)</w:t>
      </w:r>
      <w:r>
        <w:t>, no final o que obtivemos é uma saída de 32 bits (Q) com a concatenação pronta.</w:t>
      </w:r>
    </w:p>
    <w:p w:rsidR="00A82860" w:rsidRDefault="00A82860" w:rsidP="00A82860">
      <w:pPr>
        <w:pStyle w:val="SemEspaamento"/>
        <w:keepNext/>
        <w:jc w:val="center"/>
      </w:pPr>
      <w:r>
        <w:rPr>
          <w:noProof/>
        </w:rPr>
        <w:lastRenderedPageBreak/>
        <w:drawing>
          <wp:inline distT="0" distB="0" distL="0" distR="0" wp14:anchorId="2F2E048A" wp14:editId="1370E93E">
            <wp:extent cx="4716379" cy="3152796"/>
            <wp:effectExtent l="19050" t="19050" r="2730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02" cy="3170459"/>
                    </a:xfrm>
                    <a:prstGeom prst="rect">
                      <a:avLst/>
                    </a:prstGeom>
                    <a:ln>
                      <a:solidFill>
                        <a:schemeClr val="tx1"/>
                      </a:solidFill>
                    </a:ln>
                  </pic:spPr>
                </pic:pic>
              </a:graphicData>
            </a:graphic>
          </wp:inline>
        </w:drawing>
      </w:r>
    </w:p>
    <w:p w:rsidR="00787AC5" w:rsidRDefault="00A82860" w:rsidP="00A82860">
      <w:pPr>
        <w:pStyle w:val="Legenda"/>
        <w:jc w:val="center"/>
      </w:pPr>
      <w:r>
        <w:t xml:space="preserve">Figura </w:t>
      </w:r>
      <w:r>
        <w:fldChar w:fldCharType="begin"/>
      </w:r>
      <w:r>
        <w:instrText xml:space="preserve"> SEQ Figura \* ARABIC </w:instrText>
      </w:r>
      <w:r>
        <w:fldChar w:fldCharType="separate"/>
      </w:r>
      <w:r w:rsidR="00FF240B">
        <w:rPr>
          <w:noProof/>
        </w:rPr>
        <w:t>6</w:t>
      </w:r>
      <w:r>
        <w:fldChar w:fldCharType="end"/>
      </w:r>
      <w:r>
        <w:t>- Bloco do concatenador.</w:t>
      </w:r>
    </w:p>
    <w:p w:rsidR="00A82860" w:rsidRDefault="00A82860" w:rsidP="00A82860"/>
    <w:p w:rsidR="00A82860" w:rsidRDefault="00A82860" w:rsidP="00A82860">
      <w:r>
        <w:t xml:space="preserve">Com o concatenador pronto, tudo o que tivemos que fazer foi: adicionar um multiplexador antes do </w:t>
      </w:r>
      <w:r>
        <w:rPr>
          <w:i/>
        </w:rPr>
        <w:t>nextPC</w:t>
      </w:r>
      <w:r>
        <w:t xml:space="preserve">, para caso a saída </w:t>
      </w:r>
      <w:r>
        <w:rPr>
          <w:i/>
        </w:rPr>
        <w:t>jump</w:t>
      </w:r>
      <w:r>
        <w:t xml:space="preserve"> do controle seja 1, ele receba a saída desse concatenador, caso seja 0, receba o PC normalmente.</w:t>
      </w:r>
    </w:p>
    <w:p w:rsidR="00CD54BE" w:rsidRDefault="00AF2E94" w:rsidP="00234E26">
      <w:pPr>
        <w:pStyle w:val="SemEspaamento"/>
        <w:keepNext/>
        <w:ind w:left="0"/>
      </w:pPr>
      <w:r>
        <w:rPr>
          <w:noProof/>
        </w:rPr>
        <w:drawing>
          <wp:inline distT="0" distB="0" distL="0" distR="0" wp14:anchorId="3DC14198" wp14:editId="39FE342B">
            <wp:extent cx="5846400" cy="3909600"/>
            <wp:effectExtent l="19050" t="19050" r="21590" b="15240"/>
            <wp:docPr id="33" name="Image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400" cy="3909600"/>
                    </a:xfrm>
                    <a:prstGeom prst="rect">
                      <a:avLst/>
                    </a:prstGeom>
                    <a:noFill/>
                    <a:ln>
                      <a:solidFill>
                        <a:schemeClr val="tx1"/>
                      </a:solidFill>
                    </a:ln>
                  </pic:spPr>
                </pic:pic>
              </a:graphicData>
            </a:graphic>
          </wp:inline>
        </w:drawing>
      </w:r>
    </w:p>
    <w:p w:rsidR="00480253" w:rsidRDefault="00CD54BE" w:rsidP="00234E26">
      <w:pPr>
        <w:pStyle w:val="Legenda"/>
        <w:jc w:val="center"/>
      </w:pPr>
      <w:r>
        <w:t xml:space="preserve">Figura </w:t>
      </w:r>
      <w:r>
        <w:fldChar w:fldCharType="begin"/>
      </w:r>
      <w:r>
        <w:instrText xml:space="preserve"> SEQ Figura \* ARABIC </w:instrText>
      </w:r>
      <w:r>
        <w:fldChar w:fldCharType="separate"/>
      </w:r>
      <w:r w:rsidR="00FF240B">
        <w:rPr>
          <w:noProof/>
        </w:rPr>
        <w:t>7</w:t>
      </w:r>
      <w:r>
        <w:fldChar w:fldCharType="end"/>
      </w:r>
      <w:r>
        <w:t>- Processador MIPS monociclo com a instrução jump implementada</w:t>
      </w:r>
    </w:p>
    <w:p w:rsidR="00A30A4D" w:rsidRDefault="00A30A4D" w:rsidP="00A30A4D">
      <w:pPr>
        <w:pStyle w:val="Ttulo2"/>
      </w:pPr>
      <w:bookmarkStart w:id="5" w:name="_Toc486785941"/>
      <w:r>
        <w:lastRenderedPageBreak/>
        <w:t>3.3 VALIDAÇÃO DA INSTRUÇÃO</w:t>
      </w:r>
      <w:bookmarkEnd w:id="5"/>
    </w:p>
    <w:p w:rsidR="00C5232A" w:rsidRDefault="00C5232A" w:rsidP="00C5232A"/>
    <w:p w:rsidR="00C5232A" w:rsidRDefault="00C5232A" w:rsidP="00C5232A">
      <w:r>
        <w:t>Após toda a implementação ser concluída, nos resta um último passo, verificar o seu funcionamento. A validação consiste na utilização de códigos gerados em hexadecimal, salvos em arquivos .MIF, que são inseridas na ROM (memória de instruções) do nosso processador. Com o arquivos gerado e salvo, iremos analisar o seu funcionamento através de diagramas de forma de onda.</w:t>
      </w:r>
    </w:p>
    <w:p w:rsidR="00F0598C" w:rsidRDefault="00F0598C" w:rsidP="00C5232A">
      <w:r>
        <w:t>O programa a ser testado, foi a rom 4, já inclusa no projeto. O arquivo contém o seguinte código em hexadecimal, e abaixo do mesmo podemos ver a sua tradução.</w:t>
      </w:r>
    </w:p>
    <w:p w:rsidR="00F0598C" w:rsidRDefault="00F0598C" w:rsidP="00F0598C">
      <w:pPr>
        <w:pStyle w:val="SemEspaamento"/>
        <w:keepNext/>
        <w:jc w:val="center"/>
      </w:pPr>
      <w:r>
        <w:rPr>
          <w:noProof/>
        </w:rPr>
        <w:drawing>
          <wp:inline distT="0" distB="0" distL="0" distR="0" wp14:anchorId="673DB0EE" wp14:editId="44B9859C">
            <wp:extent cx="5855970" cy="3631565"/>
            <wp:effectExtent l="19050" t="19050" r="11430" b="260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5970" cy="3631565"/>
                    </a:xfrm>
                    <a:prstGeom prst="rect">
                      <a:avLst/>
                    </a:prstGeom>
                    <a:ln>
                      <a:solidFill>
                        <a:schemeClr val="tx1"/>
                      </a:solidFill>
                    </a:ln>
                  </pic:spPr>
                </pic:pic>
              </a:graphicData>
            </a:graphic>
          </wp:inline>
        </w:drawing>
      </w:r>
    </w:p>
    <w:p w:rsidR="00F0598C" w:rsidRDefault="00F0598C" w:rsidP="00F0598C">
      <w:pPr>
        <w:pStyle w:val="Legenda"/>
        <w:jc w:val="center"/>
      </w:pPr>
      <w:r>
        <w:t xml:space="preserve">Figura </w:t>
      </w:r>
      <w:r>
        <w:fldChar w:fldCharType="begin"/>
      </w:r>
      <w:r>
        <w:instrText xml:space="preserve"> SEQ Figura \* ARABIC </w:instrText>
      </w:r>
      <w:r>
        <w:fldChar w:fldCharType="separate"/>
      </w:r>
      <w:r w:rsidR="00FF240B">
        <w:rPr>
          <w:noProof/>
        </w:rPr>
        <w:t>8</w:t>
      </w:r>
      <w:r>
        <w:fldChar w:fldCharType="end"/>
      </w:r>
      <w:r>
        <w:t>-Rom 4, utilizada para testar a instrução jump.</w:t>
      </w:r>
    </w:p>
    <w:p w:rsidR="00F0598C" w:rsidRDefault="00F0598C" w:rsidP="00F0598C">
      <w:r>
        <w:t>Durante os testes, vimos que os resultados não estavam batendo conforme o esperado, e analisando as nossas modificações em hardware, não conseguimos identificar o erro. Com isso em mente, decidimos analisar a rom, e descobrimos uma pequena incompatibilidade no código em hexadecimal do jump. Na Figura 8, a linha grifada é onde encontramos o possível erro.</w:t>
      </w:r>
    </w:p>
    <w:p w:rsidR="00F0598C" w:rsidRDefault="00F0598C" w:rsidP="00F0598C">
      <w:r>
        <w:t>Utilizando da ferramenta MARS, colamos o código em assembly da Figura 8, e vimos que realmente o código em hexadecimal possuía um erro. Invés de ser 08100009, segundo o MARS, deveria ser 08100001, como mostra na imagem abaixo:</w:t>
      </w:r>
    </w:p>
    <w:p w:rsidR="00F0598C" w:rsidRDefault="00F0598C" w:rsidP="00F0598C">
      <w:pPr>
        <w:pStyle w:val="SemEspaamento"/>
        <w:keepNext/>
        <w:jc w:val="center"/>
      </w:pPr>
      <w:r>
        <w:rPr>
          <w:noProof/>
        </w:rPr>
        <w:lastRenderedPageBreak/>
        <w:drawing>
          <wp:inline distT="0" distB="0" distL="0" distR="0" wp14:anchorId="44ED22B8" wp14:editId="5859B8D2">
            <wp:extent cx="5857200" cy="433796"/>
            <wp:effectExtent l="19050" t="19050" r="10795" b="2349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200" cy="433796"/>
                    </a:xfrm>
                    <a:prstGeom prst="rect">
                      <a:avLst/>
                    </a:prstGeom>
                    <a:ln>
                      <a:solidFill>
                        <a:schemeClr val="tx1"/>
                      </a:solidFill>
                    </a:ln>
                  </pic:spPr>
                </pic:pic>
              </a:graphicData>
            </a:graphic>
          </wp:inline>
        </w:drawing>
      </w:r>
    </w:p>
    <w:p w:rsidR="00F0598C" w:rsidRDefault="00F0598C" w:rsidP="00F0598C">
      <w:pPr>
        <w:pStyle w:val="Legenda"/>
        <w:jc w:val="center"/>
      </w:pPr>
      <w:r>
        <w:t xml:space="preserve">Figura </w:t>
      </w:r>
      <w:r>
        <w:fldChar w:fldCharType="begin"/>
      </w:r>
      <w:r>
        <w:instrText xml:space="preserve"> SEQ Figura \* ARABIC </w:instrText>
      </w:r>
      <w:r>
        <w:fldChar w:fldCharType="separate"/>
      </w:r>
      <w:r w:rsidR="00FF240B">
        <w:rPr>
          <w:noProof/>
        </w:rPr>
        <w:t>9</w:t>
      </w:r>
      <w:r>
        <w:fldChar w:fldCharType="end"/>
      </w:r>
      <w:r>
        <w:t>- Imagem com os códigos das instruções da ROM 4 no MARS</w:t>
      </w:r>
    </w:p>
    <w:p w:rsidR="00F0598C" w:rsidRDefault="00F0598C" w:rsidP="00F0598C">
      <w:r>
        <w:t>Após alterarmos o 08100009 para 08100001, conseguimos os resultados que eram esperados no diagrama de forma de ondas.</w:t>
      </w:r>
    </w:p>
    <w:p w:rsidR="000866A8" w:rsidRDefault="000866A8" w:rsidP="000866A8">
      <w:pPr>
        <w:pStyle w:val="SemEspaamento"/>
        <w:keepNext/>
      </w:pPr>
      <w:r>
        <w:rPr>
          <w:noProof/>
        </w:rPr>
        <w:drawing>
          <wp:inline distT="0" distB="0" distL="0" distR="0" wp14:anchorId="61B2F702" wp14:editId="29BAF653">
            <wp:extent cx="5848350" cy="6772275"/>
            <wp:effectExtent l="19050" t="19050" r="19050" b="285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6772275"/>
                    </a:xfrm>
                    <a:prstGeom prst="rect">
                      <a:avLst/>
                    </a:prstGeom>
                    <a:noFill/>
                    <a:ln>
                      <a:solidFill>
                        <a:schemeClr val="tx1"/>
                      </a:solidFill>
                    </a:ln>
                  </pic:spPr>
                </pic:pic>
              </a:graphicData>
            </a:graphic>
          </wp:inline>
        </w:drawing>
      </w:r>
    </w:p>
    <w:p w:rsidR="003D2BB3" w:rsidRDefault="000866A8" w:rsidP="000866A8">
      <w:pPr>
        <w:pStyle w:val="Legenda"/>
        <w:jc w:val="center"/>
      </w:pPr>
      <w:r>
        <w:t xml:space="preserve">Figura </w:t>
      </w:r>
      <w:r>
        <w:fldChar w:fldCharType="begin"/>
      </w:r>
      <w:r>
        <w:instrText xml:space="preserve"> SEQ Figura \* ARABIC </w:instrText>
      </w:r>
      <w:r>
        <w:fldChar w:fldCharType="separate"/>
      </w:r>
      <w:r w:rsidR="00FF240B">
        <w:rPr>
          <w:noProof/>
        </w:rPr>
        <w:t>10</w:t>
      </w:r>
      <w:r>
        <w:fldChar w:fldCharType="end"/>
      </w:r>
      <w:r>
        <w:t>- Diagrama de forma de ondas da ROM 4.</w:t>
      </w:r>
    </w:p>
    <w:p w:rsidR="000866A8" w:rsidRDefault="000866A8" w:rsidP="000866A8"/>
    <w:p w:rsidR="000866A8" w:rsidRDefault="000866A8" w:rsidP="000866A8">
      <w:r>
        <w:lastRenderedPageBreak/>
        <w:t xml:space="preserve">Podemos observar na Figura 10, como o funcionamento ocorreu da forma desejada, o loop que o </w:t>
      </w:r>
      <w:r>
        <w:rPr>
          <w:i/>
        </w:rPr>
        <w:t>jump</w:t>
      </w:r>
      <w:r>
        <w:t xml:space="preserve"> gera (observado n</w:t>
      </w:r>
      <w:r w:rsidR="00212B56">
        <w:t xml:space="preserve">a saída </w:t>
      </w:r>
      <w:r w:rsidR="00212B56">
        <w:rPr>
          <w:i/>
        </w:rPr>
        <w:t>JUMP</w:t>
      </w:r>
      <w:r w:rsidR="00212B56">
        <w:t>), vai incrementando o registrador $s0, de 2 em 2, exceto na sua primeira utilização, que ele recebe apenas o 1.</w:t>
      </w:r>
    </w:p>
    <w:p w:rsidR="000D04FA" w:rsidRDefault="000D04FA" w:rsidP="000D04FA">
      <w:pPr>
        <w:pStyle w:val="Ttulo1"/>
      </w:pPr>
      <w:bookmarkStart w:id="6" w:name="_Toc486785942"/>
      <w:r>
        <w:t>4 implementação da instrução jal e jr</w:t>
      </w:r>
      <w:bookmarkEnd w:id="6"/>
    </w:p>
    <w:p w:rsidR="000D04FA" w:rsidRDefault="000D04FA" w:rsidP="000D04FA"/>
    <w:p w:rsidR="000D04FA" w:rsidRDefault="000D04FA" w:rsidP="000D04FA">
      <w:r>
        <w:t xml:space="preserve">Para a implementação das instruções </w:t>
      </w:r>
      <w:r>
        <w:rPr>
          <w:i/>
        </w:rPr>
        <w:t xml:space="preserve">jal </w:t>
      </w:r>
      <w:r>
        <w:t xml:space="preserve">e </w:t>
      </w:r>
      <w:r>
        <w:rPr>
          <w:i/>
        </w:rPr>
        <w:t>jr</w:t>
      </w:r>
      <w:r>
        <w:t xml:space="preserve">, assim como no </w:t>
      </w:r>
      <w:r>
        <w:rPr>
          <w:i/>
        </w:rPr>
        <w:t>jump</w:t>
      </w:r>
      <w:r>
        <w:t xml:space="preserve">, tivemos que realizar algumas mudanças no controle e no caminho de dados. Ao contrário do </w:t>
      </w:r>
      <w:r>
        <w:rPr>
          <w:i/>
        </w:rPr>
        <w:t>jump</w:t>
      </w:r>
      <w:r>
        <w:t>, não criamos nenhum bloco novo, apenas inserimos alguns multiplexadores que, juntamente com os seletores corretos, resolveriam as nossas necessidades do projeto. As suas implementações serão explicadas passo a passo a seguir:</w:t>
      </w:r>
    </w:p>
    <w:p w:rsidR="000D04FA" w:rsidRDefault="000D04FA" w:rsidP="000D04FA">
      <w:pPr>
        <w:ind w:left="0" w:firstLine="0"/>
      </w:pPr>
    </w:p>
    <w:p w:rsidR="000D04FA" w:rsidRDefault="000D04FA" w:rsidP="000D04FA">
      <w:pPr>
        <w:pStyle w:val="Ttulo2"/>
      </w:pPr>
      <w:bookmarkStart w:id="7" w:name="_Toc486785943"/>
      <w:r>
        <w:t>4.1 PRIMEIRO PASSO</w:t>
      </w:r>
      <w:bookmarkEnd w:id="7"/>
    </w:p>
    <w:p w:rsidR="000D04FA" w:rsidRDefault="000D04FA" w:rsidP="000D04FA"/>
    <w:p w:rsidR="000D04FA" w:rsidRDefault="000D04FA" w:rsidP="000D04FA">
      <w:r>
        <w:t xml:space="preserve">Como já fizemos anteriormente, o primeiro passo para a implementação de uma nova instrução é entender como ela funciona, logo, conhecendo o seu devido </w:t>
      </w:r>
      <w:r>
        <w:rPr>
          <w:i/>
        </w:rPr>
        <w:t>opcode</w:t>
      </w:r>
      <w:r>
        <w:t>, inserimos no controle, s</w:t>
      </w:r>
      <w:r w:rsidR="002E3A68">
        <w:t>uporte para ambas as instruções:</w:t>
      </w:r>
    </w:p>
    <w:p w:rsidR="002E3A68" w:rsidRDefault="001578A0" w:rsidP="002E3A68">
      <w:pPr>
        <w:pStyle w:val="SemEspaamento"/>
        <w:keepNext/>
        <w:jc w:val="center"/>
      </w:pPr>
      <w:r>
        <w:rPr>
          <w:noProof/>
        </w:rPr>
        <w:drawing>
          <wp:inline distT="0" distB="0" distL="0" distR="0">
            <wp:extent cx="5854700" cy="3503295"/>
            <wp:effectExtent l="19050" t="19050" r="12700" b="209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3503295"/>
                    </a:xfrm>
                    <a:prstGeom prst="rect">
                      <a:avLst/>
                    </a:prstGeom>
                    <a:noFill/>
                    <a:ln>
                      <a:solidFill>
                        <a:schemeClr val="tx1"/>
                      </a:solidFill>
                    </a:ln>
                  </pic:spPr>
                </pic:pic>
              </a:graphicData>
            </a:graphic>
          </wp:inline>
        </w:drawing>
      </w:r>
    </w:p>
    <w:p w:rsidR="002E3A68" w:rsidRDefault="002E3A68" w:rsidP="002E3A68">
      <w:pPr>
        <w:pStyle w:val="Legenda"/>
        <w:jc w:val="center"/>
      </w:pPr>
      <w:r>
        <w:t xml:space="preserve">Figura </w:t>
      </w:r>
      <w:r>
        <w:fldChar w:fldCharType="begin"/>
      </w:r>
      <w:r>
        <w:instrText xml:space="preserve"> SEQ Figura \* ARABIC </w:instrText>
      </w:r>
      <w:r>
        <w:fldChar w:fldCharType="separate"/>
      </w:r>
      <w:r w:rsidR="00FF240B">
        <w:rPr>
          <w:noProof/>
        </w:rPr>
        <w:t>11</w:t>
      </w:r>
      <w:r>
        <w:fldChar w:fldCharType="end"/>
      </w:r>
      <w:r>
        <w:t>-Controle modificado para as instruções jal e jr.</w:t>
      </w:r>
    </w:p>
    <w:p w:rsidR="002E3A68" w:rsidRPr="00E673EB" w:rsidRDefault="002E3A68" w:rsidP="002E3A68">
      <w:r>
        <w:lastRenderedPageBreak/>
        <w:t xml:space="preserve">Seguindo a mesma lógica anteriormente descrita, conhecendo os </w:t>
      </w:r>
      <w:r>
        <w:rPr>
          <w:i/>
        </w:rPr>
        <w:t>opcodes</w:t>
      </w:r>
      <w:r>
        <w:t xml:space="preserve"> de cada instrução, no caso do </w:t>
      </w:r>
      <w:r>
        <w:rPr>
          <w:i/>
        </w:rPr>
        <w:t>jal</w:t>
      </w:r>
      <w:r w:rsidR="00E673EB">
        <w:rPr>
          <w:i/>
        </w:rPr>
        <w:t xml:space="preserve"> </w:t>
      </w:r>
      <w:r w:rsidR="00E673EB">
        <w:t>(primeiro pedaço grifado)</w:t>
      </w:r>
      <w:r>
        <w:t xml:space="preserve"> inserimos uma porta and de 6 entradas, com o seu </w:t>
      </w:r>
      <w:r>
        <w:rPr>
          <w:i/>
        </w:rPr>
        <w:t>opcode</w:t>
      </w:r>
      <w:r>
        <w:t xml:space="preserve"> entrando, e uma saída que será setada para </w:t>
      </w:r>
      <w:r w:rsidR="00E673EB">
        <w:t xml:space="preserve">1 quando for ativado. Além disso, inserimos um barramento extra (grifado na vertical), pois como o </w:t>
      </w:r>
      <w:r w:rsidR="00E673EB">
        <w:rPr>
          <w:i/>
        </w:rPr>
        <w:t>jal</w:t>
      </w:r>
      <w:r w:rsidR="00E673EB">
        <w:t xml:space="preserve"> é uma instrução que precisa escrever no banco de registradores, tivemos que habilitar mais algumas funções do controle além dele mesmo.</w:t>
      </w:r>
    </w:p>
    <w:p w:rsidR="00BE0A15" w:rsidRDefault="002E3A68" w:rsidP="00BE0A15">
      <w:r>
        <w:t xml:space="preserve">Em relação ao </w:t>
      </w:r>
      <w:r>
        <w:rPr>
          <w:i/>
        </w:rPr>
        <w:t>jr</w:t>
      </w:r>
      <w:r>
        <w:t xml:space="preserve">, notamos que o seu </w:t>
      </w:r>
      <w:r>
        <w:rPr>
          <w:i/>
        </w:rPr>
        <w:t>opcode</w:t>
      </w:r>
      <w:r>
        <w:t xml:space="preserve"> é o mesmo do formato R, e portanto, poderia causar problemas na hora do seu funcionamento por conta dos multiplexadores. Com isso em mente, adicionamos uma lógica que reconhece quando a instrução é do tipo </w:t>
      </w:r>
      <w:r>
        <w:rPr>
          <w:i/>
        </w:rPr>
        <w:t>jr</w:t>
      </w:r>
      <w:r>
        <w:t>, para que esse problema não ocorra.</w:t>
      </w:r>
    </w:p>
    <w:p w:rsidR="00BE0A15" w:rsidRDefault="00BE0A15" w:rsidP="00BE0A15">
      <w:r>
        <w:t>A lógica para evitar esse problema foi resolvida utilizando alguns campos da própria instrução dentro do controle.</w:t>
      </w:r>
    </w:p>
    <w:p w:rsidR="00BE0A15" w:rsidRDefault="00BE0A15" w:rsidP="00BE0A15">
      <w:pPr>
        <w:pStyle w:val="SemEspaamento"/>
        <w:keepNext/>
        <w:jc w:val="center"/>
      </w:pPr>
      <w:r>
        <w:rPr>
          <w:noProof/>
        </w:rPr>
        <w:drawing>
          <wp:inline distT="0" distB="0" distL="0" distR="0" wp14:anchorId="16210E09" wp14:editId="0D243C99">
            <wp:extent cx="2343150" cy="2790825"/>
            <wp:effectExtent l="19050" t="19050" r="19050" b="285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2790825"/>
                    </a:xfrm>
                    <a:prstGeom prst="rect">
                      <a:avLst/>
                    </a:prstGeom>
                    <a:ln>
                      <a:solidFill>
                        <a:schemeClr val="tx1"/>
                      </a:solidFill>
                    </a:ln>
                  </pic:spPr>
                </pic:pic>
              </a:graphicData>
            </a:graphic>
          </wp:inline>
        </w:drawing>
      </w:r>
    </w:p>
    <w:p w:rsidR="00BE0A15" w:rsidRDefault="00BE0A15" w:rsidP="00BE0A15">
      <w:pPr>
        <w:pStyle w:val="Legenda"/>
        <w:ind w:left="0" w:firstLine="0"/>
        <w:jc w:val="center"/>
      </w:pPr>
      <w:r>
        <w:t xml:space="preserve">Figura </w:t>
      </w:r>
      <w:r>
        <w:fldChar w:fldCharType="begin"/>
      </w:r>
      <w:r>
        <w:instrText xml:space="preserve"> SEQ Figura \* ARABIC </w:instrText>
      </w:r>
      <w:r>
        <w:fldChar w:fldCharType="separate"/>
      </w:r>
      <w:r w:rsidR="00FF240B">
        <w:rPr>
          <w:noProof/>
        </w:rPr>
        <w:t>12</w:t>
      </w:r>
      <w:r>
        <w:fldChar w:fldCharType="end"/>
      </w:r>
      <w:r>
        <w:t>-Entrada extra inserida no controle.</w:t>
      </w:r>
    </w:p>
    <w:p w:rsidR="00F670C6" w:rsidRDefault="00F670C6" w:rsidP="00F670C6">
      <w:r>
        <w:t xml:space="preserve">Como a instrução jr utiliza de um registrador $ra, que no banco de registradores é o último, ou seja, seu código é 1111, com uma nand, podemos obter um sinal equivalente a 0, caso a instrução seja realmente um </w:t>
      </w:r>
      <w:r>
        <w:rPr>
          <w:i/>
        </w:rPr>
        <w:t>jr</w:t>
      </w:r>
      <w:r>
        <w:t xml:space="preserve"> e não uma instrução do formato R. Se esse for realmente o caso então, a saída </w:t>
      </w:r>
      <w:r>
        <w:rPr>
          <w:i/>
        </w:rPr>
        <w:t xml:space="preserve">jr, </w:t>
      </w:r>
      <w:r>
        <w:t>retornará 1 do controle, enquanto a saída R, retornará 0.</w:t>
      </w:r>
    </w:p>
    <w:p w:rsidR="00F670C6" w:rsidRDefault="00F670C6" w:rsidP="00F670C6">
      <w:pPr>
        <w:pStyle w:val="SemEspaamento"/>
        <w:keepNext/>
        <w:jc w:val="center"/>
      </w:pPr>
      <w:r>
        <w:rPr>
          <w:noProof/>
        </w:rPr>
        <w:lastRenderedPageBreak/>
        <w:drawing>
          <wp:inline distT="0" distB="0" distL="0" distR="0" wp14:anchorId="0B5A39A4" wp14:editId="1F6201AD">
            <wp:extent cx="4552950" cy="1114425"/>
            <wp:effectExtent l="19050" t="19050" r="19050"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1114425"/>
                    </a:xfrm>
                    <a:prstGeom prst="rect">
                      <a:avLst/>
                    </a:prstGeom>
                    <a:ln>
                      <a:solidFill>
                        <a:schemeClr val="tx1"/>
                      </a:solidFill>
                    </a:ln>
                  </pic:spPr>
                </pic:pic>
              </a:graphicData>
            </a:graphic>
          </wp:inline>
        </w:drawing>
      </w:r>
    </w:p>
    <w:p w:rsidR="00F670C6" w:rsidRDefault="00F670C6" w:rsidP="00F670C6">
      <w:pPr>
        <w:pStyle w:val="Legenda"/>
        <w:jc w:val="center"/>
      </w:pPr>
      <w:r>
        <w:t xml:space="preserve">Figura </w:t>
      </w:r>
      <w:r>
        <w:fldChar w:fldCharType="begin"/>
      </w:r>
      <w:r>
        <w:instrText xml:space="preserve"> SEQ Figura \* ARABIC </w:instrText>
      </w:r>
      <w:r>
        <w:fldChar w:fldCharType="separate"/>
      </w:r>
      <w:r w:rsidR="00FF240B">
        <w:rPr>
          <w:noProof/>
        </w:rPr>
        <w:t>13</w:t>
      </w:r>
      <w:r>
        <w:fldChar w:fldCharType="end"/>
      </w:r>
      <w:r>
        <w:t>-Porta and com a saidaNand negada entrando, para que JR retorne 1 caso a instrução seja do tipo jr.</w:t>
      </w:r>
    </w:p>
    <w:p w:rsidR="00E673EB" w:rsidRDefault="00E673EB" w:rsidP="00E673EB">
      <w:pPr>
        <w:rPr>
          <w:noProof/>
        </w:rPr>
      </w:pPr>
      <w:r>
        <w:rPr>
          <w:noProof/>
        </w:rPr>
        <w:t>Na figura 13, podemos observar essa lógica aplicada.</w:t>
      </w:r>
    </w:p>
    <w:p w:rsidR="00E673EB" w:rsidRDefault="00E673EB" w:rsidP="00E673EB">
      <w:pPr>
        <w:pStyle w:val="SemEspaamento"/>
        <w:keepNext/>
        <w:jc w:val="center"/>
      </w:pPr>
      <w:r>
        <w:rPr>
          <w:noProof/>
        </w:rPr>
        <w:drawing>
          <wp:inline distT="0" distB="0" distL="0" distR="0" wp14:anchorId="31E127E0" wp14:editId="25C3941E">
            <wp:extent cx="5617029" cy="760064"/>
            <wp:effectExtent l="19050" t="19050" r="22225" b="215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1653" cy="817522"/>
                    </a:xfrm>
                    <a:prstGeom prst="rect">
                      <a:avLst/>
                    </a:prstGeom>
                    <a:noFill/>
                    <a:ln>
                      <a:solidFill>
                        <a:schemeClr val="tx1"/>
                      </a:solidFill>
                    </a:ln>
                  </pic:spPr>
                </pic:pic>
              </a:graphicData>
            </a:graphic>
          </wp:inline>
        </w:drawing>
      </w:r>
    </w:p>
    <w:p w:rsidR="00E673EB" w:rsidRDefault="00E673EB" w:rsidP="00E673EB">
      <w:pPr>
        <w:pStyle w:val="Legenda"/>
        <w:jc w:val="center"/>
      </w:pPr>
      <w:r>
        <w:t xml:space="preserve">Figura </w:t>
      </w:r>
      <w:r>
        <w:fldChar w:fldCharType="begin"/>
      </w:r>
      <w:r>
        <w:instrText xml:space="preserve"> SEQ Figura \* ARABIC </w:instrText>
      </w:r>
      <w:r>
        <w:fldChar w:fldCharType="separate"/>
      </w:r>
      <w:r w:rsidR="00FF240B">
        <w:rPr>
          <w:noProof/>
        </w:rPr>
        <w:t>14</w:t>
      </w:r>
      <w:r>
        <w:fldChar w:fldCharType="end"/>
      </w:r>
      <w:r>
        <w:t>-Porta and com a saidaNand entrando, para que RegDest retorne 0 caso a instrução seja um jr.</w:t>
      </w:r>
    </w:p>
    <w:p w:rsidR="00E673EB" w:rsidRDefault="004176AF" w:rsidP="00E673EB">
      <w:r>
        <w:t>Na figura 14, a outra parte da lógica é aplicada ao formato R.</w:t>
      </w:r>
    </w:p>
    <w:p w:rsidR="00945E8D" w:rsidRDefault="00945E8D" w:rsidP="00945E8D">
      <w:pPr>
        <w:pStyle w:val="Ttulo2"/>
      </w:pPr>
    </w:p>
    <w:p w:rsidR="00945E8D" w:rsidRDefault="00945E8D" w:rsidP="00945E8D">
      <w:pPr>
        <w:pStyle w:val="Ttulo2"/>
      </w:pPr>
      <w:bookmarkStart w:id="8" w:name="_Toc486785944"/>
      <w:r>
        <w:t>4.2 SEGUNDO PASSO</w:t>
      </w:r>
      <w:bookmarkEnd w:id="8"/>
    </w:p>
    <w:p w:rsidR="00945E8D" w:rsidRDefault="00945E8D" w:rsidP="00945E8D"/>
    <w:p w:rsidR="003E7052" w:rsidRDefault="003E7052" w:rsidP="00945E8D">
      <w:r>
        <w:t xml:space="preserve">A segunda e última parte da implementação trata do caminho de dados. Nessa parte foi preciso um pouco a mais de atenção do que a instrução </w:t>
      </w:r>
      <w:r>
        <w:rPr>
          <w:i/>
        </w:rPr>
        <w:t>jump</w:t>
      </w:r>
      <w:r>
        <w:t>, porém não criamos nenhum novo componente. A forma de implementação foi apenas completada com alguns multiplexadores e seus seletores nos lugares certos</w:t>
      </w:r>
      <w:r w:rsidR="00B6777C">
        <w:t>.</w:t>
      </w:r>
    </w:p>
    <w:p w:rsidR="00B6777C" w:rsidRDefault="00B6777C" w:rsidP="00B6777C">
      <w:pPr>
        <w:pStyle w:val="SemEspaamento"/>
        <w:keepNext/>
        <w:jc w:val="center"/>
      </w:pPr>
      <w:r>
        <w:rPr>
          <w:noProof/>
        </w:rPr>
        <w:drawing>
          <wp:inline distT="0" distB="0" distL="0" distR="0" wp14:anchorId="05CE3D27" wp14:editId="540CC5E0">
            <wp:extent cx="5846400" cy="3146400"/>
            <wp:effectExtent l="19050" t="19050" r="21590" b="16510"/>
            <wp:docPr id="10"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6400" cy="3146400"/>
                    </a:xfrm>
                    <a:prstGeom prst="rect">
                      <a:avLst/>
                    </a:prstGeom>
                    <a:ln>
                      <a:solidFill>
                        <a:schemeClr val="tx1"/>
                      </a:solidFill>
                    </a:ln>
                  </pic:spPr>
                </pic:pic>
              </a:graphicData>
            </a:graphic>
          </wp:inline>
        </w:drawing>
      </w:r>
    </w:p>
    <w:p w:rsidR="00B6777C" w:rsidRDefault="00B6777C" w:rsidP="00B6777C">
      <w:pPr>
        <w:pStyle w:val="Legenda"/>
        <w:jc w:val="center"/>
      </w:pPr>
      <w:r>
        <w:t xml:space="preserve">Figura </w:t>
      </w:r>
      <w:r>
        <w:fldChar w:fldCharType="begin"/>
      </w:r>
      <w:r>
        <w:instrText xml:space="preserve"> SEQ Figura \* ARABIC </w:instrText>
      </w:r>
      <w:r>
        <w:fldChar w:fldCharType="separate"/>
      </w:r>
      <w:r w:rsidR="00FF240B">
        <w:rPr>
          <w:noProof/>
        </w:rPr>
        <w:t>15</w:t>
      </w:r>
      <w:r>
        <w:fldChar w:fldCharType="end"/>
      </w:r>
      <w:r>
        <w:t>-Processador MIPS monociclo com as alterações destacadas para as instruções jal e jr.</w:t>
      </w:r>
    </w:p>
    <w:p w:rsidR="00B6777C" w:rsidRDefault="00B6777C" w:rsidP="00B6777C">
      <w:r>
        <w:lastRenderedPageBreak/>
        <w:t>Na Figura 15 acima, podemos observar todas as alterações feitas nessa última etapa, todas elas serão explicadas a seguir.</w:t>
      </w:r>
    </w:p>
    <w:p w:rsidR="000F4889" w:rsidRDefault="000F4889" w:rsidP="000F4889">
      <w:pPr>
        <w:pStyle w:val="SemEspaamento"/>
        <w:keepNext/>
        <w:jc w:val="center"/>
      </w:pPr>
      <w:r>
        <w:rPr>
          <w:noProof/>
        </w:rPr>
        <w:drawing>
          <wp:inline distT="0" distB="0" distL="0" distR="0" wp14:anchorId="16B99849" wp14:editId="6913E13D">
            <wp:extent cx="5846400" cy="3146400"/>
            <wp:effectExtent l="19050" t="19050" r="21590" b="16510"/>
            <wp:docPr id="11" name="Image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6400" cy="3146400"/>
                    </a:xfrm>
                    <a:prstGeom prst="rect">
                      <a:avLst/>
                    </a:prstGeom>
                    <a:ln>
                      <a:solidFill>
                        <a:schemeClr val="tx1"/>
                      </a:solidFill>
                    </a:ln>
                  </pic:spPr>
                </pic:pic>
              </a:graphicData>
            </a:graphic>
          </wp:inline>
        </w:drawing>
      </w:r>
    </w:p>
    <w:p w:rsidR="000F4889" w:rsidRDefault="000F4889" w:rsidP="000F4889">
      <w:pPr>
        <w:pStyle w:val="Legenda"/>
        <w:jc w:val="center"/>
      </w:pPr>
      <w:r>
        <w:t xml:space="preserve">Figura </w:t>
      </w:r>
      <w:r>
        <w:fldChar w:fldCharType="begin"/>
      </w:r>
      <w:r>
        <w:instrText xml:space="preserve"> SEQ Figura \* ARABIC </w:instrText>
      </w:r>
      <w:r>
        <w:fldChar w:fldCharType="separate"/>
      </w:r>
      <w:r w:rsidR="00FF240B">
        <w:rPr>
          <w:noProof/>
        </w:rPr>
        <w:t>16</w:t>
      </w:r>
      <w:r>
        <w:fldChar w:fldCharType="end"/>
      </w:r>
      <w:r>
        <w:t>- Processador MIPS monociclo modificado.</w:t>
      </w:r>
    </w:p>
    <w:p w:rsidR="000F4889" w:rsidRDefault="000F4889" w:rsidP="000F4889">
      <w:r>
        <w:t>Primeiramente inserimos dois multiplexadores que são destacados na Figura 16. O multiplex</w:t>
      </w:r>
      <w:r w:rsidR="00B44558">
        <w:t>ador de baixo, serve para escrever n</w:t>
      </w:r>
      <w:r>
        <w:t>o registrador</w:t>
      </w:r>
      <w:r w:rsidR="00B44558">
        <w:t xml:space="preserve"> equivalente à </w:t>
      </w:r>
      <w:r>
        <w:t xml:space="preserve">constante 31, que no nosso caso seria 1111, ou seja, o registrador $ra caso </w:t>
      </w:r>
      <w:r>
        <w:rPr>
          <w:i/>
        </w:rPr>
        <w:t>jal</w:t>
      </w:r>
      <w:r w:rsidR="00B44558">
        <w:t xml:space="preserve"> seja ativo. O multiplexador de cima pega a mesma constante do $ra, juntamente com alguns bits da instrução, caso </w:t>
      </w:r>
      <w:r w:rsidR="00B44558">
        <w:rPr>
          <w:i/>
        </w:rPr>
        <w:t>jr</w:t>
      </w:r>
      <w:r w:rsidR="00B44558">
        <w:t xml:space="preserve"> seja ativo o Rd_Addr_B do banco de registradores receberá essa constante e a sua saída Rd_Data_B irá retornar o endereço armazenado em $ra.</w:t>
      </w:r>
    </w:p>
    <w:p w:rsidR="00B44558" w:rsidRDefault="00B44558" w:rsidP="00B44558">
      <w:pPr>
        <w:pStyle w:val="SemEspaamento"/>
        <w:keepNext/>
      </w:pPr>
      <w:r>
        <w:rPr>
          <w:noProof/>
        </w:rPr>
        <w:lastRenderedPageBreak/>
        <w:drawing>
          <wp:inline distT="0" distB="0" distL="0" distR="0" wp14:anchorId="3520AB5A" wp14:editId="415A5EAE">
            <wp:extent cx="5846400" cy="3146400"/>
            <wp:effectExtent l="19050" t="19050" r="21590" b="16510"/>
            <wp:docPr id="12" name="Image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6400" cy="3146400"/>
                    </a:xfrm>
                    <a:prstGeom prst="rect">
                      <a:avLst/>
                    </a:prstGeom>
                    <a:ln>
                      <a:solidFill>
                        <a:schemeClr val="tx1"/>
                      </a:solidFill>
                    </a:ln>
                  </pic:spPr>
                </pic:pic>
              </a:graphicData>
            </a:graphic>
          </wp:inline>
        </w:drawing>
      </w:r>
    </w:p>
    <w:p w:rsidR="00B44558" w:rsidRDefault="00B44558" w:rsidP="00B44558">
      <w:pPr>
        <w:pStyle w:val="Legenda"/>
        <w:jc w:val="center"/>
      </w:pPr>
      <w:r>
        <w:t xml:space="preserve">Figura </w:t>
      </w:r>
      <w:r>
        <w:fldChar w:fldCharType="begin"/>
      </w:r>
      <w:r>
        <w:instrText xml:space="preserve"> SEQ Figura \* ARABIC </w:instrText>
      </w:r>
      <w:r>
        <w:fldChar w:fldCharType="separate"/>
      </w:r>
      <w:r w:rsidR="00FF240B">
        <w:rPr>
          <w:noProof/>
        </w:rPr>
        <w:t>17</w:t>
      </w:r>
      <w:r>
        <w:fldChar w:fldCharType="end"/>
      </w:r>
      <w:r>
        <w:t>- Processador MIPS monociclo modificado.</w:t>
      </w:r>
    </w:p>
    <w:p w:rsidR="00B44558" w:rsidRDefault="00B44558" w:rsidP="00B44558">
      <w:r>
        <w:t xml:space="preserve">Na Figura 17, podemos observar a continuação da implementação da instrução </w:t>
      </w:r>
      <w:r>
        <w:rPr>
          <w:i/>
        </w:rPr>
        <w:t>jal</w:t>
      </w:r>
      <w:r>
        <w:t xml:space="preserve">, caso o mesmo seja setado para 1, o banco de registradores irá receber em 1111($ra), o endereço de PC+4, para ser utilizado mais tarde no </w:t>
      </w:r>
      <w:r>
        <w:rPr>
          <w:i/>
        </w:rPr>
        <w:t>jr.</w:t>
      </w:r>
    </w:p>
    <w:p w:rsidR="00EE6AF2" w:rsidRDefault="00EE6AF2" w:rsidP="00EE6AF2">
      <w:pPr>
        <w:pStyle w:val="SemEspaamento"/>
        <w:keepNext/>
      </w:pPr>
      <w:r>
        <w:rPr>
          <w:noProof/>
        </w:rPr>
        <w:drawing>
          <wp:inline distT="0" distB="0" distL="0" distR="0" wp14:anchorId="0441101E" wp14:editId="4F13FB8E">
            <wp:extent cx="5855970" cy="1236345"/>
            <wp:effectExtent l="19050" t="19050" r="11430" b="209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5970" cy="1236345"/>
                    </a:xfrm>
                    <a:prstGeom prst="rect">
                      <a:avLst/>
                    </a:prstGeom>
                    <a:ln>
                      <a:solidFill>
                        <a:schemeClr val="tx1"/>
                      </a:solidFill>
                    </a:ln>
                  </pic:spPr>
                </pic:pic>
              </a:graphicData>
            </a:graphic>
          </wp:inline>
        </w:drawing>
      </w:r>
    </w:p>
    <w:p w:rsidR="00EE6AF2" w:rsidRDefault="00EE6AF2" w:rsidP="00EE6AF2">
      <w:pPr>
        <w:pStyle w:val="Legenda"/>
        <w:jc w:val="center"/>
      </w:pPr>
      <w:r>
        <w:t xml:space="preserve">Figura </w:t>
      </w:r>
      <w:r>
        <w:fldChar w:fldCharType="begin"/>
      </w:r>
      <w:r>
        <w:instrText xml:space="preserve"> SEQ Figura \* ARABIC </w:instrText>
      </w:r>
      <w:r>
        <w:fldChar w:fldCharType="separate"/>
      </w:r>
      <w:r w:rsidR="00FF240B">
        <w:rPr>
          <w:noProof/>
        </w:rPr>
        <w:t>18</w:t>
      </w:r>
      <w:r>
        <w:fldChar w:fldCharType="end"/>
      </w:r>
      <w:r>
        <w:t>- Processador MIPS monociclo modificado.</w:t>
      </w:r>
    </w:p>
    <w:p w:rsidR="00A524E3" w:rsidRDefault="00EE6AF2" w:rsidP="00A524E3">
      <w:r>
        <w:t xml:space="preserve">Na Figura 18, foi feita a última etapa das modificações. O antigo multiplexador que havia sido inserido para o </w:t>
      </w:r>
      <w:r>
        <w:rPr>
          <w:i/>
        </w:rPr>
        <w:t>jump</w:t>
      </w:r>
      <w:r>
        <w:t xml:space="preserve"> recebeu uma pequena modificação no seu seletor. Como a forma que o endereço é calculado pelo </w:t>
      </w:r>
      <w:r>
        <w:rPr>
          <w:i/>
        </w:rPr>
        <w:t xml:space="preserve">jal </w:t>
      </w:r>
      <w:r>
        <w:t xml:space="preserve">e pelo </w:t>
      </w:r>
      <w:r>
        <w:rPr>
          <w:i/>
        </w:rPr>
        <w:t>jump</w:t>
      </w:r>
      <w:r>
        <w:t xml:space="preserve"> são as mesmas, colocamos uma porta or para caso qualquer uma das duas instruções esteja ativa, o que passará pela sua saída será o endereço do salto. Em seguida o novo multiplexador que foi inserido para o </w:t>
      </w:r>
      <w:r>
        <w:rPr>
          <w:i/>
        </w:rPr>
        <w:t>jr</w:t>
      </w:r>
      <w:r>
        <w:t xml:space="preserve">. Caso ele seja ativo, o </w:t>
      </w:r>
      <w:r>
        <w:rPr>
          <w:i/>
        </w:rPr>
        <w:t>nextPC</w:t>
      </w:r>
      <w:r>
        <w:t xml:space="preserve"> irá receber o endereço que vem lá do banco de regi</w:t>
      </w:r>
      <w:r w:rsidR="00A524E3">
        <w:t>stradores pela saída Rd_Data_B.</w:t>
      </w:r>
    </w:p>
    <w:p w:rsidR="00A524E3" w:rsidRDefault="00A524E3" w:rsidP="00A524E3">
      <w:pPr>
        <w:pStyle w:val="Ttulo2"/>
      </w:pPr>
    </w:p>
    <w:p w:rsidR="00BC55FA" w:rsidRDefault="00A524E3" w:rsidP="00A524E3">
      <w:pPr>
        <w:pStyle w:val="Ttulo2"/>
      </w:pPr>
      <w:bookmarkStart w:id="9" w:name="_Toc486785945"/>
      <w:r>
        <w:t>4.3 VALIDAÇÃO DA INSTRUÇÃO</w:t>
      </w:r>
      <w:bookmarkEnd w:id="9"/>
    </w:p>
    <w:p w:rsidR="00BC55FA" w:rsidRDefault="00BC55FA" w:rsidP="00A524E3">
      <w:pPr>
        <w:pStyle w:val="Ttulo2"/>
      </w:pPr>
    </w:p>
    <w:p w:rsidR="00BC55FA" w:rsidRDefault="00BC55FA" w:rsidP="00BC55FA">
      <w:r>
        <w:t>Para validar essas alterações realizadas no modelo MIPS monociclo, utilizamos uma ROM que nós mesmo geramos a partir de um código pronto publicado no enunciado do trabalho.</w:t>
      </w:r>
    </w:p>
    <w:p w:rsidR="00BC55FA" w:rsidRDefault="00BC55FA" w:rsidP="00BC55FA">
      <w:pPr>
        <w:pStyle w:val="SemEspaamento"/>
        <w:keepNext/>
        <w:jc w:val="center"/>
      </w:pPr>
      <w:r>
        <w:rPr>
          <w:noProof/>
        </w:rPr>
        <w:drawing>
          <wp:inline distT="0" distB="0" distL="0" distR="0" wp14:anchorId="586288E7" wp14:editId="572AE8BF">
            <wp:extent cx="4724400" cy="4867275"/>
            <wp:effectExtent l="19050" t="19050" r="19050" b="28575"/>
            <wp:docPr id="15" name="Image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880" cy="4867770"/>
                    </a:xfrm>
                    <a:prstGeom prst="rect">
                      <a:avLst/>
                    </a:prstGeom>
                    <a:ln>
                      <a:solidFill>
                        <a:schemeClr val="tx1"/>
                      </a:solidFill>
                    </a:ln>
                  </pic:spPr>
                </pic:pic>
              </a:graphicData>
            </a:graphic>
          </wp:inline>
        </w:drawing>
      </w:r>
    </w:p>
    <w:p w:rsidR="00EE6AF2" w:rsidRDefault="00BC55FA" w:rsidP="00BC55FA">
      <w:pPr>
        <w:pStyle w:val="Legenda"/>
        <w:jc w:val="center"/>
      </w:pPr>
      <w:r>
        <w:t xml:space="preserve">Figura </w:t>
      </w:r>
      <w:r>
        <w:fldChar w:fldCharType="begin"/>
      </w:r>
      <w:r>
        <w:instrText xml:space="preserve"> SEQ Figura \* ARABIC </w:instrText>
      </w:r>
      <w:r>
        <w:fldChar w:fldCharType="separate"/>
      </w:r>
      <w:r w:rsidR="00FF240B">
        <w:rPr>
          <w:noProof/>
        </w:rPr>
        <w:t>19</w:t>
      </w:r>
      <w:r>
        <w:fldChar w:fldCharType="end"/>
      </w:r>
      <w:r>
        <w:t>-ROM 5 utilizada para testar o MIPS.</w:t>
      </w:r>
    </w:p>
    <w:p w:rsidR="00BC55FA" w:rsidRDefault="00BC55FA" w:rsidP="00BC55FA">
      <w:r>
        <w:t>Com essa ROM apresentada na Figura 19, criada com a ajuda do MARS, obtivemos a seguinte forma de onda no teste através do Quartus II.</w:t>
      </w:r>
    </w:p>
    <w:p w:rsidR="00BC55FA" w:rsidRDefault="00BC55FA" w:rsidP="00BC55FA">
      <w:pPr>
        <w:pStyle w:val="SemEspaamento"/>
        <w:keepNext/>
        <w:jc w:val="center"/>
      </w:pPr>
      <w:r>
        <w:rPr>
          <w:noProof/>
        </w:rPr>
        <w:lastRenderedPageBreak/>
        <w:drawing>
          <wp:inline distT="0" distB="0" distL="0" distR="0" wp14:anchorId="020C8E77" wp14:editId="36C22899">
            <wp:extent cx="5850000" cy="6771600"/>
            <wp:effectExtent l="19050" t="19050" r="17780" b="10795"/>
            <wp:docPr id="16" name="Image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forma de odna.png"/>
                    <pic:cNvPicPr/>
                  </pic:nvPicPr>
                  <pic:blipFill>
                    <a:blip r:embed="rId25">
                      <a:extLst>
                        <a:ext uri="{28A0092B-C50C-407E-A947-70E740481C1C}">
                          <a14:useLocalDpi xmlns:a14="http://schemas.microsoft.com/office/drawing/2010/main" val="0"/>
                        </a:ext>
                      </a:extLst>
                    </a:blip>
                    <a:stretch>
                      <a:fillRect/>
                    </a:stretch>
                  </pic:blipFill>
                  <pic:spPr>
                    <a:xfrm>
                      <a:off x="0" y="0"/>
                      <a:ext cx="5850000" cy="6771600"/>
                    </a:xfrm>
                    <a:prstGeom prst="rect">
                      <a:avLst/>
                    </a:prstGeom>
                    <a:ln>
                      <a:solidFill>
                        <a:schemeClr val="tx1"/>
                      </a:solidFill>
                    </a:ln>
                  </pic:spPr>
                </pic:pic>
              </a:graphicData>
            </a:graphic>
          </wp:inline>
        </w:drawing>
      </w:r>
    </w:p>
    <w:p w:rsidR="00BC55FA" w:rsidRDefault="00BC55FA" w:rsidP="00BC55FA">
      <w:pPr>
        <w:pStyle w:val="Legenda"/>
        <w:jc w:val="center"/>
      </w:pPr>
      <w:r>
        <w:t xml:space="preserve">Figura </w:t>
      </w:r>
      <w:r>
        <w:fldChar w:fldCharType="begin"/>
      </w:r>
      <w:r>
        <w:instrText xml:space="preserve"> SEQ Figura \* ARABIC </w:instrText>
      </w:r>
      <w:r>
        <w:fldChar w:fldCharType="separate"/>
      </w:r>
      <w:r w:rsidR="00FF240B">
        <w:rPr>
          <w:noProof/>
        </w:rPr>
        <w:t>20</w:t>
      </w:r>
      <w:r>
        <w:fldChar w:fldCharType="end"/>
      </w:r>
      <w:r>
        <w:t>- Forma de onda obtida na ROM 5.</w:t>
      </w:r>
    </w:p>
    <w:p w:rsidR="00EF41A9" w:rsidRDefault="00BC55FA" w:rsidP="00BC55FA">
      <w:r>
        <w:t xml:space="preserve">Como podemos visualizar na Figura 19, a ROM 5 se trata de algumas operações básicas entre registradores, observando a Figura 20, podemos notar que todas essas operações foram feitas corretamente, além de podermos analisar o </w:t>
      </w:r>
      <w:r>
        <w:rPr>
          <w:i/>
        </w:rPr>
        <w:t xml:space="preserve">jr, </w:t>
      </w:r>
      <w:r w:rsidR="009B7343">
        <w:rPr>
          <w:i/>
        </w:rPr>
        <w:t>jal</w:t>
      </w:r>
      <w:r w:rsidR="009B7343">
        <w:t xml:space="preserve"> e o </w:t>
      </w:r>
      <w:r w:rsidR="009B7343">
        <w:rPr>
          <w:i/>
        </w:rPr>
        <w:t>jr</w:t>
      </w:r>
      <w:r w:rsidR="009B7343">
        <w:t>, funcionando com as suas devidas ondas.</w:t>
      </w:r>
    </w:p>
    <w:p w:rsidR="00EF41A9" w:rsidRDefault="00EF41A9">
      <w:pPr>
        <w:spacing w:after="160" w:line="259" w:lineRule="auto"/>
        <w:ind w:left="0" w:right="0" w:firstLine="0"/>
        <w:jc w:val="left"/>
      </w:pPr>
      <w:r>
        <w:br w:type="page"/>
      </w:r>
    </w:p>
    <w:p w:rsidR="00BC55FA" w:rsidRPr="009B7343" w:rsidRDefault="00EF41A9" w:rsidP="00EF41A9">
      <w:pPr>
        <w:pStyle w:val="Ttulo1"/>
      </w:pPr>
      <w:bookmarkStart w:id="10" w:name="_Toc486785946"/>
      <w:r>
        <w:lastRenderedPageBreak/>
        <w:t>5 conclusão</w:t>
      </w:r>
      <w:bookmarkEnd w:id="10"/>
    </w:p>
    <w:p w:rsidR="00945E8D" w:rsidRDefault="00945E8D" w:rsidP="00945E8D"/>
    <w:p w:rsidR="00BE097C" w:rsidRPr="00945E8D" w:rsidRDefault="00BE097C" w:rsidP="00BE097C">
      <w:pPr>
        <w:ind w:left="0" w:firstLine="0"/>
      </w:pPr>
      <w:r>
        <w:tab/>
        <w:t>A partir deste trabalho conseguimos entender como são feitas as implementações em hardware de instruções em processadores e aplica-las, mais especificamente, em um modelo monociclo MIPS. Além de toda a lógica de projeto, conseguimos aplicar alguns conceitos vistos em aula, que nos auxiliaram no desenvolvimento do mesmo. Com isso podemos ter uma breve noção de como funcionam, mesmo que de forma</w:t>
      </w:r>
      <w:bookmarkStart w:id="11" w:name="_GoBack"/>
      <w:bookmarkEnd w:id="11"/>
      <w:r>
        <w:t xml:space="preserve"> bem básica, os processadores mais atuais que existem no mercado atualmente.</w:t>
      </w:r>
    </w:p>
    <w:p w:rsidR="000866A8" w:rsidRPr="00F0598C" w:rsidRDefault="000866A8">
      <w:pPr>
        <w:pStyle w:val="Legenda"/>
        <w:jc w:val="center"/>
      </w:pPr>
    </w:p>
    <w:sectPr w:rsidR="000866A8" w:rsidRPr="00F0598C">
      <w:pgSz w:w="11906" w:h="16838"/>
      <w:pgMar w:top="1420" w:right="982" w:bottom="155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5FBD"/>
    <w:multiLevelType w:val="hybridMultilevel"/>
    <w:tmpl w:val="D938E3AE"/>
    <w:lvl w:ilvl="0" w:tplc="56FC5C8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0F59D4"/>
    <w:multiLevelType w:val="hybridMultilevel"/>
    <w:tmpl w:val="A2F63A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6E4BE7"/>
    <w:multiLevelType w:val="hybridMultilevel"/>
    <w:tmpl w:val="08E44E7A"/>
    <w:lvl w:ilvl="0" w:tplc="523A02F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1806D9A"/>
    <w:multiLevelType w:val="multilevel"/>
    <w:tmpl w:val="16EA737E"/>
    <w:lvl w:ilvl="0">
      <w:start w:val="1"/>
      <w:numFmt w:val="decimal"/>
      <w:lvlText w:val="%1."/>
      <w:lvlJc w:val="left"/>
      <w:pPr>
        <w:ind w:left="343" w:hanging="360"/>
      </w:pPr>
      <w:rPr>
        <w:rFonts w:hint="default"/>
      </w:rPr>
    </w:lvl>
    <w:lvl w:ilvl="1">
      <w:start w:val="1"/>
      <w:numFmt w:val="decimal"/>
      <w:isLgl/>
      <w:lvlText w:val="%1.%2."/>
      <w:lvlJc w:val="left"/>
      <w:pPr>
        <w:ind w:left="703" w:hanging="720"/>
      </w:pPr>
      <w:rPr>
        <w:rFonts w:hint="default"/>
      </w:rPr>
    </w:lvl>
    <w:lvl w:ilvl="2">
      <w:start w:val="1"/>
      <w:numFmt w:val="decimal"/>
      <w:isLgl/>
      <w:lvlText w:val="%1.%2.%3."/>
      <w:lvlJc w:val="left"/>
      <w:pPr>
        <w:ind w:left="703" w:hanging="720"/>
      </w:pPr>
      <w:rPr>
        <w:rFonts w:hint="default"/>
      </w:rPr>
    </w:lvl>
    <w:lvl w:ilvl="3">
      <w:start w:val="1"/>
      <w:numFmt w:val="decimal"/>
      <w:isLgl/>
      <w:lvlText w:val="%1.%2.%3.%4."/>
      <w:lvlJc w:val="left"/>
      <w:pPr>
        <w:ind w:left="1063" w:hanging="1080"/>
      </w:pPr>
      <w:rPr>
        <w:rFonts w:hint="default"/>
      </w:rPr>
    </w:lvl>
    <w:lvl w:ilvl="4">
      <w:start w:val="1"/>
      <w:numFmt w:val="decimal"/>
      <w:isLgl/>
      <w:lvlText w:val="%1.%2.%3.%4.%5."/>
      <w:lvlJc w:val="left"/>
      <w:pPr>
        <w:ind w:left="1063" w:hanging="1080"/>
      </w:pPr>
      <w:rPr>
        <w:rFonts w:hint="default"/>
      </w:rPr>
    </w:lvl>
    <w:lvl w:ilvl="5">
      <w:start w:val="1"/>
      <w:numFmt w:val="decimal"/>
      <w:isLgl/>
      <w:lvlText w:val="%1.%2.%3.%4.%5.%6."/>
      <w:lvlJc w:val="left"/>
      <w:pPr>
        <w:ind w:left="1423" w:hanging="1440"/>
      </w:pPr>
      <w:rPr>
        <w:rFonts w:hint="default"/>
      </w:rPr>
    </w:lvl>
    <w:lvl w:ilvl="6">
      <w:start w:val="1"/>
      <w:numFmt w:val="decimal"/>
      <w:isLgl/>
      <w:lvlText w:val="%1.%2.%3.%4.%5.%6.%7."/>
      <w:lvlJc w:val="left"/>
      <w:pPr>
        <w:ind w:left="1423" w:hanging="1440"/>
      </w:pPr>
      <w:rPr>
        <w:rFonts w:hint="default"/>
      </w:rPr>
    </w:lvl>
    <w:lvl w:ilvl="7">
      <w:start w:val="1"/>
      <w:numFmt w:val="decimal"/>
      <w:isLgl/>
      <w:lvlText w:val="%1.%2.%3.%4.%5.%6.%7.%8."/>
      <w:lvlJc w:val="left"/>
      <w:pPr>
        <w:ind w:left="1783" w:hanging="1800"/>
      </w:pPr>
      <w:rPr>
        <w:rFonts w:hint="default"/>
      </w:rPr>
    </w:lvl>
    <w:lvl w:ilvl="8">
      <w:start w:val="1"/>
      <w:numFmt w:val="decimal"/>
      <w:isLgl/>
      <w:lvlText w:val="%1.%2.%3.%4.%5.%6.%7.%8.%9."/>
      <w:lvlJc w:val="left"/>
      <w:pPr>
        <w:ind w:left="2143" w:hanging="2160"/>
      </w:pPr>
      <w:rPr>
        <w:rFonts w:hint="default"/>
      </w:rPr>
    </w:lvl>
  </w:abstractNum>
  <w:abstractNum w:abstractNumId="4">
    <w:nsid w:val="2D345D8A"/>
    <w:multiLevelType w:val="hybridMultilevel"/>
    <w:tmpl w:val="859407B2"/>
    <w:lvl w:ilvl="0" w:tplc="A2AE99D8">
      <w:start w:val="3"/>
      <w:numFmt w:val="decimal"/>
      <w:lvlText w:val="%1)"/>
      <w:lvlJc w:val="left"/>
      <w:pPr>
        <w:ind w:left="1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898DB10">
      <w:start w:val="1"/>
      <w:numFmt w:val="decimal"/>
      <w:lvlText w:val="%2)"/>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5C06106">
      <w:start w:val="1"/>
      <w:numFmt w:val="lowerRoman"/>
      <w:lvlText w:val="%3"/>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0460A6C">
      <w:start w:val="1"/>
      <w:numFmt w:val="decimal"/>
      <w:lvlText w:val="%4"/>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19606F4">
      <w:start w:val="1"/>
      <w:numFmt w:val="lowerLetter"/>
      <w:lvlText w:val="%5"/>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23C88E2">
      <w:start w:val="1"/>
      <w:numFmt w:val="lowerRoman"/>
      <w:lvlText w:val="%6"/>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2CCE218">
      <w:start w:val="1"/>
      <w:numFmt w:val="decimal"/>
      <w:lvlText w:val="%7"/>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2E8350E">
      <w:start w:val="1"/>
      <w:numFmt w:val="lowerLetter"/>
      <w:lvlText w:val="%8"/>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67A0DC4">
      <w:start w:val="1"/>
      <w:numFmt w:val="lowerRoman"/>
      <w:lvlText w:val="%9"/>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39BA56DC"/>
    <w:multiLevelType w:val="hybridMultilevel"/>
    <w:tmpl w:val="D5049C20"/>
    <w:lvl w:ilvl="0" w:tplc="788E5B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8905B96"/>
    <w:multiLevelType w:val="hybridMultilevel"/>
    <w:tmpl w:val="8AF2F21A"/>
    <w:lvl w:ilvl="0" w:tplc="F5D23B7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9EF4A5E"/>
    <w:multiLevelType w:val="hybridMultilevel"/>
    <w:tmpl w:val="EE586E80"/>
    <w:lvl w:ilvl="0" w:tplc="D47A0B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C9"/>
    <w:rsid w:val="0003388E"/>
    <w:rsid w:val="00045F7D"/>
    <w:rsid w:val="00046196"/>
    <w:rsid w:val="000866A8"/>
    <w:rsid w:val="00096160"/>
    <w:rsid w:val="000B7276"/>
    <w:rsid w:val="000D04FA"/>
    <w:rsid w:val="000D2C51"/>
    <w:rsid w:val="000F4889"/>
    <w:rsid w:val="0014501A"/>
    <w:rsid w:val="001459F9"/>
    <w:rsid w:val="001472AE"/>
    <w:rsid w:val="001578A0"/>
    <w:rsid w:val="001606F1"/>
    <w:rsid w:val="00170AF2"/>
    <w:rsid w:val="001D006D"/>
    <w:rsid w:val="001D1066"/>
    <w:rsid w:val="001F4314"/>
    <w:rsid w:val="00207B5C"/>
    <w:rsid w:val="00212B56"/>
    <w:rsid w:val="00234E26"/>
    <w:rsid w:val="00256D77"/>
    <w:rsid w:val="00276AE0"/>
    <w:rsid w:val="00286A92"/>
    <w:rsid w:val="00291FA6"/>
    <w:rsid w:val="002E3A68"/>
    <w:rsid w:val="002F14E8"/>
    <w:rsid w:val="003A3E0F"/>
    <w:rsid w:val="003D1E17"/>
    <w:rsid w:val="003D2BB3"/>
    <w:rsid w:val="003E7052"/>
    <w:rsid w:val="00413EF7"/>
    <w:rsid w:val="004176AF"/>
    <w:rsid w:val="004554C6"/>
    <w:rsid w:val="004648E1"/>
    <w:rsid w:val="004777C6"/>
    <w:rsid w:val="00480253"/>
    <w:rsid w:val="004A2307"/>
    <w:rsid w:val="004A46D5"/>
    <w:rsid w:val="004B2E34"/>
    <w:rsid w:val="004B76B6"/>
    <w:rsid w:val="004E4D3F"/>
    <w:rsid w:val="00516595"/>
    <w:rsid w:val="005560A2"/>
    <w:rsid w:val="00591B92"/>
    <w:rsid w:val="005C3F9F"/>
    <w:rsid w:val="005F17F9"/>
    <w:rsid w:val="00665B22"/>
    <w:rsid w:val="006A7C73"/>
    <w:rsid w:val="006B192E"/>
    <w:rsid w:val="00723658"/>
    <w:rsid w:val="00771AB8"/>
    <w:rsid w:val="00787AC5"/>
    <w:rsid w:val="007A2BF6"/>
    <w:rsid w:val="007C58A0"/>
    <w:rsid w:val="00863B00"/>
    <w:rsid w:val="00897FE4"/>
    <w:rsid w:val="00945E8D"/>
    <w:rsid w:val="00946671"/>
    <w:rsid w:val="00977269"/>
    <w:rsid w:val="009822C9"/>
    <w:rsid w:val="009B7343"/>
    <w:rsid w:val="009D2FA2"/>
    <w:rsid w:val="009E795B"/>
    <w:rsid w:val="009F248D"/>
    <w:rsid w:val="009F7DAB"/>
    <w:rsid w:val="00A30A4D"/>
    <w:rsid w:val="00A524E3"/>
    <w:rsid w:val="00A8242F"/>
    <w:rsid w:val="00A82860"/>
    <w:rsid w:val="00AF2E94"/>
    <w:rsid w:val="00B176FA"/>
    <w:rsid w:val="00B218B7"/>
    <w:rsid w:val="00B42669"/>
    <w:rsid w:val="00B44558"/>
    <w:rsid w:val="00B6777C"/>
    <w:rsid w:val="00B75158"/>
    <w:rsid w:val="00B90341"/>
    <w:rsid w:val="00BC55FA"/>
    <w:rsid w:val="00BE097C"/>
    <w:rsid w:val="00BE0A15"/>
    <w:rsid w:val="00C011CD"/>
    <w:rsid w:val="00C040D3"/>
    <w:rsid w:val="00C11F26"/>
    <w:rsid w:val="00C14CC3"/>
    <w:rsid w:val="00C2495F"/>
    <w:rsid w:val="00C5232A"/>
    <w:rsid w:val="00C7751B"/>
    <w:rsid w:val="00C92012"/>
    <w:rsid w:val="00CD54BE"/>
    <w:rsid w:val="00CD6DC3"/>
    <w:rsid w:val="00CE2D96"/>
    <w:rsid w:val="00CF1015"/>
    <w:rsid w:val="00D276BD"/>
    <w:rsid w:val="00D4375B"/>
    <w:rsid w:val="00D72275"/>
    <w:rsid w:val="00D722FE"/>
    <w:rsid w:val="00DA604F"/>
    <w:rsid w:val="00DB1E1B"/>
    <w:rsid w:val="00E567ED"/>
    <w:rsid w:val="00E6459F"/>
    <w:rsid w:val="00E673EB"/>
    <w:rsid w:val="00EC303C"/>
    <w:rsid w:val="00EE6AF2"/>
    <w:rsid w:val="00EF41A9"/>
    <w:rsid w:val="00F0598C"/>
    <w:rsid w:val="00F27451"/>
    <w:rsid w:val="00F4794A"/>
    <w:rsid w:val="00F50967"/>
    <w:rsid w:val="00F670C6"/>
    <w:rsid w:val="00FC1D02"/>
    <w:rsid w:val="00FC41E3"/>
    <w:rsid w:val="00FF2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B02719-DC30-4EDE-8AB8-F5215C1A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3F"/>
    <w:pPr>
      <w:spacing w:after="0" w:line="360" w:lineRule="auto"/>
      <w:ind w:left="-17" w:right="-17" w:firstLine="709"/>
      <w:jc w:val="both"/>
    </w:pPr>
    <w:rPr>
      <w:rFonts w:ascii="Arial" w:eastAsia="Arial" w:hAnsi="Arial" w:cs="Arial"/>
      <w:color w:val="000000"/>
      <w:sz w:val="24"/>
    </w:rPr>
  </w:style>
  <w:style w:type="paragraph" w:styleId="Ttulo1">
    <w:name w:val="heading 1"/>
    <w:basedOn w:val="Normal"/>
    <w:next w:val="Normal"/>
    <w:link w:val="Ttulo1Char"/>
    <w:uiPriority w:val="9"/>
    <w:qFormat/>
    <w:rsid w:val="004A46D5"/>
    <w:pPr>
      <w:keepNext/>
      <w:keepLines/>
      <w:spacing w:before="240"/>
      <w:ind w:left="0" w:right="0" w:firstLine="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B75158"/>
    <w:pPr>
      <w:keepNext/>
      <w:keepLines/>
      <w:ind w:left="0" w:right="0" w:firstLine="0"/>
      <w:outlineLvl w:val="1"/>
    </w:pPr>
    <w:rPr>
      <w:rFonts w:eastAsiaTheme="majorEastAsia" w:cstheme="majorBidi"/>
      <w:i/>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Fontepargpadro"/>
    <w:rsid w:val="00480253"/>
  </w:style>
  <w:style w:type="paragraph" w:styleId="Legenda">
    <w:name w:val="caption"/>
    <w:basedOn w:val="Normal"/>
    <w:next w:val="Normal"/>
    <w:uiPriority w:val="35"/>
    <w:unhideWhenUsed/>
    <w:qFormat/>
    <w:rsid w:val="00723658"/>
    <w:pPr>
      <w:spacing w:after="200" w:line="240" w:lineRule="auto"/>
    </w:pPr>
    <w:rPr>
      <w:i/>
      <w:iCs/>
      <w:color w:val="44546A" w:themeColor="text2"/>
      <w:sz w:val="18"/>
      <w:szCs w:val="18"/>
    </w:rPr>
  </w:style>
  <w:style w:type="table" w:styleId="Tabelacomgrade">
    <w:name w:val="Table Grid"/>
    <w:basedOn w:val="Tabelanormal"/>
    <w:uiPriority w:val="39"/>
    <w:rsid w:val="00A82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4A46D5"/>
    <w:rPr>
      <w:rFonts w:ascii="Arial" w:eastAsiaTheme="majorEastAsia" w:hAnsi="Arial" w:cstheme="majorBidi"/>
      <w:b/>
      <w:caps/>
      <w:color w:val="000000" w:themeColor="text1"/>
      <w:sz w:val="24"/>
      <w:szCs w:val="32"/>
    </w:rPr>
  </w:style>
  <w:style w:type="paragraph" w:styleId="CabealhodoSumrio">
    <w:name w:val="TOC Heading"/>
    <w:basedOn w:val="Ttulo1"/>
    <w:next w:val="Normal"/>
    <w:uiPriority w:val="39"/>
    <w:unhideWhenUsed/>
    <w:qFormat/>
    <w:rsid w:val="004E4D3F"/>
    <w:pPr>
      <w:spacing w:line="259" w:lineRule="auto"/>
      <w:jc w:val="left"/>
      <w:outlineLvl w:val="9"/>
    </w:pPr>
  </w:style>
  <w:style w:type="paragraph" w:styleId="Sumrio1">
    <w:name w:val="toc 1"/>
    <w:basedOn w:val="Normal"/>
    <w:next w:val="Normal"/>
    <w:autoRedefine/>
    <w:uiPriority w:val="39"/>
    <w:unhideWhenUsed/>
    <w:rsid w:val="004E4D3F"/>
    <w:pPr>
      <w:spacing w:after="100"/>
      <w:ind w:left="0"/>
    </w:pPr>
  </w:style>
  <w:style w:type="character" w:styleId="Hyperlink">
    <w:name w:val="Hyperlink"/>
    <w:basedOn w:val="Fontepargpadro"/>
    <w:uiPriority w:val="99"/>
    <w:unhideWhenUsed/>
    <w:rsid w:val="004E4D3F"/>
    <w:rPr>
      <w:color w:val="0563C1" w:themeColor="hyperlink"/>
      <w:u w:val="single"/>
    </w:rPr>
  </w:style>
  <w:style w:type="paragraph" w:styleId="SemEspaamento">
    <w:name w:val="No Spacing"/>
    <w:uiPriority w:val="1"/>
    <w:qFormat/>
    <w:rsid w:val="007C58A0"/>
    <w:pPr>
      <w:spacing w:after="0" w:line="240" w:lineRule="auto"/>
      <w:ind w:left="-17" w:right="-17"/>
      <w:jc w:val="both"/>
    </w:pPr>
    <w:rPr>
      <w:rFonts w:ascii="Arial" w:eastAsia="Arial" w:hAnsi="Arial" w:cs="Arial"/>
      <w:color w:val="000000"/>
      <w:sz w:val="24"/>
    </w:rPr>
  </w:style>
  <w:style w:type="paragraph" w:styleId="PargrafodaLista">
    <w:name w:val="List Paragraph"/>
    <w:basedOn w:val="Normal"/>
    <w:uiPriority w:val="34"/>
    <w:qFormat/>
    <w:rsid w:val="004A46D5"/>
    <w:pPr>
      <w:ind w:left="720"/>
      <w:contextualSpacing/>
    </w:pPr>
  </w:style>
  <w:style w:type="character" w:customStyle="1" w:styleId="Ttulo2Char">
    <w:name w:val="Título 2 Char"/>
    <w:basedOn w:val="Fontepargpadro"/>
    <w:link w:val="Ttulo2"/>
    <w:uiPriority w:val="9"/>
    <w:rsid w:val="00B75158"/>
    <w:rPr>
      <w:rFonts w:ascii="Arial" w:eastAsiaTheme="majorEastAsia" w:hAnsi="Arial" w:cstheme="majorBidi"/>
      <w:i/>
      <w:color w:val="000000" w:themeColor="text1"/>
      <w:sz w:val="24"/>
      <w:szCs w:val="26"/>
    </w:rPr>
  </w:style>
  <w:style w:type="paragraph" w:styleId="Sumrio2">
    <w:name w:val="toc 2"/>
    <w:basedOn w:val="Normal"/>
    <w:next w:val="Normal"/>
    <w:autoRedefine/>
    <w:uiPriority w:val="39"/>
    <w:unhideWhenUsed/>
    <w:rsid w:val="00B751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3E8C-5323-4A6D-802C-42ABBFD3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2126</Words>
  <Characters>11483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cp:lastModifiedBy>Gustavo Copini</cp:lastModifiedBy>
  <cp:revision>4</cp:revision>
  <cp:lastPrinted>2017-07-02T22:19:00Z</cp:lastPrinted>
  <dcterms:created xsi:type="dcterms:W3CDTF">2017-07-02T22:18:00Z</dcterms:created>
  <dcterms:modified xsi:type="dcterms:W3CDTF">2017-07-02T22:19:00Z</dcterms:modified>
</cp:coreProperties>
</file>