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30136" w:rsidRPr="00E30136" w:rsidRDefault="00E30136" w:rsidP="00E30136">
      <w:pPr>
        <w:spacing w:after="300"/>
        <w:rPr>
          <w:rFonts w:ascii="Times New Roman" w:eastAsia="Times New Roman" w:hAnsi="Times New Roman" w:cs="Times New Roman"/>
          <w:b/>
          <w:bCs/>
          <w:caps/>
          <w:color w:val="6EDD62"/>
          <w:spacing w:val="19"/>
          <w:kern w:val="0"/>
          <w:sz w:val="18"/>
          <w:szCs w:val="18"/>
          <w:lang w:eastAsia="es-MX"/>
          <w14:ligatures w14:val="none"/>
        </w:rPr>
      </w:pPr>
      <w:r w:rsidRPr="00E30136">
        <w:rPr>
          <w:rFonts w:ascii="Times New Roman" w:eastAsia="Times New Roman" w:hAnsi="Times New Roman" w:cs="Times New Roman"/>
          <w:b/>
          <w:bCs/>
          <w:caps/>
          <w:color w:val="6EDD62"/>
          <w:spacing w:val="19"/>
          <w:kern w:val="0"/>
          <w:sz w:val="18"/>
          <w:szCs w:val="18"/>
          <w:lang w:eastAsia="es-MX"/>
          <w14:ligatures w14:val="none"/>
        </w:rPr>
        <w:t>CONCURSO DE AUTOMATIZACIÓN</w:t>
      </w:r>
    </w:p>
    <w:p w:rsidR="00E30136" w:rsidRPr="00E30136" w:rsidRDefault="00E30136" w:rsidP="00E30136">
      <w:pPr>
        <w:outlineLvl w:val="0"/>
        <w:rPr>
          <w:rFonts w:ascii="Times New Roman" w:eastAsia="Times New Roman" w:hAnsi="Times New Roman" w:cs="Times New Roman"/>
          <w:b/>
          <w:bCs/>
          <w:color w:val="0D3326"/>
          <w:spacing w:val="-6"/>
          <w:kern w:val="36"/>
          <w:sz w:val="81"/>
          <w:szCs w:val="81"/>
          <w:lang w:eastAsia="es-MX"/>
          <w14:ligatures w14:val="none"/>
        </w:rPr>
      </w:pPr>
      <w:r w:rsidRPr="00E30136">
        <w:rPr>
          <w:rFonts w:ascii="Times New Roman" w:eastAsia="Times New Roman" w:hAnsi="Times New Roman" w:cs="Times New Roman"/>
          <w:b/>
          <w:bCs/>
          <w:color w:val="0D3326"/>
          <w:spacing w:val="-6"/>
          <w:kern w:val="36"/>
          <w:sz w:val="81"/>
          <w:szCs w:val="81"/>
          <w:lang w:eastAsia="es-MX"/>
          <w14:ligatures w14:val="none"/>
        </w:rPr>
        <w:t>Automatización SG-SST — Regis Colombia</w:t>
      </w:r>
    </w:p>
    <w:p w:rsidR="00E30136" w:rsidRPr="00E30136" w:rsidRDefault="00E30136" w:rsidP="00E30136">
      <w:pPr>
        <w:spacing w:after="360"/>
        <w:rPr>
          <w:rFonts w:ascii="Times New Roman" w:eastAsia="Times New Roman" w:hAnsi="Times New Roman" w:cs="Times New Roman"/>
          <w:color w:val="1D1D1D"/>
          <w:kern w:val="0"/>
          <w:sz w:val="26"/>
          <w:szCs w:val="26"/>
          <w:lang w:eastAsia="es-MX"/>
          <w14:ligatures w14:val="none"/>
        </w:rPr>
      </w:pPr>
      <w:r w:rsidRPr="00E30136">
        <w:rPr>
          <w:rFonts w:ascii="Times New Roman" w:eastAsia="Times New Roman" w:hAnsi="Times New Roman" w:cs="Times New Roman"/>
          <w:color w:val="1D1D1D"/>
          <w:kern w:val="0"/>
          <w:sz w:val="26"/>
          <w:szCs w:val="26"/>
          <w:lang w:eastAsia="es-MX"/>
          <w14:ligatures w14:val="none"/>
        </w:rPr>
        <w:t>Construye una plataforma real para automatizar la operación documental de una consultora líder en Seguridad y Salud en el Trabajo en Colombia.</w:t>
      </w:r>
    </w:p>
    <w:p w:rsidR="00E30136" w:rsidRPr="00E30136" w:rsidRDefault="00E30136" w:rsidP="00E30136">
      <w:pPr>
        <w:rPr>
          <w:rFonts w:ascii="Times New Roman" w:eastAsia="Times New Roman" w:hAnsi="Times New Roman" w:cs="Times New Roman"/>
          <w:b/>
          <w:bCs/>
          <w:color w:val="0D3326"/>
          <w:kern w:val="0"/>
          <w:sz w:val="21"/>
          <w:szCs w:val="21"/>
          <w:lang w:eastAsia="es-MX"/>
          <w14:ligatures w14:val="none"/>
        </w:rPr>
      </w:pPr>
      <w:r w:rsidRPr="00E30136">
        <w:rPr>
          <w:rFonts w:ascii="Times New Roman" w:eastAsia="Times New Roman" w:hAnsi="Times New Roman" w:cs="Times New Roman"/>
          <w:b/>
          <w:bCs/>
          <w:color w:val="0D3326"/>
          <w:kern w:val="0"/>
          <w:sz w:val="21"/>
          <w:szCs w:val="21"/>
          <w:lang w:eastAsia="es-MX"/>
          <w14:ligatures w14:val="none"/>
        </w:rPr>
        <w:t>Premio</w:t>
      </w:r>
    </w:p>
    <w:p w:rsidR="00E30136" w:rsidRPr="00E30136" w:rsidRDefault="00E30136" w:rsidP="00E30136">
      <w:pPr>
        <w:rPr>
          <w:rFonts w:ascii="Times New Roman" w:eastAsia="Times New Roman" w:hAnsi="Times New Roman" w:cs="Times New Roman"/>
          <w:color w:val="6B7280"/>
          <w:kern w:val="0"/>
          <w:sz w:val="21"/>
          <w:szCs w:val="21"/>
          <w:lang w:eastAsia="es-MX"/>
          <w14:ligatures w14:val="none"/>
        </w:rPr>
      </w:pPr>
      <w:r w:rsidRPr="00E30136">
        <w:rPr>
          <w:rFonts w:ascii="Times New Roman" w:eastAsia="Times New Roman" w:hAnsi="Times New Roman" w:cs="Times New Roman"/>
          <w:color w:val="6B7280"/>
          <w:kern w:val="0"/>
          <w:sz w:val="21"/>
          <w:szCs w:val="21"/>
          <w:lang w:eastAsia="es-MX"/>
          <w14:ligatures w14:val="none"/>
        </w:rPr>
        <w:t>2.200 USD</w:t>
      </w:r>
    </w:p>
    <w:p w:rsidR="00E30136" w:rsidRPr="00E30136" w:rsidRDefault="00E30136" w:rsidP="00E30136">
      <w:pPr>
        <w:rPr>
          <w:rFonts w:ascii="Times New Roman" w:eastAsia="Times New Roman" w:hAnsi="Times New Roman" w:cs="Times New Roman"/>
          <w:color w:val="0D3326"/>
          <w:kern w:val="0"/>
          <w:sz w:val="21"/>
          <w:szCs w:val="21"/>
          <w:lang w:eastAsia="es-MX"/>
          <w14:ligatures w14:val="none"/>
        </w:rPr>
      </w:pPr>
      <w:r w:rsidRPr="00E30136">
        <w:rPr>
          <w:rFonts w:ascii="Times New Roman" w:eastAsia="Times New Roman" w:hAnsi="Times New Roman" w:cs="Times New Roman"/>
          <w:color w:val="0D3326"/>
          <w:kern w:val="0"/>
          <w:sz w:val="21"/>
          <w:szCs w:val="21"/>
          <w:lang w:eastAsia="es-MX"/>
          <w14:ligatures w14:val="none"/>
        </w:rPr>
        <w:t>Cliente: Regis Colombia</w:t>
      </w:r>
    </w:p>
    <w:p w:rsidR="00E30136" w:rsidRPr="00E30136" w:rsidRDefault="00E30136" w:rsidP="00E30136">
      <w:pPr>
        <w:rPr>
          <w:rFonts w:ascii="Times New Roman" w:eastAsia="Times New Roman" w:hAnsi="Times New Roman" w:cs="Times New Roman"/>
          <w:color w:val="0D3326"/>
          <w:kern w:val="0"/>
          <w:sz w:val="21"/>
          <w:szCs w:val="21"/>
          <w:lang w:eastAsia="es-MX"/>
          <w14:ligatures w14:val="none"/>
        </w:rPr>
      </w:pPr>
      <w:r w:rsidRPr="00E30136">
        <w:rPr>
          <w:rFonts w:ascii="Times New Roman" w:eastAsia="Times New Roman" w:hAnsi="Times New Roman" w:cs="Times New Roman"/>
          <w:color w:val="0D3326"/>
          <w:kern w:val="0"/>
          <w:sz w:val="21"/>
          <w:szCs w:val="21"/>
          <w:lang w:eastAsia="es-MX"/>
          <w14:ligatures w14:val="none"/>
        </w:rPr>
        <w:t>Organizado por: Aztec</w:t>
      </w:r>
    </w:p>
    <w:p w:rsidR="00E30136" w:rsidRPr="00E30136" w:rsidRDefault="00E30136" w:rsidP="00E30136">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E30136">
        <w:rPr>
          <w:rFonts w:ascii="Times New Roman" w:eastAsia="Times New Roman" w:hAnsi="Times New Roman" w:cs="Times New Roman"/>
          <w:b/>
          <w:bCs/>
          <w:color w:val="0D3326"/>
          <w:spacing w:val="-5"/>
          <w:kern w:val="0"/>
          <w:sz w:val="48"/>
          <w:szCs w:val="48"/>
          <w:lang w:eastAsia="es-MX"/>
          <w14:ligatures w14:val="none"/>
        </w:rPr>
        <w:t>Contenido</w:t>
      </w:r>
    </w:p>
    <w:p w:rsidR="00E30136" w:rsidRPr="00E30136" w:rsidRDefault="00E30136" w:rsidP="00E30136">
      <w:pPr>
        <w:numPr>
          <w:ilvl w:val="0"/>
          <w:numId w:val="3"/>
        </w:numPr>
        <w:spacing w:before="100" w:beforeAutospacing="1" w:after="100" w:afterAutospacing="1"/>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El cliente</w:t>
      </w:r>
    </w:p>
    <w:p w:rsidR="00E30136" w:rsidRPr="00E30136" w:rsidRDefault="00E30136" w:rsidP="00E30136">
      <w:pPr>
        <w:numPr>
          <w:ilvl w:val="0"/>
          <w:numId w:val="3"/>
        </w:numPr>
        <w:spacing w:before="100" w:beforeAutospacing="1" w:after="100" w:afterAutospacing="1"/>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Qué se automatizará</w:t>
      </w:r>
    </w:p>
    <w:p w:rsidR="00E30136" w:rsidRPr="00E30136" w:rsidRDefault="00E30136" w:rsidP="00E30136">
      <w:pPr>
        <w:numPr>
          <w:ilvl w:val="0"/>
          <w:numId w:val="3"/>
        </w:numPr>
        <w:spacing w:before="100" w:beforeAutospacing="1" w:after="100" w:afterAutospacing="1"/>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Módulos del sistema</w:t>
      </w:r>
    </w:p>
    <w:p w:rsidR="00E30136" w:rsidRPr="00E30136" w:rsidRDefault="00E30136" w:rsidP="00E30136">
      <w:pPr>
        <w:numPr>
          <w:ilvl w:val="0"/>
          <w:numId w:val="3"/>
        </w:numPr>
        <w:spacing w:before="100" w:beforeAutospacing="1" w:after="100" w:afterAutospacing="1"/>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Criterios de éxito</w:t>
      </w:r>
    </w:p>
    <w:p w:rsidR="00E30136" w:rsidRPr="00E30136" w:rsidRDefault="00E30136" w:rsidP="00E30136">
      <w:pPr>
        <w:numPr>
          <w:ilvl w:val="0"/>
          <w:numId w:val="3"/>
        </w:numPr>
        <w:spacing w:before="100" w:beforeAutospacing="1" w:after="100" w:afterAutospacing="1"/>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Herramientas y restricciones</w:t>
      </w:r>
    </w:p>
    <w:p w:rsidR="00E30136" w:rsidRPr="00E30136" w:rsidRDefault="00E30136" w:rsidP="00E30136">
      <w:pPr>
        <w:numPr>
          <w:ilvl w:val="0"/>
          <w:numId w:val="3"/>
        </w:numPr>
        <w:spacing w:before="100" w:beforeAutospacing="1" w:after="100" w:afterAutospacing="1"/>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Premio y cómo participar</w:t>
      </w:r>
    </w:p>
    <w:p w:rsidR="00E30136" w:rsidRPr="00E30136" w:rsidRDefault="00E30136" w:rsidP="00E30136">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E30136">
        <w:rPr>
          <w:rFonts w:ascii="Times New Roman" w:eastAsia="Times New Roman" w:hAnsi="Times New Roman" w:cs="Times New Roman"/>
          <w:b/>
          <w:bCs/>
          <w:color w:val="0D3326"/>
          <w:spacing w:val="-5"/>
          <w:kern w:val="0"/>
          <w:sz w:val="48"/>
          <w:szCs w:val="48"/>
          <w:lang w:eastAsia="es-MX"/>
          <w14:ligatures w14:val="none"/>
        </w:rPr>
        <w:t>1. El cliente</w:t>
      </w:r>
    </w:p>
    <w:p w:rsidR="00E30136" w:rsidRPr="00E30136" w:rsidRDefault="00E30136" w:rsidP="00E30136">
      <w:pPr>
        <w:spacing w:after="270"/>
        <w:rPr>
          <w:rFonts w:ascii="Times New Roman" w:eastAsia="Times New Roman" w:hAnsi="Times New Roman" w:cs="Times New Roman"/>
          <w:color w:val="1D1D1D"/>
          <w:kern w:val="0"/>
          <w:sz w:val="23"/>
          <w:szCs w:val="23"/>
          <w:lang w:eastAsia="es-MX"/>
          <w14:ligatures w14:val="none"/>
        </w:rPr>
      </w:pPr>
      <w:r w:rsidRPr="00E30136">
        <w:rPr>
          <w:rFonts w:ascii="Times New Roman" w:eastAsia="Times New Roman" w:hAnsi="Times New Roman" w:cs="Times New Roman"/>
          <w:color w:val="1D1D1D"/>
          <w:kern w:val="0"/>
          <w:sz w:val="23"/>
          <w:szCs w:val="23"/>
          <w:lang w:eastAsia="es-MX"/>
          <w14:ligatures w14:val="none"/>
        </w:rPr>
        <w:t>Quién es Regis Colombia y por qué este problema importa.</w:t>
      </w:r>
    </w:p>
    <w:p w:rsidR="00E30136" w:rsidRPr="00E30136" w:rsidRDefault="00E30136" w:rsidP="00E30136">
      <w:pPr>
        <w:spacing w:after="210"/>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Regis Colombia es una consultora con 17 años de experiencia en Seguridad y Salud en el Trabajo (SG-SST). Su negocio consiste en gestionar el sistema de cumplimiento normativo de Pymes colombianas bajo la Resolución 0312 de 2019, asegurando que sus clientes mantengan un porcentaje de cumplimiento por encima del 90%, que es el mínimo legal para poder contratar con otras empresas en Colombia.</w:t>
      </w:r>
    </w:p>
    <w:p w:rsidR="00E30136" w:rsidRPr="00E30136" w:rsidRDefault="00E30136" w:rsidP="00E30136">
      <w:pPr>
        <w:spacing w:after="210"/>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Entre sus clientes se encuentran empresas como Nike Colombia, Ferrero, PayU y Danone. Regis hace todo el trabajo técnico: elabora documentos, construye matrices de riesgo, genera actas de comités, gestiona exámenes médicos ocupacionales y hace seguimiento mensual a cada empresa.</w:t>
      </w:r>
    </w:p>
    <w:p w:rsidR="00E30136" w:rsidRPr="00E30136" w:rsidRDefault="00E30136" w:rsidP="00E30136">
      <w:pPr>
        <w:spacing w:after="210"/>
        <w:rPr>
          <w:rFonts w:ascii="Times New Roman" w:eastAsia="Times New Roman" w:hAnsi="Times New Roman" w:cs="Times New Roman"/>
          <w:b/>
          <w:bCs/>
          <w:color w:val="1D1D1D"/>
          <w:spacing w:val="-7"/>
          <w:kern w:val="0"/>
          <w:sz w:val="22"/>
          <w:szCs w:val="22"/>
          <w:lang w:eastAsia="es-MX"/>
          <w14:ligatures w14:val="none"/>
        </w:rPr>
      </w:pPr>
      <w:r w:rsidRPr="00E30136">
        <w:rPr>
          <w:rFonts w:ascii="Times New Roman" w:eastAsia="Times New Roman" w:hAnsi="Times New Roman" w:cs="Times New Roman"/>
          <w:b/>
          <w:bCs/>
          <w:color w:val="1D1D1D"/>
          <w:spacing w:val="-7"/>
          <w:kern w:val="0"/>
          <w:sz w:val="22"/>
          <w:szCs w:val="22"/>
          <w:lang w:eastAsia="es-MX"/>
          <w14:ligatures w14:val="none"/>
        </w:rPr>
        <w:t>17</w:t>
      </w:r>
    </w:p>
    <w:p w:rsidR="00E30136" w:rsidRPr="00E30136" w:rsidRDefault="00E30136" w:rsidP="00E30136">
      <w:pPr>
        <w:spacing w:after="210"/>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Años de experiencia en SG-SST</w:t>
      </w:r>
    </w:p>
    <w:p w:rsidR="00E30136" w:rsidRPr="00E30136" w:rsidRDefault="00E30136" w:rsidP="00E30136">
      <w:pPr>
        <w:spacing w:after="210"/>
        <w:rPr>
          <w:rFonts w:ascii="Times New Roman" w:eastAsia="Times New Roman" w:hAnsi="Times New Roman" w:cs="Times New Roman"/>
          <w:b/>
          <w:bCs/>
          <w:color w:val="1D1D1D"/>
          <w:spacing w:val="-7"/>
          <w:kern w:val="0"/>
          <w:sz w:val="22"/>
          <w:szCs w:val="22"/>
          <w:lang w:eastAsia="es-MX"/>
          <w14:ligatures w14:val="none"/>
        </w:rPr>
      </w:pPr>
      <w:r w:rsidRPr="00E30136">
        <w:rPr>
          <w:rFonts w:ascii="Times New Roman" w:eastAsia="Times New Roman" w:hAnsi="Times New Roman" w:cs="Times New Roman"/>
          <w:b/>
          <w:bCs/>
          <w:color w:val="1D1D1D"/>
          <w:spacing w:val="-7"/>
          <w:kern w:val="0"/>
          <w:sz w:val="22"/>
          <w:szCs w:val="22"/>
          <w:lang w:eastAsia="es-MX"/>
          <w14:ligatures w14:val="none"/>
        </w:rPr>
        <w:t>90%</w:t>
      </w:r>
    </w:p>
    <w:p w:rsidR="00E30136" w:rsidRPr="00E30136" w:rsidRDefault="00E30136" w:rsidP="00E30136">
      <w:pPr>
        <w:spacing w:after="210"/>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Cumplimiento mínimo legal requerido</w:t>
      </w:r>
    </w:p>
    <w:p w:rsidR="00E30136" w:rsidRPr="00E30136" w:rsidRDefault="00E30136" w:rsidP="00E30136">
      <w:pPr>
        <w:spacing w:after="210"/>
        <w:rPr>
          <w:rFonts w:ascii="Times New Roman" w:eastAsia="Times New Roman" w:hAnsi="Times New Roman" w:cs="Times New Roman"/>
          <w:b/>
          <w:bCs/>
          <w:color w:val="1D1D1D"/>
          <w:spacing w:val="-7"/>
          <w:kern w:val="0"/>
          <w:sz w:val="22"/>
          <w:szCs w:val="22"/>
          <w:lang w:eastAsia="es-MX"/>
          <w14:ligatures w14:val="none"/>
        </w:rPr>
      </w:pPr>
      <w:r w:rsidRPr="00E30136">
        <w:rPr>
          <w:rFonts w:ascii="Times New Roman" w:eastAsia="Times New Roman" w:hAnsi="Times New Roman" w:cs="Times New Roman"/>
          <w:b/>
          <w:bCs/>
          <w:color w:val="1D1D1D"/>
          <w:spacing w:val="-7"/>
          <w:kern w:val="0"/>
          <w:sz w:val="22"/>
          <w:szCs w:val="22"/>
          <w:lang w:eastAsia="es-MX"/>
          <w14:ligatures w14:val="none"/>
        </w:rPr>
        <w:t>6</w:t>
      </w:r>
    </w:p>
    <w:p w:rsidR="00E30136" w:rsidRPr="00E30136" w:rsidRDefault="00E30136" w:rsidP="00E30136">
      <w:pPr>
        <w:spacing w:after="210"/>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lastRenderedPageBreak/>
        <w:t>Módulos a automatizar</w:t>
      </w:r>
    </w:p>
    <w:p w:rsidR="00E30136" w:rsidRPr="00E30136" w:rsidRDefault="00E30136" w:rsidP="00E30136">
      <w:pPr>
        <w:spacing w:before="330" w:after="120"/>
        <w:outlineLvl w:val="2"/>
        <w:rPr>
          <w:rFonts w:ascii="Times New Roman" w:eastAsia="Times New Roman" w:hAnsi="Times New Roman" w:cs="Times New Roman"/>
          <w:b/>
          <w:bCs/>
          <w:color w:val="0D3326"/>
          <w:spacing w:val="-1"/>
          <w:kern w:val="0"/>
          <w:sz w:val="27"/>
          <w:szCs w:val="27"/>
          <w:lang w:eastAsia="es-MX"/>
          <w14:ligatures w14:val="none"/>
        </w:rPr>
      </w:pPr>
      <w:r w:rsidRPr="00E30136">
        <w:rPr>
          <w:rFonts w:ascii="Times New Roman" w:eastAsia="Times New Roman" w:hAnsi="Times New Roman" w:cs="Times New Roman"/>
          <w:b/>
          <w:bCs/>
          <w:color w:val="0D3326"/>
          <w:spacing w:val="-1"/>
          <w:kern w:val="0"/>
          <w:sz w:val="27"/>
          <w:szCs w:val="27"/>
          <w:lang w:eastAsia="es-MX"/>
          <w14:ligatures w14:val="none"/>
        </w:rPr>
        <w:t>Cómo opera hoy</w:t>
      </w:r>
    </w:p>
    <w:p w:rsidR="00E30136" w:rsidRPr="00E30136" w:rsidRDefault="00E30136" w:rsidP="00E30136">
      <w:pPr>
        <w:spacing w:after="210"/>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Hoy Regis opera 100% de forma manual: solicita planillas por correo, espera que los clientes las envíen, las archiva, abre PDFs de exámenes médicos uno por uno y transcribe las recomendaciones, construye matrices de riesgo desde cero para cada empresa, genera actas mensuales de comités y calcula manualmente el porcentaje de cumplimiento por cliente.</w:t>
      </w:r>
    </w:p>
    <w:p w:rsidR="00E30136" w:rsidRPr="00E30136" w:rsidRDefault="00E30136" w:rsidP="00E30136">
      <w:pPr>
        <w:spacing w:after="210"/>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No hay ningún sistema que centralice esta información. Todo vive en correos, carpetas de Drive y hojas de cálculo dispersas.</w:t>
      </w:r>
    </w:p>
    <w:p w:rsidR="00E30136" w:rsidRPr="00E30136" w:rsidRDefault="00E30136" w:rsidP="00E30136">
      <w:pPr>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La oportunidad es clara: el software más avanzado que existe hoy en Colombia para este sector (ALISSTA de Positiva) cubre aproximadamente el 20% de lo que Regis necesita. El 80% restante no existe todavía.</w:t>
      </w:r>
    </w:p>
    <w:p w:rsidR="00E30136" w:rsidRPr="00E30136" w:rsidRDefault="00E30136" w:rsidP="00E30136">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E30136">
        <w:rPr>
          <w:rFonts w:ascii="Times New Roman" w:eastAsia="Times New Roman" w:hAnsi="Times New Roman" w:cs="Times New Roman"/>
          <w:b/>
          <w:bCs/>
          <w:color w:val="0D3326"/>
          <w:spacing w:val="-5"/>
          <w:kern w:val="0"/>
          <w:sz w:val="48"/>
          <w:szCs w:val="48"/>
          <w:lang w:eastAsia="es-MX"/>
          <w14:ligatures w14:val="none"/>
        </w:rPr>
        <w:t>2. Qué se automatizará</w:t>
      </w:r>
    </w:p>
    <w:p w:rsidR="00E30136" w:rsidRPr="00E30136" w:rsidRDefault="00E30136" w:rsidP="00E30136">
      <w:pPr>
        <w:spacing w:after="270"/>
        <w:rPr>
          <w:rFonts w:ascii="Times New Roman" w:eastAsia="Times New Roman" w:hAnsi="Times New Roman" w:cs="Times New Roman"/>
          <w:color w:val="1D1D1D"/>
          <w:kern w:val="0"/>
          <w:sz w:val="23"/>
          <w:szCs w:val="23"/>
          <w:lang w:eastAsia="es-MX"/>
          <w14:ligatures w14:val="none"/>
        </w:rPr>
      </w:pPr>
      <w:r w:rsidRPr="00E30136">
        <w:rPr>
          <w:rFonts w:ascii="Times New Roman" w:eastAsia="Times New Roman" w:hAnsi="Times New Roman" w:cs="Times New Roman"/>
          <w:color w:val="1D1D1D"/>
          <w:kern w:val="0"/>
          <w:sz w:val="23"/>
          <w:szCs w:val="23"/>
          <w:lang w:eastAsia="es-MX"/>
          <w14:ligatures w14:val="none"/>
        </w:rPr>
        <w:t>El ganador construye un flujo y una plataforma que reemplaza la operación manual de seguimiento documental y generación de documentos.</w:t>
      </w:r>
    </w:p>
    <w:p w:rsidR="00E30136" w:rsidRPr="00E30136" w:rsidRDefault="00E30136" w:rsidP="00E30136">
      <w:pPr>
        <w:spacing w:after="210"/>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La plataforma debe ser operable tanto por el equipo de Regis como por sus clientes empresariales. No es un demo ni un prototipo: debe funcionar en producción con datos reales.</w:t>
      </w:r>
    </w:p>
    <w:p w:rsidR="00E30136" w:rsidRPr="00E30136" w:rsidRDefault="00E30136" w:rsidP="00E30136">
      <w:pPr>
        <w:spacing w:before="330" w:after="120"/>
        <w:outlineLvl w:val="2"/>
        <w:rPr>
          <w:rFonts w:ascii="Times New Roman" w:eastAsia="Times New Roman" w:hAnsi="Times New Roman" w:cs="Times New Roman"/>
          <w:b/>
          <w:bCs/>
          <w:color w:val="0D3326"/>
          <w:spacing w:val="-1"/>
          <w:kern w:val="0"/>
          <w:sz w:val="27"/>
          <w:szCs w:val="27"/>
          <w:lang w:eastAsia="es-MX"/>
          <w14:ligatures w14:val="none"/>
        </w:rPr>
      </w:pPr>
      <w:r w:rsidRPr="00E30136">
        <w:rPr>
          <w:rFonts w:ascii="Times New Roman" w:eastAsia="Times New Roman" w:hAnsi="Times New Roman" w:cs="Times New Roman"/>
          <w:b/>
          <w:bCs/>
          <w:color w:val="0D3326"/>
          <w:spacing w:val="-1"/>
          <w:kern w:val="0"/>
          <w:sz w:val="27"/>
          <w:szCs w:val="27"/>
          <w:lang w:eastAsia="es-MX"/>
          <w14:ligatures w14:val="none"/>
        </w:rPr>
        <w:t>Plataformas y conexiones involucradas</w:t>
      </w:r>
    </w:p>
    <w:tbl>
      <w:tblPr>
        <w:tblW w:w="9360" w:type="dxa"/>
        <w:tblBorders>
          <w:top w:val="single" w:sz="6" w:space="0" w:color="E5E7EB"/>
          <w:left w:val="single" w:sz="6" w:space="0" w:color="E5E7EB"/>
          <w:bottom w:val="single" w:sz="6" w:space="0" w:color="E5E7EB"/>
          <w:right w:val="single" w:sz="6" w:space="0" w:color="E5E7EB"/>
        </w:tblBorders>
        <w:tblCellMar>
          <w:top w:w="15" w:type="dxa"/>
          <w:left w:w="15" w:type="dxa"/>
          <w:bottom w:w="15" w:type="dxa"/>
          <w:right w:w="15" w:type="dxa"/>
        </w:tblCellMar>
        <w:tblLook w:val="04A0" w:firstRow="1" w:lastRow="0" w:firstColumn="1" w:lastColumn="0" w:noHBand="0" w:noVBand="1"/>
      </w:tblPr>
      <w:tblGrid>
        <w:gridCol w:w="2926"/>
        <w:gridCol w:w="6434"/>
      </w:tblGrid>
      <w:tr w:rsidR="00E30136" w:rsidRPr="00E30136">
        <w:trPr>
          <w:tblHeader/>
        </w:trPr>
        <w:tc>
          <w:tcPr>
            <w:tcW w:w="0" w:type="auto"/>
            <w:tcMar>
              <w:top w:w="165" w:type="dxa"/>
              <w:left w:w="240" w:type="dxa"/>
              <w:bottom w:w="165" w:type="dxa"/>
              <w:right w:w="240" w:type="dxa"/>
            </w:tcMar>
            <w:vAlign w:val="center"/>
            <w:hideMark/>
          </w:tcPr>
          <w:p w:rsidR="00E30136" w:rsidRPr="00E30136" w:rsidRDefault="00E30136" w:rsidP="00E30136">
            <w:pPr>
              <w:spacing w:before="210" w:after="330"/>
              <w:rPr>
                <w:rFonts w:ascii="Times New Roman" w:eastAsia="Times New Roman" w:hAnsi="Times New Roman" w:cs="Times New Roman"/>
                <w:b/>
                <w:bCs/>
                <w:color w:val="FFFFFF"/>
                <w:spacing w:val="2"/>
                <w:kern w:val="0"/>
                <w:sz w:val="19"/>
                <w:szCs w:val="19"/>
                <w:lang w:eastAsia="es-MX"/>
                <w14:ligatures w14:val="none"/>
              </w:rPr>
            </w:pPr>
            <w:r w:rsidRPr="00E30136">
              <w:rPr>
                <w:rFonts w:ascii="Times New Roman" w:eastAsia="Times New Roman" w:hAnsi="Times New Roman" w:cs="Times New Roman"/>
                <w:b/>
                <w:bCs/>
                <w:color w:val="FFFFFF"/>
                <w:spacing w:val="2"/>
                <w:kern w:val="0"/>
                <w:sz w:val="19"/>
                <w:szCs w:val="19"/>
                <w:lang w:eastAsia="es-MX"/>
                <w14:ligatures w14:val="none"/>
              </w:rPr>
              <w:t>Herramienta</w:t>
            </w:r>
          </w:p>
        </w:tc>
        <w:tc>
          <w:tcPr>
            <w:tcW w:w="0" w:type="auto"/>
            <w:tcMar>
              <w:top w:w="165" w:type="dxa"/>
              <w:left w:w="240" w:type="dxa"/>
              <w:bottom w:w="165" w:type="dxa"/>
              <w:right w:w="240" w:type="dxa"/>
            </w:tcMar>
            <w:vAlign w:val="center"/>
            <w:hideMark/>
          </w:tcPr>
          <w:p w:rsidR="00E30136" w:rsidRPr="00E30136" w:rsidRDefault="00E30136" w:rsidP="00E30136">
            <w:pPr>
              <w:spacing w:before="210" w:after="330"/>
              <w:rPr>
                <w:rFonts w:ascii="Times New Roman" w:eastAsia="Times New Roman" w:hAnsi="Times New Roman" w:cs="Times New Roman"/>
                <w:b/>
                <w:bCs/>
                <w:color w:val="FFFFFF"/>
                <w:spacing w:val="2"/>
                <w:kern w:val="0"/>
                <w:sz w:val="19"/>
                <w:szCs w:val="19"/>
                <w:lang w:eastAsia="es-MX"/>
                <w14:ligatures w14:val="none"/>
              </w:rPr>
            </w:pPr>
            <w:r w:rsidRPr="00E30136">
              <w:rPr>
                <w:rFonts w:ascii="Times New Roman" w:eastAsia="Times New Roman" w:hAnsi="Times New Roman" w:cs="Times New Roman"/>
                <w:b/>
                <w:bCs/>
                <w:color w:val="FFFFFF"/>
                <w:spacing w:val="2"/>
                <w:kern w:val="0"/>
                <w:sz w:val="19"/>
                <w:szCs w:val="19"/>
                <w:lang w:eastAsia="es-MX"/>
                <w14:ligatures w14:val="none"/>
              </w:rPr>
              <w:t>Rol en el sistema</w:t>
            </w:r>
          </w:p>
        </w:tc>
      </w:tr>
      <w:tr w:rsidR="00E30136" w:rsidRPr="00E30136">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Gmail / correo corporativo</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Entrada principal de documentos y canal de solicitudes automáticas</w:t>
            </w:r>
          </w:p>
        </w:tc>
      </w:tr>
      <w:tr w:rsidR="00E30136" w:rsidRPr="00E30136">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Google Drive / SharePoint</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Almacenamiento de documentos por empresa cliente</w:t>
            </w:r>
          </w:p>
        </w:tc>
      </w:tr>
      <w:tr w:rsidR="00E30136" w:rsidRPr="00E30136">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WhatsApp (API o Wati)</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Canal alternativo de notificaciones y seguimiento</w:t>
            </w:r>
          </w:p>
        </w:tc>
      </w:tr>
      <w:tr w:rsidR="00E30136" w:rsidRPr="00E30136">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IA para extracción de PDFs</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Lectura de exámenes médicos y extracción de recomendaciones</w:t>
            </w:r>
          </w:p>
        </w:tc>
      </w:tr>
      <w:tr w:rsidR="00E30136" w:rsidRPr="00E30136">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lastRenderedPageBreak/>
              <w:t>Base de datos propia</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Integrantes de comités, códigos CIIU, tabla de puntajes por estándar</w:t>
            </w:r>
          </w:p>
        </w:tc>
      </w:tr>
    </w:tbl>
    <w:p w:rsidR="00E30136" w:rsidRPr="00E30136" w:rsidRDefault="00E30136" w:rsidP="00E30136">
      <w:pPr>
        <w:spacing w:after="210"/>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No hay restricción de herramientas. Los participantes pueden usar n8n, Make, Zapier, Claude, agentes con IA, Lovable, o cualquier combinación. Lo que importa es que funcione y pueda implementarse en producción.</w:t>
      </w:r>
    </w:p>
    <w:p w:rsidR="00E30136" w:rsidRPr="00E30136" w:rsidRDefault="00E30136" w:rsidP="00E30136">
      <w:pPr>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b/>
          <w:bCs/>
          <w:color w:val="0D3326"/>
          <w:kern w:val="0"/>
          <w:sz w:val="22"/>
          <w:szCs w:val="22"/>
          <w:lang w:eastAsia="es-MX"/>
          <w14:ligatures w14:val="none"/>
        </w:rPr>
        <w:t>Importante:</w:t>
      </w:r>
      <w:r w:rsidRPr="00E30136">
        <w:rPr>
          <w:rFonts w:ascii="Times New Roman" w:eastAsia="Times New Roman" w:hAnsi="Times New Roman" w:cs="Times New Roman"/>
          <w:color w:val="1D1D1D"/>
          <w:kern w:val="0"/>
          <w:sz w:val="22"/>
          <w:szCs w:val="22"/>
          <w:lang w:eastAsia="es-MX"/>
          <w14:ligatures w14:val="none"/>
        </w:rPr>
        <w:t> No se entregan APIs ni documentos reales del cliente. La normativa colombiana en materia de SG-SST es pública y los formatos están estandarizados por ley. El que construya la solución sin documentos de ejemplo demostrará que entiende el problema.</w:t>
      </w:r>
    </w:p>
    <w:p w:rsidR="00E30136" w:rsidRPr="00E30136" w:rsidRDefault="00E30136" w:rsidP="00E30136">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E30136">
        <w:rPr>
          <w:rFonts w:ascii="Times New Roman" w:eastAsia="Times New Roman" w:hAnsi="Times New Roman" w:cs="Times New Roman"/>
          <w:b/>
          <w:bCs/>
          <w:color w:val="0D3326"/>
          <w:spacing w:val="-5"/>
          <w:kern w:val="0"/>
          <w:sz w:val="48"/>
          <w:szCs w:val="48"/>
          <w:lang w:eastAsia="es-MX"/>
          <w14:ligatures w14:val="none"/>
        </w:rPr>
        <w:t>3. Módulos del sistema</w:t>
      </w:r>
    </w:p>
    <w:p w:rsidR="00E30136" w:rsidRPr="00E30136" w:rsidRDefault="00E30136" w:rsidP="00E30136">
      <w:pPr>
        <w:spacing w:after="270"/>
        <w:rPr>
          <w:rFonts w:ascii="Times New Roman" w:eastAsia="Times New Roman" w:hAnsi="Times New Roman" w:cs="Times New Roman"/>
          <w:color w:val="1D1D1D"/>
          <w:kern w:val="0"/>
          <w:sz w:val="23"/>
          <w:szCs w:val="23"/>
          <w:lang w:eastAsia="es-MX"/>
          <w14:ligatures w14:val="none"/>
        </w:rPr>
      </w:pPr>
      <w:r w:rsidRPr="00E30136">
        <w:rPr>
          <w:rFonts w:ascii="Times New Roman" w:eastAsia="Times New Roman" w:hAnsi="Times New Roman" w:cs="Times New Roman"/>
          <w:color w:val="1D1D1D"/>
          <w:kern w:val="0"/>
          <w:sz w:val="23"/>
          <w:szCs w:val="23"/>
          <w:lang w:eastAsia="es-MX"/>
          <w14:ligatures w14:val="none"/>
        </w:rPr>
        <w:t>El ganador debe implementar al menos los tres primeros módulos. Los otros tres son adicionales y suman en la evaluación.</w:t>
      </w:r>
    </w:p>
    <w:p w:rsidR="00E30136" w:rsidRPr="00E30136" w:rsidRDefault="00E30136" w:rsidP="00E30136">
      <w:pPr>
        <w:spacing w:before="330" w:after="120"/>
        <w:outlineLvl w:val="2"/>
        <w:rPr>
          <w:rFonts w:ascii="Times New Roman" w:eastAsia="Times New Roman" w:hAnsi="Times New Roman" w:cs="Times New Roman"/>
          <w:b/>
          <w:bCs/>
          <w:color w:val="0D3326"/>
          <w:spacing w:val="-1"/>
          <w:kern w:val="0"/>
          <w:sz w:val="27"/>
          <w:szCs w:val="27"/>
          <w:lang w:eastAsia="es-MX"/>
          <w14:ligatures w14:val="none"/>
        </w:rPr>
      </w:pPr>
      <w:r w:rsidRPr="00E30136">
        <w:rPr>
          <w:rFonts w:ascii="Times New Roman" w:eastAsia="Times New Roman" w:hAnsi="Times New Roman" w:cs="Times New Roman"/>
          <w:b/>
          <w:bCs/>
          <w:color w:val="0D3326"/>
          <w:spacing w:val="-1"/>
          <w:kern w:val="0"/>
          <w:sz w:val="27"/>
          <w:szCs w:val="27"/>
          <w:lang w:eastAsia="es-MX"/>
          <w14:ligatures w14:val="none"/>
        </w:rPr>
        <w:t>Módulo 1 — Gestión de planillas PILA</w:t>
      </w:r>
    </w:p>
    <w:p w:rsidR="00E30136" w:rsidRPr="00E30136" w:rsidRDefault="00E30136" w:rsidP="00E30136">
      <w:pPr>
        <w:spacing w:after="210"/>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Cada mes Regis debe recibir la planilla de aportes a seguridad social (PILA) de cada empresa que atiende. El proceso actual implica enviar correos, esperar, olvidar, reenviar y archivar manualmente. Hay reproceso constante.</w:t>
      </w:r>
    </w:p>
    <w:p w:rsidR="00E30136" w:rsidRPr="00E30136" w:rsidRDefault="00E30136" w:rsidP="00E30136">
      <w:pPr>
        <w:numPr>
          <w:ilvl w:val="0"/>
          <w:numId w:val="4"/>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Envío automático de solicitud por correo o WhatsApp al inicio del mes.</w:t>
      </w:r>
    </w:p>
    <w:p w:rsidR="00E30136" w:rsidRPr="00E30136" w:rsidRDefault="00E30136" w:rsidP="00E30136">
      <w:pPr>
        <w:numPr>
          <w:ilvl w:val="0"/>
          <w:numId w:val="4"/>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Seguimiento automático si no hay respuesta en X días.</w:t>
      </w:r>
    </w:p>
    <w:p w:rsidR="00E30136" w:rsidRPr="00E30136" w:rsidRDefault="00E30136" w:rsidP="00E30136">
      <w:pPr>
        <w:numPr>
          <w:ilvl w:val="0"/>
          <w:numId w:val="4"/>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Archivo automático del documento en la carpeta correcta del Drive al recibirlo.</w:t>
      </w:r>
    </w:p>
    <w:p w:rsidR="00E30136" w:rsidRPr="00E30136" w:rsidRDefault="00E30136" w:rsidP="00E30136">
      <w:pPr>
        <w:spacing w:before="330" w:after="120"/>
        <w:outlineLvl w:val="2"/>
        <w:rPr>
          <w:rFonts w:ascii="Times New Roman" w:eastAsia="Times New Roman" w:hAnsi="Times New Roman" w:cs="Times New Roman"/>
          <w:b/>
          <w:bCs/>
          <w:color w:val="0D3326"/>
          <w:spacing w:val="-1"/>
          <w:kern w:val="0"/>
          <w:sz w:val="27"/>
          <w:szCs w:val="27"/>
          <w:lang w:eastAsia="es-MX"/>
          <w14:ligatures w14:val="none"/>
        </w:rPr>
      </w:pPr>
      <w:r w:rsidRPr="00E30136">
        <w:rPr>
          <w:rFonts w:ascii="Times New Roman" w:eastAsia="Times New Roman" w:hAnsi="Times New Roman" w:cs="Times New Roman"/>
          <w:b/>
          <w:bCs/>
          <w:color w:val="0D3326"/>
          <w:spacing w:val="-1"/>
          <w:kern w:val="0"/>
          <w:sz w:val="27"/>
          <w:szCs w:val="27"/>
          <w:lang w:eastAsia="es-MX"/>
          <w14:ligatures w14:val="none"/>
        </w:rPr>
        <w:t>Módulo 2 — Procesamiento de exámenes médicos</w:t>
      </w:r>
    </w:p>
    <w:p w:rsidR="00E30136" w:rsidRPr="00E30136" w:rsidRDefault="00E30136" w:rsidP="00E30136">
      <w:pPr>
        <w:spacing w:after="210"/>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Los exámenes médicos ocupacionales llegan por correo o Drive como PDFs. Cada uno incluye las recomendaciones y restricciones del médico laboral. Hoy el equipo los abre uno por uno y transcribe la información manualmente.</w:t>
      </w:r>
    </w:p>
    <w:p w:rsidR="00E30136" w:rsidRPr="00E30136" w:rsidRDefault="00E30136" w:rsidP="00E30136">
      <w:pPr>
        <w:numPr>
          <w:ilvl w:val="0"/>
          <w:numId w:val="5"/>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Extracción automática de recomendaciones y restricciones usando IA.</w:t>
      </w:r>
    </w:p>
    <w:p w:rsidR="00E30136" w:rsidRPr="00E30136" w:rsidRDefault="00E30136" w:rsidP="00E30136">
      <w:pPr>
        <w:numPr>
          <w:ilvl w:val="0"/>
          <w:numId w:val="5"/>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Alimentación del informe de seguimiento del trabajador correspondiente.</w:t>
      </w:r>
    </w:p>
    <w:p w:rsidR="00E30136" w:rsidRPr="00E30136" w:rsidRDefault="00E30136" w:rsidP="00E30136">
      <w:pPr>
        <w:numPr>
          <w:ilvl w:val="0"/>
          <w:numId w:val="5"/>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Soporte para PDFs de texto y PDFs escaneados con OCR.</w:t>
      </w:r>
    </w:p>
    <w:p w:rsidR="00E30136" w:rsidRPr="00E30136" w:rsidRDefault="00E30136" w:rsidP="00E30136">
      <w:pPr>
        <w:spacing w:before="330" w:after="120"/>
        <w:outlineLvl w:val="2"/>
        <w:rPr>
          <w:rFonts w:ascii="Times New Roman" w:eastAsia="Times New Roman" w:hAnsi="Times New Roman" w:cs="Times New Roman"/>
          <w:b/>
          <w:bCs/>
          <w:color w:val="0D3326"/>
          <w:spacing w:val="-1"/>
          <w:kern w:val="0"/>
          <w:sz w:val="27"/>
          <w:szCs w:val="27"/>
          <w:lang w:eastAsia="es-MX"/>
          <w14:ligatures w14:val="none"/>
        </w:rPr>
      </w:pPr>
      <w:r w:rsidRPr="00E30136">
        <w:rPr>
          <w:rFonts w:ascii="Times New Roman" w:eastAsia="Times New Roman" w:hAnsi="Times New Roman" w:cs="Times New Roman"/>
          <w:b/>
          <w:bCs/>
          <w:color w:val="0D3326"/>
          <w:spacing w:val="-1"/>
          <w:kern w:val="0"/>
          <w:sz w:val="27"/>
          <w:szCs w:val="27"/>
          <w:lang w:eastAsia="es-MX"/>
          <w14:ligatures w14:val="none"/>
        </w:rPr>
        <w:t>Módulo 3 — Generación de matrices de riesgo desde CIIU</w:t>
      </w:r>
    </w:p>
    <w:p w:rsidR="00E30136" w:rsidRPr="00E30136" w:rsidRDefault="00E30136" w:rsidP="00E30136">
      <w:pPr>
        <w:spacing w:after="210"/>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La matriz de peligros bajo la GTC 45 es el documento más técnico y el que más tiempo consume. Hoy se construye desde cero para cada empresa, aunque el 80% del contenido es igual entre empresas del mismo sector.</w:t>
      </w:r>
    </w:p>
    <w:p w:rsidR="00E30136" w:rsidRPr="00E30136" w:rsidRDefault="00E30136" w:rsidP="00E30136">
      <w:pPr>
        <w:numPr>
          <w:ilvl w:val="0"/>
          <w:numId w:val="6"/>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Formulario donde se ingresa el código CIIU de la empresa.</w:t>
      </w:r>
    </w:p>
    <w:p w:rsidR="00E30136" w:rsidRPr="00E30136" w:rsidRDefault="00E30136" w:rsidP="00E30136">
      <w:pPr>
        <w:numPr>
          <w:ilvl w:val="0"/>
          <w:numId w:val="6"/>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lastRenderedPageBreak/>
        <w:t>Pre-llenado automático con los riesgos más comunes para esa actividad (físicos, químicos, psicosociales, ergonómicos).</w:t>
      </w:r>
    </w:p>
    <w:p w:rsidR="00E30136" w:rsidRPr="00E30136" w:rsidRDefault="00E30136" w:rsidP="00E30136">
      <w:pPr>
        <w:numPr>
          <w:ilvl w:val="0"/>
          <w:numId w:val="6"/>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El consultor ajusta, no construye desde cero.</w:t>
      </w:r>
    </w:p>
    <w:p w:rsidR="00E30136" w:rsidRPr="00E30136" w:rsidRDefault="00E30136" w:rsidP="00E30136">
      <w:pPr>
        <w:numPr>
          <w:ilvl w:val="0"/>
          <w:numId w:val="6"/>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Exportación en formato que Regis pueda firmar y archivar.</w:t>
      </w:r>
    </w:p>
    <w:p w:rsidR="00E30136" w:rsidRPr="00E30136" w:rsidRDefault="00E30136" w:rsidP="00E30136">
      <w:pPr>
        <w:numPr>
          <w:ilvl w:val="0"/>
          <w:numId w:val="6"/>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Posibilidad de subir la versión aprobada por la ARL como archivo plano para que sume al puntaje de cumplimiento.</w:t>
      </w:r>
    </w:p>
    <w:p w:rsidR="00E30136" w:rsidRPr="00E30136" w:rsidRDefault="00E30136" w:rsidP="00E30136">
      <w:pPr>
        <w:spacing w:before="360" w:after="360"/>
        <w:rPr>
          <w:rFonts w:ascii="Times New Roman" w:eastAsia="Times New Roman" w:hAnsi="Times New Roman" w:cs="Times New Roman"/>
          <w:kern w:val="0"/>
          <w:lang w:eastAsia="es-MX"/>
          <w14:ligatures w14:val="none"/>
        </w:rPr>
      </w:pPr>
      <w:r w:rsidRPr="00E30136">
        <w:rPr>
          <w:rFonts w:ascii="Times New Roman" w:eastAsia="Times New Roman" w:hAnsi="Times New Roman" w:cs="Times New Roman"/>
          <w:kern w:val="0"/>
          <w:lang w:eastAsia="es-MX"/>
          <w14:ligatures w14:val="none"/>
        </w:rPr>
        <w:pict>
          <v:rect id="_x0000_i1025" style="width:0;height:1.5pt" o:hralign="center" o:hrstd="t" o:hr="t" fillcolor="#a0a0a0" stroked="f"/>
        </w:pict>
      </w:r>
    </w:p>
    <w:p w:rsidR="00E30136" w:rsidRPr="00E30136" w:rsidRDefault="00E30136" w:rsidP="00E30136">
      <w:pPr>
        <w:spacing w:before="330" w:after="120"/>
        <w:outlineLvl w:val="2"/>
        <w:rPr>
          <w:rFonts w:ascii="Times New Roman" w:eastAsia="Times New Roman" w:hAnsi="Times New Roman" w:cs="Times New Roman"/>
          <w:b/>
          <w:bCs/>
          <w:color w:val="0D3326"/>
          <w:spacing w:val="-1"/>
          <w:kern w:val="0"/>
          <w:sz w:val="27"/>
          <w:szCs w:val="27"/>
          <w:lang w:eastAsia="es-MX"/>
          <w14:ligatures w14:val="none"/>
        </w:rPr>
      </w:pPr>
      <w:r w:rsidRPr="00E30136">
        <w:rPr>
          <w:rFonts w:ascii="Times New Roman" w:eastAsia="Times New Roman" w:hAnsi="Times New Roman" w:cs="Times New Roman"/>
          <w:b/>
          <w:bCs/>
          <w:color w:val="0D3326"/>
          <w:spacing w:val="-1"/>
          <w:kern w:val="0"/>
          <w:sz w:val="27"/>
          <w:szCs w:val="27"/>
          <w:lang w:eastAsia="es-MX"/>
          <w14:ligatures w14:val="none"/>
        </w:rPr>
        <w:t>Módulo 4 — Generación de actas de comités</w:t>
      </w:r>
    </w:p>
    <w:p w:rsidR="00E30136" w:rsidRPr="00E30136" w:rsidRDefault="00E30136" w:rsidP="00E30136">
      <w:pPr>
        <w:spacing w:after="210"/>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Cada empresa requiere actas mensuales del COPASST y del Comité de Convivencia. Los integrantes son los mismos durante dos años. Hoy el equipo las redacta manualmente para cada empresa.</w:t>
      </w:r>
    </w:p>
    <w:p w:rsidR="00E30136" w:rsidRPr="00E30136" w:rsidRDefault="00E30136" w:rsidP="00E30136">
      <w:pPr>
        <w:numPr>
          <w:ilvl w:val="0"/>
          <w:numId w:val="7"/>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Integrantes del comité precargados desde base de datos.</w:t>
      </w:r>
    </w:p>
    <w:p w:rsidR="00E30136" w:rsidRPr="00E30136" w:rsidRDefault="00E30136" w:rsidP="00E30136">
      <w:pPr>
        <w:numPr>
          <w:ilvl w:val="0"/>
          <w:numId w:val="7"/>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El consultor solo registra los puntos tratados en la reunión.</w:t>
      </w:r>
    </w:p>
    <w:p w:rsidR="00E30136" w:rsidRPr="00E30136" w:rsidRDefault="00E30136" w:rsidP="00E30136">
      <w:pPr>
        <w:numPr>
          <w:ilvl w:val="0"/>
          <w:numId w:val="7"/>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La IA completa el acta con el formato estándar.</w:t>
      </w:r>
    </w:p>
    <w:p w:rsidR="00E30136" w:rsidRPr="00E30136" w:rsidRDefault="00E30136" w:rsidP="00E30136">
      <w:pPr>
        <w:numPr>
          <w:ilvl w:val="0"/>
          <w:numId w:val="7"/>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Link de asistencia digital para que los integrantes confirmen presencia.</w:t>
      </w:r>
    </w:p>
    <w:p w:rsidR="00E30136" w:rsidRPr="00E30136" w:rsidRDefault="00E30136" w:rsidP="00E30136">
      <w:pPr>
        <w:spacing w:before="330" w:after="120"/>
        <w:outlineLvl w:val="2"/>
        <w:rPr>
          <w:rFonts w:ascii="Times New Roman" w:eastAsia="Times New Roman" w:hAnsi="Times New Roman" w:cs="Times New Roman"/>
          <w:b/>
          <w:bCs/>
          <w:color w:val="0D3326"/>
          <w:spacing w:val="-1"/>
          <w:kern w:val="0"/>
          <w:sz w:val="27"/>
          <w:szCs w:val="27"/>
          <w:lang w:eastAsia="es-MX"/>
          <w14:ligatures w14:val="none"/>
        </w:rPr>
      </w:pPr>
      <w:r w:rsidRPr="00E30136">
        <w:rPr>
          <w:rFonts w:ascii="Times New Roman" w:eastAsia="Times New Roman" w:hAnsi="Times New Roman" w:cs="Times New Roman"/>
          <w:b/>
          <w:bCs/>
          <w:color w:val="0D3326"/>
          <w:spacing w:val="-1"/>
          <w:kern w:val="0"/>
          <w:sz w:val="27"/>
          <w:szCs w:val="27"/>
          <w:lang w:eastAsia="es-MX"/>
          <w14:ligatures w14:val="none"/>
        </w:rPr>
        <w:t>Módulo 5 — Plan de Prevención y Respuesta ante Emergencias</w:t>
      </w:r>
    </w:p>
    <w:p w:rsidR="00E30136" w:rsidRPr="00E30136" w:rsidRDefault="00E30136" w:rsidP="00E30136">
      <w:pPr>
        <w:spacing w:after="210"/>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Este documento varía según la empresa y su entorno. Las amenazas dependen de la ubicación, la actividad y la edificación. No se puede estandarizar desde un formulario fijo.</w:t>
      </w:r>
    </w:p>
    <w:p w:rsidR="00E30136" w:rsidRPr="00E30136" w:rsidRDefault="00E30136" w:rsidP="00E30136">
      <w:pPr>
        <w:numPr>
          <w:ilvl w:val="0"/>
          <w:numId w:val="8"/>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El consultor graba un audio o dicta durante la visita presencial describiendo amenazas, recursos y vulnerabilidades.</w:t>
      </w:r>
    </w:p>
    <w:p w:rsidR="00E30136" w:rsidRPr="00E30136" w:rsidRDefault="00E30136" w:rsidP="00E30136">
      <w:pPr>
        <w:numPr>
          <w:ilvl w:val="0"/>
          <w:numId w:val="8"/>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El sistema transcribe el audio automáticamente y genera el análisis de vulnerabilidad en la plantilla correspondiente.</w:t>
      </w:r>
    </w:p>
    <w:p w:rsidR="00E30136" w:rsidRPr="00E30136" w:rsidRDefault="00E30136" w:rsidP="00E30136">
      <w:pPr>
        <w:numPr>
          <w:ilvl w:val="0"/>
          <w:numId w:val="8"/>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El documento generado debe ser editable y exportable.</w:t>
      </w:r>
    </w:p>
    <w:p w:rsidR="00E30136" w:rsidRPr="00E30136" w:rsidRDefault="00E30136" w:rsidP="00E30136">
      <w:pPr>
        <w:spacing w:before="330" w:after="120"/>
        <w:outlineLvl w:val="2"/>
        <w:rPr>
          <w:rFonts w:ascii="Times New Roman" w:eastAsia="Times New Roman" w:hAnsi="Times New Roman" w:cs="Times New Roman"/>
          <w:b/>
          <w:bCs/>
          <w:color w:val="0D3326"/>
          <w:spacing w:val="-1"/>
          <w:kern w:val="0"/>
          <w:sz w:val="27"/>
          <w:szCs w:val="27"/>
          <w:lang w:eastAsia="es-MX"/>
          <w14:ligatures w14:val="none"/>
        </w:rPr>
      </w:pPr>
      <w:r w:rsidRPr="00E30136">
        <w:rPr>
          <w:rFonts w:ascii="Times New Roman" w:eastAsia="Times New Roman" w:hAnsi="Times New Roman" w:cs="Times New Roman"/>
          <w:b/>
          <w:bCs/>
          <w:color w:val="0D3326"/>
          <w:spacing w:val="-1"/>
          <w:kern w:val="0"/>
          <w:sz w:val="27"/>
          <w:szCs w:val="27"/>
          <w:lang w:eastAsia="es-MX"/>
          <w14:ligatures w14:val="none"/>
        </w:rPr>
        <w:t>Módulo 6 — Dashboard de cumplimiento</w:t>
      </w:r>
    </w:p>
    <w:p w:rsidR="00E30136" w:rsidRPr="00E30136" w:rsidRDefault="00E30136" w:rsidP="00E30136">
      <w:pPr>
        <w:spacing w:after="210"/>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Regis y sus clientes necesitan ver en tiempo real el avance del sistema. Cada documento que se sube suma puntos hacia el 100% de cumplimiento anual que se reporta al Ministerio del Trabajo.</w:t>
      </w:r>
    </w:p>
    <w:p w:rsidR="00E30136" w:rsidRPr="00E30136" w:rsidRDefault="00E30136" w:rsidP="00E30136">
      <w:pPr>
        <w:numPr>
          <w:ilvl w:val="0"/>
          <w:numId w:val="9"/>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b/>
          <w:bCs/>
          <w:color w:val="0D3326"/>
          <w:kern w:val="0"/>
          <w:sz w:val="22"/>
          <w:szCs w:val="22"/>
          <w:lang w:eastAsia="es-MX"/>
          <w14:ligatures w14:val="none"/>
        </w:rPr>
        <w:t>Vista Regis (admin):</w:t>
      </w:r>
      <w:r w:rsidRPr="00E30136">
        <w:rPr>
          <w:rFonts w:ascii="Times New Roman" w:eastAsia="Times New Roman" w:hAnsi="Times New Roman" w:cs="Times New Roman"/>
          <w:kern w:val="0"/>
          <w:sz w:val="22"/>
          <w:szCs w:val="22"/>
          <w:lang w:eastAsia="es-MX"/>
          <w14:ligatures w14:val="none"/>
        </w:rPr>
        <w:t> todas las empresas cliente, porcentaje de cada una, documentos pendientes.</w:t>
      </w:r>
    </w:p>
    <w:p w:rsidR="00E30136" w:rsidRPr="00E30136" w:rsidRDefault="00E30136" w:rsidP="00E30136">
      <w:pPr>
        <w:numPr>
          <w:ilvl w:val="0"/>
          <w:numId w:val="9"/>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b/>
          <w:bCs/>
          <w:color w:val="0D3326"/>
          <w:kern w:val="0"/>
          <w:sz w:val="22"/>
          <w:szCs w:val="22"/>
          <w:lang w:eastAsia="es-MX"/>
          <w14:ligatures w14:val="none"/>
        </w:rPr>
        <w:t>Vista cliente:</w:t>
      </w:r>
      <w:r w:rsidRPr="00E30136">
        <w:rPr>
          <w:rFonts w:ascii="Times New Roman" w:eastAsia="Times New Roman" w:hAnsi="Times New Roman" w:cs="Times New Roman"/>
          <w:kern w:val="0"/>
          <w:sz w:val="22"/>
          <w:szCs w:val="22"/>
          <w:lang w:eastAsia="es-MX"/>
          <w14:ligatures w14:val="none"/>
        </w:rPr>
        <w:t> solo su empresa, su porcentaje, qué está verde y qué no.</w:t>
      </w:r>
    </w:p>
    <w:p w:rsidR="00E30136" w:rsidRPr="00E30136" w:rsidRDefault="00E30136" w:rsidP="00E30136">
      <w:pPr>
        <w:numPr>
          <w:ilvl w:val="0"/>
          <w:numId w:val="9"/>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Motor de puntos basado en la Resolución 0312 de 2019 y el Decreto 1072 de 2015, Capítulo 6.</w:t>
      </w:r>
    </w:p>
    <w:p w:rsidR="00E30136" w:rsidRPr="00E30136" w:rsidRDefault="00E30136" w:rsidP="00E30136">
      <w:pPr>
        <w:numPr>
          <w:ilvl w:val="0"/>
          <w:numId w:val="9"/>
        </w:numPr>
        <w:spacing w:after="9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La plataforma debe soportar dos perfiles normativos: empresas con 7 estándares y empresas con 21 estándares. Los 60 estándares (empresas grandes o de alto riesgo) están fuera del alcance de este concurso.</w:t>
      </w:r>
    </w:p>
    <w:p w:rsidR="00E30136" w:rsidRPr="00E30136" w:rsidRDefault="00E30136" w:rsidP="00E30136">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E30136">
        <w:rPr>
          <w:rFonts w:ascii="Times New Roman" w:eastAsia="Times New Roman" w:hAnsi="Times New Roman" w:cs="Times New Roman"/>
          <w:b/>
          <w:bCs/>
          <w:color w:val="0D3326"/>
          <w:spacing w:val="-5"/>
          <w:kern w:val="0"/>
          <w:sz w:val="48"/>
          <w:szCs w:val="48"/>
          <w:lang w:eastAsia="es-MX"/>
          <w14:ligatures w14:val="none"/>
        </w:rPr>
        <w:t>4. Criterios de éxito</w:t>
      </w:r>
    </w:p>
    <w:p w:rsidR="00E30136" w:rsidRPr="00E30136" w:rsidRDefault="00E30136" w:rsidP="00E30136">
      <w:pPr>
        <w:spacing w:after="270"/>
        <w:rPr>
          <w:rFonts w:ascii="Times New Roman" w:eastAsia="Times New Roman" w:hAnsi="Times New Roman" w:cs="Times New Roman"/>
          <w:color w:val="1D1D1D"/>
          <w:kern w:val="0"/>
          <w:sz w:val="23"/>
          <w:szCs w:val="23"/>
          <w:lang w:eastAsia="es-MX"/>
          <w14:ligatures w14:val="none"/>
        </w:rPr>
      </w:pPr>
      <w:r w:rsidRPr="00E30136">
        <w:rPr>
          <w:rFonts w:ascii="Times New Roman" w:eastAsia="Times New Roman" w:hAnsi="Times New Roman" w:cs="Times New Roman"/>
          <w:color w:val="1D1D1D"/>
          <w:kern w:val="0"/>
          <w:sz w:val="23"/>
          <w:szCs w:val="23"/>
          <w:lang w:eastAsia="es-MX"/>
          <w14:ligatures w14:val="none"/>
        </w:rPr>
        <w:lastRenderedPageBreak/>
        <w:t>Con qué vara se mide el trabajo. Estos son los criterios de evaluación definitivos.</w:t>
      </w:r>
    </w:p>
    <w:tbl>
      <w:tblPr>
        <w:tblW w:w="9360" w:type="dxa"/>
        <w:tblBorders>
          <w:top w:val="single" w:sz="6" w:space="0" w:color="E5E7EB"/>
          <w:left w:val="single" w:sz="6" w:space="0" w:color="E5E7EB"/>
          <w:bottom w:val="single" w:sz="6" w:space="0" w:color="E5E7EB"/>
          <w:right w:val="single" w:sz="6" w:space="0" w:color="E5E7EB"/>
        </w:tblBorders>
        <w:tblCellMar>
          <w:top w:w="15" w:type="dxa"/>
          <w:left w:w="15" w:type="dxa"/>
          <w:bottom w:w="15" w:type="dxa"/>
          <w:right w:w="15" w:type="dxa"/>
        </w:tblCellMar>
        <w:tblLook w:val="04A0" w:firstRow="1" w:lastRow="0" w:firstColumn="1" w:lastColumn="0" w:noHBand="0" w:noVBand="1"/>
      </w:tblPr>
      <w:tblGrid>
        <w:gridCol w:w="580"/>
        <w:gridCol w:w="2941"/>
        <w:gridCol w:w="5839"/>
      </w:tblGrid>
      <w:tr w:rsidR="00E30136" w:rsidRPr="00E30136">
        <w:trPr>
          <w:tblHeader/>
        </w:trPr>
        <w:tc>
          <w:tcPr>
            <w:tcW w:w="0" w:type="auto"/>
            <w:tcMar>
              <w:top w:w="165" w:type="dxa"/>
              <w:left w:w="240" w:type="dxa"/>
              <w:bottom w:w="165" w:type="dxa"/>
              <w:right w:w="240" w:type="dxa"/>
            </w:tcMar>
            <w:vAlign w:val="center"/>
            <w:hideMark/>
          </w:tcPr>
          <w:p w:rsidR="00E30136" w:rsidRPr="00E30136" w:rsidRDefault="00E30136" w:rsidP="00E30136">
            <w:pPr>
              <w:spacing w:before="210" w:after="330"/>
              <w:rPr>
                <w:rFonts w:ascii="Times New Roman" w:eastAsia="Times New Roman" w:hAnsi="Times New Roman" w:cs="Times New Roman"/>
                <w:b/>
                <w:bCs/>
                <w:color w:val="FFFFFF"/>
                <w:spacing w:val="2"/>
                <w:kern w:val="0"/>
                <w:sz w:val="19"/>
                <w:szCs w:val="19"/>
                <w:lang w:eastAsia="es-MX"/>
                <w14:ligatures w14:val="none"/>
              </w:rPr>
            </w:pPr>
            <w:r w:rsidRPr="00E30136">
              <w:rPr>
                <w:rFonts w:ascii="Times New Roman" w:eastAsia="Times New Roman" w:hAnsi="Times New Roman" w:cs="Times New Roman"/>
                <w:b/>
                <w:bCs/>
                <w:color w:val="FFFFFF"/>
                <w:spacing w:val="2"/>
                <w:kern w:val="0"/>
                <w:sz w:val="19"/>
                <w:szCs w:val="19"/>
                <w:lang w:eastAsia="es-MX"/>
                <w14:ligatures w14:val="none"/>
              </w:rPr>
              <w:t>#</w:t>
            </w:r>
          </w:p>
        </w:tc>
        <w:tc>
          <w:tcPr>
            <w:tcW w:w="0" w:type="auto"/>
            <w:tcMar>
              <w:top w:w="165" w:type="dxa"/>
              <w:left w:w="240" w:type="dxa"/>
              <w:bottom w:w="165" w:type="dxa"/>
              <w:right w:w="240" w:type="dxa"/>
            </w:tcMar>
            <w:vAlign w:val="center"/>
            <w:hideMark/>
          </w:tcPr>
          <w:p w:rsidR="00E30136" w:rsidRPr="00E30136" w:rsidRDefault="00E30136" w:rsidP="00E30136">
            <w:pPr>
              <w:spacing w:before="210" w:after="330"/>
              <w:rPr>
                <w:rFonts w:ascii="Times New Roman" w:eastAsia="Times New Roman" w:hAnsi="Times New Roman" w:cs="Times New Roman"/>
                <w:b/>
                <w:bCs/>
                <w:color w:val="FFFFFF"/>
                <w:spacing w:val="2"/>
                <w:kern w:val="0"/>
                <w:sz w:val="19"/>
                <w:szCs w:val="19"/>
                <w:lang w:eastAsia="es-MX"/>
                <w14:ligatures w14:val="none"/>
              </w:rPr>
            </w:pPr>
            <w:r w:rsidRPr="00E30136">
              <w:rPr>
                <w:rFonts w:ascii="Times New Roman" w:eastAsia="Times New Roman" w:hAnsi="Times New Roman" w:cs="Times New Roman"/>
                <w:b/>
                <w:bCs/>
                <w:color w:val="FFFFFF"/>
                <w:spacing w:val="2"/>
                <w:kern w:val="0"/>
                <w:sz w:val="19"/>
                <w:szCs w:val="19"/>
                <w:lang w:eastAsia="es-MX"/>
                <w14:ligatures w14:val="none"/>
              </w:rPr>
              <w:t>Criterio</w:t>
            </w:r>
          </w:p>
        </w:tc>
        <w:tc>
          <w:tcPr>
            <w:tcW w:w="0" w:type="auto"/>
            <w:tcMar>
              <w:top w:w="165" w:type="dxa"/>
              <w:left w:w="240" w:type="dxa"/>
              <w:bottom w:w="165" w:type="dxa"/>
              <w:right w:w="240" w:type="dxa"/>
            </w:tcMar>
            <w:vAlign w:val="center"/>
            <w:hideMark/>
          </w:tcPr>
          <w:p w:rsidR="00E30136" w:rsidRPr="00E30136" w:rsidRDefault="00E30136" w:rsidP="00E30136">
            <w:pPr>
              <w:spacing w:before="210" w:after="330"/>
              <w:rPr>
                <w:rFonts w:ascii="Times New Roman" w:eastAsia="Times New Roman" w:hAnsi="Times New Roman" w:cs="Times New Roman"/>
                <w:b/>
                <w:bCs/>
                <w:color w:val="FFFFFF"/>
                <w:spacing w:val="2"/>
                <w:kern w:val="0"/>
                <w:sz w:val="19"/>
                <w:szCs w:val="19"/>
                <w:lang w:eastAsia="es-MX"/>
                <w14:ligatures w14:val="none"/>
              </w:rPr>
            </w:pPr>
            <w:r w:rsidRPr="00E30136">
              <w:rPr>
                <w:rFonts w:ascii="Times New Roman" w:eastAsia="Times New Roman" w:hAnsi="Times New Roman" w:cs="Times New Roman"/>
                <w:b/>
                <w:bCs/>
                <w:color w:val="FFFFFF"/>
                <w:spacing w:val="2"/>
                <w:kern w:val="0"/>
                <w:sz w:val="19"/>
                <w:szCs w:val="19"/>
                <w:lang w:eastAsia="es-MX"/>
                <w14:ligatures w14:val="none"/>
              </w:rPr>
              <w:t>Condición mínima</w:t>
            </w:r>
          </w:p>
        </w:tc>
      </w:tr>
      <w:tr w:rsidR="00E30136" w:rsidRPr="00E30136">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1</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Automatización de solicitud y recepción de planillas PILA</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El sistema envía, hace seguimiento y archiva sin intervención manual. Sin excepción.</w:t>
            </w:r>
          </w:p>
        </w:tc>
      </w:tr>
      <w:tr w:rsidR="00E30136" w:rsidRPr="00E30136">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2</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Extracción automática de recomendaciones médicas</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Funciona con al menos 5 PDFs distintos sin error. El estudiante construye sus propios documentos de prueba.</w:t>
            </w:r>
          </w:p>
        </w:tc>
      </w:tr>
      <w:tr w:rsidR="00E30136" w:rsidRPr="00E30136">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3</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Generación de matriz de riesgo desde CIIU</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Dado un código CIIU, genera un documento pre-llenado, editable y exportable. Funciona con al menos 3 códigos distintos.</w:t>
            </w:r>
          </w:p>
        </w:tc>
      </w:tr>
      <w:tr w:rsidR="00E30136" w:rsidRPr="00E30136">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4</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Generación de actas de comités</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Dado un acta nueva con los puntos tratados, el sistema genera el documento completo con integrantes precargados. Funciona con al menos 2 empresas distintas.</w:t>
            </w:r>
          </w:p>
        </w:tc>
      </w:tr>
      <w:tr w:rsidR="00E30136" w:rsidRPr="00E30136">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5</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Plan de emergencias desde audio</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Dado un audio de mínimo 3 minutos, el sistema transcribe y genera el análisis de vulnerabilidad. El contenido del documento debe reflejar fielmente lo dicho en el audio.</w:t>
            </w:r>
          </w:p>
        </w:tc>
      </w:tr>
      <w:tr w:rsidR="00E30136" w:rsidRPr="00E30136">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6</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Dashboard de cumplimiento funcional</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Muestra porcentaje en tiempo real para al menos 1 empresa, con vista admin y vista cliente. Sin data hardcodeada.</w:t>
            </w:r>
          </w:p>
        </w:tc>
      </w:tr>
      <w:tr w:rsidR="00E30136" w:rsidRPr="00E30136">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7</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Implementación en producción</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La solución corre con datos funcionales de al menos 1 empresa simulada. El ganador implementa en producción con datos reales de Regis.</w:t>
            </w:r>
          </w:p>
        </w:tc>
      </w:tr>
      <w:tr w:rsidR="00E30136" w:rsidRPr="00E30136">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8</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SOP o manual de la plataforma</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Video demostrativo o documento escrito suficientemente claro para que una persona nueva en Regis opere la herramienta sin acompañamiento.</w:t>
            </w:r>
          </w:p>
        </w:tc>
      </w:tr>
    </w:tbl>
    <w:p w:rsidR="00E30136" w:rsidRPr="00E30136" w:rsidRDefault="00E30136" w:rsidP="00E30136">
      <w:pPr>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lastRenderedPageBreak/>
        <w:t>El concurso evalúa implementación, no demos. El ganador debe tener la solución corriendo en producción con datos reales. Quien cumpla los 8 criterios tiene el trabajo asegurado.</w:t>
      </w:r>
    </w:p>
    <w:p w:rsidR="00E30136" w:rsidRPr="00E30136" w:rsidRDefault="00E30136" w:rsidP="00E30136">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E30136">
        <w:rPr>
          <w:rFonts w:ascii="Times New Roman" w:eastAsia="Times New Roman" w:hAnsi="Times New Roman" w:cs="Times New Roman"/>
          <w:b/>
          <w:bCs/>
          <w:color w:val="0D3326"/>
          <w:spacing w:val="-5"/>
          <w:kern w:val="0"/>
          <w:sz w:val="48"/>
          <w:szCs w:val="48"/>
          <w:lang w:eastAsia="es-MX"/>
          <w14:ligatures w14:val="none"/>
        </w:rPr>
        <w:t>5. Herramientas y restricciones</w:t>
      </w:r>
    </w:p>
    <w:p w:rsidR="00E30136" w:rsidRPr="00E30136" w:rsidRDefault="00E30136" w:rsidP="00E30136">
      <w:pPr>
        <w:spacing w:after="270"/>
        <w:rPr>
          <w:rFonts w:ascii="Times New Roman" w:eastAsia="Times New Roman" w:hAnsi="Times New Roman" w:cs="Times New Roman"/>
          <w:color w:val="1D1D1D"/>
          <w:kern w:val="0"/>
          <w:sz w:val="23"/>
          <w:szCs w:val="23"/>
          <w:lang w:eastAsia="es-MX"/>
          <w14:ligatures w14:val="none"/>
        </w:rPr>
      </w:pPr>
      <w:r w:rsidRPr="00E30136">
        <w:rPr>
          <w:rFonts w:ascii="Times New Roman" w:eastAsia="Times New Roman" w:hAnsi="Times New Roman" w:cs="Times New Roman"/>
          <w:color w:val="1D1D1D"/>
          <w:kern w:val="0"/>
          <w:sz w:val="23"/>
          <w:szCs w:val="23"/>
          <w:lang w:eastAsia="es-MX"/>
          <w14:ligatures w14:val="none"/>
        </w:rPr>
        <w:t>Qué se puede usar y qué no se entrega.</w:t>
      </w:r>
    </w:p>
    <w:p w:rsidR="00E30136" w:rsidRPr="00E30136" w:rsidRDefault="00E30136" w:rsidP="00E30136">
      <w:pPr>
        <w:spacing w:before="330" w:after="120"/>
        <w:outlineLvl w:val="2"/>
        <w:rPr>
          <w:rFonts w:ascii="Times New Roman" w:eastAsia="Times New Roman" w:hAnsi="Times New Roman" w:cs="Times New Roman"/>
          <w:b/>
          <w:bCs/>
          <w:color w:val="0D3326"/>
          <w:spacing w:val="-1"/>
          <w:kern w:val="0"/>
          <w:sz w:val="27"/>
          <w:szCs w:val="27"/>
          <w:lang w:eastAsia="es-MX"/>
          <w14:ligatures w14:val="none"/>
        </w:rPr>
      </w:pPr>
      <w:r w:rsidRPr="00E30136">
        <w:rPr>
          <w:rFonts w:ascii="Times New Roman" w:eastAsia="Times New Roman" w:hAnsi="Times New Roman" w:cs="Times New Roman"/>
          <w:b/>
          <w:bCs/>
          <w:color w:val="0D3326"/>
          <w:spacing w:val="-1"/>
          <w:kern w:val="0"/>
          <w:sz w:val="27"/>
          <w:szCs w:val="27"/>
          <w:lang w:eastAsia="es-MX"/>
          <w14:ligatures w14:val="none"/>
        </w:rPr>
        <w:t>Herramientas permitidas</w:t>
      </w:r>
    </w:p>
    <w:p w:rsidR="00E30136" w:rsidRPr="00E30136" w:rsidRDefault="00E30136" w:rsidP="00E30136">
      <w:pPr>
        <w:spacing w:after="210"/>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No hay restricción. Los participantes pueden usar cualquier combinación de herramientas: n8n, Make, Zapier, agentes con Claude, Lovable, código propio, o cualquier otro stack. Lo que importa es que funcione en producción.</w:t>
      </w:r>
    </w:p>
    <w:p w:rsidR="00E30136" w:rsidRPr="00E30136" w:rsidRDefault="00E30136" w:rsidP="00E30136">
      <w:pPr>
        <w:spacing w:after="210"/>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Para las pruebas, los participantes usan sus propias cuentas de correo, WhatsApp y Drive. En producción la plataforma operará con las cuentas de Regis.</w:t>
      </w:r>
    </w:p>
    <w:p w:rsidR="00E30136" w:rsidRPr="00E30136" w:rsidRDefault="00E30136" w:rsidP="00E30136">
      <w:pPr>
        <w:spacing w:before="330" w:after="120"/>
        <w:outlineLvl w:val="2"/>
        <w:rPr>
          <w:rFonts w:ascii="Times New Roman" w:eastAsia="Times New Roman" w:hAnsi="Times New Roman" w:cs="Times New Roman"/>
          <w:b/>
          <w:bCs/>
          <w:color w:val="0D3326"/>
          <w:spacing w:val="-1"/>
          <w:kern w:val="0"/>
          <w:sz w:val="27"/>
          <w:szCs w:val="27"/>
          <w:lang w:eastAsia="es-MX"/>
          <w14:ligatures w14:val="none"/>
        </w:rPr>
      </w:pPr>
      <w:r w:rsidRPr="00E30136">
        <w:rPr>
          <w:rFonts w:ascii="Times New Roman" w:eastAsia="Times New Roman" w:hAnsi="Times New Roman" w:cs="Times New Roman"/>
          <w:b/>
          <w:bCs/>
          <w:color w:val="0D3326"/>
          <w:spacing w:val="-1"/>
          <w:kern w:val="0"/>
          <w:sz w:val="27"/>
          <w:szCs w:val="27"/>
          <w:lang w:eastAsia="es-MX"/>
          <w14:ligatures w14:val="none"/>
        </w:rPr>
        <w:t>Documentación de referencia</w:t>
      </w:r>
    </w:p>
    <w:p w:rsidR="00E30136" w:rsidRPr="00E30136" w:rsidRDefault="00E30136" w:rsidP="00E30136">
      <w:pPr>
        <w:spacing w:after="210"/>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Por política de protección de datos y confidencialidad de sus clientes, Regis no puede compartir documentación real con los participantes en ninguna etapa del concurso. Los documentos que gestiona contienen información sensible de sus clientes empresariales: datos de trabajadores, conceptos médicos laborales y matrices de riesgo con información estratégica de operaciones. Su divulgación representa un riesgo legal y reputacional que Regis no puede asumir.</w:t>
      </w:r>
    </w:p>
    <w:p w:rsidR="00E30136" w:rsidRPr="00E30136" w:rsidRDefault="00E30136" w:rsidP="00E30136">
      <w:pPr>
        <w:spacing w:after="210"/>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La normativa es pública, los formatos están estandarizados por ley y son fácilmente referenciables en internet. Construir con documentos de prueba propios es completamente viable y es exactamente lo que haría cualquier desarrollador profesional.</w:t>
      </w:r>
    </w:p>
    <w:tbl>
      <w:tblPr>
        <w:tblW w:w="9360" w:type="dxa"/>
        <w:tblBorders>
          <w:top w:val="single" w:sz="6" w:space="0" w:color="E5E7EB"/>
          <w:left w:val="single" w:sz="6" w:space="0" w:color="E5E7EB"/>
          <w:bottom w:val="single" w:sz="6" w:space="0" w:color="E5E7EB"/>
          <w:right w:val="single" w:sz="6" w:space="0" w:color="E5E7EB"/>
        </w:tblBorders>
        <w:tblCellMar>
          <w:top w:w="15" w:type="dxa"/>
          <w:left w:w="15" w:type="dxa"/>
          <w:bottom w:w="15" w:type="dxa"/>
          <w:right w:w="15" w:type="dxa"/>
        </w:tblCellMar>
        <w:tblLook w:val="04A0" w:firstRow="1" w:lastRow="0" w:firstColumn="1" w:lastColumn="0" w:noHBand="0" w:noVBand="1"/>
      </w:tblPr>
      <w:tblGrid>
        <w:gridCol w:w="3530"/>
        <w:gridCol w:w="5830"/>
      </w:tblGrid>
      <w:tr w:rsidR="00E30136" w:rsidRPr="00E30136">
        <w:trPr>
          <w:tblHeader/>
        </w:trPr>
        <w:tc>
          <w:tcPr>
            <w:tcW w:w="0" w:type="auto"/>
            <w:tcMar>
              <w:top w:w="165" w:type="dxa"/>
              <w:left w:w="240" w:type="dxa"/>
              <w:bottom w:w="165" w:type="dxa"/>
              <w:right w:w="240" w:type="dxa"/>
            </w:tcMar>
            <w:vAlign w:val="center"/>
            <w:hideMark/>
          </w:tcPr>
          <w:p w:rsidR="00E30136" w:rsidRPr="00E30136" w:rsidRDefault="00E30136" w:rsidP="00E30136">
            <w:pPr>
              <w:spacing w:before="210" w:after="330"/>
              <w:rPr>
                <w:rFonts w:ascii="Times New Roman" w:eastAsia="Times New Roman" w:hAnsi="Times New Roman" w:cs="Times New Roman"/>
                <w:b/>
                <w:bCs/>
                <w:color w:val="FFFFFF"/>
                <w:spacing w:val="2"/>
                <w:kern w:val="0"/>
                <w:sz w:val="19"/>
                <w:szCs w:val="19"/>
                <w:lang w:eastAsia="es-MX"/>
                <w14:ligatures w14:val="none"/>
              </w:rPr>
            </w:pPr>
            <w:r w:rsidRPr="00E30136">
              <w:rPr>
                <w:rFonts w:ascii="Times New Roman" w:eastAsia="Times New Roman" w:hAnsi="Times New Roman" w:cs="Times New Roman"/>
                <w:b/>
                <w:bCs/>
                <w:color w:val="FFFFFF"/>
                <w:spacing w:val="2"/>
                <w:kern w:val="0"/>
                <w:sz w:val="19"/>
                <w:szCs w:val="19"/>
                <w:lang w:eastAsia="es-MX"/>
                <w14:ligatures w14:val="none"/>
              </w:rPr>
              <w:t>Referencia</w:t>
            </w:r>
          </w:p>
        </w:tc>
        <w:tc>
          <w:tcPr>
            <w:tcW w:w="0" w:type="auto"/>
            <w:tcMar>
              <w:top w:w="165" w:type="dxa"/>
              <w:left w:w="240" w:type="dxa"/>
              <w:bottom w:w="165" w:type="dxa"/>
              <w:right w:w="240" w:type="dxa"/>
            </w:tcMar>
            <w:vAlign w:val="center"/>
            <w:hideMark/>
          </w:tcPr>
          <w:p w:rsidR="00E30136" w:rsidRPr="00E30136" w:rsidRDefault="00E30136" w:rsidP="00E30136">
            <w:pPr>
              <w:spacing w:before="210" w:after="330"/>
              <w:rPr>
                <w:rFonts w:ascii="Times New Roman" w:eastAsia="Times New Roman" w:hAnsi="Times New Roman" w:cs="Times New Roman"/>
                <w:b/>
                <w:bCs/>
                <w:color w:val="FFFFFF"/>
                <w:spacing w:val="2"/>
                <w:kern w:val="0"/>
                <w:sz w:val="19"/>
                <w:szCs w:val="19"/>
                <w:lang w:eastAsia="es-MX"/>
                <w14:ligatures w14:val="none"/>
              </w:rPr>
            </w:pPr>
            <w:r w:rsidRPr="00E30136">
              <w:rPr>
                <w:rFonts w:ascii="Times New Roman" w:eastAsia="Times New Roman" w:hAnsi="Times New Roman" w:cs="Times New Roman"/>
                <w:b/>
                <w:bCs/>
                <w:color w:val="FFFFFF"/>
                <w:spacing w:val="2"/>
                <w:kern w:val="0"/>
                <w:sz w:val="19"/>
                <w:szCs w:val="19"/>
                <w:lang w:eastAsia="es-MX"/>
                <w14:ligatures w14:val="none"/>
              </w:rPr>
              <w:t>Dónde encontrarla</w:t>
            </w:r>
          </w:p>
        </w:tc>
      </w:tr>
      <w:tr w:rsidR="00E30136" w:rsidRPr="00E30136">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Resolución 0312 de 2019</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Ministerio del Trabajo — sitio oficial</w:t>
            </w:r>
          </w:p>
        </w:tc>
      </w:tr>
      <w:tr w:rsidR="00E30136" w:rsidRPr="00E30136">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Decreto 1072 de 2015, Capítulo 6</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Ministerio del Trabajo — sitio oficial</w:t>
            </w:r>
          </w:p>
        </w:tc>
      </w:tr>
      <w:tr w:rsidR="00E30136" w:rsidRPr="00E30136">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GTC 45 (matrices de riesgo)</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ICONTEC o repositorios académicos públicos</w:t>
            </w:r>
          </w:p>
        </w:tc>
      </w:tr>
      <w:tr w:rsidR="00E30136" w:rsidRPr="00E30136">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Planilla de autoevaluación ALISSTA</w:t>
            </w:r>
          </w:p>
        </w:tc>
        <w:tc>
          <w:tcPr>
            <w:tcW w:w="0" w:type="auto"/>
            <w:tcMar>
              <w:top w:w="150" w:type="dxa"/>
              <w:left w:w="240" w:type="dxa"/>
              <w:bottom w:w="150" w:type="dxa"/>
              <w:right w:w="240" w:type="dxa"/>
            </w:tcMar>
            <w:hideMark/>
          </w:tcPr>
          <w:p w:rsidR="00E30136" w:rsidRPr="00E30136" w:rsidRDefault="00E30136" w:rsidP="00E30136">
            <w:pPr>
              <w:spacing w:before="210" w:after="330"/>
              <w:rPr>
                <w:rFonts w:ascii="Times New Roman" w:eastAsia="Times New Roman" w:hAnsi="Times New Roman" w:cs="Times New Roman"/>
                <w:color w:val="1D1D1D"/>
                <w:kern w:val="0"/>
                <w:sz w:val="20"/>
                <w:szCs w:val="20"/>
                <w:lang w:eastAsia="es-MX"/>
                <w14:ligatures w14:val="none"/>
              </w:rPr>
            </w:pPr>
            <w:r w:rsidRPr="00E30136">
              <w:rPr>
                <w:rFonts w:ascii="Times New Roman" w:eastAsia="Times New Roman" w:hAnsi="Times New Roman" w:cs="Times New Roman"/>
                <w:color w:val="1D1D1D"/>
                <w:kern w:val="0"/>
                <w:sz w:val="20"/>
                <w:szCs w:val="20"/>
                <w:lang w:eastAsia="es-MX"/>
                <w14:ligatures w14:val="none"/>
              </w:rPr>
              <w:t>Positiva Compañía de Seguros — manual público de 333 páginas</w:t>
            </w:r>
          </w:p>
        </w:tc>
      </w:tr>
    </w:tbl>
    <w:p w:rsidR="00E30136" w:rsidRPr="00E30136" w:rsidRDefault="00E30136" w:rsidP="00E30136">
      <w:pPr>
        <w:rPr>
          <w:rFonts w:ascii="Times New Roman" w:eastAsia="Times New Roman" w:hAnsi="Times New Roman" w:cs="Times New Roman"/>
          <w:color w:val="1D1D1D"/>
          <w:kern w:val="0"/>
          <w:sz w:val="22"/>
          <w:szCs w:val="22"/>
          <w:lang w:eastAsia="es-MX"/>
          <w14:ligatures w14:val="none"/>
        </w:rPr>
      </w:pPr>
      <w:r w:rsidRPr="00E30136">
        <w:rPr>
          <w:rFonts w:ascii="Times New Roman" w:eastAsia="Times New Roman" w:hAnsi="Times New Roman" w:cs="Times New Roman"/>
          <w:color w:val="1D1D1D"/>
          <w:kern w:val="0"/>
          <w:sz w:val="22"/>
          <w:szCs w:val="22"/>
          <w:lang w:eastAsia="es-MX"/>
          <w14:ligatures w14:val="none"/>
        </w:rPr>
        <w:t>El que sea capaz de construir la plataforma sin los documentos reales demostrará que entiende el problema. Eso es exactamente el perfil que Regis quiere contratar.</w:t>
      </w:r>
    </w:p>
    <w:p w:rsidR="00E30136" w:rsidRPr="00E30136" w:rsidRDefault="00E30136" w:rsidP="00E30136">
      <w:pPr>
        <w:spacing w:after="300"/>
        <w:outlineLvl w:val="1"/>
        <w:rPr>
          <w:rFonts w:ascii="Times New Roman" w:eastAsia="Times New Roman" w:hAnsi="Times New Roman" w:cs="Times New Roman"/>
          <w:b/>
          <w:bCs/>
          <w:color w:val="FFFFFF"/>
          <w:spacing w:val="-5"/>
          <w:kern w:val="0"/>
          <w:sz w:val="48"/>
          <w:szCs w:val="48"/>
          <w:lang w:eastAsia="es-MX"/>
          <w14:ligatures w14:val="none"/>
        </w:rPr>
      </w:pPr>
      <w:r w:rsidRPr="00E30136">
        <w:rPr>
          <w:rFonts w:ascii="Times New Roman" w:eastAsia="Times New Roman" w:hAnsi="Times New Roman" w:cs="Times New Roman"/>
          <w:b/>
          <w:bCs/>
          <w:color w:val="FFFFFF"/>
          <w:spacing w:val="-5"/>
          <w:kern w:val="0"/>
          <w:sz w:val="48"/>
          <w:szCs w:val="48"/>
          <w:lang w:eastAsia="es-MX"/>
          <w14:ligatures w14:val="none"/>
        </w:rPr>
        <w:lastRenderedPageBreak/>
        <w:t>6. Premio y cómo participar</w:t>
      </w:r>
    </w:p>
    <w:p w:rsidR="00E30136" w:rsidRPr="00E30136" w:rsidRDefault="00E30136" w:rsidP="00E30136">
      <w:pPr>
        <w:spacing w:after="21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El premio es de </w:t>
      </w:r>
      <w:r w:rsidRPr="00E30136">
        <w:rPr>
          <w:rFonts w:ascii="Times New Roman" w:eastAsia="Times New Roman" w:hAnsi="Times New Roman" w:cs="Times New Roman"/>
          <w:b/>
          <w:bCs/>
          <w:color w:val="6EDD62"/>
          <w:kern w:val="0"/>
          <w:sz w:val="22"/>
          <w:szCs w:val="22"/>
          <w:lang w:eastAsia="es-MX"/>
          <w14:ligatures w14:val="none"/>
        </w:rPr>
        <w:t>2.200 USD</w:t>
      </w:r>
      <w:r w:rsidRPr="00E30136">
        <w:rPr>
          <w:rFonts w:ascii="Times New Roman" w:eastAsia="Times New Roman" w:hAnsi="Times New Roman" w:cs="Times New Roman"/>
          <w:kern w:val="0"/>
          <w:sz w:val="22"/>
          <w:szCs w:val="22"/>
          <w:lang w:eastAsia="es-MX"/>
          <w14:ligatures w14:val="none"/>
        </w:rPr>
        <w:t>, acordado en pesos colombianos. El valor puede variar levemente según la TRM al momento de la entrega. El 100% del premio va para quien cumpla la solución.</w:t>
      </w:r>
    </w:p>
    <w:p w:rsidR="00E30136" w:rsidRPr="00E30136" w:rsidRDefault="00E30136" w:rsidP="00E30136">
      <w:pPr>
        <w:rPr>
          <w:rFonts w:ascii="Times New Roman" w:eastAsia="Times New Roman" w:hAnsi="Times New Roman" w:cs="Times New Roman"/>
          <w:b/>
          <w:bCs/>
          <w:color w:val="0D3326"/>
          <w:spacing w:val="-5"/>
          <w:kern w:val="0"/>
          <w:sz w:val="54"/>
          <w:szCs w:val="54"/>
          <w:lang w:eastAsia="es-MX"/>
          <w14:ligatures w14:val="none"/>
        </w:rPr>
      </w:pPr>
      <w:r w:rsidRPr="00E30136">
        <w:rPr>
          <w:rFonts w:ascii="Times New Roman" w:eastAsia="Times New Roman" w:hAnsi="Times New Roman" w:cs="Times New Roman"/>
          <w:b/>
          <w:bCs/>
          <w:color w:val="0D3326"/>
          <w:spacing w:val="-5"/>
          <w:kern w:val="0"/>
          <w:sz w:val="54"/>
          <w:szCs w:val="54"/>
          <w:lang w:eastAsia="es-MX"/>
          <w14:ligatures w14:val="none"/>
        </w:rPr>
        <w:t>$2.200 USD</w:t>
      </w:r>
    </w:p>
    <w:p w:rsidR="00E30136" w:rsidRPr="00E30136" w:rsidRDefault="00E30136" w:rsidP="00E30136">
      <w:pPr>
        <w:spacing w:before="330" w:after="120"/>
        <w:outlineLvl w:val="2"/>
        <w:rPr>
          <w:rFonts w:ascii="Times New Roman" w:eastAsia="Times New Roman" w:hAnsi="Times New Roman" w:cs="Times New Roman"/>
          <w:b/>
          <w:bCs/>
          <w:color w:val="FFFFFF"/>
          <w:spacing w:val="-1"/>
          <w:kern w:val="0"/>
          <w:sz w:val="27"/>
          <w:szCs w:val="27"/>
          <w:lang w:eastAsia="es-MX"/>
          <w14:ligatures w14:val="none"/>
        </w:rPr>
      </w:pPr>
      <w:r w:rsidRPr="00E30136">
        <w:rPr>
          <w:rFonts w:ascii="Times New Roman" w:eastAsia="Times New Roman" w:hAnsi="Times New Roman" w:cs="Times New Roman"/>
          <w:b/>
          <w:bCs/>
          <w:color w:val="FFFFFF"/>
          <w:spacing w:val="-1"/>
          <w:kern w:val="0"/>
          <w:sz w:val="27"/>
          <w:szCs w:val="27"/>
          <w:lang w:eastAsia="es-MX"/>
          <w14:ligatures w14:val="none"/>
        </w:rPr>
        <w:t>Cómo participar</w:t>
      </w:r>
    </w:p>
    <w:p w:rsidR="00E30136" w:rsidRPr="00E30136" w:rsidRDefault="00E30136" w:rsidP="00E30136">
      <w:pPr>
        <w:numPr>
          <w:ilvl w:val="0"/>
          <w:numId w:val="10"/>
        </w:numPr>
        <w:spacing w:after="15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Estudia este brief. Entiende el problema.</w:t>
      </w:r>
    </w:p>
    <w:p w:rsidR="00E30136" w:rsidRPr="00E30136" w:rsidRDefault="00E30136" w:rsidP="00E30136">
      <w:pPr>
        <w:numPr>
          <w:ilvl w:val="0"/>
          <w:numId w:val="10"/>
        </w:numPr>
        <w:spacing w:after="15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Construye tu solución. No hay que inscribirse, hay que arrancar.</w:t>
      </w:r>
    </w:p>
    <w:p w:rsidR="00E30136" w:rsidRPr="00E30136" w:rsidRDefault="00E30136" w:rsidP="00E30136">
      <w:pPr>
        <w:numPr>
          <w:ilvl w:val="0"/>
          <w:numId w:val="10"/>
        </w:numPr>
        <w:spacing w:after="15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Graba un video de máximo 25 minutos mostrando tu plataforma, tus flujos y cada criterio de éxito en acción. Sé detallado. Súbelo a YouTube como video oculto.</w:t>
      </w:r>
    </w:p>
    <w:p w:rsidR="00E30136" w:rsidRPr="00E30136" w:rsidRDefault="00E30136" w:rsidP="00E30136">
      <w:pPr>
        <w:numPr>
          <w:ilvl w:val="0"/>
          <w:numId w:val="10"/>
        </w:numPr>
        <w:spacing w:after="15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Sube el enlace del video en la plataforma del curso cuando se habilite el módulo de concursos.</w:t>
      </w:r>
    </w:p>
    <w:p w:rsidR="00E30136" w:rsidRPr="00E30136" w:rsidRDefault="00E30136" w:rsidP="00E30136">
      <w:pPr>
        <w:numPr>
          <w:ilvl w:val="0"/>
          <w:numId w:val="10"/>
        </w:numPr>
        <w:spacing w:after="150"/>
        <w:rPr>
          <w:rFonts w:ascii="Times New Roman" w:eastAsia="Times New Roman" w:hAnsi="Times New Roman" w:cs="Times New Roman"/>
          <w:kern w:val="0"/>
          <w:sz w:val="22"/>
          <w:szCs w:val="22"/>
          <w:lang w:eastAsia="es-MX"/>
          <w14:ligatures w14:val="none"/>
        </w:rPr>
      </w:pPr>
      <w:r w:rsidRPr="00E30136">
        <w:rPr>
          <w:rFonts w:ascii="Times New Roman" w:eastAsia="Times New Roman" w:hAnsi="Times New Roman" w:cs="Times New Roman"/>
          <w:kern w:val="0"/>
          <w:sz w:val="22"/>
          <w:szCs w:val="22"/>
          <w:lang w:eastAsia="es-MX"/>
          <w14:ligatures w14:val="none"/>
        </w:rPr>
        <w:t>El ganador implementa la solución en producción con Regis.</w:t>
      </w:r>
    </w:p>
    <w:p w:rsidR="00E30136" w:rsidRPr="00E30136" w:rsidRDefault="00E30136" w:rsidP="00E30136">
      <w:pPr>
        <w:spacing w:before="480" w:after="210"/>
        <w:rPr>
          <w:rFonts w:ascii="Times New Roman" w:eastAsia="Times New Roman" w:hAnsi="Times New Roman" w:cs="Times New Roman"/>
          <w:kern w:val="0"/>
          <w:sz w:val="20"/>
          <w:szCs w:val="20"/>
          <w:lang w:eastAsia="es-MX"/>
          <w14:ligatures w14:val="none"/>
        </w:rPr>
      </w:pPr>
      <w:r w:rsidRPr="00E30136">
        <w:rPr>
          <w:rFonts w:ascii="Times New Roman" w:eastAsia="Times New Roman" w:hAnsi="Times New Roman" w:cs="Times New Roman"/>
          <w:kern w:val="0"/>
          <w:sz w:val="20"/>
          <w:szCs w:val="20"/>
          <w:lang w:eastAsia="es-MX"/>
          <w14:ligatures w14:val="none"/>
        </w:rPr>
        <w:t>Cualquier duda durante el desarrollo puede escalarse directamente con el equipo de Aztec. Las preguntas operativas al cliente se consolidan y responden en bloque.</w:t>
      </w:r>
    </w:p>
    <w:p w:rsidR="00E30136" w:rsidRDefault="00E30136" w:rsidP="00C23741">
      <w:pPr>
        <w:spacing w:after="180"/>
        <w:rPr>
          <w:rFonts w:ascii="Times New Roman" w:eastAsia="Times New Roman" w:hAnsi="Times New Roman" w:cs="Times New Roman"/>
          <w:b/>
          <w:bCs/>
          <w:caps/>
          <w:color w:val="6EDD62"/>
          <w:spacing w:val="19"/>
          <w:kern w:val="0"/>
          <w:sz w:val="18"/>
          <w:szCs w:val="18"/>
          <w:lang w:eastAsia="es-MX"/>
          <w14:ligatures w14:val="none"/>
        </w:rPr>
      </w:pPr>
    </w:p>
    <w:p w:rsidR="00E30136" w:rsidRDefault="00E30136" w:rsidP="00C23741">
      <w:pPr>
        <w:spacing w:after="180"/>
        <w:rPr>
          <w:rFonts w:ascii="Times New Roman" w:eastAsia="Times New Roman" w:hAnsi="Times New Roman" w:cs="Times New Roman"/>
          <w:b/>
          <w:bCs/>
          <w:caps/>
          <w:color w:val="6EDD62"/>
          <w:spacing w:val="19"/>
          <w:kern w:val="0"/>
          <w:sz w:val="18"/>
          <w:szCs w:val="18"/>
          <w:lang w:eastAsia="es-MX"/>
          <w14:ligatures w14:val="none"/>
        </w:rPr>
      </w:pPr>
    </w:p>
    <w:p w:rsidR="00E30136" w:rsidRDefault="00E30136" w:rsidP="00C23741">
      <w:pPr>
        <w:spacing w:after="180"/>
        <w:rPr>
          <w:rFonts w:ascii="Times New Roman" w:eastAsia="Times New Roman" w:hAnsi="Times New Roman" w:cs="Times New Roman"/>
          <w:b/>
          <w:bCs/>
          <w:caps/>
          <w:color w:val="6EDD62"/>
          <w:spacing w:val="19"/>
          <w:kern w:val="0"/>
          <w:sz w:val="18"/>
          <w:szCs w:val="18"/>
          <w:lang w:eastAsia="es-MX"/>
          <w14:ligatures w14:val="none"/>
        </w:rPr>
      </w:pPr>
    </w:p>
    <w:p w:rsidR="00C23741" w:rsidRPr="00C23741" w:rsidRDefault="00C23741" w:rsidP="00C23741">
      <w:pPr>
        <w:spacing w:after="180"/>
        <w:rPr>
          <w:rFonts w:ascii="Times New Roman" w:eastAsia="Times New Roman" w:hAnsi="Times New Roman" w:cs="Times New Roman"/>
          <w:b/>
          <w:bCs/>
          <w:caps/>
          <w:color w:val="6EDD62"/>
          <w:spacing w:val="19"/>
          <w:kern w:val="0"/>
          <w:sz w:val="18"/>
          <w:szCs w:val="18"/>
          <w:lang w:eastAsia="es-MX"/>
          <w14:ligatures w14:val="none"/>
        </w:rPr>
      </w:pPr>
      <w:r w:rsidRPr="00C23741">
        <w:rPr>
          <w:rFonts w:ascii="Times New Roman" w:eastAsia="Times New Roman" w:hAnsi="Times New Roman" w:cs="Times New Roman"/>
          <w:b/>
          <w:bCs/>
          <w:caps/>
          <w:color w:val="6EDD62"/>
          <w:spacing w:val="19"/>
          <w:kern w:val="0"/>
          <w:sz w:val="18"/>
          <w:szCs w:val="18"/>
          <w:lang w:eastAsia="es-MX"/>
          <w14:ligatures w14:val="none"/>
        </w:rPr>
        <w:t>Concurso de Automatización SG-SST</w:t>
      </w:r>
    </w:p>
    <w:p w:rsidR="00C23741" w:rsidRPr="00C23741" w:rsidRDefault="00C23741" w:rsidP="00C23741">
      <w:pPr>
        <w:outlineLvl w:val="0"/>
        <w:rPr>
          <w:rFonts w:ascii="Times New Roman" w:eastAsia="Times New Roman" w:hAnsi="Times New Roman" w:cs="Times New Roman"/>
          <w:b/>
          <w:bCs/>
          <w:color w:val="0D3326"/>
          <w:spacing w:val="-6"/>
          <w:kern w:val="36"/>
          <w:sz w:val="81"/>
          <w:szCs w:val="81"/>
          <w:lang w:eastAsia="es-MX"/>
          <w14:ligatures w14:val="none"/>
        </w:rPr>
      </w:pPr>
      <w:r w:rsidRPr="00C23741">
        <w:rPr>
          <w:rFonts w:ascii="Times New Roman" w:eastAsia="Times New Roman" w:hAnsi="Times New Roman" w:cs="Times New Roman"/>
          <w:b/>
          <w:bCs/>
          <w:color w:val="0D3326"/>
          <w:spacing w:val="-6"/>
          <w:kern w:val="36"/>
          <w:sz w:val="81"/>
          <w:szCs w:val="81"/>
          <w:lang w:eastAsia="es-MX"/>
          <w14:ligatures w14:val="none"/>
        </w:rPr>
        <w:t>Preguntas y Respuestas — Regis Colombia</w:t>
      </w:r>
    </w:p>
    <w:p w:rsidR="00C23741" w:rsidRPr="00C23741" w:rsidRDefault="00C23741" w:rsidP="00C23741">
      <w:pPr>
        <w:spacing w:after="360"/>
        <w:rPr>
          <w:rFonts w:ascii="Times New Roman" w:eastAsia="Times New Roman" w:hAnsi="Times New Roman" w:cs="Times New Roman"/>
          <w:color w:val="1D1D1D"/>
          <w:kern w:val="0"/>
          <w:sz w:val="26"/>
          <w:szCs w:val="26"/>
          <w:lang w:eastAsia="es-MX"/>
          <w14:ligatures w14:val="none"/>
        </w:rPr>
      </w:pPr>
      <w:r w:rsidRPr="00C23741">
        <w:rPr>
          <w:rFonts w:ascii="Times New Roman" w:eastAsia="Times New Roman" w:hAnsi="Times New Roman" w:cs="Times New Roman"/>
          <w:color w:val="1D1D1D"/>
          <w:kern w:val="0"/>
          <w:sz w:val="26"/>
          <w:szCs w:val="26"/>
          <w:lang w:eastAsia="es-MX"/>
          <w14:ligatures w14:val="none"/>
        </w:rPr>
        <w:t>Respuestas oficiales del cliente a dudas escaladas por los participantes. Actualizado con las respuestas recibidas de Regis en mayo de 2026.</w:t>
      </w:r>
    </w:p>
    <w:p w:rsidR="00C23741" w:rsidRPr="00C23741" w:rsidRDefault="00C23741" w:rsidP="00C23741">
      <w:pPr>
        <w:rPr>
          <w:rFonts w:ascii="Times New Roman" w:eastAsia="Times New Roman" w:hAnsi="Times New Roman" w:cs="Times New Roman"/>
          <w:b/>
          <w:bCs/>
          <w:color w:val="0D3326"/>
          <w:kern w:val="0"/>
          <w:sz w:val="21"/>
          <w:szCs w:val="21"/>
          <w:lang w:eastAsia="es-MX"/>
          <w14:ligatures w14:val="none"/>
        </w:rPr>
      </w:pPr>
      <w:r w:rsidRPr="00C23741">
        <w:rPr>
          <w:rFonts w:ascii="Times New Roman" w:eastAsia="Times New Roman" w:hAnsi="Times New Roman" w:cs="Times New Roman"/>
          <w:b/>
          <w:bCs/>
          <w:color w:val="0D3326"/>
          <w:kern w:val="0"/>
          <w:sz w:val="21"/>
          <w:szCs w:val="21"/>
          <w:lang w:eastAsia="es-MX"/>
          <w14:ligatures w14:val="none"/>
        </w:rPr>
        <w:t>Versión</w:t>
      </w:r>
    </w:p>
    <w:p w:rsidR="00C23741" w:rsidRPr="00C23741" w:rsidRDefault="00C23741" w:rsidP="00C23741">
      <w:pPr>
        <w:rPr>
          <w:rFonts w:ascii="Times New Roman" w:eastAsia="Times New Roman" w:hAnsi="Times New Roman" w:cs="Times New Roman"/>
          <w:color w:val="6B7280"/>
          <w:kern w:val="0"/>
          <w:sz w:val="21"/>
          <w:szCs w:val="21"/>
          <w:lang w:eastAsia="es-MX"/>
          <w14:ligatures w14:val="none"/>
        </w:rPr>
      </w:pPr>
      <w:r w:rsidRPr="00C23741">
        <w:rPr>
          <w:rFonts w:ascii="Times New Roman" w:eastAsia="Times New Roman" w:hAnsi="Times New Roman" w:cs="Times New Roman"/>
          <w:color w:val="6B7280"/>
          <w:kern w:val="0"/>
          <w:sz w:val="21"/>
          <w:szCs w:val="21"/>
          <w:lang w:eastAsia="es-MX"/>
          <w14:ligatures w14:val="none"/>
        </w:rPr>
        <w:t>Mayo 2026 — v2</w:t>
      </w:r>
    </w:p>
    <w:p w:rsidR="00C23741" w:rsidRPr="00C23741" w:rsidRDefault="00C23741" w:rsidP="00C23741">
      <w:pPr>
        <w:rPr>
          <w:rFonts w:ascii="Times New Roman" w:eastAsia="Times New Roman" w:hAnsi="Times New Roman" w:cs="Times New Roman"/>
          <w:color w:val="0D3326"/>
          <w:kern w:val="0"/>
          <w:sz w:val="21"/>
          <w:szCs w:val="21"/>
          <w:lang w:eastAsia="es-MX"/>
          <w14:ligatures w14:val="none"/>
        </w:rPr>
      </w:pPr>
      <w:r w:rsidRPr="00C23741">
        <w:rPr>
          <w:rFonts w:ascii="Times New Roman" w:eastAsia="Times New Roman" w:hAnsi="Times New Roman" w:cs="Times New Roman"/>
          <w:color w:val="0D3326"/>
          <w:kern w:val="0"/>
          <w:sz w:val="21"/>
          <w:szCs w:val="21"/>
          <w:lang w:eastAsia="es-MX"/>
          <w14:ligatures w14:val="none"/>
        </w:rPr>
        <w:t>Cliente: Regis Colombia</w:t>
      </w:r>
    </w:p>
    <w:p w:rsidR="00C23741" w:rsidRPr="00C23741" w:rsidRDefault="00C23741" w:rsidP="00C23741">
      <w:pPr>
        <w:rPr>
          <w:rFonts w:ascii="Times New Roman" w:eastAsia="Times New Roman" w:hAnsi="Times New Roman" w:cs="Times New Roman"/>
          <w:color w:val="0D3326"/>
          <w:kern w:val="0"/>
          <w:sz w:val="21"/>
          <w:szCs w:val="21"/>
          <w:lang w:eastAsia="es-MX"/>
          <w14:ligatures w14:val="none"/>
        </w:rPr>
      </w:pPr>
      <w:r w:rsidRPr="00C23741">
        <w:rPr>
          <w:rFonts w:ascii="Times New Roman" w:eastAsia="Times New Roman" w:hAnsi="Times New Roman" w:cs="Times New Roman"/>
          <w:color w:val="0D3326"/>
          <w:kern w:val="0"/>
          <w:sz w:val="21"/>
          <w:szCs w:val="21"/>
          <w:lang w:eastAsia="es-MX"/>
          <w14:ligatures w14:val="none"/>
        </w:rPr>
        <w:t>Organizado por: Aztec</w:t>
      </w:r>
    </w:p>
    <w:p w:rsidR="00C23741" w:rsidRPr="00C23741" w:rsidRDefault="00C23741" w:rsidP="00C23741">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C23741">
        <w:rPr>
          <w:rFonts w:ascii="Times New Roman" w:eastAsia="Times New Roman" w:hAnsi="Times New Roman" w:cs="Times New Roman"/>
          <w:b/>
          <w:bCs/>
          <w:color w:val="0D3326"/>
          <w:spacing w:val="-5"/>
          <w:kern w:val="0"/>
          <w:sz w:val="48"/>
          <w:szCs w:val="48"/>
          <w:lang w:eastAsia="es-MX"/>
          <w14:ligatures w14:val="none"/>
        </w:rPr>
        <w:t>Contenido</w:t>
      </w:r>
    </w:p>
    <w:p w:rsidR="00C23741" w:rsidRPr="00C23741" w:rsidRDefault="00C23741" w:rsidP="00C23741">
      <w:pPr>
        <w:numPr>
          <w:ilvl w:val="0"/>
          <w:numId w:val="1"/>
        </w:numPr>
        <w:spacing w:before="100" w:beforeAutospacing="1" w:after="100" w:afterAutospacing="1"/>
        <w:rPr>
          <w:rFonts w:ascii="Times New Roman" w:eastAsia="Times New Roman" w:hAnsi="Times New Roman" w:cs="Times New Roman"/>
          <w:kern w:val="0"/>
          <w:sz w:val="22"/>
          <w:szCs w:val="22"/>
          <w:lang w:eastAsia="es-MX"/>
          <w14:ligatures w14:val="none"/>
        </w:rPr>
      </w:pPr>
      <w:r w:rsidRPr="00C23741">
        <w:rPr>
          <w:rFonts w:ascii="Times New Roman" w:eastAsia="Times New Roman" w:hAnsi="Times New Roman" w:cs="Times New Roman"/>
          <w:kern w:val="0"/>
          <w:sz w:val="22"/>
          <w:szCs w:val="22"/>
          <w:lang w:eastAsia="es-MX"/>
          <w14:ligatures w14:val="none"/>
        </w:rPr>
        <w:t>Registro de asistencia digital</w:t>
      </w:r>
    </w:p>
    <w:p w:rsidR="00C23741" w:rsidRPr="00C23741" w:rsidRDefault="00C23741" w:rsidP="00C23741">
      <w:pPr>
        <w:numPr>
          <w:ilvl w:val="0"/>
          <w:numId w:val="1"/>
        </w:numPr>
        <w:spacing w:before="100" w:beforeAutospacing="1" w:after="100" w:afterAutospacing="1"/>
        <w:rPr>
          <w:rFonts w:ascii="Times New Roman" w:eastAsia="Times New Roman" w:hAnsi="Times New Roman" w:cs="Times New Roman"/>
          <w:kern w:val="0"/>
          <w:sz w:val="22"/>
          <w:szCs w:val="22"/>
          <w:lang w:eastAsia="es-MX"/>
          <w14:ligatures w14:val="none"/>
        </w:rPr>
      </w:pPr>
      <w:r w:rsidRPr="00C23741">
        <w:rPr>
          <w:rFonts w:ascii="Times New Roman" w:eastAsia="Times New Roman" w:hAnsi="Times New Roman" w:cs="Times New Roman"/>
          <w:kern w:val="0"/>
          <w:sz w:val="22"/>
          <w:szCs w:val="22"/>
          <w:lang w:eastAsia="es-MX"/>
          <w14:ligatures w14:val="none"/>
        </w:rPr>
        <w:lastRenderedPageBreak/>
        <w:t>Firmas en documentos</w:t>
      </w:r>
    </w:p>
    <w:p w:rsidR="00C23741" w:rsidRPr="00C23741" w:rsidRDefault="00C23741" w:rsidP="00C23741">
      <w:pPr>
        <w:numPr>
          <w:ilvl w:val="0"/>
          <w:numId w:val="1"/>
        </w:numPr>
        <w:spacing w:before="100" w:beforeAutospacing="1" w:after="100" w:afterAutospacing="1"/>
        <w:rPr>
          <w:rFonts w:ascii="Times New Roman" w:eastAsia="Times New Roman" w:hAnsi="Times New Roman" w:cs="Times New Roman"/>
          <w:kern w:val="0"/>
          <w:sz w:val="22"/>
          <w:szCs w:val="22"/>
          <w:lang w:eastAsia="es-MX"/>
          <w14:ligatures w14:val="none"/>
        </w:rPr>
      </w:pPr>
      <w:r w:rsidRPr="00C23741">
        <w:rPr>
          <w:rFonts w:ascii="Times New Roman" w:eastAsia="Times New Roman" w:hAnsi="Times New Roman" w:cs="Times New Roman"/>
          <w:kern w:val="0"/>
          <w:sz w:val="22"/>
          <w:szCs w:val="22"/>
          <w:lang w:eastAsia="es-MX"/>
          <w14:ligatures w14:val="none"/>
        </w:rPr>
        <w:t>Comités por empresa</w:t>
      </w:r>
    </w:p>
    <w:p w:rsidR="00C23741" w:rsidRPr="00C23741" w:rsidRDefault="00C23741" w:rsidP="00C23741">
      <w:pPr>
        <w:numPr>
          <w:ilvl w:val="0"/>
          <w:numId w:val="1"/>
        </w:numPr>
        <w:spacing w:before="100" w:beforeAutospacing="1" w:after="100" w:afterAutospacing="1"/>
        <w:rPr>
          <w:rFonts w:ascii="Times New Roman" w:eastAsia="Times New Roman" w:hAnsi="Times New Roman" w:cs="Times New Roman"/>
          <w:kern w:val="0"/>
          <w:sz w:val="22"/>
          <w:szCs w:val="22"/>
          <w:lang w:eastAsia="es-MX"/>
          <w14:ligatures w14:val="none"/>
        </w:rPr>
      </w:pPr>
      <w:r w:rsidRPr="00C23741">
        <w:rPr>
          <w:rFonts w:ascii="Times New Roman" w:eastAsia="Times New Roman" w:hAnsi="Times New Roman" w:cs="Times New Roman"/>
          <w:kern w:val="0"/>
          <w:sz w:val="22"/>
          <w:szCs w:val="22"/>
          <w:lang w:eastAsia="es-MX"/>
          <w14:ligatures w14:val="none"/>
        </w:rPr>
        <w:t>Recepción de exámenes médicos</w:t>
      </w:r>
    </w:p>
    <w:p w:rsidR="00C23741" w:rsidRPr="00C23741" w:rsidRDefault="00C23741" w:rsidP="00C23741">
      <w:pPr>
        <w:numPr>
          <w:ilvl w:val="0"/>
          <w:numId w:val="1"/>
        </w:numPr>
        <w:spacing w:before="100" w:beforeAutospacing="1" w:after="100" w:afterAutospacing="1"/>
        <w:rPr>
          <w:rFonts w:ascii="Times New Roman" w:eastAsia="Times New Roman" w:hAnsi="Times New Roman" w:cs="Times New Roman"/>
          <w:kern w:val="0"/>
          <w:sz w:val="22"/>
          <w:szCs w:val="22"/>
          <w:lang w:eastAsia="es-MX"/>
          <w14:ligatures w14:val="none"/>
        </w:rPr>
      </w:pPr>
      <w:r w:rsidRPr="00C23741">
        <w:rPr>
          <w:rFonts w:ascii="Times New Roman" w:eastAsia="Times New Roman" w:hAnsi="Times New Roman" w:cs="Times New Roman"/>
          <w:kern w:val="0"/>
          <w:sz w:val="22"/>
          <w:szCs w:val="22"/>
          <w:lang w:eastAsia="es-MX"/>
          <w14:ligatures w14:val="none"/>
        </w:rPr>
        <w:t>Operación y escala</w:t>
      </w:r>
    </w:p>
    <w:p w:rsidR="00C23741" w:rsidRPr="00C23741" w:rsidRDefault="00C23741" w:rsidP="00C23741">
      <w:pPr>
        <w:numPr>
          <w:ilvl w:val="0"/>
          <w:numId w:val="1"/>
        </w:numPr>
        <w:spacing w:before="100" w:beforeAutospacing="1" w:after="100" w:afterAutospacing="1"/>
        <w:rPr>
          <w:rFonts w:ascii="Times New Roman" w:eastAsia="Times New Roman" w:hAnsi="Times New Roman" w:cs="Times New Roman"/>
          <w:kern w:val="0"/>
          <w:sz w:val="22"/>
          <w:szCs w:val="22"/>
          <w:lang w:eastAsia="es-MX"/>
          <w14:ligatures w14:val="none"/>
        </w:rPr>
      </w:pPr>
      <w:r w:rsidRPr="00C23741">
        <w:rPr>
          <w:rFonts w:ascii="Times New Roman" w:eastAsia="Times New Roman" w:hAnsi="Times New Roman" w:cs="Times New Roman"/>
          <w:kern w:val="0"/>
          <w:sz w:val="22"/>
          <w:szCs w:val="22"/>
          <w:lang w:eastAsia="es-MX"/>
          <w14:ligatures w14:val="none"/>
        </w:rPr>
        <w:t>Carga de trabajo</w:t>
      </w:r>
    </w:p>
    <w:p w:rsidR="00C23741" w:rsidRPr="00C23741" w:rsidRDefault="00C23741" w:rsidP="00C23741">
      <w:pPr>
        <w:numPr>
          <w:ilvl w:val="0"/>
          <w:numId w:val="1"/>
        </w:numPr>
        <w:spacing w:before="100" w:beforeAutospacing="1" w:after="100" w:afterAutospacing="1"/>
        <w:rPr>
          <w:rFonts w:ascii="Times New Roman" w:eastAsia="Times New Roman" w:hAnsi="Times New Roman" w:cs="Times New Roman"/>
          <w:kern w:val="0"/>
          <w:sz w:val="22"/>
          <w:szCs w:val="22"/>
          <w:lang w:eastAsia="es-MX"/>
          <w14:ligatures w14:val="none"/>
        </w:rPr>
      </w:pPr>
      <w:r w:rsidRPr="00C23741">
        <w:rPr>
          <w:rFonts w:ascii="Times New Roman" w:eastAsia="Times New Roman" w:hAnsi="Times New Roman" w:cs="Times New Roman"/>
          <w:kern w:val="0"/>
          <w:sz w:val="22"/>
          <w:szCs w:val="22"/>
          <w:lang w:eastAsia="es-MX"/>
          <w14:ligatures w14:val="none"/>
        </w:rPr>
        <w:t>Proceso de solicitud PILA</w:t>
      </w:r>
    </w:p>
    <w:p w:rsidR="00C23741" w:rsidRPr="00C23741" w:rsidRDefault="00C23741" w:rsidP="00C23741">
      <w:pPr>
        <w:numPr>
          <w:ilvl w:val="0"/>
          <w:numId w:val="1"/>
        </w:numPr>
        <w:spacing w:before="100" w:beforeAutospacing="1" w:after="100" w:afterAutospacing="1"/>
        <w:rPr>
          <w:rFonts w:ascii="Times New Roman" w:eastAsia="Times New Roman" w:hAnsi="Times New Roman" w:cs="Times New Roman"/>
          <w:kern w:val="0"/>
          <w:sz w:val="22"/>
          <w:szCs w:val="22"/>
          <w:lang w:eastAsia="es-MX"/>
          <w14:ligatures w14:val="none"/>
        </w:rPr>
      </w:pPr>
      <w:r w:rsidRPr="00C23741">
        <w:rPr>
          <w:rFonts w:ascii="Times New Roman" w:eastAsia="Times New Roman" w:hAnsi="Times New Roman" w:cs="Times New Roman"/>
          <w:kern w:val="0"/>
          <w:sz w:val="22"/>
          <w:szCs w:val="22"/>
          <w:lang w:eastAsia="es-MX"/>
          <w14:ligatures w14:val="none"/>
        </w:rPr>
        <w:t>Archivos, tecnología y clientes</w:t>
      </w:r>
    </w:p>
    <w:p w:rsidR="00C23741" w:rsidRPr="00C23741" w:rsidRDefault="00C23741" w:rsidP="00C23741">
      <w:pPr>
        <w:numPr>
          <w:ilvl w:val="0"/>
          <w:numId w:val="1"/>
        </w:numPr>
        <w:spacing w:before="100" w:beforeAutospacing="1" w:after="100" w:afterAutospacing="1"/>
        <w:rPr>
          <w:rFonts w:ascii="Times New Roman" w:eastAsia="Times New Roman" w:hAnsi="Times New Roman" w:cs="Times New Roman"/>
          <w:kern w:val="0"/>
          <w:sz w:val="22"/>
          <w:szCs w:val="22"/>
          <w:lang w:eastAsia="es-MX"/>
          <w14:ligatures w14:val="none"/>
        </w:rPr>
      </w:pPr>
      <w:r w:rsidRPr="00C23741">
        <w:rPr>
          <w:rFonts w:ascii="Times New Roman" w:eastAsia="Times New Roman" w:hAnsi="Times New Roman" w:cs="Times New Roman"/>
          <w:kern w:val="0"/>
          <w:sz w:val="22"/>
          <w:szCs w:val="22"/>
          <w:lang w:eastAsia="es-MX"/>
          <w14:ligatures w14:val="none"/>
        </w:rPr>
        <w:t>Decisiones de negocio para el dashboard</w:t>
      </w:r>
    </w:p>
    <w:p w:rsidR="00C23741" w:rsidRPr="00C23741" w:rsidRDefault="00C23741" w:rsidP="00C23741">
      <w:pPr>
        <w:numPr>
          <w:ilvl w:val="0"/>
          <w:numId w:val="1"/>
        </w:numPr>
        <w:spacing w:before="100" w:beforeAutospacing="1" w:after="100" w:afterAutospacing="1"/>
        <w:rPr>
          <w:rFonts w:ascii="Times New Roman" w:eastAsia="Times New Roman" w:hAnsi="Times New Roman" w:cs="Times New Roman"/>
          <w:b/>
          <w:bCs/>
          <w:color w:val="0D3326"/>
          <w:kern w:val="0"/>
          <w:sz w:val="22"/>
          <w:szCs w:val="22"/>
          <w:lang w:eastAsia="es-MX"/>
          <w14:ligatures w14:val="none"/>
        </w:rPr>
      </w:pPr>
      <w:r w:rsidRPr="00C23741">
        <w:rPr>
          <w:rFonts w:ascii="Times New Roman" w:eastAsia="Times New Roman" w:hAnsi="Times New Roman" w:cs="Times New Roman"/>
          <w:b/>
          <w:bCs/>
          <w:color w:val="0D3326"/>
          <w:kern w:val="0"/>
          <w:sz w:val="22"/>
          <w:szCs w:val="22"/>
          <w:lang w:eastAsia="es-MX"/>
          <w14:ligatures w14:val="none"/>
        </w:rPr>
        <w:t>Pendientes — Sin respuesta del cliente</w:t>
      </w:r>
    </w:p>
    <w:p w:rsidR="00C23741" w:rsidRPr="00C23741" w:rsidRDefault="00C23741" w:rsidP="00C23741">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C23741">
        <w:rPr>
          <w:rFonts w:ascii="Times New Roman" w:eastAsia="Times New Roman" w:hAnsi="Times New Roman" w:cs="Times New Roman"/>
          <w:b/>
          <w:bCs/>
          <w:color w:val="0D3326"/>
          <w:spacing w:val="-5"/>
          <w:kern w:val="0"/>
          <w:sz w:val="48"/>
          <w:szCs w:val="48"/>
          <w:lang w:eastAsia="es-MX"/>
          <w14:ligatures w14:val="none"/>
        </w:rPr>
        <w:t>1. Registro de asistencia digital</w:t>
      </w:r>
    </w:p>
    <w:p w:rsidR="00C23741" w:rsidRPr="00C23741" w:rsidRDefault="00C23741" w:rsidP="00C23741">
      <w:pPr>
        <w:spacing w:after="270"/>
        <w:rPr>
          <w:rFonts w:ascii="Times New Roman" w:eastAsia="Times New Roman" w:hAnsi="Times New Roman" w:cs="Times New Roman"/>
          <w:color w:val="1D1D1D"/>
          <w:kern w:val="0"/>
          <w:sz w:val="23"/>
          <w:szCs w:val="23"/>
          <w:lang w:eastAsia="es-MX"/>
          <w14:ligatures w14:val="none"/>
        </w:rPr>
      </w:pPr>
      <w:r w:rsidRPr="00C23741">
        <w:rPr>
          <w:rFonts w:ascii="Times New Roman" w:eastAsia="Times New Roman" w:hAnsi="Times New Roman" w:cs="Times New Roman"/>
          <w:color w:val="1D1D1D"/>
          <w:kern w:val="0"/>
          <w:sz w:val="23"/>
          <w:szCs w:val="23"/>
          <w:lang w:eastAsia="es-MX"/>
          <w14:ligatures w14:val="none"/>
        </w:rPr>
        <w:t>Cómo se registra hoy la asistencia a las reuniones de comité y qué validaciones aplican.</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¿Cómo se registra actualmente la asistencia?</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A través de un acta de reunión donde los integrantes dejan constancia de su asistencia y aceptación de los acuerdos. Cualquier sistema adicional que facilite el seguimiento de la participación sería bienvenido.</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¿El registro requiere verificación o validación adicional?</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En las reuniones ordinarias se realiza lectura del quórum. Si no se encuentra la mitad más uno de los integrantes, la reunión debe reprogramarse. Sin quórum no se pueden tomar decisiones ni formalizar acuerdos.</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¿Dónde queda almacenado ese registro hoy?</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Las empresas habilitan espacios en Google Drive o SharePoint donde Regis y el cliente comparten la documentación. Regis crea las carpetas y gestiona la estructura.</w:t>
      </w:r>
    </w:p>
    <w:p w:rsidR="00C23741" w:rsidRPr="00C23741" w:rsidRDefault="00C23741" w:rsidP="00C23741">
      <w:pPr>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b/>
          <w:bCs/>
          <w:color w:val="0D3326"/>
          <w:kern w:val="0"/>
          <w:sz w:val="22"/>
          <w:szCs w:val="22"/>
          <w:lang w:eastAsia="es-MX"/>
          <w14:ligatures w14:val="none"/>
        </w:rPr>
        <w:t>Implicación para el desarrollo:</w:t>
      </w:r>
      <w:r w:rsidRPr="00C23741">
        <w:rPr>
          <w:rFonts w:ascii="Times New Roman" w:eastAsia="Times New Roman" w:hAnsi="Times New Roman" w:cs="Times New Roman"/>
          <w:color w:val="1D1D1D"/>
          <w:kern w:val="0"/>
          <w:sz w:val="22"/>
          <w:szCs w:val="22"/>
          <w:lang w:eastAsia="es-MX"/>
          <w14:ligatures w14:val="none"/>
        </w:rPr>
        <w:t> el módulo de actas debe incluir verificación de quórum. Sin la mitad más uno de los integrantes marcados como presentes, el sistema no debería permitir generar el acta formal.</w:t>
      </w:r>
    </w:p>
    <w:p w:rsidR="00C23741" w:rsidRPr="00C23741" w:rsidRDefault="00C23741" w:rsidP="00C23741">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C23741">
        <w:rPr>
          <w:rFonts w:ascii="Times New Roman" w:eastAsia="Times New Roman" w:hAnsi="Times New Roman" w:cs="Times New Roman"/>
          <w:b/>
          <w:bCs/>
          <w:color w:val="0D3326"/>
          <w:spacing w:val="-5"/>
          <w:kern w:val="0"/>
          <w:sz w:val="48"/>
          <w:szCs w:val="48"/>
          <w:lang w:eastAsia="es-MX"/>
          <w14:ligatures w14:val="none"/>
        </w:rPr>
        <w:t>2. Firmas en documentos</w:t>
      </w:r>
    </w:p>
    <w:p w:rsidR="00C23741" w:rsidRPr="00C23741" w:rsidRDefault="00C23741" w:rsidP="00C23741">
      <w:pPr>
        <w:spacing w:after="270"/>
        <w:rPr>
          <w:rFonts w:ascii="Times New Roman" w:eastAsia="Times New Roman" w:hAnsi="Times New Roman" w:cs="Times New Roman"/>
          <w:color w:val="1D1D1D"/>
          <w:kern w:val="0"/>
          <w:sz w:val="23"/>
          <w:szCs w:val="23"/>
          <w:lang w:eastAsia="es-MX"/>
          <w14:ligatures w14:val="none"/>
        </w:rPr>
      </w:pPr>
      <w:r w:rsidRPr="00C23741">
        <w:rPr>
          <w:rFonts w:ascii="Times New Roman" w:eastAsia="Times New Roman" w:hAnsi="Times New Roman" w:cs="Times New Roman"/>
          <w:color w:val="1D1D1D"/>
          <w:kern w:val="0"/>
          <w:sz w:val="23"/>
          <w:szCs w:val="23"/>
          <w:lang w:eastAsia="es-MX"/>
          <w14:ligatures w14:val="none"/>
        </w:rPr>
        <w:t>Qué tipo de firma requiere cada documento y cómo se gestionan hoy.</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¿Qué tipo de firma se requiere legalmente?</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Depende del tipo de documento:</w:t>
      </w:r>
    </w:p>
    <w:tbl>
      <w:tblPr>
        <w:tblW w:w="9360" w:type="dxa"/>
        <w:tblBorders>
          <w:top w:val="single" w:sz="6" w:space="0" w:color="E5E7EB"/>
          <w:left w:val="single" w:sz="6" w:space="0" w:color="E5E7EB"/>
          <w:bottom w:val="single" w:sz="6" w:space="0" w:color="E5E7EB"/>
          <w:right w:val="single" w:sz="6" w:space="0" w:color="E5E7EB"/>
        </w:tblBorders>
        <w:tblCellMar>
          <w:top w:w="15" w:type="dxa"/>
          <w:left w:w="15" w:type="dxa"/>
          <w:bottom w:w="15" w:type="dxa"/>
          <w:right w:w="15" w:type="dxa"/>
        </w:tblCellMar>
        <w:tblLook w:val="04A0" w:firstRow="1" w:lastRow="0" w:firstColumn="1" w:lastColumn="0" w:noHBand="0" w:noVBand="1"/>
      </w:tblPr>
      <w:tblGrid>
        <w:gridCol w:w="3521"/>
        <w:gridCol w:w="2783"/>
        <w:gridCol w:w="3056"/>
      </w:tblGrid>
      <w:tr w:rsidR="00C23741" w:rsidRPr="00C23741">
        <w:trPr>
          <w:tblHeader/>
        </w:trPr>
        <w:tc>
          <w:tcPr>
            <w:tcW w:w="0" w:type="auto"/>
            <w:tcMar>
              <w:top w:w="165" w:type="dxa"/>
              <w:left w:w="240" w:type="dxa"/>
              <w:bottom w:w="165" w:type="dxa"/>
              <w:right w:w="240" w:type="dxa"/>
            </w:tcMar>
            <w:vAlign w:val="center"/>
            <w:hideMark/>
          </w:tcPr>
          <w:p w:rsidR="00C23741" w:rsidRPr="00C23741" w:rsidRDefault="00C23741" w:rsidP="00C23741">
            <w:pPr>
              <w:spacing w:before="210" w:after="330"/>
              <w:rPr>
                <w:rFonts w:ascii="Times New Roman" w:eastAsia="Times New Roman" w:hAnsi="Times New Roman" w:cs="Times New Roman"/>
                <w:b/>
                <w:bCs/>
                <w:color w:val="FFFFFF"/>
                <w:kern w:val="0"/>
                <w:sz w:val="19"/>
                <w:szCs w:val="19"/>
                <w:lang w:eastAsia="es-MX"/>
                <w14:ligatures w14:val="none"/>
              </w:rPr>
            </w:pPr>
            <w:r w:rsidRPr="00C23741">
              <w:rPr>
                <w:rFonts w:ascii="Times New Roman" w:eastAsia="Times New Roman" w:hAnsi="Times New Roman" w:cs="Times New Roman"/>
                <w:b/>
                <w:bCs/>
                <w:color w:val="FFFFFF"/>
                <w:kern w:val="0"/>
                <w:sz w:val="19"/>
                <w:szCs w:val="19"/>
                <w:lang w:eastAsia="es-MX"/>
                <w14:ligatures w14:val="none"/>
              </w:rPr>
              <w:t>Tipo de documento</w:t>
            </w:r>
          </w:p>
        </w:tc>
        <w:tc>
          <w:tcPr>
            <w:tcW w:w="0" w:type="auto"/>
            <w:tcMar>
              <w:top w:w="165" w:type="dxa"/>
              <w:left w:w="240" w:type="dxa"/>
              <w:bottom w:w="165" w:type="dxa"/>
              <w:right w:w="240" w:type="dxa"/>
            </w:tcMar>
            <w:vAlign w:val="center"/>
            <w:hideMark/>
          </w:tcPr>
          <w:p w:rsidR="00C23741" w:rsidRPr="00C23741" w:rsidRDefault="00C23741" w:rsidP="00C23741">
            <w:pPr>
              <w:spacing w:before="210" w:after="330"/>
              <w:rPr>
                <w:rFonts w:ascii="Times New Roman" w:eastAsia="Times New Roman" w:hAnsi="Times New Roman" w:cs="Times New Roman"/>
                <w:b/>
                <w:bCs/>
                <w:color w:val="FFFFFF"/>
                <w:kern w:val="0"/>
                <w:sz w:val="19"/>
                <w:szCs w:val="19"/>
                <w:lang w:eastAsia="es-MX"/>
                <w14:ligatures w14:val="none"/>
              </w:rPr>
            </w:pPr>
            <w:r w:rsidRPr="00C23741">
              <w:rPr>
                <w:rFonts w:ascii="Times New Roman" w:eastAsia="Times New Roman" w:hAnsi="Times New Roman" w:cs="Times New Roman"/>
                <w:b/>
                <w:bCs/>
                <w:color w:val="FFFFFF"/>
                <w:kern w:val="0"/>
                <w:sz w:val="19"/>
                <w:szCs w:val="19"/>
                <w:lang w:eastAsia="es-MX"/>
                <w14:ligatures w14:val="none"/>
              </w:rPr>
              <w:t>Firma requerida</w:t>
            </w:r>
          </w:p>
        </w:tc>
        <w:tc>
          <w:tcPr>
            <w:tcW w:w="0" w:type="auto"/>
            <w:tcMar>
              <w:top w:w="165" w:type="dxa"/>
              <w:left w:w="240" w:type="dxa"/>
              <w:bottom w:w="165" w:type="dxa"/>
              <w:right w:w="240" w:type="dxa"/>
            </w:tcMar>
            <w:vAlign w:val="center"/>
            <w:hideMark/>
          </w:tcPr>
          <w:p w:rsidR="00C23741" w:rsidRPr="00C23741" w:rsidRDefault="00C23741" w:rsidP="00C23741">
            <w:pPr>
              <w:spacing w:before="210" w:after="330"/>
              <w:rPr>
                <w:rFonts w:ascii="Times New Roman" w:eastAsia="Times New Roman" w:hAnsi="Times New Roman" w:cs="Times New Roman"/>
                <w:b/>
                <w:bCs/>
                <w:color w:val="FFFFFF"/>
                <w:kern w:val="0"/>
                <w:sz w:val="19"/>
                <w:szCs w:val="19"/>
                <w:lang w:eastAsia="es-MX"/>
                <w14:ligatures w14:val="none"/>
              </w:rPr>
            </w:pPr>
            <w:r w:rsidRPr="00C23741">
              <w:rPr>
                <w:rFonts w:ascii="Times New Roman" w:eastAsia="Times New Roman" w:hAnsi="Times New Roman" w:cs="Times New Roman"/>
                <w:b/>
                <w:bCs/>
                <w:color w:val="FFFFFF"/>
                <w:kern w:val="0"/>
                <w:sz w:val="19"/>
                <w:szCs w:val="19"/>
                <w:lang w:eastAsia="es-MX"/>
                <w14:ligatures w14:val="none"/>
              </w:rPr>
              <w:t>Firmante</w:t>
            </w:r>
          </w:p>
        </w:tc>
      </w:tr>
      <w:tr w:rsidR="00C23741" w:rsidRPr="00C23741">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b/>
                <w:bCs/>
                <w:color w:val="0D3326"/>
                <w:kern w:val="0"/>
                <w:sz w:val="20"/>
                <w:szCs w:val="20"/>
                <w:lang w:eastAsia="es-MX"/>
                <w14:ligatures w14:val="none"/>
              </w:rPr>
            </w:pPr>
            <w:r w:rsidRPr="00C23741">
              <w:rPr>
                <w:rFonts w:ascii="Times New Roman" w:eastAsia="Times New Roman" w:hAnsi="Times New Roman" w:cs="Times New Roman"/>
                <w:b/>
                <w:bCs/>
                <w:color w:val="0D3326"/>
                <w:kern w:val="0"/>
                <w:sz w:val="20"/>
                <w:szCs w:val="20"/>
                <w:lang w:eastAsia="es-MX"/>
                <w14:ligatures w14:val="none"/>
              </w:rPr>
              <w:t>Documentos legales y de aprobación del SG-SST</w:t>
            </w:r>
          </w:p>
        </w:tc>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kern w:val="0"/>
                <w:sz w:val="20"/>
                <w:szCs w:val="20"/>
                <w:lang w:eastAsia="es-MX"/>
                <w14:ligatures w14:val="none"/>
              </w:rPr>
            </w:pPr>
            <w:r w:rsidRPr="00C23741">
              <w:rPr>
                <w:rFonts w:ascii="Times New Roman" w:eastAsia="Times New Roman" w:hAnsi="Times New Roman" w:cs="Times New Roman"/>
                <w:kern w:val="0"/>
                <w:sz w:val="20"/>
                <w:szCs w:val="20"/>
                <w:lang w:eastAsia="es-MX"/>
                <w14:ligatures w14:val="none"/>
              </w:rPr>
              <w:t>Firma física y/o electrónica certificada</w:t>
            </w:r>
          </w:p>
        </w:tc>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kern w:val="0"/>
                <w:sz w:val="20"/>
                <w:szCs w:val="20"/>
                <w:lang w:eastAsia="es-MX"/>
                <w14:ligatures w14:val="none"/>
              </w:rPr>
            </w:pPr>
            <w:r w:rsidRPr="00C23741">
              <w:rPr>
                <w:rFonts w:ascii="Times New Roman" w:eastAsia="Times New Roman" w:hAnsi="Times New Roman" w:cs="Times New Roman"/>
                <w:kern w:val="0"/>
                <w:sz w:val="20"/>
                <w:szCs w:val="20"/>
                <w:lang w:eastAsia="es-MX"/>
                <w14:ligatures w14:val="none"/>
              </w:rPr>
              <w:t>Representante Legal de la empresa cliente</w:t>
            </w:r>
          </w:p>
        </w:tc>
      </w:tr>
      <w:tr w:rsidR="00C23741" w:rsidRPr="00C23741">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b/>
                <w:bCs/>
                <w:color w:val="0D3326"/>
                <w:kern w:val="0"/>
                <w:sz w:val="20"/>
                <w:szCs w:val="20"/>
                <w:lang w:eastAsia="es-MX"/>
                <w14:ligatures w14:val="none"/>
              </w:rPr>
            </w:pPr>
            <w:r w:rsidRPr="00C23741">
              <w:rPr>
                <w:rFonts w:ascii="Times New Roman" w:eastAsia="Times New Roman" w:hAnsi="Times New Roman" w:cs="Times New Roman"/>
                <w:b/>
                <w:bCs/>
                <w:color w:val="0D3326"/>
                <w:kern w:val="0"/>
                <w:sz w:val="20"/>
                <w:szCs w:val="20"/>
                <w:lang w:eastAsia="es-MX"/>
                <w14:ligatures w14:val="none"/>
              </w:rPr>
              <w:lastRenderedPageBreak/>
              <w:t>Documentos técnicos (informes, matrices, actas)</w:t>
            </w:r>
          </w:p>
        </w:tc>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kern w:val="0"/>
                <w:sz w:val="20"/>
                <w:szCs w:val="20"/>
                <w:lang w:eastAsia="es-MX"/>
                <w14:ligatures w14:val="none"/>
              </w:rPr>
            </w:pPr>
            <w:r w:rsidRPr="00C23741">
              <w:rPr>
                <w:rFonts w:ascii="Times New Roman" w:eastAsia="Times New Roman" w:hAnsi="Times New Roman" w:cs="Times New Roman"/>
                <w:kern w:val="0"/>
                <w:sz w:val="20"/>
                <w:szCs w:val="20"/>
                <w:lang w:eastAsia="es-MX"/>
                <w14:ligatures w14:val="none"/>
              </w:rPr>
              <w:t>Firma física y/o electrónica certificada</w:t>
            </w:r>
          </w:p>
        </w:tc>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kern w:val="0"/>
                <w:sz w:val="20"/>
                <w:szCs w:val="20"/>
                <w:lang w:eastAsia="es-MX"/>
                <w14:ligatures w14:val="none"/>
              </w:rPr>
            </w:pPr>
            <w:r w:rsidRPr="00C23741">
              <w:rPr>
                <w:rFonts w:ascii="Times New Roman" w:eastAsia="Times New Roman" w:hAnsi="Times New Roman" w:cs="Times New Roman"/>
                <w:kern w:val="0"/>
                <w:sz w:val="20"/>
                <w:szCs w:val="20"/>
                <w:lang w:eastAsia="es-MX"/>
                <w14:ligatures w14:val="none"/>
              </w:rPr>
              <w:t>Analista responsable de Regis</w:t>
            </w:r>
          </w:p>
        </w:tc>
      </w:tr>
    </w:tbl>
    <w:p w:rsidR="00C23741" w:rsidRPr="00C23741" w:rsidRDefault="00C23741" w:rsidP="00C23741">
      <w:pPr>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b/>
          <w:bCs/>
          <w:color w:val="0D3326"/>
          <w:kern w:val="0"/>
          <w:sz w:val="22"/>
          <w:szCs w:val="22"/>
          <w:lang w:eastAsia="es-MX"/>
          <w14:ligatures w14:val="none"/>
        </w:rPr>
        <w:t>Importante:</w:t>
      </w:r>
      <w:r w:rsidRPr="00C23741">
        <w:rPr>
          <w:rFonts w:ascii="Times New Roman" w:eastAsia="Times New Roman" w:hAnsi="Times New Roman" w:cs="Times New Roman"/>
          <w:color w:val="1D1D1D"/>
          <w:kern w:val="0"/>
          <w:sz w:val="22"/>
          <w:szCs w:val="22"/>
          <w:lang w:eastAsia="es-MX"/>
          <w14:ligatures w14:val="none"/>
        </w:rPr>
        <w:t> una firma embebida en PDF sin certificación no es suficiente para documentos legales. La plataforma debe contemplar firma electrónica certificada (DocuSign, FirmaVirtual o similar) o generar el documento listo para firmarse por canales externos.</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¿Cómo se firman hoy?</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Los documentos se envían por correo y el cliente firma de dos formas: firma física (imprimen, firman, escanean) o firma electrónica certificada. No hay un proceso digital unificado.</w:t>
      </w:r>
    </w:p>
    <w:p w:rsidR="00C23741" w:rsidRPr="00C23741" w:rsidRDefault="00C23741" w:rsidP="00C23741">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C23741">
        <w:rPr>
          <w:rFonts w:ascii="Times New Roman" w:eastAsia="Times New Roman" w:hAnsi="Times New Roman" w:cs="Times New Roman"/>
          <w:b/>
          <w:bCs/>
          <w:color w:val="0D3326"/>
          <w:spacing w:val="-5"/>
          <w:kern w:val="0"/>
          <w:sz w:val="48"/>
          <w:szCs w:val="48"/>
          <w:lang w:eastAsia="es-MX"/>
          <w14:ligatures w14:val="none"/>
        </w:rPr>
        <w:t>3. Comités por empresa</w:t>
      </w:r>
    </w:p>
    <w:p w:rsidR="00C23741" w:rsidRPr="00C23741" w:rsidRDefault="00C23741" w:rsidP="00C23741">
      <w:pPr>
        <w:spacing w:after="270"/>
        <w:rPr>
          <w:rFonts w:ascii="Times New Roman" w:eastAsia="Times New Roman" w:hAnsi="Times New Roman" w:cs="Times New Roman"/>
          <w:color w:val="1D1D1D"/>
          <w:kern w:val="0"/>
          <w:sz w:val="23"/>
          <w:szCs w:val="23"/>
          <w:lang w:eastAsia="es-MX"/>
          <w14:ligatures w14:val="none"/>
        </w:rPr>
      </w:pPr>
      <w:r w:rsidRPr="00C23741">
        <w:rPr>
          <w:rFonts w:ascii="Times New Roman" w:eastAsia="Times New Roman" w:hAnsi="Times New Roman" w:cs="Times New Roman"/>
          <w:color w:val="1D1D1D"/>
          <w:kern w:val="0"/>
          <w:sz w:val="23"/>
          <w:szCs w:val="23"/>
          <w:lang w:eastAsia="es-MX"/>
          <w14:ligatures w14:val="none"/>
        </w:rPr>
        <w:t>Estructura de comités por empresa y reglas sobre sus integrantes.</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¿Cada empresa tiene un solo comité de cada tipo?</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Para las empresas pequeñas que atiende Regis actualmente, sí: hay un solo COPASST y un solo Comité de Convivencia. Sin embargo, la norma establece que debe existir un comité por cada centro de costo. Los integrantes se eligen por voto y por designación.</w:t>
      </w:r>
    </w:p>
    <w:p w:rsidR="00C23741" w:rsidRPr="00C23741" w:rsidRDefault="00C23741" w:rsidP="00C23741">
      <w:pPr>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La arquitectura debe permitir que en el futuro una empresa tenga múltiples instancias del mismo tipo de comité (por sede o centro de costo). Aunque hoy no aplica, el modelo de datos debe soportarlo sin rediseño.</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¿Los integrantes son siempre los mismos durante los dos años?</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No necesariamente. Pueden variar por retiros, traslados o reemplazos de principales por suplentes. La plataforma debe permitir actualizar la lista sin perder el historial de actas anteriores.</w:t>
      </w:r>
    </w:p>
    <w:tbl>
      <w:tblPr>
        <w:tblW w:w="9360" w:type="dxa"/>
        <w:tblBorders>
          <w:top w:val="single" w:sz="6" w:space="0" w:color="E5E7EB"/>
          <w:left w:val="single" w:sz="6" w:space="0" w:color="E5E7EB"/>
          <w:bottom w:val="single" w:sz="6" w:space="0" w:color="E5E7EB"/>
          <w:right w:val="single" w:sz="6" w:space="0" w:color="E5E7EB"/>
        </w:tblBorders>
        <w:tblCellMar>
          <w:top w:w="15" w:type="dxa"/>
          <w:left w:w="15" w:type="dxa"/>
          <w:bottom w:w="15" w:type="dxa"/>
          <w:right w:w="15" w:type="dxa"/>
        </w:tblCellMar>
        <w:tblLook w:val="04A0" w:firstRow="1" w:lastRow="0" w:firstColumn="1" w:lastColumn="0" w:noHBand="0" w:noVBand="1"/>
      </w:tblPr>
      <w:tblGrid>
        <w:gridCol w:w="3987"/>
        <w:gridCol w:w="5373"/>
      </w:tblGrid>
      <w:tr w:rsidR="00C23741" w:rsidRPr="00C23741">
        <w:trPr>
          <w:tblHeader/>
        </w:trPr>
        <w:tc>
          <w:tcPr>
            <w:tcW w:w="0" w:type="auto"/>
            <w:tcMar>
              <w:top w:w="165" w:type="dxa"/>
              <w:left w:w="240" w:type="dxa"/>
              <w:bottom w:w="165" w:type="dxa"/>
              <w:right w:w="240" w:type="dxa"/>
            </w:tcMar>
            <w:vAlign w:val="center"/>
            <w:hideMark/>
          </w:tcPr>
          <w:p w:rsidR="00C23741" w:rsidRPr="00C23741" w:rsidRDefault="00C23741" w:rsidP="00C23741">
            <w:pPr>
              <w:spacing w:before="210" w:after="330"/>
              <w:rPr>
                <w:rFonts w:ascii="Times New Roman" w:eastAsia="Times New Roman" w:hAnsi="Times New Roman" w:cs="Times New Roman"/>
                <w:b/>
                <w:bCs/>
                <w:color w:val="FFFFFF"/>
                <w:kern w:val="0"/>
                <w:sz w:val="19"/>
                <w:szCs w:val="19"/>
                <w:lang w:eastAsia="es-MX"/>
                <w14:ligatures w14:val="none"/>
              </w:rPr>
            </w:pPr>
            <w:r w:rsidRPr="00C23741">
              <w:rPr>
                <w:rFonts w:ascii="Times New Roman" w:eastAsia="Times New Roman" w:hAnsi="Times New Roman" w:cs="Times New Roman"/>
                <w:b/>
                <w:bCs/>
                <w:color w:val="FFFFFF"/>
                <w:kern w:val="0"/>
                <w:sz w:val="19"/>
                <w:szCs w:val="19"/>
                <w:lang w:eastAsia="es-MX"/>
                <w14:ligatures w14:val="none"/>
              </w:rPr>
              <w:t>Tipo de novedad</w:t>
            </w:r>
          </w:p>
        </w:tc>
        <w:tc>
          <w:tcPr>
            <w:tcW w:w="0" w:type="auto"/>
            <w:tcMar>
              <w:top w:w="165" w:type="dxa"/>
              <w:left w:w="240" w:type="dxa"/>
              <w:bottom w:w="165" w:type="dxa"/>
              <w:right w:w="240" w:type="dxa"/>
            </w:tcMar>
            <w:vAlign w:val="center"/>
            <w:hideMark/>
          </w:tcPr>
          <w:p w:rsidR="00C23741" w:rsidRPr="00C23741" w:rsidRDefault="00C23741" w:rsidP="00C23741">
            <w:pPr>
              <w:spacing w:before="210" w:after="330"/>
              <w:rPr>
                <w:rFonts w:ascii="Times New Roman" w:eastAsia="Times New Roman" w:hAnsi="Times New Roman" w:cs="Times New Roman"/>
                <w:b/>
                <w:bCs/>
                <w:color w:val="FFFFFF"/>
                <w:kern w:val="0"/>
                <w:sz w:val="19"/>
                <w:szCs w:val="19"/>
                <w:lang w:eastAsia="es-MX"/>
                <w14:ligatures w14:val="none"/>
              </w:rPr>
            </w:pPr>
            <w:r w:rsidRPr="00C23741">
              <w:rPr>
                <w:rFonts w:ascii="Times New Roman" w:eastAsia="Times New Roman" w:hAnsi="Times New Roman" w:cs="Times New Roman"/>
                <w:b/>
                <w:bCs/>
                <w:color w:val="FFFFFF"/>
                <w:kern w:val="0"/>
                <w:sz w:val="19"/>
                <w:szCs w:val="19"/>
                <w:lang w:eastAsia="es-MX"/>
                <w14:ligatures w14:val="none"/>
              </w:rPr>
              <w:t>Implicación en la plataforma</w:t>
            </w:r>
          </w:p>
        </w:tc>
      </w:tr>
      <w:tr w:rsidR="00C23741" w:rsidRPr="00C23741">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b/>
                <w:bCs/>
                <w:color w:val="0D3326"/>
                <w:kern w:val="0"/>
                <w:sz w:val="20"/>
                <w:szCs w:val="20"/>
                <w:lang w:eastAsia="es-MX"/>
                <w14:ligatures w14:val="none"/>
              </w:rPr>
            </w:pPr>
            <w:r w:rsidRPr="00C23741">
              <w:rPr>
                <w:rFonts w:ascii="Times New Roman" w:eastAsia="Times New Roman" w:hAnsi="Times New Roman" w:cs="Times New Roman"/>
                <w:b/>
                <w:bCs/>
                <w:color w:val="0D3326"/>
                <w:kern w:val="0"/>
                <w:sz w:val="20"/>
                <w:szCs w:val="20"/>
                <w:lang w:eastAsia="es-MX"/>
                <w14:ligatures w14:val="none"/>
              </w:rPr>
              <w:t>Retiro de un integrante</w:t>
            </w:r>
          </w:p>
        </w:tc>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kern w:val="0"/>
                <w:sz w:val="20"/>
                <w:szCs w:val="20"/>
                <w:lang w:eastAsia="es-MX"/>
                <w14:ligatures w14:val="none"/>
              </w:rPr>
            </w:pPr>
            <w:r w:rsidRPr="00C23741">
              <w:rPr>
                <w:rFonts w:ascii="Times New Roman" w:eastAsia="Times New Roman" w:hAnsi="Times New Roman" w:cs="Times New Roman"/>
                <w:kern w:val="0"/>
                <w:sz w:val="20"/>
                <w:szCs w:val="20"/>
                <w:lang w:eastAsia="es-MX"/>
                <w14:ligatures w14:val="none"/>
              </w:rPr>
              <w:t>Reemplazar en la base de datos, mantener historial</w:t>
            </w:r>
          </w:p>
        </w:tc>
      </w:tr>
      <w:tr w:rsidR="00C23741" w:rsidRPr="00C23741">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b/>
                <w:bCs/>
                <w:color w:val="0D3326"/>
                <w:kern w:val="0"/>
                <w:sz w:val="20"/>
                <w:szCs w:val="20"/>
                <w:lang w:eastAsia="es-MX"/>
                <w14:ligatures w14:val="none"/>
              </w:rPr>
            </w:pPr>
            <w:r w:rsidRPr="00C23741">
              <w:rPr>
                <w:rFonts w:ascii="Times New Roman" w:eastAsia="Times New Roman" w:hAnsi="Times New Roman" w:cs="Times New Roman"/>
                <w:b/>
                <w:bCs/>
                <w:color w:val="0D3326"/>
                <w:kern w:val="0"/>
                <w:sz w:val="20"/>
                <w:szCs w:val="20"/>
                <w:lang w:eastAsia="es-MX"/>
                <w14:ligatures w14:val="none"/>
              </w:rPr>
              <w:t>Traslado</w:t>
            </w:r>
          </w:p>
        </w:tc>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kern w:val="0"/>
                <w:sz w:val="20"/>
                <w:szCs w:val="20"/>
                <w:lang w:eastAsia="es-MX"/>
                <w14:ligatures w14:val="none"/>
              </w:rPr>
            </w:pPr>
            <w:r w:rsidRPr="00C23741">
              <w:rPr>
                <w:rFonts w:ascii="Times New Roman" w:eastAsia="Times New Roman" w:hAnsi="Times New Roman" w:cs="Times New Roman"/>
                <w:kern w:val="0"/>
                <w:sz w:val="20"/>
                <w:szCs w:val="20"/>
                <w:lang w:eastAsia="es-MX"/>
                <w14:ligatures w14:val="none"/>
              </w:rPr>
              <w:t>Actualizar rol o asignación a empresa</w:t>
            </w:r>
          </w:p>
        </w:tc>
      </w:tr>
      <w:tr w:rsidR="00C23741" w:rsidRPr="00C23741">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b/>
                <w:bCs/>
                <w:color w:val="0D3326"/>
                <w:kern w:val="0"/>
                <w:sz w:val="20"/>
                <w:szCs w:val="20"/>
                <w:lang w:eastAsia="es-MX"/>
                <w14:ligatures w14:val="none"/>
              </w:rPr>
            </w:pPr>
            <w:r w:rsidRPr="00C23741">
              <w:rPr>
                <w:rFonts w:ascii="Times New Roman" w:eastAsia="Times New Roman" w:hAnsi="Times New Roman" w:cs="Times New Roman"/>
                <w:b/>
                <w:bCs/>
                <w:color w:val="0D3326"/>
                <w:kern w:val="0"/>
                <w:sz w:val="20"/>
                <w:szCs w:val="20"/>
                <w:lang w:eastAsia="es-MX"/>
                <w14:ligatures w14:val="none"/>
              </w:rPr>
              <w:t>Reemplazo principal por suplente</w:t>
            </w:r>
          </w:p>
        </w:tc>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kern w:val="0"/>
                <w:sz w:val="20"/>
                <w:szCs w:val="20"/>
                <w:lang w:eastAsia="es-MX"/>
                <w14:ligatures w14:val="none"/>
              </w:rPr>
            </w:pPr>
            <w:r w:rsidRPr="00C23741">
              <w:rPr>
                <w:rFonts w:ascii="Times New Roman" w:eastAsia="Times New Roman" w:hAnsi="Times New Roman" w:cs="Times New Roman"/>
                <w:kern w:val="0"/>
                <w:sz w:val="20"/>
                <w:szCs w:val="20"/>
                <w:lang w:eastAsia="es-MX"/>
                <w14:ligatures w14:val="none"/>
              </w:rPr>
              <w:t>Activar suplente, registrar fecha de cambio</w:t>
            </w:r>
          </w:p>
        </w:tc>
      </w:tr>
    </w:tbl>
    <w:p w:rsidR="00C23741" w:rsidRPr="00C23741" w:rsidRDefault="00C23741" w:rsidP="00C23741">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C23741">
        <w:rPr>
          <w:rFonts w:ascii="Times New Roman" w:eastAsia="Times New Roman" w:hAnsi="Times New Roman" w:cs="Times New Roman"/>
          <w:b/>
          <w:bCs/>
          <w:color w:val="0D3326"/>
          <w:spacing w:val="-5"/>
          <w:kern w:val="0"/>
          <w:sz w:val="48"/>
          <w:szCs w:val="48"/>
          <w:lang w:eastAsia="es-MX"/>
          <w14:ligatures w14:val="none"/>
        </w:rPr>
        <w:t>4. Recepción de exámenes médicos</w:t>
      </w:r>
    </w:p>
    <w:p w:rsidR="00C23741" w:rsidRPr="00C23741" w:rsidRDefault="00C23741" w:rsidP="00C23741">
      <w:pPr>
        <w:spacing w:after="270"/>
        <w:rPr>
          <w:rFonts w:ascii="Times New Roman" w:eastAsia="Times New Roman" w:hAnsi="Times New Roman" w:cs="Times New Roman"/>
          <w:color w:val="1D1D1D"/>
          <w:kern w:val="0"/>
          <w:sz w:val="23"/>
          <w:szCs w:val="23"/>
          <w:lang w:eastAsia="es-MX"/>
          <w14:ligatures w14:val="none"/>
        </w:rPr>
      </w:pPr>
      <w:r w:rsidRPr="00C23741">
        <w:rPr>
          <w:rFonts w:ascii="Times New Roman" w:eastAsia="Times New Roman" w:hAnsi="Times New Roman" w:cs="Times New Roman"/>
          <w:color w:val="1D1D1D"/>
          <w:kern w:val="0"/>
          <w:sz w:val="23"/>
          <w:szCs w:val="23"/>
          <w:lang w:eastAsia="es-MX"/>
          <w14:ligatures w14:val="none"/>
        </w:rPr>
        <w:lastRenderedPageBreak/>
        <w:t>Quién envía los exámenes, por qué canal y cómo se manejan duplicados.</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¿Quién envía los exámenes médicos?</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La </w:t>
      </w:r>
      <w:r w:rsidRPr="00C23741">
        <w:rPr>
          <w:rFonts w:ascii="Times New Roman" w:eastAsia="Times New Roman" w:hAnsi="Times New Roman" w:cs="Times New Roman"/>
          <w:b/>
          <w:bCs/>
          <w:color w:val="0D3326"/>
          <w:kern w:val="0"/>
          <w:sz w:val="22"/>
          <w:szCs w:val="22"/>
          <w:lang w:eastAsia="es-MX"/>
          <w14:ligatures w14:val="none"/>
        </w:rPr>
        <w:t>IPS adscrita a cada empresa cliente</w:t>
      </w:r>
      <w:r w:rsidRPr="00C23741">
        <w:rPr>
          <w:rFonts w:ascii="Times New Roman" w:eastAsia="Times New Roman" w:hAnsi="Times New Roman" w:cs="Times New Roman"/>
          <w:color w:val="1D1D1D"/>
          <w:kern w:val="0"/>
          <w:sz w:val="22"/>
          <w:szCs w:val="22"/>
          <w:lang w:eastAsia="es-MX"/>
          <w14:ligatures w14:val="none"/>
        </w:rPr>
        <w:t>. La IPS envía los conceptos médicos ocupacionales directamente a Regis. El cliente no los envía directamente.</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¿Cómo llegan los documentos al Drive?</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Regis y las empresas comparten un Drive o SharePoint. Regis crea la estructura de carpetas. Los documentos se suben a carpetas compartidas preexistentes, no mediante enlaces por documento.</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¿Pueden llegar por dos canales al mismo tiempo?</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Sí. El mismo documento puede llegar por correo y por WhatsApp. No existe hoy un mecanismo para evitar duplicados. La plataforma debe detectar si ya existe un documento para ese trabajador en ese período.</w:t>
      </w:r>
    </w:p>
    <w:p w:rsidR="00C23741" w:rsidRPr="00C23741" w:rsidRDefault="00C23741" w:rsidP="00C23741">
      <w:pPr>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b/>
          <w:bCs/>
          <w:color w:val="0D3326"/>
          <w:kern w:val="0"/>
          <w:sz w:val="22"/>
          <w:szCs w:val="22"/>
          <w:lang w:eastAsia="es-MX"/>
          <w14:ligatures w14:val="none"/>
        </w:rPr>
        <w:t>Canal principal:</w:t>
      </w:r>
      <w:r w:rsidRPr="00C23741">
        <w:rPr>
          <w:rFonts w:ascii="Times New Roman" w:eastAsia="Times New Roman" w:hAnsi="Times New Roman" w:cs="Times New Roman"/>
          <w:color w:val="1D1D1D"/>
          <w:kern w:val="0"/>
          <w:sz w:val="22"/>
          <w:szCs w:val="22"/>
          <w:lang w:eastAsia="es-MX"/>
          <w14:ligatures w14:val="none"/>
        </w:rPr>
        <w:t> correo y WhatsApp, enviados por la IPS. El Drive es repositorio final, no canal de entrada. La automatización debe monitorear correo y WhatsApp.</w:t>
      </w:r>
    </w:p>
    <w:p w:rsidR="00C23741" w:rsidRPr="00C23741" w:rsidRDefault="00C23741" w:rsidP="00C23741">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C23741">
        <w:rPr>
          <w:rFonts w:ascii="Times New Roman" w:eastAsia="Times New Roman" w:hAnsi="Times New Roman" w:cs="Times New Roman"/>
          <w:b/>
          <w:bCs/>
          <w:color w:val="0D3326"/>
          <w:spacing w:val="-5"/>
          <w:kern w:val="0"/>
          <w:sz w:val="48"/>
          <w:szCs w:val="48"/>
          <w:lang w:eastAsia="es-MX"/>
          <w14:ligatures w14:val="none"/>
        </w:rPr>
        <w:t>5. Operación y escala</w:t>
      </w:r>
    </w:p>
    <w:p w:rsidR="00C23741" w:rsidRPr="00C23741" w:rsidRDefault="00C23741" w:rsidP="00C23741">
      <w:pPr>
        <w:spacing w:after="270"/>
        <w:rPr>
          <w:rFonts w:ascii="Times New Roman" w:eastAsia="Times New Roman" w:hAnsi="Times New Roman" w:cs="Times New Roman"/>
          <w:color w:val="1D1D1D"/>
          <w:kern w:val="0"/>
          <w:sz w:val="23"/>
          <w:szCs w:val="23"/>
          <w:lang w:eastAsia="es-MX"/>
          <w14:ligatures w14:val="none"/>
        </w:rPr>
      </w:pPr>
      <w:r w:rsidRPr="00C23741">
        <w:rPr>
          <w:rFonts w:ascii="Times New Roman" w:eastAsia="Times New Roman" w:hAnsi="Times New Roman" w:cs="Times New Roman"/>
          <w:color w:val="1D1D1D"/>
          <w:kern w:val="0"/>
          <w:sz w:val="23"/>
          <w:szCs w:val="23"/>
          <w:lang w:eastAsia="es-MX"/>
          <w14:ligatures w14:val="none"/>
        </w:rPr>
        <w:t>Tamaño actual del equipo y proyección de crecimiento.</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¿Cuántas empresas cliente atiende Regis hoy y cuántas esperan atender en los próximos 12 meses?</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A la fecha Regis atiende </w:t>
      </w:r>
      <w:r w:rsidRPr="00C23741">
        <w:rPr>
          <w:rFonts w:ascii="Times New Roman" w:eastAsia="Times New Roman" w:hAnsi="Times New Roman" w:cs="Times New Roman"/>
          <w:b/>
          <w:bCs/>
          <w:color w:val="0D3326"/>
          <w:kern w:val="0"/>
          <w:sz w:val="22"/>
          <w:szCs w:val="22"/>
          <w:lang w:eastAsia="es-MX"/>
          <w14:ligatures w14:val="none"/>
        </w:rPr>
        <w:t>26 clientes</w:t>
      </w:r>
      <w:r w:rsidRPr="00C23741">
        <w:rPr>
          <w:rFonts w:ascii="Times New Roman" w:eastAsia="Times New Roman" w:hAnsi="Times New Roman" w:cs="Times New Roman"/>
          <w:color w:val="1D1D1D"/>
          <w:kern w:val="0"/>
          <w:sz w:val="22"/>
          <w:szCs w:val="22"/>
          <w:lang w:eastAsia="es-MX"/>
          <w14:ligatures w14:val="none"/>
        </w:rPr>
        <w:t> en la línea Pymes. Esperan incorporar un promedio de </w:t>
      </w:r>
      <w:r w:rsidRPr="00C23741">
        <w:rPr>
          <w:rFonts w:ascii="Times New Roman" w:eastAsia="Times New Roman" w:hAnsi="Times New Roman" w:cs="Times New Roman"/>
          <w:b/>
          <w:bCs/>
          <w:color w:val="0D3326"/>
          <w:kern w:val="0"/>
          <w:sz w:val="22"/>
          <w:szCs w:val="22"/>
          <w:lang w:eastAsia="es-MX"/>
          <w14:ligatures w14:val="none"/>
        </w:rPr>
        <w:t>6 clientes nuevos por mes</w:t>
      </w:r>
      <w:r w:rsidRPr="00C23741">
        <w:rPr>
          <w:rFonts w:ascii="Times New Roman" w:eastAsia="Times New Roman" w:hAnsi="Times New Roman" w:cs="Times New Roman"/>
          <w:color w:val="1D1D1D"/>
          <w:kern w:val="0"/>
          <w:sz w:val="22"/>
          <w:szCs w:val="22"/>
          <w:lang w:eastAsia="es-MX"/>
          <w14:ligatures w14:val="none"/>
        </w:rPr>
        <w:t> en los próximos 12 meses. Eso implica que la plataforma debe estar preparada para gestionar más de 90 empresas en un año.</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¿Cuántos consultores tiene el equipo y cuántas empresas maneja cada uno?</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El equipo tiene </w:t>
      </w:r>
      <w:r w:rsidRPr="00C23741">
        <w:rPr>
          <w:rFonts w:ascii="Times New Roman" w:eastAsia="Times New Roman" w:hAnsi="Times New Roman" w:cs="Times New Roman"/>
          <w:b/>
          <w:bCs/>
          <w:color w:val="0D3326"/>
          <w:kern w:val="0"/>
          <w:sz w:val="22"/>
          <w:szCs w:val="22"/>
          <w:lang w:eastAsia="es-MX"/>
          <w14:ligatures w14:val="none"/>
        </w:rPr>
        <w:t>3 consultores</w:t>
      </w:r>
      <w:r w:rsidRPr="00C23741">
        <w:rPr>
          <w:rFonts w:ascii="Times New Roman" w:eastAsia="Times New Roman" w:hAnsi="Times New Roman" w:cs="Times New Roman"/>
          <w:color w:val="1D1D1D"/>
          <w:kern w:val="0"/>
          <w:sz w:val="22"/>
          <w:szCs w:val="22"/>
          <w:lang w:eastAsia="es-MX"/>
          <w14:ligatures w14:val="none"/>
        </w:rPr>
        <w:t>. Cada analista atiende en promedio </w:t>
      </w:r>
      <w:r w:rsidRPr="00C23741">
        <w:rPr>
          <w:rFonts w:ascii="Times New Roman" w:eastAsia="Times New Roman" w:hAnsi="Times New Roman" w:cs="Times New Roman"/>
          <w:b/>
          <w:bCs/>
          <w:color w:val="0D3326"/>
          <w:kern w:val="0"/>
          <w:sz w:val="22"/>
          <w:szCs w:val="22"/>
          <w:lang w:eastAsia="es-MX"/>
          <w14:ligatures w14:val="none"/>
        </w:rPr>
        <w:t>18 clientes</w:t>
      </w:r>
      <w:r w:rsidRPr="00C23741">
        <w:rPr>
          <w:rFonts w:ascii="Times New Roman" w:eastAsia="Times New Roman" w:hAnsi="Times New Roman" w:cs="Times New Roman"/>
          <w:color w:val="1D1D1D"/>
          <w:kern w:val="0"/>
          <w:sz w:val="22"/>
          <w:szCs w:val="22"/>
          <w:lang w:eastAsia="es-MX"/>
          <w14:ligatures w14:val="none"/>
        </w:rPr>
        <w:t>. La plataforma debe estar diseñada para que cada consultor pueda gestionar su cartera de forma independiente.</w:t>
      </w:r>
    </w:p>
    <w:p w:rsidR="00C23741" w:rsidRPr="00C23741" w:rsidRDefault="00C23741" w:rsidP="00C23741">
      <w:pPr>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Con 6 clientes nuevos por mes, la plataforma debe poder incorporar nuevas empresas de forma ágil y sin intervención técnica. El onboarding de un cliente nuevo debe ser autoservicio.</w:t>
      </w:r>
    </w:p>
    <w:p w:rsidR="00C23741" w:rsidRPr="00C23741" w:rsidRDefault="00C23741" w:rsidP="00C23741">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C23741">
        <w:rPr>
          <w:rFonts w:ascii="Times New Roman" w:eastAsia="Times New Roman" w:hAnsi="Times New Roman" w:cs="Times New Roman"/>
          <w:b/>
          <w:bCs/>
          <w:color w:val="0D3326"/>
          <w:spacing w:val="-5"/>
          <w:kern w:val="0"/>
          <w:sz w:val="48"/>
          <w:szCs w:val="48"/>
          <w:lang w:eastAsia="es-MX"/>
          <w14:ligatures w14:val="none"/>
        </w:rPr>
        <w:t>6. Carga de trabajo</w:t>
      </w:r>
    </w:p>
    <w:p w:rsidR="00C23741" w:rsidRPr="00C23741" w:rsidRDefault="00C23741" w:rsidP="00C23741">
      <w:pPr>
        <w:spacing w:after="270"/>
        <w:rPr>
          <w:rFonts w:ascii="Times New Roman" w:eastAsia="Times New Roman" w:hAnsi="Times New Roman" w:cs="Times New Roman"/>
          <w:color w:val="1D1D1D"/>
          <w:kern w:val="0"/>
          <w:sz w:val="23"/>
          <w:szCs w:val="23"/>
          <w:lang w:eastAsia="es-MX"/>
          <w14:ligatures w14:val="none"/>
        </w:rPr>
      </w:pPr>
      <w:r w:rsidRPr="00C23741">
        <w:rPr>
          <w:rFonts w:ascii="Times New Roman" w:eastAsia="Times New Roman" w:hAnsi="Times New Roman" w:cs="Times New Roman"/>
          <w:color w:val="1D1D1D"/>
          <w:kern w:val="0"/>
          <w:sz w:val="23"/>
          <w:szCs w:val="23"/>
          <w:lang w:eastAsia="es-MX"/>
          <w14:ligatures w14:val="none"/>
        </w:rPr>
        <w:t>Qué tareas consumen más tiempo y con qué volumen trabajan.</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¿Pueden rankear las tareas manuales de mayor a menor consumo de horas?</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Regis respondió con el siguiente orden:</w:t>
      </w:r>
    </w:p>
    <w:tbl>
      <w:tblPr>
        <w:tblW w:w="9360" w:type="dxa"/>
        <w:tblBorders>
          <w:top w:val="single" w:sz="6" w:space="0" w:color="E5E7EB"/>
          <w:left w:val="single" w:sz="6" w:space="0" w:color="E5E7EB"/>
          <w:bottom w:val="single" w:sz="6" w:space="0" w:color="E5E7EB"/>
          <w:right w:val="single" w:sz="6" w:space="0" w:color="E5E7EB"/>
        </w:tblBorders>
        <w:tblCellMar>
          <w:top w:w="15" w:type="dxa"/>
          <w:left w:w="15" w:type="dxa"/>
          <w:bottom w:w="15" w:type="dxa"/>
          <w:right w:w="15" w:type="dxa"/>
        </w:tblCellMar>
        <w:tblLook w:val="04A0" w:firstRow="1" w:lastRow="0" w:firstColumn="1" w:lastColumn="0" w:noHBand="0" w:noVBand="1"/>
      </w:tblPr>
      <w:tblGrid>
        <w:gridCol w:w="2947"/>
        <w:gridCol w:w="6413"/>
      </w:tblGrid>
      <w:tr w:rsidR="00C23741" w:rsidRPr="00C23741">
        <w:trPr>
          <w:tblHeader/>
        </w:trPr>
        <w:tc>
          <w:tcPr>
            <w:tcW w:w="0" w:type="auto"/>
            <w:tcMar>
              <w:top w:w="165" w:type="dxa"/>
              <w:left w:w="240" w:type="dxa"/>
              <w:bottom w:w="165" w:type="dxa"/>
              <w:right w:w="240" w:type="dxa"/>
            </w:tcMar>
            <w:vAlign w:val="center"/>
            <w:hideMark/>
          </w:tcPr>
          <w:p w:rsidR="00C23741" w:rsidRPr="00C23741" w:rsidRDefault="00C23741" w:rsidP="00C23741">
            <w:pPr>
              <w:spacing w:before="210" w:after="330"/>
              <w:rPr>
                <w:rFonts w:ascii="Times New Roman" w:eastAsia="Times New Roman" w:hAnsi="Times New Roman" w:cs="Times New Roman"/>
                <w:b/>
                <w:bCs/>
                <w:color w:val="FFFFFF"/>
                <w:kern w:val="0"/>
                <w:sz w:val="19"/>
                <w:szCs w:val="19"/>
                <w:lang w:eastAsia="es-MX"/>
                <w14:ligatures w14:val="none"/>
              </w:rPr>
            </w:pPr>
            <w:r w:rsidRPr="00C23741">
              <w:rPr>
                <w:rFonts w:ascii="Times New Roman" w:eastAsia="Times New Roman" w:hAnsi="Times New Roman" w:cs="Times New Roman"/>
                <w:b/>
                <w:bCs/>
                <w:color w:val="FFFFFF"/>
                <w:kern w:val="0"/>
                <w:sz w:val="19"/>
                <w:szCs w:val="19"/>
                <w:lang w:eastAsia="es-MX"/>
                <w14:ligatures w14:val="none"/>
              </w:rPr>
              <w:t>Posición</w:t>
            </w:r>
          </w:p>
        </w:tc>
        <w:tc>
          <w:tcPr>
            <w:tcW w:w="0" w:type="auto"/>
            <w:tcMar>
              <w:top w:w="165" w:type="dxa"/>
              <w:left w:w="240" w:type="dxa"/>
              <w:bottom w:w="165" w:type="dxa"/>
              <w:right w:w="240" w:type="dxa"/>
            </w:tcMar>
            <w:vAlign w:val="center"/>
            <w:hideMark/>
          </w:tcPr>
          <w:p w:rsidR="00C23741" w:rsidRPr="00C23741" w:rsidRDefault="00C23741" w:rsidP="00C23741">
            <w:pPr>
              <w:spacing w:before="210" w:after="330"/>
              <w:rPr>
                <w:rFonts w:ascii="Times New Roman" w:eastAsia="Times New Roman" w:hAnsi="Times New Roman" w:cs="Times New Roman"/>
                <w:b/>
                <w:bCs/>
                <w:color w:val="FFFFFF"/>
                <w:kern w:val="0"/>
                <w:sz w:val="19"/>
                <w:szCs w:val="19"/>
                <w:lang w:eastAsia="es-MX"/>
                <w14:ligatures w14:val="none"/>
              </w:rPr>
            </w:pPr>
            <w:r w:rsidRPr="00C23741">
              <w:rPr>
                <w:rFonts w:ascii="Times New Roman" w:eastAsia="Times New Roman" w:hAnsi="Times New Roman" w:cs="Times New Roman"/>
                <w:b/>
                <w:bCs/>
                <w:color w:val="FFFFFF"/>
                <w:kern w:val="0"/>
                <w:sz w:val="19"/>
                <w:szCs w:val="19"/>
                <w:lang w:eastAsia="es-MX"/>
                <w14:ligatures w14:val="none"/>
              </w:rPr>
              <w:t>Tarea</w:t>
            </w:r>
          </w:p>
        </w:tc>
      </w:tr>
      <w:tr w:rsidR="00C23741" w:rsidRPr="00C23741">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b/>
                <w:bCs/>
                <w:color w:val="0D3326"/>
                <w:kern w:val="0"/>
                <w:sz w:val="20"/>
                <w:szCs w:val="20"/>
                <w:lang w:eastAsia="es-MX"/>
                <w14:ligatures w14:val="none"/>
              </w:rPr>
            </w:pPr>
            <w:r w:rsidRPr="00C23741">
              <w:rPr>
                <w:rFonts w:ascii="Times New Roman" w:eastAsia="Times New Roman" w:hAnsi="Times New Roman" w:cs="Times New Roman"/>
                <w:b/>
                <w:bCs/>
                <w:color w:val="0D3326"/>
                <w:kern w:val="0"/>
                <w:sz w:val="20"/>
                <w:szCs w:val="20"/>
                <w:lang w:eastAsia="es-MX"/>
                <w14:ligatures w14:val="none"/>
              </w:rPr>
              <w:t>1° — Mayor consumo</w:t>
            </w:r>
          </w:p>
        </w:tc>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kern w:val="0"/>
                <w:sz w:val="20"/>
                <w:szCs w:val="20"/>
                <w:lang w:eastAsia="es-MX"/>
                <w14:ligatures w14:val="none"/>
              </w:rPr>
            </w:pPr>
            <w:r w:rsidRPr="00C23741">
              <w:rPr>
                <w:rFonts w:ascii="Times New Roman" w:eastAsia="Times New Roman" w:hAnsi="Times New Roman" w:cs="Times New Roman"/>
                <w:kern w:val="0"/>
                <w:sz w:val="20"/>
                <w:szCs w:val="20"/>
                <w:lang w:eastAsia="es-MX"/>
                <w14:ligatures w14:val="none"/>
              </w:rPr>
              <w:t>Matrices de identificación de peligros y riesgos (GTC 45)</w:t>
            </w:r>
          </w:p>
        </w:tc>
      </w:tr>
      <w:tr w:rsidR="00C23741" w:rsidRPr="00C23741">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b/>
                <w:bCs/>
                <w:color w:val="0D3326"/>
                <w:kern w:val="0"/>
                <w:sz w:val="20"/>
                <w:szCs w:val="20"/>
                <w:lang w:eastAsia="es-MX"/>
                <w14:ligatures w14:val="none"/>
              </w:rPr>
            </w:pPr>
            <w:r w:rsidRPr="00C23741">
              <w:rPr>
                <w:rFonts w:ascii="Times New Roman" w:eastAsia="Times New Roman" w:hAnsi="Times New Roman" w:cs="Times New Roman"/>
                <w:b/>
                <w:bCs/>
                <w:color w:val="0D3326"/>
                <w:kern w:val="0"/>
                <w:sz w:val="20"/>
                <w:szCs w:val="20"/>
                <w:lang w:eastAsia="es-MX"/>
                <w14:ligatures w14:val="none"/>
              </w:rPr>
              <w:t>2°</w:t>
            </w:r>
          </w:p>
        </w:tc>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kern w:val="0"/>
                <w:sz w:val="20"/>
                <w:szCs w:val="20"/>
                <w:lang w:eastAsia="es-MX"/>
                <w14:ligatures w14:val="none"/>
              </w:rPr>
            </w:pPr>
            <w:r w:rsidRPr="00C23741">
              <w:rPr>
                <w:rFonts w:ascii="Times New Roman" w:eastAsia="Times New Roman" w:hAnsi="Times New Roman" w:cs="Times New Roman"/>
                <w:kern w:val="0"/>
                <w:sz w:val="20"/>
                <w:szCs w:val="20"/>
                <w:lang w:eastAsia="es-MX"/>
                <w14:ligatures w14:val="none"/>
              </w:rPr>
              <w:t>Planes de emergencia</w:t>
            </w:r>
          </w:p>
        </w:tc>
      </w:tr>
      <w:tr w:rsidR="00C23741" w:rsidRPr="00C23741">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b/>
                <w:bCs/>
                <w:color w:val="0D3326"/>
                <w:kern w:val="0"/>
                <w:sz w:val="20"/>
                <w:szCs w:val="20"/>
                <w:lang w:eastAsia="es-MX"/>
                <w14:ligatures w14:val="none"/>
              </w:rPr>
            </w:pPr>
            <w:r w:rsidRPr="00C23741">
              <w:rPr>
                <w:rFonts w:ascii="Times New Roman" w:eastAsia="Times New Roman" w:hAnsi="Times New Roman" w:cs="Times New Roman"/>
                <w:b/>
                <w:bCs/>
                <w:color w:val="0D3326"/>
                <w:kern w:val="0"/>
                <w:sz w:val="20"/>
                <w:szCs w:val="20"/>
                <w:lang w:eastAsia="es-MX"/>
                <w14:ligatures w14:val="none"/>
              </w:rPr>
              <w:lastRenderedPageBreak/>
              <w:t>3°</w:t>
            </w:r>
          </w:p>
        </w:tc>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kern w:val="0"/>
                <w:sz w:val="20"/>
                <w:szCs w:val="20"/>
                <w:lang w:eastAsia="es-MX"/>
                <w14:ligatures w14:val="none"/>
              </w:rPr>
            </w:pPr>
            <w:r w:rsidRPr="00C23741">
              <w:rPr>
                <w:rFonts w:ascii="Times New Roman" w:eastAsia="Times New Roman" w:hAnsi="Times New Roman" w:cs="Times New Roman"/>
                <w:kern w:val="0"/>
                <w:sz w:val="20"/>
                <w:szCs w:val="20"/>
                <w:lang w:eastAsia="es-MX"/>
                <w14:ligatures w14:val="none"/>
              </w:rPr>
              <w:t>Actas de los dos comités (COPASST y Convivencia)</w:t>
            </w:r>
          </w:p>
        </w:tc>
      </w:tr>
      <w:tr w:rsidR="00C23741" w:rsidRPr="00C23741">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b/>
                <w:bCs/>
                <w:color w:val="0D3326"/>
                <w:kern w:val="0"/>
                <w:sz w:val="20"/>
                <w:szCs w:val="20"/>
                <w:lang w:eastAsia="es-MX"/>
                <w14:ligatures w14:val="none"/>
              </w:rPr>
            </w:pPr>
            <w:r w:rsidRPr="00C23741">
              <w:rPr>
                <w:rFonts w:ascii="Times New Roman" w:eastAsia="Times New Roman" w:hAnsi="Times New Roman" w:cs="Times New Roman"/>
                <w:b/>
                <w:bCs/>
                <w:color w:val="0D3326"/>
                <w:kern w:val="0"/>
                <w:sz w:val="20"/>
                <w:szCs w:val="20"/>
                <w:lang w:eastAsia="es-MX"/>
                <w14:ligatures w14:val="none"/>
              </w:rPr>
              <w:t>4°</w:t>
            </w:r>
          </w:p>
        </w:tc>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kern w:val="0"/>
                <w:sz w:val="20"/>
                <w:szCs w:val="20"/>
                <w:lang w:eastAsia="es-MX"/>
                <w14:ligatures w14:val="none"/>
              </w:rPr>
            </w:pPr>
            <w:r w:rsidRPr="00C23741">
              <w:rPr>
                <w:rFonts w:ascii="Times New Roman" w:eastAsia="Times New Roman" w:hAnsi="Times New Roman" w:cs="Times New Roman"/>
                <w:kern w:val="0"/>
                <w:sz w:val="20"/>
                <w:szCs w:val="20"/>
                <w:lang w:eastAsia="es-MX"/>
                <w14:ligatures w14:val="none"/>
              </w:rPr>
              <w:t>Actas de reunión de seguimiento</w:t>
            </w:r>
          </w:p>
        </w:tc>
      </w:tr>
      <w:tr w:rsidR="00C23741" w:rsidRPr="00C23741">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b/>
                <w:bCs/>
                <w:color w:val="0D3326"/>
                <w:kern w:val="0"/>
                <w:sz w:val="20"/>
                <w:szCs w:val="20"/>
                <w:lang w:eastAsia="es-MX"/>
                <w14:ligatures w14:val="none"/>
              </w:rPr>
            </w:pPr>
            <w:r w:rsidRPr="00C23741">
              <w:rPr>
                <w:rFonts w:ascii="Times New Roman" w:eastAsia="Times New Roman" w:hAnsi="Times New Roman" w:cs="Times New Roman"/>
                <w:b/>
                <w:bCs/>
                <w:color w:val="0D3326"/>
                <w:kern w:val="0"/>
                <w:sz w:val="20"/>
                <w:szCs w:val="20"/>
                <w:lang w:eastAsia="es-MX"/>
                <w14:ligatures w14:val="none"/>
              </w:rPr>
              <w:t>5°</w:t>
            </w:r>
          </w:p>
        </w:tc>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kern w:val="0"/>
                <w:sz w:val="20"/>
                <w:szCs w:val="20"/>
                <w:lang w:eastAsia="es-MX"/>
                <w14:ligatures w14:val="none"/>
              </w:rPr>
            </w:pPr>
            <w:r w:rsidRPr="00C23741">
              <w:rPr>
                <w:rFonts w:ascii="Times New Roman" w:eastAsia="Times New Roman" w:hAnsi="Times New Roman" w:cs="Times New Roman"/>
                <w:kern w:val="0"/>
                <w:sz w:val="20"/>
                <w:szCs w:val="20"/>
                <w:lang w:eastAsia="es-MX"/>
                <w14:ligatures w14:val="none"/>
              </w:rPr>
              <w:t>Exámenes médicos</w:t>
            </w:r>
          </w:p>
        </w:tc>
      </w:tr>
      <w:tr w:rsidR="00C23741" w:rsidRPr="00C23741">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b/>
                <w:bCs/>
                <w:color w:val="0D3326"/>
                <w:kern w:val="0"/>
                <w:sz w:val="20"/>
                <w:szCs w:val="20"/>
                <w:lang w:eastAsia="es-MX"/>
                <w14:ligatures w14:val="none"/>
              </w:rPr>
            </w:pPr>
            <w:r w:rsidRPr="00C23741">
              <w:rPr>
                <w:rFonts w:ascii="Times New Roman" w:eastAsia="Times New Roman" w:hAnsi="Times New Roman" w:cs="Times New Roman"/>
                <w:b/>
                <w:bCs/>
                <w:color w:val="0D3326"/>
                <w:kern w:val="0"/>
                <w:sz w:val="20"/>
                <w:szCs w:val="20"/>
                <w:lang w:eastAsia="es-MX"/>
                <w14:ligatures w14:val="none"/>
              </w:rPr>
              <w:t>6°</w:t>
            </w:r>
          </w:p>
        </w:tc>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kern w:val="0"/>
                <w:sz w:val="20"/>
                <w:szCs w:val="20"/>
                <w:lang w:eastAsia="es-MX"/>
                <w14:ligatures w14:val="none"/>
              </w:rPr>
            </w:pPr>
            <w:r w:rsidRPr="00C23741">
              <w:rPr>
                <w:rFonts w:ascii="Times New Roman" w:eastAsia="Times New Roman" w:hAnsi="Times New Roman" w:cs="Times New Roman"/>
                <w:kern w:val="0"/>
                <w:sz w:val="20"/>
                <w:szCs w:val="20"/>
                <w:lang w:eastAsia="es-MX"/>
                <w14:ligatures w14:val="none"/>
              </w:rPr>
              <w:t>Planillas PILA</w:t>
            </w:r>
          </w:p>
        </w:tc>
      </w:tr>
      <w:tr w:rsidR="00C23741" w:rsidRPr="00C23741">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b/>
                <w:bCs/>
                <w:color w:val="0D3326"/>
                <w:kern w:val="0"/>
                <w:sz w:val="20"/>
                <w:szCs w:val="20"/>
                <w:lang w:eastAsia="es-MX"/>
                <w14:ligatures w14:val="none"/>
              </w:rPr>
            </w:pPr>
            <w:r w:rsidRPr="00C23741">
              <w:rPr>
                <w:rFonts w:ascii="Times New Roman" w:eastAsia="Times New Roman" w:hAnsi="Times New Roman" w:cs="Times New Roman"/>
                <w:b/>
                <w:bCs/>
                <w:color w:val="0D3326"/>
                <w:kern w:val="0"/>
                <w:sz w:val="20"/>
                <w:szCs w:val="20"/>
                <w:lang w:eastAsia="es-MX"/>
                <w14:ligatures w14:val="none"/>
              </w:rPr>
              <w:t>7° — Menor consumo</w:t>
            </w:r>
          </w:p>
        </w:tc>
        <w:tc>
          <w:tcPr>
            <w:tcW w:w="0" w:type="auto"/>
            <w:tcMar>
              <w:top w:w="150" w:type="dxa"/>
              <w:left w:w="240" w:type="dxa"/>
              <w:bottom w:w="150" w:type="dxa"/>
              <w:right w:w="240" w:type="dxa"/>
            </w:tcMar>
            <w:hideMark/>
          </w:tcPr>
          <w:p w:rsidR="00C23741" w:rsidRPr="00C23741" w:rsidRDefault="00C23741" w:rsidP="00C23741">
            <w:pPr>
              <w:spacing w:before="210" w:after="330"/>
              <w:rPr>
                <w:rFonts w:ascii="Times New Roman" w:eastAsia="Times New Roman" w:hAnsi="Times New Roman" w:cs="Times New Roman"/>
                <w:kern w:val="0"/>
                <w:sz w:val="20"/>
                <w:szCs w:val="20"/>
                <w:lang w:eastAsia="es-MX"/>
                <w14:ligatures w14:val="none"/>
              </w:rPr>
            </w:pPr>
            <w:r w:rsidRPr="00C23741">
              <w:rPr>
                <w:rFonts w:ascii="Times New Roman" w:eastAsia="Times New Roman" w:hAnsi="Times New Roman" w:cs="Times New Roman"/>
                <w:kern w:val="0"/>
                <w:sz w:val="20"/>
                <w:szCs w:val="20"/>
                <w:lang w:eastAsia="es-MX"/>
                <w14:ligatures w14:val="none"/>
              </w:rPr>
              <w:t>Cálculo de cumplimiento</w:t>
            </w:r>
          </w:p>
        </w:tc>
      </w:tr>
    </w:tbl>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¿Cuántos exámenes médicos procesan al mes? ¿PDF digital vs. escaneado?</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Llegan en promedio </w:t>
      </w:r>
      <w:r w:rsidRPr="00C23741">
        <w:rPr>
          <w:rFonts w:ascii="Times New Roman" w:eastAsia="Times New Roman" w:hAnsi="Times New Roman" w:cs="Times New Roman"/>
          <w:b/>
          <w:bCs/>
          <w:color w:val="0D3326"/>
          <w:kern w:val="0"/>
          <w:sz w:val="22"/>
          <w:szCs w:val="22"/>
          <w:lang w:eastAsia="es-MX"/>
          <w14:ligatures w14:val="none"/>
        </w:rPr>
        <w:t>35 conceptos ocupacionales al mes</w:t>
      </w:r>
      <w:r w:rsidRPr="00C23741">
        <w:rPr>
          <w:rFonts w:ascii="Times New Roman" w:eastAsia="Times New Roman" w:hAnsi="Times New Roman" w:cs="Times New Roman"/>
          <w:color w:val="1D1D1D"/>
          <w:kern w:val="0"/>
          <w:sz w:val="22"/>
          <w:szCs w:val="22"/>
          <w:lang w:eastAsia="es-MX"/>
          <w14:ligatures w14:val="none"/>
        </w:rPr>
        <w:t>. El </w:t>
      </w:r>
      <w:r w:rsidRPr="00C23741">
        <w:rPr>
          <w:rFonts w:ascii="Times New Roman" w:eastAsia="Times New Roman" w:hAnsi="Times New Roman" w:cs="Times New Roman"/>
          <w:b/>
          <w:bCs/>
          <w:color w:val="0D3326"/>
          <w:kern w:val="0"/>
          <w:sz w:val="22"/>
          <w:szCs w:val="22"/>
          <w:lang w:eastAsia="es-MX"/>
          <w14:ligatures w14:val="none"/>
        </w:rPr>
        <w:t>98% llega en PDF</w:t>
      </w:r>
      <w:r w:rsidRPr="00C23741">
        <w:rPr>
          <w:rFonts w:ascii="Times New Roman" w:eastAsia="Times New Roman" w:hAnsi="Times New Roman" w:cs="Times New Roman"/>
          <w:color w:val="1D1D1D"/>
          <w:kern w:val="0"/>
          <w:sz w:val="22"/>
          <w:szCs w:val="22"/>
          <w:lang w:eastAsia="es-MX"/>
          <w14:ligatures w14:val="none"/>
        </w:rPr>
        <w:t> digital. Los casos escaneados son menos del 2% — el soporte OCR es secundario pero debe existir.</w:t>
      </w:r>
    </w:p>
    <w:p w:rsidR="00C23741" w:rsidRPr="00C23741" w:rsidRDefault="00C23741" w:rsidP="00C23741">
      <w:pPr>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El ranking confirma la prioridad del concurso: matrices y planes de emergencia son los módulos de mayor impacto. Quien los resuelva bien tiene la mayor ventaja competitiva.</w:t>
      </w:r>
    </w:p>
    <w:p w:rsidR="00C23741" w:rsidRPr="00C23741" w:rsidRDefault="00C23741" w:rsidP="00C23741">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C23741">
        <w:rPr>
          <w:rFonts w:ascii="Times New Roman" w:eastAsia="Times New Roman" w:hAnsi="Times New Roman" w:cs="Times New Roman"/>
          <w:b/>
          <w:bCs/>
          <w:color w:val="0D3326"/>
          <w:spacing w:val="-5"/>
          <w:kern w:val="0"/>
          <w:sz w:val="48"/>
          <w:szCs w:val="48"/>
          <w:lang w:eastAsia="es-MX"/>
          <w14:ligatures w14:val="none"/>
        </w:rPr>
        <w:t>7. Proceso de solicitud PILA</w:t>
      </w:r>
    </w:p>
    <w:p w:rsidR="00C23741" w:rsidRPr="00C23741" w:rsidRDefault="00C23741" w:rsidP="00C23741">
      <w:pPr>
        <w:spacing w:after="270"/>
        <w:rPr>
          <w:rFonts w:ascii="Times New Roman" w:eastAsia="Times New Roman" w:hAnsi="Times New Roman" w:cs="Times New Roman"/>
          <w:color w:val="1D1D1D"/>
          <w:kern w:val="0"/>
          <w:sz w:val="23"/>
          <w:szCs w:val="23"/>
          <w:lang w:eastAsia="es-MX"/>
          <w14:ligatures w14:val="none"/>
        </w:rPr>
      </w:pPr>
      <w:r w:rsidRPr="00C23741">
        <w:rPr>
          <w:rFonts w:ascii="Times New Roman" w:eastAsia="Times New Roman" w:hAnsi="Times New Roman" w:cs="Times New Roman"/>
          <w:color w:val="1D1D1D"/>
          <w:kern w:val="0"/>
          <w:sz w:val="23"/>
          <w:szCs w:val="23"/>
          <w:lang w:eastAsia="es-MX"/>
          <w14:ligatures w14:val="none"/>
        </w:rPr>
        <w:t>A quién se le solicita, cuántos recordatorios se envían y cómo se organiza el archivo.</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¿El contacto en cada empresa es siempre el mismo?</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El contacto es </w:t>
      </w:r>
      <w:r w:rsidRPr="00C23741">
        <w:rPr>
          <w:rFonts w:ascii="Times New Roman" w:eastAsia="Times New Roman" w:hAnsi="Times New Roman" w:cs="Times New Roman"/>
          <w:b/>
          <w:bCs/>
          <w:color w:val="0D3326"/>
          <w:kern w:val="0"/>
          <w:sz w:val="22"/>
          <w:szCs w:val="22"/>
          <w:lang w:eastAsia="es-MX"/>
          <w14:ligatures w14:val="none"/>
        </w:rPr>
        <w:t>la persona enlace del sistema en cada empresa</w:t>
      </w:r>
      <w:r w:rsidRPr="00C23741">
        <w:rPr>
          <w:rFonts w:ascii="Times New Roman" w:eastAsia="Times New Roman" w:hAnsi="Times New Roman" w:cs="Times New Roman"/>
          <w:color w:val="1D1D1D"/>
          <w:kern w:val="0"/>
          <w:sz w:val="22"/>
          <w:szCs w:val="22"/>
          <w:lang w:eastAsia="es-MX"/>
          <w14:ligatures w14:val="none"/>
        </w:rPr>
        <w:t> — no necesariamente el contador o RRHH. Es quien Regis definió como responsable del SG-SST en esa empresa. La plataforma debe permitir configurar ese contacto por empresa.</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¿Cuántos recordatorios envían antes de escalar? ¿A quién escalan?</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En promedio </w:t>
      </w:r>
      <w:r w:rsidRPr="00C23741">
        <w:rPr>
          <w:rFonts w:ascii="Times New Roman" w:eastAsia="Times New Roman" w:hAnsi="Times New Roman" w:cs="Times New Roman"/>
          <w:b/>
          <w:bCs/>
          <w:color w:val="0D3326"/>
          <w:kern w:val="0"/>
          <w:sz w:val="22"/>
          <w:szCs w:val="22"/>
          <w:lang w:eastAsia="es-MX"/>
          <w14:ligatures w14:val="none"/>
        </w:rPr>
        <w:t>dos recordatorios</w:t>
      </w:r>
      <w:r w:rsidRPr="00C23741">
        <w:rPr>
          <w:rFonts w:ascii="Times New Roman" w:eastAsia="Times New Roman" w:hAnsi="Times New Roman" w:cs="Times New Roman"/>
          <w:color w:val="1D1D1D"/>
          <w:kern w:val="0"/>
          <w:sz w:val="22"/>
          <w:szCs w:val="22"/>
          <w:lang w:eastAsia="es-MX"/>
          <w14:ligatures w14:val="none"/>
        </w:rPr>
        <w:t>, aunque varía por cliente. Hay empresas puntuales y otras que requieren varios seguimientos. Se escala con el </w:t>
      </w:r>
      <w:r w:rsidRPr="00C23741">
        <w:rPr>
          <w:rFonts w:ascii="Times New Roman" w:eastAsia="Times New Roman" w:hAnsi="Times New Roman" w:cs="Times New Roman"/>
          <w:b/>
          <w:bCs/>
          <w:color w:val="0D3326"/>
          <w:kern w:val="0"/>
          <w:sz w:val="22"/>
          <w:szCs w:val="22"/>
          <w:lang w:eastAsia="es-MX"/>
          <w14:ligatures w14:val="none"/>
        </w:rPr>
        <w:t>líder de Recursos Humanos de cada empresa</w:t>
      </w:r>
      <w:r w:rsidRPr="00C23741">
        <w:rPr>
          <w:rFonts w:ascii="Times New Roman" w:eastAsia="Times New Roman" w:hAnsi="Times New Roman" w:cs="Times New Roman"/>
          <w:color w:val="1D1D1D"/>
          <w:kern w:val="0"/>
          <w:sz w:val="22"/>
          <w:szCs w:val="22"/>
          <w:lang w:eastAsia="es-MX"/>
          <w14:ligatures w14:val="none"/>
        </w:rPr>
        <w:t>.</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¿Tienen convención para nombrar carpetas en Drive?</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Sí. Existe una convención y orden basado en la </w:t>
      </w:r>
      <w:r w:rsidRPr="00C23741">
        <w:rPr>
          <w:rFonts w:ascii="Times New Roman" w:eastAsia="Times New Roman" w:hAnsi="Times New Roman" w:cs="Times New Roman"/>
          <w:b/>
          <w:bCs/>
          <w:color w:val="0D3326"/>
          <w:kern w:val="0"/>
          <w:sz w:val="22"/>
          <w:szCs w:val="22"/>
          <w:lang w:eastAsia="es-MX"/>
          <w14:ligatures w14:val="none"/>
        </w:rPr>
        <w:t>Resolución 0312 de 2019</w:t>
      </w:r>
      <w:r w:rsidRPr="00C23741">
        <w:rPr>
          <w:rFonts w:ascii="Times New Roman" w:eastAsia="Times New Roman" w:hAnsi="Times New Roman" w:cs="Times New Roman"/>
          <w:color w:val="1D1D1D"/>
          <w:kern w:val="0"/>
          <w:sz w:val="22"/>
          <w:szCs w:val="22"/>
          <w:lang w:eastAsia="es-MX"/>
          <w14:ligatures w14:val="none"/>
        </w:rPr>
        <w:t>. La estructura de carpetas sigue los estándares de la norma.</w:t>
      </w:r>
    </w:p>
    <w:p w:rsidR="00C23741" w:rsidRPr="00C23741" w:rsidRDefault="00C23741" w:rsidP="00C23741">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C23741">
        <w:rPr>
          <w:rFonts w:ascii="Times New Roman" w:eastAsia="Times New Roman" w:hAnsi="Times New Roman" w:cs="Times New Roman"/>
          <w:b/>
          <w:bCs/>
          <w:color w:val="0D3326"/>
          <w:spacing w:val="-5"/>
          <w:kern w:val="0"/>
          <w:sz w:val="48"/>
          <w:szCs w:val="48"/>
          <w:lang w:eastAsia="es-MX"/>
          <w14:ligatures w14:val="none"/>
        </w:rPr>
        <w:t>8. Archivos, tecnología y clientes</w:t>
      </w:r>
    </w:p>
    <w:p w:rsidR="00C23741" w:rsidRPr="00C23741" w:rsidRDefault="00C23741" w:rsidP="00C23741">
      <w:pPr>
        <w:spacing w:after="270"/>
        <w:rPr>
          <w:rFonts w:ascii="Times New Roman" w:eastAsia="Times New Roman" w:hAnsi="Times New Roman" w:cs="Times New Roman"/>
          <w:color w:val="1D1D1D"/>
          <w:kern w:val="0"/>
          <w:sz w:val="23"/>
          <w:szCs w:val="23"/>
          <w:lang w:eastAsia="es-MX"/>
          <w14:ligatures w14:val="none"/>
        </w:rPr>
      </w:pPr>
      <w:r w:rsidRPr="00C23741">
        <w:rPr>
          <w:rFonts w:ascii="Times New Roman" w:eastAsia="Times New Roman" w:hAnsi="Times New Roman" w:cs="Times New Roman"/>
          <w:color w:val="1D1D1D"/>
          <w:kern w:val="0"/>
          <w:sz w:val="23"/>
          <w:szCs w:val="23"/>
          <w:lang w:eastAsia="es-MX"/>
          <w14:ligatures w14:val="none"/>
        </w:rPr>
        <w:lastRenderedPageBreak/>
        <w:t>Stack tecnológico de Regis, perfil de sus clientes y cómo reportan hoy.</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¿Usan Google Workspace o Microsoft 365?</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En su mayoría </w:t>
      </w:r>
      <w:r w:rsidRPr="00C23741">
        <w:rPr>
          <w:rFonts w:ascii="Times New Roman" w:eastAsia="Times New Roman" w:hAnsi="Times New Roman" w:cs="Times New Roman"/>
          <w:b/>
          <w:bCs/>
          <w:color w:val="0D3326"/>
          <w:kern w:val="0"/>
          <w:sz w:val="22"/>
          <w:szCs w:val="22"/>
          <w:lang w:eastAsia="es-MX"/>
          <w14:ligatures w14:val="none"/>
        </w:rPr>
        <w:t>Microsoft 365</w:t>
      </w:r>
      <w:r w:rsidRPr="00C23741">
        <w:rPr>
          <w:rFonts w:ascii="Times New Roman" w:eastAsia="Times New Roman" w:hAnsi="Times New Roman" w:cs="Times New Roman"/>
          <w:color w:val="1D1D1D"/>
          <w:kern w:val="0"/>
          <w:sz w:val="22"/>
          <w:szCs w:val="22"/>
          <w:lang w:eastAsia="es-MX"/>
          <w14:ligatures w14:val="none"/>
        </w:rPr>
        <w:t>. Regis tiene </w:t>
      </w:r>
      <w:r w:rsidRPr="00C23741">
        <w:rPr>
          <w:rFonts w:ascii="Times New Roman" w:eastAsia="Times New Roman" w:hAnsi="Times New Roman" w:cs="Times New Roman"/>
          <w:b/>
          <w:bCs/>
          <w:color w:val="0D3326"/>
          <w:kern w:val="0"/>
          <w:sz w:val="22"/>
          <w:szCs w:val="22"/>
          <w:lang w:eastAsia="es-MX"/>
          <w14:ligatures w14:val="none"/>
        </w:rPr>
        <w:t>dominio corporativo propio</w:t>
      </w:r>
      <w:r w:rsidRPr="00C23741">
        <w:rPr>
          <w:rFonts w:ascii="Times New Roman" w:eastAsia="Times New Roman" w:hAnsi="Times New Roman" w:cs="Times New Roman"/>
          <w:color w:val="1D1D1D"/>
          <w:kern w:val="0"/>
          <w:sz w:val="22"/>
          <w:szCs w:val="22"/>
          <w:lang w:eastAsia="es-MX"/>
          <w14:ligatures w14:val="none"/>
        </w:rPr>
        <w:t> para sus correos. Esto confirma que la plataforma debe soportar Outlook como canal de correo, no solo Gmail.</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¿Sus clientes son tech-savvy o necesitan interfaces muy simples?</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Interfaces </w:t>
      </w:r>
      <w:r w:rsidRPr="00C23741">
        <w:rPr>
          <w:rFonts w:ascii="Times New Roman" w:eastAsia="Times New Roman" w:hAnsi="Times New Roman" w:cs="Times New Roman"/>
          <w:b/>
          <w:bCs/>
          <w:color w:val="0D3326"/>
          <w:kern w:val="0"/>
          <w:sz w:val="22"/>
          <w:szCs w:val="22"/>
          <w:lang w:eastAsia="es-MX"/>
          <w14:ligatures w14:val="none"/>
        </w:rPr>
        <w:t>simples</w:t>
      </w:r>
      <w:r w:rsidRPr="00C23741">
        <w:rPr>
          <w:rFonts w:ascii="Times New Roman" w:eastAsia="Times New Roman" w:hAnsi="Times New Roman" w:cs="Times New Roman"/>
          <w:color w:val="1D1D1D"/>
          <w:kern w:val="0"/>
          <w:sz w:val="22"/>
          <w:szCs w:val="22"/>
          <w:lang w:eastAsia="es-MX"/>
          <w14:ligatures w14:val="none"/>
        </w:rPr>
        <w:t>. Regis indica que la simplicidad es clave para incentivar el uso de la plataforma por parte de los clientes. Las herramientas digitales más usadas por sus clientes son Teams, Google, Gemini y Canva.</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¿Cómo reportan hoy el porcentaje de cumplimiento al cliente?</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b/>
          <w:bCs/>
          <w:color w:val="0D3326"/>
          <w:kern w:val="0"/>
          <w:sz w:val="22"/>
          <w:szCs w:val="22"/>
          <w:lang w:eastAsia="es-MX"/>
          <w14:ligatures w14:val="none"/>
        </w:rPr>
        <w:t>Mensualmente</w:t>
      </w:r>
      <w:r w:rsidRPr="00C23741">
        <w:rPr>
          <w:rFonts w:ascii="Times New Roman" w:eastAsia="Times New Roman" w:hAnsi="Times New Roman" w:cs="Times New Roman"/>
          <w:color w:val="1D1D1D"/>
          <w:kern w:val="0"/>
          <w:sz w:val="22"/>
          <w:szCs w:val="22"/>
          <w:lang w:eastAsia="es-MX"/>
          <w14:ligatures w14:val="none"/>
        </w:rPr>
        <w:t>, dentro del plan de trabajo. Regis presenta el porcentaje de cumplimiento en las actividades. Hoy es un proceso manual que la plataforma debe automatizar.</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¿Quién en Regis sería el responsable de la plataforma?</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Cualquier integrante del equipo podría serlo. Los tres consultores son profesionales con especialización y licencia en SST. El manual de la plataforma debe ser suficientemente claro para que cualquiera del equipo la opere sin acompañamiento.</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Si pudieran resolver un solo problema, ¿cuál sería?</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La </w:t>
      </w:r>
      <w:r w:rsidRPr="00C23741">
        <w:rPr>
          <w:rFonts w:ascii="Times New Roman" w:eastAsia="Times New Roman" w:hAnsi="Times New Roman" w:cs="Times New Roman"/>
          <w:b/>
          <w:bCs/>
          <w:color w:val="0D3326"/>
          <w:kern w:val="0"/>
          <w:sz w:val="22"/>
          <w:szCs w:val="22"/>
          <w:lang w:eastAsia="es-MX"/>
          <w14:ligatures w14:val="none"/>
        </w:rPr>
        <w:t>elaboración de actas de reunión</w:t>
      </w:r>
      <w:r w:rsidRPr="00C23741">
        <w:rPr>
          <w:rFonts w:ascii="Times New Roman" w:eastAsia="Times New Roman" w:hAnsi="Times New Roman" w:cs="Times New Roman"/>
          <w:color w:val="1D1D1D"/>
          <w:kern w:val="0"/>
          <w:sz w:val="22"/>
          <w:szCs w:val="22"/>
          <w:lang w:eastAsia="es-MX"/>
          <w14:ligatures w14:val="none"/>
        </w:rPr>
        <w:t>. Es el trabajo más repetitivo del equipo y el que más frustra en el día a día.</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¿Con qué frecuencia cambian las normas? ¿Hubo cambios recientes?</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No es frecuente. Pueden existir actualizaciones cada año aproximadamente. No ha habido cambios que obliguen a modificar formatos por exigencia de ARL o Ministerio — eso es potestad de cada empresa.</w:t>
      </w:r>
    </w:p>
    <w:p w:rsidR="00C23741" w:rsidRPr="00C23741" w:rsidRDefault="00C23741" w:rsidP="00C23741">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C23741">
        <w:rPr>
          <w:rFonts w:ascii="Times New Roman" w:eastAsia="Times New Roman" w:hAnsi="Times New Roman" w:cs="Times New Roman"/>
          <w:b/>
          <w:bCs/>
          <w:color w:val="0D3326"/>
          <w:spacing w:val="-5"/>
          <w:kern w:val="0"/>
          <w:sz w:val="48"/>
          <w:szCs w:val="48"/>
          <w:lang w:eastAsia="es-MX"/>
          <w14:ligatures w14:val="none"/>
        </w:rPr>
        <w:t>9. Decisiones de negocio para el dashboard</w:t>
      </w:r>
    </w:p>
    <w:p w:rsidR="00C23741" w:rsidRPr="00C23741" w:rsidRDefault="00C23741" w:rsidP="00C23741">
      <w:pPr>
        <w:spacing w:after="270"/>
        <w:rPr>
          <w:rFonts w:ascii="Times New Roman" w:eastAsia="Times New Roman" w:hAnsi="Times New Roman" w:cs="Times New Roman"/>
          <w:color w:val="1D1D1D"/>
          <w:kern w:val="0"/>
          <w:sz w:val="23"/>
          <w:szCs w:val="23"/>
          <w:lang w:eastAsia="es-MX"/>
          <w14:ligatures w14:val="none"/>
        </w:rPr>
      </w:pPr>
      <w:r w:rsidRPr="00C23741">
        <w:rPr>
          <w:rFonts w:ascii="Times New Roman" w:eastAsia="Times New Roman" w:hAnsi="Times New Roman" w:cs="Times New Roman"/>
          <w:color w:val="1D1D1D"/>
          <w:kern w:val="0"/>
          <w:sz w:val="23"/>
          <w:szCs w:val="23"/>
          <w:lang w:eastAsia="es-MX"/>
          <w14:ligatures w14:val="none"/>
        </w:rPr>
        <w:t>Cómo funciona la validación de documentos, los CIIUs prioritarios y los permisos de carga.</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¿Con cargar el documento PILA es suficiente para sumar al puntaje?</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b/>
          <w:bCs/>
          <w:color w:val="0D3326"/>
          <w:kern w:val="0"/>
          <w:sz w:val="22"/>
          <w:szCs w:val="22"/>
          <w:lang w:eastAsia="es-MX"/>
          <w14:ligatures w14:val="none"/>
        </w:rPr>
        <w:t>Sí.</w:t>
      </w:r>
      <w:r w:rsidRPr="00C23741">
        <w:rPr>
          <w:rFonts w:ascii="Times New Roman" w:eastAsia="Times New Roman" w:hAnsi="Times New Roman" w:cs="Times New Roman"/>
          <w:color w:val="1D1D1D"/>
          <w:kern w:val="0"/>
          <w:sz w:val="22"/>
          <w:szCs w:val="22"/>
          <w:lang w:eastAsia="es-MX"/>
          <w14:ligatures w14:val="none"/>
        </w:rPr>
        <w:t> Solo cargando el documento otorga el porcentaje de cumplimiento correspondiente.</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¿Cuáles son los códigos CIIU más frecuentes entre sus clientes?</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Regis compartió los más comunes, aunque no son la totalidad: </w:t>
      </w:r>
      <w:r w:rsidRPr="00C23741">
        <w:rPr>
          <w:rFonts w:ascii="Times New Roman" w:eastAsia="Times New Roman" w:hAnsi="Times New Roman" w:cs="Times New Roman"/>
          <w:b/>
          <w:bCs/>
          <w:color w:val="0D3326"/>
          <w:kern w:val="0"/>
          <w:sz w:val="22"/>
          <w:szCs w:val="22"/>
          <w:lang w:eastAsia="es-MX"/>
          <w14:ligatures w14:val="none"/>
        </w:rPr>
        <w:t>6820</w:t>
      </w:r>
      <w:r w:rsidRPr="00C23741">
        <w:rPr>
          <w:rFonts w:ascii="Times New Roman" w:eastAsia="Times New Roman" w:hAnsi="Times New Roman" w:cs="Times New Roman"/>
          <w:color w:val="1D1D1D"/>
          <w:kern w:val="0"/>
          <w:sz w:val="22"/>
          <w:szCs w:val="22"/>
          <w:lang w:eastAsia="es-MX"/>
          <w14:ligatures w14:val="none"/>
        </w:rPr>
        <w:t> (Actividades inmobiliarias), </w:t>
      </w:r>
      <w:r w:rsidRPr="00C23741">
        <w:rPr>
          <w:rFonts w:ascii="Times New Roman" w:eastAsia="Times New Roman" w:hAnsi="Times New Roman" w:cs="Times New Roman"/>
          <w:b/>
          <w:bCs/>
          <w:color w:val="0D3326"/>
          <w:kern w:val="0"/>
          <w:sz w:val="22"/>
          <w:szCs w:val="22"/>
          <w:lang w:eastAsia="es-MX"/>
          <w14:ligatures w14:val="none"/>
        </w:rPr>
        <w:t>7020</w:t>
      </w:r>
      <w:r w:rsidRPr="00C23741">
        <w:rPr>
          <w:rFonts w:ascii="Times New Roman" w:eastAsia="Times New Roman" w:hAnsi="Times New Roman" w:cs="Times New Roman"/>
          <w:color w:val="1D1D1D"/>
          <w:kern w:val="0"/>
          <w:sz w:val="22"/>
          <w:szCs w:val="22"/>
          <w:lang w:eastAsia="es-MX"/>
          <w14:ligatures w14:val="none"/>
        </w:rPr>
        <w:t> (Consultoría), </w:t>
      </w:r>
      <w:r w:rsidRPr="00C23741">
        <w:rPr>
          <w:rFonts w:ascii="Times New Roman" w:eastAsia="Times New Roman" w:hAnsi="Times New Roman" w:cs="Times New Roman"/>
          <w:b/>
          <w:bCs/>
          <w:color w:val="0D3326"/>
          <w:kern w:val="0"/>
          <w:sz w:val="22"/>
          <w:szCs w:val="22"/>
          <w:lang w:eastAsia="es-MX"/>
          <w14:ligatures w14:val="none"/>
        </w:rPr>
        <w:t>6201/6202</w:t>
      </w:r>
      <w:r w:rsidRPr="00C23741">
        <w:rPr>
          <w:rFonts w:ascii="Times New Roman" w:eastAsia="Times New Roman" w:hAnsi="Times New Roman" w:cs="Times New Roman"/>
          <w:color w:val="1D1D1D"/>
          <w:kern w:val="0"/>
          <w:sz w:val="22"/>
          <w:szCs w:val="22"/>
          <w:lang w:eastAsia="es-MX"/>
          <w14:ligatures w14:val="none"/>
        </w:rPr>
        <w:t> (Tecnología), </w:t>
      </w:r>
      <w:r w:rsidRPr="00C23741">
        <w:rPr>
          <w:rFonts w:ascii="Times New Roman" w:eastAsia="Times New Roman" w:hAnsi="Times New Roman" w:cs="Times New Roman"/>
          <w:b/>
          <w:bCs/>
          <w:color w:val="0D3326"/>
          <w:kern w:val="0"/>
          <w:sz w:val="22"/>
          <w:szCs w:val="22"/>
          <w:lang w:eastAsia="es-MX"/>
          <w14:ligatures w14:val="none"/>
        </w:rPr>
        <w:t>8541-8544</w:t>
      </w:r>
      <w:r w:rsidRPr="00C23741">
        <w:rPr>
          <w:rFonts w:ascii="Times New Roman" w:eastAsia="Times New Roman" w:hAnsi="Times New Roman" w:cs="Times New Roman"/>
          <w:color w:val="1D1D1D"/>
          <w:kern w:val="0"/>
          <w:sz w:val="22"/>
          <w:szCs w:val="22"/>
          <w:lang w:eastAsia="es-MX"/>
          <w14:ligatures w14:val="none"/>
        </w:rPr>
        <w:t> (Educación), </w:t>
      </w:r>
      <w:r w:rsidRPr="00C23741">
        <w:rPr>
          <w:rFonts w:ascii="Times New Roman" w:eastAsia="Times New Roman" w:hAnsi="Times New Roman" w:cs="Times New Roman"/>
          <w:b/>
          <w:bCs/>
          <w:color w:val="0D3326"/>
          <w:kern w:val="0"/>
          <w:sz w:val="22"/>
          <w:szCs w:val="22"/>
          <w:lang w:eastAsia="es-MX"/>
          <w14:ligatures w14:val="none"/>
        </w:rPr>
        <w:t>8211/8299</w:t>
      </w:r>
      <w:r w:rsidRPr="00C23741">
        <w:rPr>
          <w:rFonts w:ascii="Times New Roman" w:eastAsia="Times New Roman" w:hAnsi="Times New Roman" w:cs="Times New Roman"/>
          <w:color w:val="1D1D1D"/>
          <w:kern w:val="0"/>
          <w:sz w:val="22"/>
          <w:szCs w:val="22"/>
          <w:lang w:eastAsia="es-MX"/>
          <w14:ligatures w14:val="none"/>
        </w:rPr>
        <w:t> (Administrativos).</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¿Quién puede cargar documentos al sistema?</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b/>
          <w:bCs/>
          <w:color w:val="0D3326"/>
          <w:kern w:val="0"/>
          <w:sz w:val="22"/>
          <w:szCs w:val="22"/>
          <w:lang w:eastAsia="es-MX"/>
          <w14:ligatures w14:val="none"/>
        </w:rPr>
        <w:t>Tanto el consultor de Regis como el cliente</w:t>
      </w:r>
      <w:r w:rsidRPr="00C23741">
        <w:rPr>
          <w:rFonts w:ascii="Times New Roman" w:eastAsia="Times New Roman" w:hAnsi="Times New Roman" w:cs="Times New Roman"/>
          <w:color w:val="1D1D1D"/>
          <w:kern w:val="0"/>
          <w:sz w:val="22"/>
          <w:szCs w:val="22"/>
          <w:lang w:eastAsia="es-MX"/>
          <w14:ligatures w14:val="none"/>
        </w:rPr>
        <w:t> pueden cargar información, tal como ocurre actualmente en Drive, OneDrive y SharePoint. La plataforma debe permitir ambos perfiles.</w:t>
      </w:r>
    </w:p>
    <w:p w:rsidR="00C23741" w:rsidRPr="00C23741" w:rsidRDefault="00C23741" w:rsidP="00C23741">
      <w:pPr>
        <w:spacing w:after="90"/>
        <w:rPr>
          <w:rFonts w:ascii="Times New Roman" w:eastAsia="Times New Roman" w:hAnsi="Times New Roman" w:cs="Times New Roman"/>
          <w:b/>
          <w:bCs/>
          <w:color w:val="6B7280"/>
          <w:kern w:val="0"/>
          <w:sz w:val="21"/>
          <w:szCs w:val="21"/>
          <w:lang w:eastAsia="es-MX"/>
          <w14:ligatures w14:val="none"/>
        </w:rPr>
      </w:pPr>
      <w:r w:rsidRPr="00C23741">
        <w:rPr>
          <w:rFonts w:ascii="Times New Roman" w:eastAsia="Times New Roman" w:hAnsi="Times New Roman" w:cs="Times New Roman"/>
          <w:b/>
          <w:bCs/>
          <w:color w:val="6B7280"/>
          <w:kern w:val="0"/>
          <w:sz w:val="21"/>
          <w:szCs w:val="21"/>
          <w:lang w:eastAsia="es-MX"/>
          <w14:ligatures w14:val="none"/>
        </w:rPr>
        <w:t>¿Con cargar un documento queda validado el punto o requiere aprobación?</w:t>
      </w:r>
    </w:p>
    <w:p w:rsidR="00C23741" w:rsidRPr="00C23741" w:rsidRDefault="00C23741" w:rsidP="00C23741">
      <w:pPr>
        <w:pBdr>
          <w:left w:val="single" w:sz="18" w:space="12" w:color="6EDD62"/>
        </w:pBdr>
        <w:jc w:val="both"/>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Depende del caso. En algunos estándares un solo documento no es suficiente para dar cumplimiento. Además, los documentos deben ser </w:t>
      </w:r>
      <w:r w:rsidRPr="00C23741">
        <w:rPr>
          <w:rFonts w:ascii="Times New Roman" w:eastAsia="Times New Roman" w:hAnsi="Times New Roman" w:cs="Times New Roman"/>
          <w:b/>
          <w:bCs/>
          <w:color w:val="0D3326"/>
          <w:kern w:val="0"/>
          <w:sz w:val="22"/>
          <w:szCs w:val="22"/>
          <w:lang w:eastAsia="es-MX"/>
          <w14:ligatures w14:val="none"/>
        </w:rPr>
        <w:t>validados por el analista de Regis</w:t>
      </w:r>
      <w:r w:rsidRPr="00C23741">
        <w:rPr>
          <w:rFonts w:ascii="Times New Roman" w:eastAsia="Times New Roman" w:hAnsi="Times New Roman" w:cs="Times New Roman"/>
          <w:color w:val="1D1D1D"/>
          <w:kern w:val="0"/>
          <w:sz w:val="22"/>
          <w:szCs w:val="22"/>
          <w:lang w:eastAsia="es-MX"/>
          <w14:ligatures w14:val="none"/>
        </w:rPr>
        <w:t> para verificar viabilidad y validez antes de que el punto quede aprobado.</w:t>
      </w:r>
    </w:p>
    <w:p w:rsidR="00C23741" w:rsidRPr="00C23741" w:rsidRDefault="00C23741" w:rsidP="00C23741">
      <w:pPr>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b/>
          <w:bCs/>
          <w:color w:val="0D3326"/>
          <w:kern w:val="0"/>
          <w:sz w:val="22"/>
          <w:szCs w:val="22"/>
          <w:lang w:eastAsia="es-MX"/>
          <w14:ligatures w14:val="none"/>
        </w:rPr>
        <w:t>Implicación para el desarrollo:</w:t>
      </w:r>
      <w:r w:rsidRPr="00C23741">
        <w:rPr>
          <w:rFonts w:ascii="Times New Roman" w:eastAsia="Times New Roman" w:hAnsi="Times New Roman" w:cs="Times New Roman"/>
          <w:color w:val="1D1D1D"/>
          <w:kern w:val="0"/>
          <w:sz w:val="22"/>
          <w:szCs w:val="22"/>
          <w:lang w:eastAsia="es-MX"/>
          <w14:ligatures w14:val="none"/>
        </w:rPr>
        <w:t> el dashboard debe tener un flujo de aprobación. El cliente o el consultor cargan el documento, pero el analista de Regis lo valida. Solo después de la validación el punto suma al cumplimiento. Los estados podrían ser: pendiente → cargado → validado → aprobado.</w:t>
      </w:r>
    </w:p>
    <w:p w:rsidR="00C23741" w:rsidRPr="00C23741" w:rsidRDefault="00C23741" w:rsidP="00C23741">
      <w:pPr>
        <w:spacing w:after="300"/>
        <w:outlineLvl w:val="1"/>
        <w:rPr>
          <w:rFonts w:ascii="Times New Roman" w:eastAsia="Times New Roman" w:hAnsi="Times New Roman" w:cs="Times New Roman"/>
          <w:b/>
          <w:bCs/>
          <w:color w:val="FFFFFF"/>
          <w:spacing w:val="-5"/>
          <w:kern w:val="0"/>
          <w:sz w:val="48"/>
          <w:szCs w:val="48"/>
          <w:lang w:eastAsia="es-MX"/>
          <w14:ligatures w14:val="none"/>
        </w:rPr>
      </w:pPr>
      <w:r w:rsidRPr="00C23741">
        <w:rPr>
          <w:rFonts w:ascii="Times New Roman" w:eastAsia="Times New Roman" w:hAnsi="Times New Roman" w:cs="Times New Roman"/>
          <w:b/>
          <w:bCs/>
          <w:color w:val="FFFFFF"/>
          <w:spacing w:val="-5"/>
          <w:kern w:val="0"/>
          <w:sz w:val="48"/>
          <w:szCs w:val="48"/>
          <w:lang w:eastAsia="es-MX"/>
          <w14:ligatures w14:val="none"/>
        </w:rPr>
        <w:t>Pendientes — Sin respuesta del cliente</w:t>
      </w:r>
    </w:p>
    <w:p w:rsidR="00C23741" w:rsidRPr="00C23741" w:rsidRDefault="00C23741" w:rsidP="00C23741">
      <w:pPr>
        <w:rPr>
          <w:rFonts w:ascii="Times New Roman" w:eastAsia="Times New Roman" w:hAnsi="Times New Roman" w:cs="Times New Roman"/>
          <w:kern w:val="0"/>
          <w:sz w:val="23"/>
          <w:szCs w:val="23"/>
          <w:lang w:eastAsia="es-MX"/>
          <w14:ligatures w14:val="none"/>
        </w:rPr>
      </w:pPr>
      <w:r w:rsidRPr="00C23741">
        <w:rPr>
          <w:rFonts w:ascii="Times New Roman" w:eastAsia="Times New Roman" w:hAnsi="Times New Roman" w:cs="Times New Roman"/>
          <w:kern w:val="0"/>
          <w:sz w:val="23"/>
          <w:szCs w:val="23"/>
          <w:lang w:eastAsia="es-MX"/>
          <w14:ligatures w14:val="none"/>
        </w:rPr>
        <w:lastRenderedPageBreak/>
        <w:t>Solo queda un ítem sin responder. Se actualizará este documento cuando llegue.</w:t>
      </w:r>
    </w:p>
    <w:p w:rsidR="00C23741" w:rsidRPr="00C23741" w:rsidRDefault="00C23741" w:rsidP="00C23741">
      <w:pPr>
        <w:spacing w:after="90"/>
        <w:rPr>
          <w:rFonts w:ascii="Times New Roman" w:eastAsia="Times New Roman" w:hAnsi="Times New Roman" w:cs="Times New Roman"/>
          <w:b/>
          <w:bCs/>
          <w:color w:val="FFFFFF"/>
          <w:kern w:val="0"/>
          <w:sz w:val="21"/>
          <w:szCs w:val="21"/>
          <w:lang w:eastAsia="es-MX"/>
          <w14:ligatures w14:val="none"/>
        </w:rPr>
      </w:pPr>
      <w:r w:rsidRPr="00C23741">
        <w:rPr>
          <w:rFonts w:ascii="Times New Roman" w:eastAsia="Times New Roman" w:hAnsi="Times New Roman" w:cs="Times New Roman"/>
          <w:b/>
          <w:bCs/>
          <w:color w:val="FFFFFF"/>
          <w:kern w:val="0"/>
          <w:sz w:val="21"/>
          <w:szCs w:val="21"/>
          <w:lang w:eastAsia="es-MX"/>
          <w14:ligatures w14:val="none"/>
        </w:rPr>
        <w:t>Presupuesto mensual para mantener la plataforma</w:t>
      </w:r>
    </w:p>
    <w:p w:rsidR="00C23741" w:rsidRPr="00C23741" w:rsidRDefault="00C23741" w:rsidP="00C23741">
      <w:pPr>
        <w:rPr>
          <w:rFonts w:ascii="Times New Roman" w:eastAsia="Times New Roman" w:hAnsi="Times New Roman" w:cs="Times New Roman"/>
          <w:kern w:val="0"/>
          <w:sz w:val="20"/>
          <w:szCs w:val="20"/>
          <w:lang w:eastAsia="es-MX"/>
          <w14:ligatures w14:val="none"/>
        </w:rPr>
      </w:pPr>
      <w:r w:rsidRPr="00C23741">
        <w:rPr>
          <w:rFonts w:ascii="Times New Roman" w:eastAsia="Times New Roman" w:hAnsi="Times New Roman" w:cs="Times New Roman"/>
          <w:kern w:val="0"/>
          <w:sz w:val="20"/>
          <w:szCs w:val="20"/>
          <w:lang w:eastAsia="es-MX"/>
          <w14:ligatures w14:val="none"/>
        </w:rPr>
        <w:t>¿Qué presupuesto aproximado tienen disponible para hosting, APIs y servicios en la nube? Regis indicó que esta pregunta debe dialogarse directamente con Felipe Hernández.</w:t>
      </w:r>
    </w:p>
    <w:p w:rsidR="00C23741" w:rsidRPr="00C23741" w:rsidRDefault="00C23741" w:rsidP="00C23741">
      <w:pPr>
        <w:spacing w:before="480"/>
        <w:rPr>
          <w:rFonts w:ascii="Times New Roman" w:eastAsia="Times New Roman" w:hAnsi="Times New Roman" w:cs="Times New Roman"/>
          <w:kern w:val="0"/>
          <w:sz w:val="18"/>
          <w:szCs w:val="18"/>
          <w:lang w:eastAsia="es-MX"/>
          <w14:ligatures w14:val="none"/>
        </w:rPr>
      </w:pPr>
      <w:r w:rsidRPr="00C23741">
        <w:rPr>
          <w:rFonts w:ascii="Times New Roman" w:eastAsia="Times New Roman" w:hAnsi="Times New Roman" w:cs="Times New Roman"/>
          <w:kern w:val="0"/>
          <w:sz w:val="18"/>
          <w:szCs w:val="18"/>
          <w:lang w:eastAsia="es-MX"/>
          <w14:ligatures w14:val="none"/>
        </w:rPr>
        <w:t>Documento actualizado por Aztec · Mayo 2026 · azteclab.co</w:t>
      </w:r>
    </w:p>
    <w:p w:rsidR="002F4F6B" w:rsidRDefault="002F4F6B"/>
    <w:p w:rsidR="00C23741" w:rsidRDefault="00C23741"/>
    <w:p w:rsidR="00C23741" w:rsidRPr="00C23741" w:rsidRDefault="00C23741" w:rsidP="00C23741">
      <w:pPr>
        <w:spacing w:after="360"/>
        <w:rPr>
          <w:rFonts w:ascii="Times New Roman" w:eastAsia="Times New Roman" w:hAnsi="Times New Roman" w:cs="Times New Roman"/>
          <w:color w:val="1D1D1D"/>
          <w:kern w:val="0"/>
          <w:sz w:val="26"/>
          <w:szCs w:val="26"/>
          <w:lang w:eastAsia="es-MX"/>
          <w14:ligatures w14:val="none"/>
        </w:rPr>
      </w:pPr>
      <w:r w:rsidRPr="00C23741">
        <w:rPr>
          <w:rFonts w:ascii="Times New Roman" w:eastAsia="Times New Roman" w:hAnsi="Times New Roman" w:cs="Times New Roman"/>
          <w:color w:val="1D1D1D"/>
          <w:kern w:val="0"/>
          <w:sz w:val="26"/>
          <w:szCs w:val="26"/>
          <w:lang w:eastAsia="es-MX"/>
          <w14:ligatures w14:val="none"/>
        </w:rPr>
        <w:t>Observaciones directas del cliente después de revisar los primeros avances. Aplican a todos los participantes antes de la entrega final del jueves 21 de mayo.</w:t>
      </w:r>
    </w:p>
    <w:p w:rsidR="00C23741" w:rsidRPr="00C23741" w:rsidRDefault="00C23741" w:rsidP="00C23741">
      <w:pPr>
        <w:rPr>
          <w:rFonts w:ascii="Times New Roman" w:eastAsia="Times New Roman" w:hAnsi="Times New Roman" w:cs="Times New Roman"/>
          <w:b/>
          <w:bCs/>
          <w:color w:val="0D3326"/>
          <w:kern w:val="0"/>
          <w:sz w:val="21"/>
          <w:szCs w:val="21"/>
          <w:lang w:eastAsia="es-MX"/>
          <w14:ligatures w14:val="none"/>
        </w:rPr>
      </w:pPr>
      <w:r w:rsidRPr="00C23741">
        <w:rPr>
          <w:rFonts w:ascii="Times New Roman" w:eastAsia="Times New Roman" w:hAnsi="Times New Roman" w:cs="Times New Roman"/>
          <w:b/>
          <w:bCs/>
          <w:color w:val="0D3326"/>
          <w:kern w:val="0"/>
          <w:sz w:val="21"/>
          <w:szCs w:val="21"/>
          <w:lang w:eastAsia="es-MX"/>
          <w14:ligatures w14:val="none"/>
        </w:rPr>
        <w:t>Documento interno</w:t>
      </w:r>
    </w:p>
    <w:p w:rsidR="00C23741" w:rsidRPr="00C23741" w:rsidRDefault="00C23741" w:rsidP="00C23741">
      <w:pPr>
        <w:rPr>
          <w:rFonts w:ascii="Times New Roman" w:eastAsia="Times New Roman" w:hAnsi="Times New Roman" w:cs="Times New Roman"/>
          <w:color w:val="6B7280"/>
          <w:kern w:val="0"/>
          <w:sz w:val="21"/>
          <w:szCs w:val="21"/>
          <w:lang w:eastAsia="es-MX"/>
          <w14:ligatures w14:val="none"/>
        </w:rPr>
      </w:pPr>
      <w:r w:rsidRPr="00C23741">
        <w:rPr>
          <w:rFonts w:ascii="Times New Roman" w:eastAsia="Times New Roman" w:hAnsi="Times New Roman" w:cs="Times New Roman"/>
          <w:color w:val="6B7280"/>
          <w:kern w:val="0"/>
          <w:sz w:val="21"/>
          <w:szCs w:val="21"/>
          <w:lang w:eastAsia="es-MX"/>
          <w14:ligatures w14:val="none"/>
        </w:rPr>
        <w:t>Mayo 2026</w:t>
      </w:r>
    </w:p>
    <w:p w:rsidR="00C23741" w:rsidRPr="00C23741" w:rsidRDefault="00C23741" w:rsidP="00C23741">
      <w:pPr>
        <w:rPr>
          <w:rFonts w:ascii="Times New Roman" w:eastAsia="Times New Roman" w:hAnsi="Times New Roman" w:cs="Times New Roman"/>
          <w:color w:val="0D3326"/>
          <w:kern w:val="0"/>
          <w:sz w:val="21"/>
          <w:szCs w:val="21"/>
          <w:lang w:eastAsia="es-MX"/>
          <w14:ligatures w14:val="none"/>
        </w:rPr>
      </w:pPr>
      <w:r w:rsidRPr="00C23741">
        <w:rPr>
          <w:rFonts w:ascii="Times New Roman" w:eastAsia="Times New Roman" w:hAnsi="Times New Roman" w:cs="Times New Roman"/>
          <w:color w:val="0D3326"/>
          <w:kern w:val="0"/>
          <w:sz w:val="21"/>
          <w:szCs w:val="21"/>
          <w:lang w:eastAsia="es-MX"/>
          <w14:ligatures w14:val="none"/>
        </w:rPr>
        <w:t>Cliente: Regis Colombia</w:t>
      </w:r>
    </w:p>
    <w:p w:rsidR="00C23741" w:rsidRPr="00C23741" w:rsidRDefault="00C23741" w:rsidP="00C23741">
      <w:pPr>
        <w:rPr>
          <w:rFonts w:ascii="Times New Roman" w:eastAsia="Times New Roman" w:hAnsi="Times New Roman" w:cs="Times New Roman"/>
          <w:color w:val="0D3326"/>
          <w:kern w:val="0"/>
          <w:sz w:val="21"/>
          <w:szCs w:val="21"/>
          <w:lang w:eastAsia="es-MX"/>
          <w14:ligatures w14:val="none"/>
        </w:rPr>
      </w:pPr>
      <w:r w:rsidRPr="00C23741">
        <w:rPr>
          <w:rFonts w:ascii="Times New Roman" w:eastAsia="Times New Roman" w:hAnsi="Times New Roman" w:cs="Times New Roman"/>
          <w:color w:val="0D3326"/>
          <w:kern w:val="0"/>
          <w:sz w:val="21"/>
          <w:szCs w:val="21"/>
          <w:lang w:eastAsia="es-MX"/>
          <w14:ligatures w14:val="none"/>
        </w:rPr>
        <w:t>Organizado por: Aztec</w:t>
      </w:r>
    </w:p>
    <w:p w:rsidR="00C23741" w:rsidRPr="00C23741" w:rsidRDefault="00C23741" w:rsidP="00C23741">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C23741">
        <w:rPr>
          <w:rFonts w:ascii="Times New Roman" w:eastAsia="Times New Roman" w:hAnsi="Times New Roman" w:cs="Times New Roman"/>
          <w:b/>
          <w:bCs/>
          <w:color w:val="0D3326"/>
          <w:spacing w:val="-5"/>
          <w:kern w:val="0"/>
          <w:sz w:val="48"/>
          <w:szCs w:val="48"/>
          <w:lang w:eastAsia="es-MX"/>
          <w14:ligatures w14:val="none"/>
        </w:rPr>
        <w:t>Contenido</w:t>
      </w:r>
    </w:p>
    <w:p w:rsidR="00C23741" w:rsidRPr="00C23741" w:rsidRDefault="00C23741" w:rsidP="00C23741">
      <w:pPr>
        <w:numPr>
          <w:ilvl w:val="0"/>
          <w:numId w:val="2"/>
        </w:numPr>
        <w:spacing w:before="100" w:beforeAutospacing="1" w:after="100" w:afterAutospacing="1"/>
        <w:rPr>
          <w:rFonts w:ascii="Times New Roman" w:eastAsia="Times New Roman" w:hAnsi="Times New Roman" w:cs="Times New Roman"/>
          <w:kern w:val="0"/>
          <w:sz w:val="22"/>
          <w:szCs w:val="22"/>
          <w:lang w:eastAsia="es-MX"/>
          <w14:ligatures w14:val="none"/>
        </w:rPr>
      </w:pPr>
      <w:r w:rsidRPr="00C23741">
        <w:rPr>
          <w:rFonts w:ascii="Times New Roman" w:eastAsia="Times New Roman" w:hAnsi="Times New Roman" w:cs="Times New Roman"/>
          <w:kern w:val="0"/>
          <w:sz w:val="22"/>
          <w:szCs w:val="22"/>
          <w:lang w:eastAsia="es-MX"/>
          <w14:ligatures w14:val="none"/>
        </w:rPr>
        <w:t>Contexto</w:t>
      </w:r>
    </w:p>
    <w:p w:rsidR="00C23741" w:rsidRPr="00C23741" w:rsidRDefault="00C23741" w:rsidP="00C23741">
      <w:pPr>
        <w:numPr>
          <w:ilvl w:val="0"/>
          <w:numId w:val="2"/>
        </w:numPr>
        <w:spacing w:before="100" w:beforeAutospacing="1" w:after="100" w:afterAutospacing="1"/>
        <w:rPr>
          <w:rFonts w:ascii="Times New Roman" w:eastAsia="Times New Roman" w:hAnsi="Times New Roman" w:cs="Times New Roman"/>
          <w:kern w:val="0"/>
          <w:sz w:val="22"/>
          <w:szCs w:val="22"/>
          <w:lang w:eastAsia="es-MX"/>
          <w14:ligatures w14:val="none"/>
        </w:rPr>
      </w:pPr>
      <w:r w:rsidRPr="00C23741">
        <w:rPr>
          <w:rFonts w:ascii="Times New Roman" w:eastAsia="Times New Roman" w:hAnsi="Times New Roman" w:cs="Times New Roman"/>
          <w:kern w:val="0"/>
          <w:sz w:val="22"/>
          <w:szCs w:val="22"/>
          <w:lang w:eastAsia="es-MX"/>
          <w14:ligatures w14:val="none"/>
        </w:rPr>
        <w:t>Recomendaciones funcionales</w:t>
      </w:r>
    </w:p>
    <w:p w:rsidR="00C23741" w:rsidRPr="00C23741" w:rsidRDefault="00C23741" w:rsidP="00C23741">
      <w:pPr>
        <w:numPr>
          <w:ilvl w:val="0"/>
          <w:numId w:val="2"/>
        </w:numPr>
        <w:spacing w:before="100" w:beforeAutospacing="1" w:after="100" w:afterAutospacing="1"/>
        <w:rPr>
          <w:rFonts w:ascii="Times New Roman" w:eastAsia="Times New Roman" w:hAnsi="Times New Roman" w:cs="Times New Roman"/>
          <w:kern w:val="0"/>
          <w:sz w:val="22"/>
          <w:szCs w:val="22"/>
          <w:lang w:eastAsia="es-MX"/>
          <w14:ligatures w14:val="none"/>
        </w:rPr>
      </w:pPr>
      <w:r w:rsidRPr="00C23741">
        <w:rPr>
          <w:rFonts w:ascii="Times New Roman" w:eastAsia="Times New Roman" w:hAnsi="Times New Roman" w:cs="Times New Roman"/>
          <w:kern w:val="0"/>
          <w:sz w:val="22"/>
          <w:szCs w:val="22"/>
          <w:lang w:eastAsia="es-MX"/>
          <w14:ligatures w14:val="none"/>
        </w:rPr>
        <w:t>Recomendaciones para el video final</w:t>
      </w:r>
    </w:p>
    <w:p w:rsidR="00C23741" w:rsidRPr="00C23741" w:rsidRDefault="00C23741" w:rsidP="00C23741">
      <w:pPr>
        <w:numPr>
          <w:ilvl w:val="0"/>
          <w:numId w:val="2"/>
        </w:numPr>
        <w:spacing w:before="100" w:beforeAutospacing="1" w:after="100" w:afterAutospacing="1"/>
        <w:rPr>
          <w:rFonts w:ascii="Times New Roman" w:eastAsia="Times New Roman" w:hAnsi="Times New Roman" w:cs="Times New Roman"/>
          <w:kern w:val="0"/>
          <w:sz w:val="22"/>
          <w:szCs w:val="22"/>
          <w:lang w:eastAsia="es-MX"/>
          <w14:ligatures w14:val="none"/>
        </w:rPr>
      </w:pPr>
      <w:r w:rsidRPr="00C23741">
        <w:rPr>
          <w:rFonts w:ascii="Times New Roman" w:eastAsia="Times New Roman" w:hAnsi="Times New Roman" w:cs="Times New Roman"/>
          <w:kern w:val="0"/>
          <w:sz w:val="22"/>
          <w:szCs w:val="22"/>
          <w:lang w:eastAsia="es-MX"/>
          <w14:ligatures w14:val="none"/>
        </w:rPr>
        <w:t>Lo que recibe el ganador</w:t>
      </w:r>
    </w:p>
    <w:p w:rsidR="00C23741" w:rsidRPr="00C23741" w:rsidRDefault="00C23741" w:rsidP="00C23741">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C23741">
        <w:rPr>
          <w:rFonts w:ascii="Times New Roman" w:eastAsia="Times New Roman" w:hAnsi="Times New Roman" w:cs="Times New Roman"/>
          <w:b/>
          <w:bCs/>
          <w:color w:val="0D3326"/>
          <w:spacing w:val="-5"/>
          <w:kern w:val="0"/>
          <w:sz w:val="48"/>
          <w:szCs w:val="48"/>
          <w:lang w:eastAsia="es-MX"/>
          <w14:ligatures w14:val="none"/>
        </w:rPr>
        <w:t>1. Contexto</w:t>
      </w:r>
    </w:p>
    <w:p w:rsidR="00C23741" w:rsidRPr="00C23741" w:rsidRDefault="00C23741" w:rsidP="00C23741">
      <w:pPr>
        <w:spacing w:after="270"/>
        <w:rPr>
          <w:rFonts w:ascii="Times New Roman" w:eastAsia="Times New Roman" w:hAnsi="Times New Roman" w:cs="Times New Roman"/>
          <w:color w:val="1D1D1D"/>
          <w:kern w:val="0"/>
          <w:sz w:val="23"/>
          <w:szCs w:val="23"/>
          <w:lang w:eastAsia="es-MX"/>
          <w14:ligatures w14:val="none"/>
        </w:rPr>
      </w:pPr>
      <w:r w:rsidRPr="00C23741">
        <w:rPr>
          <w:rFonts w:ascii="Times New Roman" w:eastAsia="Times New Roman" w:hAnsi="Times New Roman" w:cs="Times New Roman"/>
          <w:color w:val="1D1D1D"/>
          <w:kern w:val="0"/>
          <w:sz w:val="23"/>
          <w:szCs w:val="23"/>
          <w:lang w:eastAsia="es-MX"/>
          <w14:ligatures w14:val="none"/>
        </w:rPr>
        <w:t>Regis revisó los primeros avances. Lo que vio fue positivo.</w:t>
      </w:r>
    </w:p>
    <w:p w:rsidR="00C23741" w:rsidRPr="00C23741" w:rsidRDefault="00C23741" w:rsidP="00C23741">
      <w:pPr>
        <w:spacing w:after="210"/>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El equipo de Regis Colombia revisó los videos de avance del concurso. La calidad general del trabajo es buena y las plataformas están construidas con criterio. Sin embargo, al revisar con ojos de operación real, identificaron cuatro ajustes concretos que ninguna solución tiene completamente resuelta y que van a importar en producción.</w:t>
      </w:r>
    </w:p>
    <w:p w:rsidR="00C23741" w:rsidRPr="00C23741" w:rsidRDefault="00C23741" w:rsidP="00C23741">
      <w:pPr>
        <w:spacing w:after="210"/>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Lo que viene en este documento no son obligaciones nuevas. Son recomendaciones que el cliente hizo después de ver los avances y que, de aplicarlas, van a hacer la diferencia al momento de evaluar cuál solución está más cerca de lo que Regis necesita en el día a día.</w:t>
      </w:r>
    </w:p>
    <w:p w:rsidR="00C23741" w:rsidRPr="00C23741" w:rsidRDefault="00C23741" w:rsidP="00C23741">
      <w:pPr>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Aplican a </w:t>
      </w:r>
      <w:r w:rsidRPr="00C23741">
        <w:rPr>
          <w:rFonts w:ascii="Times New Roman" w:eastAsia="Times New Roman" w:hAnsi="Times New Roman" w:cs="Times New Roman"/>
          <w:b/>
          <w:bCs/>
          <w:color w:val="0D3326"/>
          <w:kern w:val="0"/>
          <w:sz w:val="22"/>
          <w:szCs w:val="22"/>
          <w:lang w:eastAsia="es-MX"/>
          <w14:ligatures w14:val="none"/>
        </w:rPr>
        <w:t>todos los participantes</w:t>
      </w:r>
      <w:r w:rsidRPr="00C23741">
        <w:rPr>
          <w:rFonts w:ascii="Times New Roman" w:eastAsia="Times New Roman" w:hAnsi="Times New Roman" w:cs="Times New Roman"/>
          <w:color w:val="1D1D1D"/>
          <w:kern w:val="0"/>
          <w:sz w:val="22"/>
          <w:szCs w:val="22"/>
          <w:lang w:eastAsia="es-MX"/>
          <w14:ligatures w14:val="none"/>
        </w:rPr>
        <w:t>. Si ya tienen la plataforma completa, son ajustes de última milla. Si están en construcción, son detalles que vale la pena incorporar antes del viernes.</w:t>
      </w:r>
    </w:p>
    <w:p w:rsidR="00C23741" w:rsidRPr="00C23741" w:rsidRDefault="00C23741" w:rsidP="00C23741">
      <w:pPr>
        <w:spacing w:before="420" w:after="120"/>
        <w:rPr>
          <w:rFonts w:ascii="Times New Roman" w:eastAsia="Times New Roman" w:hAnsi="Times New Roman" w:cs="Times New Roman"/>
          <w:b/>
          <w:bCs/>
          <w:color w:val="0D3326"/>
          <w:kern w:val="0"/>
          <w:sz w:val="26"/>
          <w:szCs w:val="26"/>
          <w:lang w:eastAsia="es-MX"/>
          <w14:ligatures w14:val="none"/>
        </w:rPr>
      </w:pPr>
      <w:r w:rsidRPr="00C23741">
        <w:rPr>
          <w:rFonts w:ascii="Times New Roman" w:eastAsia="Times New Roman" w:hAnsi="Times New Roman" w:cs="Times New Roman"/>
          <w:b/>
          <w:bCs/>
          <w:color w:val="0D3326"/>
          <w:kern w:val="0"/>
          <w:sz w:val="26"/>
          <w:szCs w:val="26"/>
          <w:lang w:eastAsia="es-MX"/>
          <w14:ligatures w14:val="none"/>
        </w:rPr>
        <w:t>Lo que el cliente destacó</w:t>
      </w:r>
    </w:p>
    <w:p w:rsidR="00C23741" w:rsidRPr="00C23741" w:rsidRDefault="00C23741" w:rsidP="00C23741">
      <w:pPr>
        <w:spacing w:after="210"/>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Regis mencionó explícitamente que las plataformas revisadas tienen elementos únicos y atractivos. Lo que viene a continuación no corrige errores graves, sino que eleva el nivel de lo que ya está bien hecho para que funcione en producción real.</w:t>
      </w:r>
    </w:p>
    <w:p w:rsidR="00C23741" w:rsidRPr="00C23741" w:rsidRDefault="00C23741" w:rsidP="00C23741">
      <w:pPr>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 xml:space="preserve">Estas recomendaciones surgen de un proceso natural. Cuando un desarrollo está en marcha y el cliente empieza a ver resultados concretos, inevitablemente aparecen ajustes, ideas y detalles que no </w:t>
      </w:r>
      <w:r w:rsidRPr="00C23741">
        <w:rPr>
          <w:rFonts w:ascii="Times New Roman" w:eastAsia="Times New Roman" w:hAnsi="Times New Roman" w:cs="Times New Roman"/>
          <w:color w:val="1D1D1D"/>
          <w:kern w:val="0"/>
          <w:sz w:val="22"/>
          <w:szCs w:val="22"/>
          <w:lang w:eastAsia="es-MX"/>
          <w14:ligatures w14:val="none"/>
        </w:rPr>
        <w:lastRenderedPageBreak/>
        <w:t>eran visibles al principio. No salen de la nada: son producto de que Regis vio su trabajo, se entusiasmó con lo que está tomando forma, y eso generó claridad sobre lo que necesitan en la operación real.</w:t>
      </w:r>
    </w:p>
    <w:p w:rsidR="00C23741" w:rsidRPr="00C23741" w:rsidRDefault="00C23741" w:rsidP="00C23741">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C23741">
        <w:rPr>
          <w:rFonts w:ascii="Times New Roman" w:eastAsia="Times New Roman" w:hAnsi="Times New Roman" w:cs="Times New Roman"/>
          <w:b/>
          <w:bCs/>
          <w:color w:val="0D3326"/>
          <w:spacing w:val="-5"/>
          <w:kern w:val="0"/>
          <w:sz w:val="48"/>
          <w:szCs w:val="48"/>
          <w:lang w:eastAsia="es-MX"/>
          <w14:ligatures w14:val="none"/>
        </w:rPr>
        <w:t>2. Estándares que cubre la plataforma</w:t>
      </w:r>
    </w:p>
    <w:p w:rsidR="00C23741" w:rsidRPr="00C23741" w:rsidRDefault="00C23741" w:rsidP="00C23741">
      <w:pPr>
        <w:spacing w:after="270"/>
        <w:rPr>
          <w:rFonts w:ascii="Times New Roman" w:eastAsia="Times New Roman" w:hAnsi="Times New Roman" w:cs="Times New Roman"/>
          <w:color w:val="1D1D1D"/>
          <w:kern w:val="0"/>
          <w:sz w:val="23"/>
          <w:szCs w:val="23"/>
          <w:lang w:eastAsia="es-MX"/>
          <w14:ligatures w14:val="none"/>
        </w:rPr>
      </w:pPr>
      <w:r w:rsidRPr="00C23741">
        <w:rPr>
          <w:rFonts w:ascii="Times New Roman" w:eastAsia="Times New Roman" w:hAnsi="Times New Roman" w:cs="Times New Roman"/>
          <w:color w:val="1D1D1D"/>
          <w:kern w:val="0"/>
          <w:sz w:val="23"/>
          <w:szCs w:val="23"/>
          <w:lang w:eastAsia="es-MX"/>
          <w14:ligatures w14:val="none"/>
        </w:rPr>
        <w:t>Este punto generó confusión en algunos participantes. Regis lo aclaró explícitamente.</w:t>
      </w:r>
    </w:p>
    <w:p w:rsidR="00C23741" w:rsidRPr="00C23741" w:rsidRDefault="00C23741" w:rsidP="00C23741">
      <w:pPr>
        <w:spacing w:after="210"/>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La Resolución 0312 de 2019 define requisitos distintos según el tamaño de la empresa y su nivel de riesgo. No todas las empresas deben cumplir los mismos estándares. Regis atiende empresas de distintos perfiles y la plataforma debe poder adaptarse a cada uno.</w:t>
      </w:r>
    </w:p>
    <w:p w:rsidR="00C23741" w:rsidRPr="00C23741" w:rsidRDefault="00C23741" w:rsidP="00C23741">
      <w:pPr>
        <w:spacing w:after="90"/>
        <w:rPr>
          <w:rFonts w:ascii="Times New Roman" w:eastAsia="Times New Roman" w:hAnsi="Times New Roman" w:cs="Times New Roman"/>
          <w:b/>
          <w:bCs/>
          <w:caps/>
          <w:color w:val="6EDD62"/>
          <w:spacing w:val="17"/>
          <w:kern w:val="0"/>
          <w:sz w:val="17"/>
          <w:szCs w:val="17"/>
          <w:lang w:eastAsia="es-MX"/>
          <w14:ligatures w14:val="none"/>
        </w:rPr>
      </w:pPr>
      <w:r w:rsidRPr="00C23741">
        <w:rPr>
          <w:rFonts w:ascii="Times New Roman" w:eastAsia="Times New Roman" w:hAnsi="Times New Roman" w:cs="Times New Roman"/>
          <w:b/>
          <w:bCs/>
          <w:caps/>
          <w:color w:val="6EDD62"/>
          <w:spacing w:val="17"/>
          <w:kern w:val="0"/>
          <w:sz w:val="17"/>
          <w:szCs w:val="17"/>
          <w:lang w:eastAsia="es-MX"/>
          <w14:ligatures w14:val="none"/>
        </w:rPr>
        <w:t>7 estándares</w:t>
      </w:r>
    </w:p>
    <w:p w:rsidR="00C23741" w:rsidRPr="00C23741" w:rsidRDefault="00C23741" w:rsidP="00C23741">
      <w:pPr>
        <w:spacing w:after="120"/>
        <w:rPr>
          <w:rFonts w:ascii="Times New Roman" w:eastAsia="Times New Roman" w:hAnsi="Times New Roman" w:cs="Times New Roman"/>
          <w:b/>
          <w:bCs/>
          <w:color w:val="0D3326"/>
          <w:kern w:val="0"/>
          <w:sz w:val="33"/>
          <w:szCs w:val="33"/>
          <w:lang w:eastAsia="es-MX"/>
          <w14:ligatures w14:val="none"/>
        </w:rPr>
      </w:pPr>
      <w:r w:rsidRPr="00C23741">
        <w:rPr>
          <w:rFonts w:ascii="Times New Roman" w:eastAsia="Times New Roman" w:hAnsi="Times New Roman" w:cs="Times New Roman"/>
          <w:b/>
          <w:bCs/>
          <w:color w:val="0D3326"/>
          <w:kern w:val="0"/>
          <w:sz w:val="33"/>
          <w:szCs w:val="33"/>
          <w:lang w:eastAsia="es-MX"/>
          <w14:ligatures w14:val="none"/>
        </w:rPr>
        <w:t>Mínimo legal</w:t>
      </w:r>
    </w:p>
    <w:p w:rsidR="00C23741" w:rsidRPr="00C23741" w:rsidRDefault="00C23741" w:rsidP="00C23741">
      <w:pPr>
        <w:rPr>
          <w:rFonts w:ascii="Times New Roman" w:eastAsia="Times New Roman" w:hAnsi="Times New Roman" w:cs="Times New Roman"/>
          <w:color w:val="6B7280"/>
          <w:kern w:val="0"/>
          <w:sz w:val="20"/>
          <w:szCs w:val="20"/>
          <w:lang w:eastAsia="es-MX"/>
          <w14:ligatures w14:val="none"/>
        </w:rPr>
      </w:pPr>
      <w:r w:rsidRPr="00C23741">
        <w:rPr>
          <w:rFonts w:ascii="Times New Roman" w:eastAsia="Times New Roman" w:hAnsi="Times New Roman" w:cs="Times New Roman"/>
          <w:color w:val="6B7280"/>
          <w:kern w:val="0"/>
          <w:sz w:val="20"/>
          <w:szCs w:val="20"/>
          <w:lang w:eastAsia="es-MX"/>
          <w14:ligatures w14:val="none"/>
        </w:rPr>
        <w:t>Empresas pequeñas.</w:t>
      </w:r>
      <w:r w:rsidRPr="00C23741">
        <w:rPr>
          <w:rFonts w:ascii="Times New Roman" w:eastAsia="Times New Roman" w:hAnsi="Times New Roman" w:cs="Times New Roman"/>
          <w:color w:val="6B7280"/>
          <w:kern w:val="0"/>
          <w:sz w:val="20"/>
          <w:szCs w:val="20"/>
          <w:lang w:eastAsia="es-MX"/>
          <w14:ligatures w14:val="none"/>
        </w:rPr>
        <w:br/>
        <w:t>Menos de 10 trabajadores.</w:t>
      </w:r>
      <w:r w:rsidRPr="00C23741">
        <w:rPr>
          <w:rFonts w:ascii="Times New Roman" w:eastAsia="Times New Roman" w:hAnsi="Times New Roman" w:cs="Times New Roman"/>
          <w:color w:val="6B7280"/>
          <w:kern w:val="0"/>
          <w:sz w:val="20"/>
          <w:szCs w:val="20"/>
          <w:lang w:eastAsia="es-MX"/>
          <w14:ligatures w14:val="none"/>
        </w:rPr>
        <w:br/>
        <w:t>Riesgo I, II o III.</w:t>
      </w:r>
    </w:p>
    <w:p w:rsidR="00C23741" w:rsidRPr="00C23741" w:rsidRDefault="00C23741" w:rsidP="00C23741">
      <w:pPr>
        <w:spacing w:after="90"/>
        <w:rPr>
          <w:rFonts w:ascii="Times New Roman" w:eastAsia="Times New Roman" w:hAnsi="Times New Roman" w:cs="Times New Roman"/>
          <w:b/>
          <w:bCs/>
          <w:caps/>
          <w:color w:val="6EDD62"/>
          <w:spacing w:val="17"/>
          <w:kern w:val="0"/>
          <w:sz w:val="17"/>
          <w:szCs w:val="17"/>
          <w:lang w:eastAsia="es-MX"/>
          <w14:ligatures w14:val="none"/>
        </w:rPr>
      </w:pPr>
      <w:r w:rsidRPr="00C23741">
        <w:rPr>
          <w:rFonts w:ascii="Times New Roman" w:eastAsia="Times New Roman" w:hAnsi="Times New Roman" w:cs="Times New Roman"/>
          <w:b/>
          <w:bCs/>
          <w:caps/>
          <w:color w:val="6EDD62"/>
          <w:spacing w:val="17"/>
          <w:kern w:val="0"/>
          <w:sz w:val="17"/>
          <w:szCs w:val="17"/>
          <w:lang w:eastAsia="es-MX"/>
          <w14:ligatures w14:val="none"/>
        </w:rPr>
        <w:t>21 estándares</w:t>
      </w:r>
    </w:p>
    <w:p w:rsidR="00C23741" w:rsidRPr="00C23741" w:rsidRDefault="00C23741" w:rsidP="00C23741">
      <w:pPr>
        <w:spacing w:after="120"/>
        <w:rPr>
          <w:rFonts w:ascii="Times New Roman" w:eastAsia="Times New Roman" w:hAnsi="Times New Roman" w:cs="Times New Roman"/>
          <w:b/>
          <w:bCs/>
          <w:color w:val="0D3326"/>
          <w:kern w:val="0"/>
          <w:sz w:val="33"/>
          <w:szCs w:val="33"/>
          <w:lang w:eastAsia="es-MX"/>
          <w14:ligatures w14:val="none"/>
        </w:rPr>
      </w:pPr>
      <w:r w:rsidRPr="00C23741">
        <w:rPr>
          <w:rFonts w:ascii="Times New Roman" w:eastAsia="Times New Roman" w:hAnsi="Times New Roman" w:cs="Times New Roman"/>
          <w:b/>
          <w:bCs/>
          <w:color w:val="0D3326"/>
          <w:kern w:val="0"/>
          <w:sz w:val="33"/>
          <w:szCs w:val="33"/>
          <w:lang w:eastAsia="es-MX"/>
          <w14:ligatures w14:val="none"/>
        </w:rPr>
        <w:t>Rango medio</w:t>
      </w:r>
    </w:p>
    <w:p w:rsidR="00C23741" w:rsidRPr="00C23741" w:rsidRDefault="00C23741" w:rsidP="00C23741">
      <w:pPr>
        <w:rPr>
          <w:rFonts w:ascii="Times New Roman" w:eastAsia="Times New Roman" w:hAnsi="Times New Roman" w:cs="Times New Roman"/>
          <w:color w:val="6B7280"/>
          <w:kern w:val="0"/>
          <w:sz w:val="20"/>
          <w:szCs w:val="20"/>
          <w:lang w:eastAsia="es-MX"/>
          <w14:ligatures w14:val="none"/>
        </w:rPr>
      </w:pPr>
      <w:r w:rsidRPr="00C23741">
        <w:rPr>
          <w:rFonts w:ascii="Times New Roman" w:eastAsia="Times New Roman" w:hAnsi="Times New Roman" w:cs="Times New Roman"/>
          <w:color w:val="6B7280"/>
          <w:kern w:val="0"/>
          <w:sz w:val="20"/>
          <w:szCs w:val="20"/>
          <w:lang w:eastAsia="es-MX"/>
          <w14:ligatures w14:val="none"/>
        </w:rPr>
        <w:t>Empresas medianas.</w:t>
      </w:r>
      <w:r w:rsidRPr="00C23741">
        <w:rPr>
          <w:rFonts w:ascii="Times New Roman" w:eastAsia="Times New Roman" w:hAnsi="Times New Roman" w:cs="Times New Roman"/>
          <w:color w:val="6B7280"/>
          <w:kern w:val="0"/>
          <w:sz w:val="20"/>
          <w:szCs w:val="20"/>
          <w:lang w:eastAsia="es-MX"/>
          <w14:ligatures w14:val="none"/>
        </w:rPr>
        <w:br/>
        <w:t>Entre 10 y 50 trabajadores.</w:t>
      </w:r>
      <w:r w:rsidRPr="00C23741">
        <w:rPr>
          <w:rFonts w:ascii="Times New Roman" w:eastAsia="Times New Roman" w:hAnsi="Times New Roman" w:cs="Times New Roman"/>
          <w:color w:val="6B7280"/>
          <w:kern w:val="0"/>
          <w:sz w:val="20"/>
          <w:szCs w:val="20"/>
          <w:lang w:eastAsia="es-MX"/>
          <w14:ligatures w14:val="none"/>
        </w:rPr>
        <w:br/>
        <w:t>Riesgo I, II o III.</w:t>
      </w:r>
    </w:p>
    <w:p w:rsidR="00C23741" w:rsidRPr="00C23741" w:rsidRDefault="00C23741" w:rsidP="00C23741">
      <w:pPr>
        <w:spacing w:after="90"/>
        <w:rPr>
          <w:rFonts w:ascii="Times New Roman" w:eastAsia="Times New Roman" w:hAnsi="Times New Roman" w:cs="Times New Roman"/>
          <w:b/>
          <w:bCs/>
          <w:caps/>
          <w:color w:val="6B7280"/>
          <w:spacing w:val="17"/>
          <w:kern w:val="0"/>
          <w:sz w:val="17"/>
          <w:szCs w:val="17"/>
          <w:lang w:eastAsia="es-MX"/>
          <w14:ligatures w14:val="none"/>
        </w:rPr>
      </w:pPr>
      <w:r w:rsidRPr="00C23741">
        <w:rPr>
          <w:rFonts w:ascii="Times New Roman" w:eastAsia="Times New Roman" w:hAnsi="Times New Roman" w:cs="Times New Roman"/>
          <w:b/>
          <w:bCs/>
          <w:caps/>
          <w:color w:val="6B7280"/>
          <w:spacing w:val="17"/>
          <w:kern w:val="0"/>
          <w:sz w:val="17"/>
          <w:szCs w:val="17"/>
          <w:lang w:eastAsia="es-MX"/>
          <w14:ligatures w14:val="none"/>
        </w:rPr>
        <w:t>60 estándares</w:t>
      </w:r>
    </w:p>
    <w:p w:rsidR="00C23741" w:rsidRPr="00C23741" w:rsidRDefault="00C23741" w:rsidP="00C23741">
      <w:pPr>
        <w:spacing w:after="120"/>
        <w:rPr>
          <w:rFonts w:ascii="Times New Roman" w:eastAsia="Times New Roman" w:hAnsi="Times New Roman" w:cs="Times New Roman"/>
          <w:b/>
          <w:bCs/>
          <w:color w:val="6B7280"/>
          <w:kern w:val="0"/>
          <w:sz w:val="33"/>
          <w:szCs w:val="33"/>
          <w:lang w:eastAsia="es-MX"/>
          <w14:ligatures w14:val="none"/>
        </w:rPr>
      </w:pPr>
      <w:r w:rsidRPr="00C23741">
        <w:rPr>
          <w:rFonts w:ascii="Times New Roman" w:eastAsia="Times New Roman" w:hAnsi="Times New Roman" w:cs="Times New Roman"/>
          <w:b/>
          <w:bCs/>
          <w:color w:val="6B7280"/>
          <w:kern w:val="0"/>
          <w:sz w:val="33"/>
          <w:szCs w:val="33"/>
          <w:lang w:eastAsia="es-MX"/>
          <w14:ligatures w14:val="none"/>
        </w:rPr>
        <w:t>Fuera del scope</w:t>
      </w:r>
    </w:p>
    <w:p w:rsidR="00C23741" w:rsidRPr="00C23741" w:rsidRDefault="00C23741" w:rsidP="00C23741">
      <w:pPr>
        <w:rPr>
          <w:rFonts w:ascii="Times New Roman" w:eastAsia="Times New Roman" w:hAnsi="Times New Roman" w:cs="Times New Roman"/>
          <w:color w:val="6B7280"/>
          <w:kern w:val="0"/>
          <w:sz w:val="20"/>
          <w:szCs w:val="20"/>
          <w:lang w:eastAsia="es-MX"/>
          <w14:ligatures w14:val="none"/>
        </w:rPr>
      </w:pPr>
      <w:r w:rsidRPr="00C23741">
        <w:rPr>
          <w:rFonts w:ascii="Times New Roman" w:eastAsia="Times New Roman" w:hAnsi="Times New Roman" w:cs="Times New Roman"/>
          <w:color w:val="6B7280"/>
          <w:kern w:val="0"/>
          <w:sz w:val="20"/>
          <w:szCs w:val="20"/>
          <w:lang w:eastAsia="es-MX"/>
          <w14:ligatures w14:val="none"/>
        </w:rPr>
        <w:t>Empresas grandes.</w:t>
      </w:r>
      <w:r w:rsidRPr="00C23741">
        <w:rPr>
          <w:rFonts w:ascii="Times New Roman" w:eastAsia="Times New Roman" w:hAnsi="Times New Roman" w:cs="Times New Roman"/>
          <w:color w:val="6B7280"/>
          <w:kern w:val="0"/>
          <w:sz w:val="20"/>
          <w:szCs w:val="20"/>
          <w:lang w:eastAsia="es-MX"/>
          <w14:ligatures w14:val="none"/>
        </w:rPr>
        <w:br/>
        <w:t>Alto riesgo (IV o V).</w:t>
      </w:r>
      <w:r w:rsidRPr="00C23741">
        <w:rPr>
          <w:rFonts w:ascii="Times New Roman" w:eastAsia="Times New Roman" w:hAnsi="Times New Roman" w:cs="Times New Roman"/>
          <w:color w:val="6B7280"/>
          <w:kern w:val="0"/>
          <w:sz w:val="20"/>
          <w:szCs w:val="20"/>
          <w:lang w:eastAsia="es-MX"/>
          <w14:ligatures w14:val="none"/>
        </w:rPr>
        <w:br/>
        <w:t>No aplica para este concurso.</w:t>
      </w:r>
    </w:p>
    <w:p w:rsidR="00C23741" w:rsidRPr="00C23741" w:rsidRDefault="00C23741" w:rsidP="00C23741">
      <w:pPr>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b/>
          <w:bCs/>
          <w:color w:val="0D3326"/>
          <w:kern w:val="0"/>
          <w:sz w:val="22"/>
          <w:szCs w:val="22"/>
          <w:lang w:eastAsia="es-MX"/>
          <w14:ligatures w14:val="none"/>
        </w:rPr>
        <w:t>Lo que se pide:</w:t>
      </w:r>
      <w:r w:rsidRPr="00C23741">
        <w:rPr>
          <w:rFonts w:ascii="Times New Roman" w:eastAsia="Times New Roman" w:hAnsi="Times New Roman" w:cs="Times New Roman"/>
          <w:color w:val="1D1D1D"/>
          <w:kern w:val="0"/>
          <w:sz w:val="22"/>
          <w:szCs w:val="22"/>
          <w:lang w:eastAsia="es-MX"/>
          <w14:ligatures w14:val="none"/>
        </w:rPr>
        <w:t> la plataforma debe soportar los 7 estándares y los 21 estándares. No los 60. Eso implica que el motor de puntos, el dashboard de cumplimiento y la lógica de documentos deben funcionar correctamente para ambos perfiles. Una empresa que tenga 8 trabajadores y riesgo II usa 7 estándares. Una empresa con 25 trabajadores y riesgo III usa 21. La plataforma debe detectar o permitir configurar cuál aplica a cada empresa cliente.</w:t>
      </w:r>
    </w:p>
    <w:p w:rsidR="00C23741" w:rsidRPr="00C23741" w:rsidRDefault="00C23741" w:rsidP="00C23741">
      <w:pPr>
        <w:spacing w:after="210"/>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Algunos participantes ya implementaron esta diferenciación correctamente. Para quienes no lo hayan hecho, este es el momento de ajustarlo antes de la entrega final.</w:t>
      </w:r>
    </w:p>
    <w:p w:rsidR="00C23741" w:rsidRPr="00C23741" w:rsidRDefault="00C23741" w:rsidP="00C23741">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C23741">
        <w:rPr>
          <w:rFonts w:ascii="Times New Roman" w:eastAsia="Times New Roman" w:hAnsi="Times New Roman" w:cs="Times New Roman"/>
          <w:b/>
          <w:bCs/>
          <w:color w:val="0D3326"/>
          <w:spacing w:val="-5"/>
          <w:kern w:val="0"/>
          <w:sz w:val="48"/>
          <w:szCs w:val="48"/>
          <w:lang w:eastAsia="es-MX"/>
          <w14:ligatures w14:val="none"/>
        </w:rPr>
        <w:t>3. Recomendaciones funcionales</w:t>
      </w:r>
    </w:p>
    <w:p w:rsidR="00C23741" w:rsidRPr="00C23741" w:rsidRDefault="00C23741" w:rsidP="00C23741">
      <w:pPr>
        <w:spacing w:after="270"/>
        <w:rPr>
          <w:rFonts w:ascii="Times New Roman" w:eastAsia="Times New Roman" w:hAnsi="Times New Roman" w:cs="Times New Roman"/>
          <w:color w:val="1D1D1D"/>
          <w:kern w:val="0"/>
          <w:sz w:val="23"/>
          <w:szCs w:val="23"/>
          <w:lang w:eastAsia="es-MX"/>
          <w14:ligatures w14:val="none"/>
        </w:rPr>
      </w:pPr>
      <w:r w:rsidRPr="00C23741">
        <w:rPr>
          <w:rFonts w:ascii="Times New Roman" w:eastAsia="Times New Roman" w:hAnsi="Times New Roman" w:cs="Times New Roman"/>
          <w:color w:val="1D1D1D"/>
          <w:kern w:val="0"/>
          <w:sz w:val="23"/>
          <w:szCs w:val="23"/>
          <w:lang w:eastAsia="es-MX"/>
          <w14:ligatures w14:val="none"/>
        </w:rPr>
        <w:t>Cuatro puntos concretos que el cliente quiere ver reflejados en el video final.</w:t>
      </w:r>
    </w:p>
    <w:p w:rsidR="00C23741" w:rsidRPr="00C23741" w:rsidRDefault="00C23741" w:rsidP="00C23741">
      <w:pPr>
        <w:rPr>
          <w:rFonts w:ascii="Times New Roman" w:eastAsia="Times New Roman" w:hAnsi="Times New Roman" w:cs="Times New Roman"/>
          <w:b/>
          <w:bCs/>
          <w:spacing w:val="-10"/>
          <w:kern w:val="0"/>
          <w:sz w:val="75"/>
          <w:szCs w:val="75"/>
          <w:lang w:eastAsia="es-MX"/>
          <w14:ligatures w14:val="none"/>
        </w:rPr>
      </w:pPr>
      <w:r w:rsidRPr="00C23741">
        <w:rPr>
          <w:rFonts w:ascii="Times New Roman" w:eastAsia="Times New Roman" w:hAnsi="Times New Roman" w:cs="Times New Roman"/>
          <w:b/>
          <w:bCs/>
          <w:spacing w:val="-10"/>
          <w:kern w:val="0"/>
          <w:sz w:val="75"/>
          <w:szCs w:val="75"/>
          <w:lang w:eastAsia="es-MX"/>
          <w14:ligatures w14:val="none"/>
        </w:rPr>
        <w:t>01</w:t>
      </w:r>
    </w:p>
    <w:p w:rsidR="00C23741" w:rsidRPr="00C23741" w:rsidRDefault="00C23741" w:rsidP="00C23741">
      <w:pPr>
        <w:rPr>
          <w:rFonts w:ascii="Times New Roman" w:eastAsia="Times New Roman" w:hAnsi="Times New Roman" w:cs="Times New Roman"/>
          <w:kern w:val="0"/>
          <w:lang w:eastAsia="es-MX"/>
          <w14:ligatures w14:val="none"/>
        </w:rPr>
      </w:pPr>
      <w:r w:rsidRPr="00C23741">
        <w:rPr>
          <w:rFonts w:ascii="Times New Roman" w:eastAsia="Times New Roman" w:hAnsi="Times New Roman" w:cs="Times New Roman"/>
          <w:b/>
          <w:bCs/>
          <w:caps/>
          <w:color w:val="6EDD62"/>
          <w:spacing w:val="17"/>
          <w:kern w:val="0"/>
          <w:sz w:val="16"/>
          <w:szCs w:val="16"/>
          <w:lang w:eastAsia="es-MX"/>
          <w14:ligatures w14:val="none"/>
        </w:rPr>
        <w:t>Documentación</w:t>
      </w:r>
    </w:p>
    <w:p w:rsidR="00C23741" w:rsidRPr="00C23741" w:rsidRDefault="00C23741" w:rsidP="00C23741">
      <w:pPr>
        <w:spacing w:after="150"/>
        <w:rPr>
          <w:rFonts w:ascii="Times New Roman" w:eastAsia="Times New Roman" w:hAnsi="Times New Roman" w:cs="Times New Roman"/>
          <w:b/>
          <w:bCs/>
          <w:color w:val="0D3326"/>
          <w:kern w:val="0"/>
          <w:sz w:val="27"/>
          <w:szCs w:val="27"/>
          <w:lang w:eastAsia="es-MX"/>
          <w14:ligatures w14:val="none"/>
        </w:rPr>
      </w:pPr>
      <w:r w:rsidRPr="00C23741">
        <w:rPr>
          <w:rFonts w:ascii="Times New Roman" w:eastAsia="Times New Roman" w:hAnsi="Times New Roman" w:cs="Times New Roman"/>
          <w:b/>
          <w:bCs/>
          <w:color w:val="0D3326"/>
          <w:kern w:val="0"/>
          <w:sz w:val="27"/>
          <w:szCs w:val="27"/>
          <w:lang w:eastAsia="es-MX"/>
          <w14:ligatures w14:val="none"/>
        </w:rPr>
        <w:t>Sección de documentos generales del SG-SST</w:t>
      </w:r>
    </w:p>
    <w:p w:rsidR="00C23741" w:rsidRPr="00C23741" w:rsidRDefault="00C23741" w:rsidP="00C23741">
      <w:pPr>
        <w:spacing w:after="150"/>
        <w:jc w:val="both"/>
        <w:rPr>
          <w:rFonts w:ascii="Times New Roman" w:eastAsia="Times New Roman" w:hAnsi="Times New Roman" w:cs="Times New Roman"/>
          <w:color w:val="1D1D1D"/>
          <w:kern w:val="0"/>
          <w:sz w:val="21"/>
          <w:szCs w:val="21"/>
          <w:lang w:eastAsia="es-MX"/>
          <w14:ligatures w14:val="none"/>
        </w:rPr>
      </w:pPr>
      <w:r w:rsidRPr="00C23741">
        <w:rPr>
          <w:rFonts w:ascii="Times New Roman" w:eastAsia="Times New Roman" w:hAnsi="Times New Roman" w:cs="Times New Roman"/>
          <w:color w:val="1D1D1D"/>
          <w:kern w:val="0"/>
          <w:sz w:val="21"/>
          <w:szCs w:val="21"/>
          <w:lang w:eastAsia="es-MX"/>
          <w14:ligatures w14:val="none"/>
        </w:rPr>
        <w:t xml:space="preserve">La plataforma debería tener una sección donde Regis pueda subir documentos propios de cada empresa: políticas, actas de recursos, plan de capacitaciones, cronogramas. No tienen que generarse </w:t>
      </w:r>
      <w:r w:rsidRPr="00C23741">
        <w:rPr>
          <w:rFonts w:ascii="Times New Roman" w:eastAsia="Times New Roman" w:hAnsi="Times New Roman" w:cs="Times New Roman"/>
          <w:color w:val="1D1D1D"/>
          <w:kern w:val="0"/>
          <w:sz w:val="21"/>
          <w:szCs w:val="21"/>
          <w:lang w:eastAsia="es-MX"/>
          <w14:ligatures w14:val="none"/>
        </w:rPr>
        <w:lastRenderedPageBreak/>
        <w:t>automáticamente, solo cargarse, quedar organizados por empresa y sumar al porcentaje del dashboard de cumplimiento.</w:t>
      </w:r>
    </w:p>
    <w:p w:rsidR="00C23741" w:rsidRPr="00C23741" w:rsidRDefault="00C23741" w:rsidP="00C23741">
      <w:pPr>
        <w:pBdr>
          <w:left w:val="single" w:sz="12" w:space="9" w:color="6EDD62"/>
        </w:pBdr>
        <w:rPr>
          <w:rFonts w:ascii="Times New Roman" w:eastAsia="Times New Roman" w:hAnsi="Times New Roman" w:cs="Times New Roman"/>
          <w:i/>
          <w:iCs/>
          <w:color w:val="6B7280"/>
          <w:kern w:val="0"/>
          <w:sz w:val="19"/>
          <w:szCs w:val="19"/>
          <w:lang w:eastAsia="es-MX"/>
          <w14:ligatures w14:val="none"/>
        </w:rPr>
      </w:pPr>
      <w:r w:rsidRPr="00C23741">
        <w:rPr>
          <w:rFonts w:ascii="Times New Roman" w:eastAsia="Times New Roman" w:hAnsi="Times New Roman" w:cs="Times New Roman"/>
          <w:i/>
          <w:iCs/>
          <w:color w:val="6B7280"/>
          <w:kern w:val="0"/>
          <w:sz w:val="19"/>
          <w:szCs w:val="19"/>
          <w:lang w:eastAsia="es-MX"/>
          <w14:ligatures w14:val="none"/>
        </w:rPr>
        <w:t>Si ya lo tienen, muéstrenlo en el video. Si no, es un ajuste alcanzable antes del viernes.</w:t>
      </w:r>
    </w:p>
    <w:p w:rsidR="00C23741" w:rsidRPr="00C23741" w:rsidRDefault="00C23741" w:rsidP="00C23741">
      <w:pPr>
        <w:rPr>
          <w:rFonts w:ascii="Times New Roman" w:eastAsia="Times New Roman" w:hAnsi="Times New Roman" w:cs="Times New Roman"/>
          <w:b/>
          <w:bCs/>
          <w:spacing w:val="-10"/>
          <w:kern w:val="0"/>
          <w:sz w:val="75"/>
          <w:szCs w:val="75"/>
          <w:lang w:eastAsia="es-MX"/>
          <w14:ligatures w14:val="none"/>
        </w:rPr>
      </w:pPr>
      <w:r w:rsidRPr="00C23741">
        <w:rPr>
          <w:rFonts w:ascii="Times New Roman" w:eastAsia="Times New Roman" w:hAnsi="Times New Roman" w:cs="Times New Roman"/>
          <w:b/>
          <w:bCs/>
          <w:spacing w:val="-10"/>
          <w:kern w:val="0"/>
          <w:sz w:val="75"/>
          <w:szCs w:val="75"/>
          <w:lang w:eastAsia="es-MX"/>
          <w14:ligatures w14:val="none"/>
        </w:rPr>
        <w:t>02</w:t>
      </w:r>
    </w:p>
    <w:p w:rsidR="00C23741" w:rsidRPr="00C23741" w:rsidRDefault="00C23741" w:rsidP="00C23741">
      <w:pPr>
        <w:rPr>
          <w:rFonts w:ascii="Times New Roman" w:eastAsia="Times New Roman" w:hAnsi="Times New Roman" w:cs="Times New Roman"/>
          <w:kern w:val="0"/>
          <w:lang w:eastAsia="es-MX"/>
          <w14:ligatures w14:val="none"/>
        </w:rPr>
      </w:pPr>
      <w:r w:rsidRPr="00C23741">
        <w:rPr>
          <w:rFonts w:ascii="Times New Roman" w:eastAsia="Times New Roman" w:hAnsi="Times New Roman" w:cs="Times New Roman"/>
          <w:b/>
          <w:bCs/>
          <w:caps/>
          <w:color w:val="6EDD62"/>
          <w:spacing w:val="17"/>
          <w:kern w:val="0"/>
          <w:sz w:val="16"/>
          <w:szCs w:val="16"/>
          <w:lang w:eastAsia="es-MX"/>
          <w14:ligatures w14:val="none"/>
        </w:rPr>
        <w:t>Correo</w:t>
      </w:r>
    </w:p>
    <w:p w:rsidR="00C23741" w:rsidRPr="00C23741" w:rsidRDefault="00C23741" w:rsidP="00C23741">
      <w:pPr>
        <w:spacing w:after="150"/>
        <w:rPr>
          <w:rFonts w:ascii="Times New Roman" w:eastAsia="Times New Roman" w:hAnsi="Times New Roman" w:cs="Times New Roman"/>
          <w:b/>
          <w:bCs/>
          <w:color w:val="0D3326"/>
          <w:kern w:val="0"/>
          <w:sz w:val="27"/>
          <w:szCs w:val="27"/>
          <w:lang w:eastAsia="es-MX"/>
          <w14:ligatures w14:val="none"/>
        </w:rPr>
      </w:pPr>
      <w:r w:rsidRPr="00C23741">
        <w:rPr>
          <w:rFonts w:ascii="Times New Roman" w:eastAsia="Times New Roman" w:hAnsi="Times New Roman" w:cs="Times New Roman"/>
          <w:b/>
          <w:bCs/>
          <w:color w:val="0D3326"/>
          <w:kern w:val="0"/>
          <w:sz w:val="27"/>
          <w:szCs w:val="27"/>
          <w:lang w:eastAsia="es-MX"/>
          <w14:ligatures w14:val="none"/>
        </w:rPr>
        <w:t>Compatibilidad con Outlook</w:t>
      </w:r>
    </w:p>
    <w:p w:rsidR="00C23741" w:rsidRPr="00C23741" w:rsidRDefault="00C23741" w:rsidP="00C23741">
      <w:pPr>
        <w:spacing w:after="150"/>
        <w:jc w:val="both"/>
        <w:rPr>
          <w:rFonts w:ascii="Times New Roman" w:eastAsia="Times New Roman" w:hAnsi="Times New Roman" w:cs="Times New Roman"/>
          <w:color w:val="1D1D1D"/>
          <w:kern w:val="0"/>
          <w:sz w:val="21"/>
          <w:szCs w:val="21"/>
          <w:lang w:eastAsia="es-MX"/>
          <w14:ligatures w14:val="none"/>
        </w:rPr>
      </w:pPr>
      <w:r w:rsidRPr="00C23741">
        <w:rPr>
          <w:rFonts w:ascii="Times New Roman" w:eastAsia="Times New Roman" w:hAnsi="Times New Roman" w:cs="Times New Roman"/>
          <w:color w:val="1D1D1D"/>
          <w:kern w:val="0"/>
          <w:sz w:val="21"/>
          <w:szCs w:val="21"/>
          <w:lang w:eastAsia="es-MX"/>
          <w14:ligatures w14:val="none"/>
        </w:rPr>
        <w:t>Regis usa Outlook como correo corporativo, no Gmail. Para el demo está bien usar cuentas personales, pero si pueden hacer al menos una prueba con Outlook y mostrarla en el video, suma. El cliente quiere ver que el sistema no está atado a Gmail y puede funcionar con su entorno real.</w:t>
      </w:r>
    </w:p>
    <w:p w:rsidR="00C23741" w:rsidRPr="00C23741" w:rsidRDefault="00C23741" w:rsidP="00C23741">
      <w:pPr>
        <w:pBdr>
          <w:left w:val="single" w:sz="12" w:space="9" w:color="6EDD62"/>
        </w:pBdr>
        <w:rPr>
          <w:rFonts w:ascii="Times New Roman" w:eastAsia="Times New Roman" w:hAnsi="Times New Roman" w:cs="Times New Roman"/>
          <w:i/>
          <w:iCs/>
          <w:color w:val="6B7280"/>
          <w:kern w:val="0"/>
          <w:sz w:val="19"/>
          <w:szCs w:val="19"/>
          <w:lang w:eastAsia="es-MX"/>
          <w14:ligatures w14:val="none"/>
        </w:rPr>
      </w:pPr>
      <w:r w:rsidRPr="00C23741">
        <w:rPr>
          <w:rFonts w:ascii="Times New Roman" w:eastAsia="Times New Roman" w:hAnsi="Times New Roman" w:cs="Times New Roman"/>
          <w:i/>
          <w:iCs/>
          <w:color w:val="6B7280"/>
          <w:kern w:val="0"/>
          <w:sz w:val="19"/>
          <w:szCs w:val="19"/>
          <w:lang w:eastAsia="es-MX"/>
          <w14:ligatures w14:val="none"/>
        </w:rPr>
        <w:t>Si no es posible antes del viernes, muestren que el correo remitente es configurable desde la plataforma sin tocar código.</w:t>
      </w:r>
    </w:p>
    <w:p w:rsidR="00C23741" w:rsidRPr="00C23741" w:rsidRDefault="00C23741" w:rsidP="00C23741">
      <w:pPr>
        <w:rPr>
          <w:rFonts w:ascii="Times New Roman" w:eastAsia="Times New Roman" w:hAnsi="Times New Roman" w:cs="Times New Roman"/>
          <w:b/>
          <w:bCs/>
          <w:spacing w:val="-10"/>
          <w:kern w:val="0"/>
          <w:sz w:val="75"/>
          <w:szCs w:val="75"/>
          <w:lang w:eastAsia="es-MX"/>
          <w14:ligatures w14:val="none"/>
        </w:rPr>
      </w:pPr>
      <w:r w:rsidRPr="00C23741">
        <w:rPr>
          <w:rFonts w:ascii="Times New Roman" w:eastAsia="Times New Roman" w:hAnsi="Times New Roman" w:cs="Times New Roman"/>
          <w:b/>
          <w:bCs/>
          <w:spacing w:val="-10"/>
          <w:kern w:val="0"/>
          <w:sz w:val="75"/>
          <w:szCs w:val="75"/>
          <w:lang w:eastAsia="es-MX"/>
          <w14:ligatures w14:val="none"/>
        </w:rPr>
        <w:t>03</w:t>
      </w:r>
    </w:p>
    <w:p w:rsidR="00C23741" w:rsidRPr="00C23741" w:rsidRDefault="00C23741" w:rsidP="00C23741">
      <w:pPr>
        <w:rPr>
          <w:rFonts w:ascii="Times New Roman" w:eastAsia="Times New Roman" w:hAnsi="Times New Roman" w:cs="Times New Roman"/>
          <w:kern w:val="0"/>
          <w:lang w:eastAsia="es-MX"/>
          <w14:ligatures w14:val="none"/>
        </w:rPr>
      </w:pPr>
      <w:r w:rsidRPr="00C23741">
        <w:rPr>
          <w:rFonts w:ascii="Times New Roman" w:eastAsia="Times New Roman" w:hAnsi="Times New Roman" w:cs="Times New Roman"/>
          <w:b/>
          <w:bCs/>
          <w:caps/>
          <w:color w:val="6EDD62"/>
          <w:spacing w:val="17"/>
          <w:kern w:val="0"/>
          <w:sz w:val="16"/>
          <w:szCs w:val="16"/>
          <w:lang w:eastAsia="es-MX"/>
          <w14:ligatures w14:val="none"/>
        </w:rPr>
        <w:t>Identidad</w:t>
      </w:r>
    </w:p>
    <w:p w:rsidR="00C23741" w:rsidRPr="00C23741" w:rsidRDefault="00C23741" w:rsidP="00C23741">
      <w:pPr>
        <w:spacing w:after="150"/>
        <w:rPr>
          <w:rFonts w:ascii="Times New Roman" w:eastAsia="Times New Roman" w:hAnsi="Times New Roman" w:cs="Times New Roman"/>
          <w:b/>
          <w:bCs/>
          <w:color w:val="0D3326"/>
          <w:kern w:val="0"/>
          <w:sz w:val="27"/>
          <w:szCs w:val="27"/>
          <w:lang w:eastAsia="es-MX"/>
          <w14:ligatures w14:val="none"/>
        </w:rPr>
      </w:pPr>
      <w:r w:rsidRPr="00C23741">
        <w:rPr>
          <w:rFonts w:ascii="Times New Roman" w:eastAsia="Times New Roman" w:hAnsi="Times New Roman" w:cs="Times New Roman"/>
          <w:b/>
          <w:bCs/>
          <w:color w:val="0D3326"/>
          <w:kern w:val="0"/>
          <w:sz w:val="27"/>
          <w:szCs w:val="27"/>
          <w:lang w:eastAsia="es-MX"/>
          <w14:ligatures w14:val="none"/>
        </w:rPr>
        <w:t>Logo de Regis en los documentos exportados</w:t>
      </w:r>
    </w:p>
    <w:p w:rsidR="00C23741" w:rsidRPr="00C23741" w:rsidRDefault="00C23741" w:rsidP="00C23741">
      <w:pPr>
        <w:spacing w:after="150"/>
        <w:jc w:val="both"/>
        <w:rPr>
          <w:rFonts w:ascii="Times New Roman" w:eastAsia="Times New Roman" w:hAnsi="Times New Roman" w:cs="Times New Roman"/>
          <w:color w:val="1D1D1D"/>
          <w:kern w:val="0"/>
          <w:sz w:val="21"/>
          <w:szCs w:val="21"/>
          <w:lang w:eastAsia="es-MX"/>
          <w14:ligatures w14:val="none"/>
        </w:rPr>
      </w:pPr>
      <w:r w:rsidRPr="00C23741">
        <w:rPr>
          <w:rFonts w:ascii="Times New Roman" w:eastAsia="Times New Roman" w:hAnsi="Times New Roman" w:cs="Times New Roman"/>
          <w:color w:val="1D1D1D"/>
          <w:kern w:val="0"/>
          <w:sz w:val="21"/>
          <w:szCs w:val="21"/>
          <w:lang w:eastAsia="es-MX"/>
          <w14:ligatures w14:val="none"/>
        </w:rPr>
        <w:t>Los documentos exportados deberían incluir el logo de la empresa cliente en el encabezado. Para el demo pueden usar el logo de Regis desde su sitio web. Un documento con logo parece un entregable profesional. Sin logo parece un borrador genérico. Esa diferencia la nota el cliente de inmediato.</w:t>
      </w:r>
    </w:p>
    <w:p w:rsidR="00C23741" w:rsidRPr="00C23741" w:rsidRDefault="00C23741" w:rsidP="00C23741">
      <w:pPr>
        <w:pBdr>
          <w:left w:val="single" w:sz="12" w:space="9" w:color="6EDD62"/>
        </w:pBdr>
        <w:rPr>
          <w:rFonts w:ascii="Times New Roman" w:eastAsia="Times New Roman" w:hAnsi="Times New Roman" w:cs="Times New Roman"/>
          <w:i/>
          <w:iCs/>
          <w:color w:val="6B7280"/>
          <w:kern w:val="0"/>
          <w:sz w:val="19"/>
          <w:szCs w:val="19"/>
          <w:lang w:eastAsia="es-MX"/>
          <w14:ligatures w14:val="none"/>
        </w:rPr>
      </w:pPr>
      <w:r w:rsidRPr="00C23741">
        <w:rPr>
          <w:rFonts w:ascii="Times New Roman" w:eastAsia="Times New Roman" w:hAnsi="Times New Roman" w:cs="Times New Roman"/>
          <w:i/>
          <w:iCs/>
          <w:color w:val="6B7280"/>
          <w:kern w:val="0"/>
          <w:sz w:val="19"/>
          <w:szCs w:val="19"/>
          <w:lang w:eastAsia="es-MX"/>
          <w14:ligatures w14:val="none"/>
        </w:rPr>
        <w:t>Logo disponible en el sitio web de Regis Colombia. Úsenlo en al menos un documento exportado del video.</w:t>
      </w:r>
    </w:p>
    <w:p w:rsidR="00C23741" w:rsidRPr="00C23741" w:rsidRDefault="00C23741" w:rsidP="00C23741">
      <w:pPr>
        <w:rPr>
          <w:rFonts w:ascii="Times New Roman" w:eastAsia="Times New Roman" w:hAnsi="Times New Roman" w:cs="Times New Roman"/>
          <w:b/>
          <w:bCs/>
          <w:spacing w:val="-10"/>
          <w:kern w:val="0"/>
          <w:sz w:val="75"/>
          <w:szCs w:val="75"/>
          <w:lang w:eastAsia="es-MX"/>
          <w14:ligatures w14:val="none"/>
        </w:rPr>
      </w:pPr>
      <w:r w:rsidRPr="00C23741">
        <w:rPr>
          <w:rFonts w:ascii="Times New Roman" w:eastAsia="Times New Roman" w:hAnsi="Times New Roman" w:cs="Times New Roman"/>
          <w:b/>
          <w:bCs/>
          <w:spacing w:val="-10"/>
          <w:kern w:val="0"/>
          <w:sz w:val="75"/>
          <w:szCs w:val="75"/>
          <w:lang w:eastAsia="es-MX"/>
          <w14:ligatures w14:val="none"/>
        </w:rPr>
        <w:t>04</w:t>
      </w:r>
    </w:p>
    <w:p w:rsidR="00C23741" w:rsidRPr="00C23741" w:rsidRDefault="00C23741" w:rsidP="00C23741">
      <w:pPr>
        <w:rPr>
          <w:rFonts w:ascii="Times New Roman" w:eastAsia="Times New Roman" w:hAnsi="Times New Roman" w:cs="Times New Roman"/>
          <w:kern w:val="0"/>
          <w:lang w:eastAsia="es-MX"/>
          <w14:ligatures w14:val="none"/>
        </w:rPr>
      </w:pPr>
      <w:r w:rsidRPr="00C23741">
        <w:rPr>
          <w:rFonts w:ascii="Times New Roman" w:eastAsia="Times New Roman" w:hAnsi="Times New Roman" w:cs="Times New Roman"/>
          <w:b/>
          <w:bCs/>
          <w:caps/>
          <w:color w:val="6EDD62"/>
          <w:spacing w:val="17"/>
          <w:kern w:val="0"/>
          <w:sz w:val="16"/>
          <w:szCs w:val="16"/>
          <w:lang w:eastAsia="es-MX"/>
          <w14:ligatures w14:val="none"/>
        </w:rPr>
        <w:t>Trazabilidad</w:t>
      </w:r>
    </w:p>
    <w:p w:rsidR="00C23741" w:rsidRPr="00C23741" w:rsidRDefault="00C23741" w:rsidP="00C23741">
      <w:pPr>
        <w:spacing w:after="150"/>
        <w:rPr>
          <w:rFonts w:ascii="Times New Roman" w:eastAsia="Times New Roman" w:hAnsi="Times New Roman" w:cs="Times New Roman"/>
          <w:b/>
          <w:bCs/>
          <w:color w:val="0D3326"/>
          <w:kern w:val="0"/>
          <w:sz w:val="27"/>
          <w:szCs w:val="27"/>
          <w:lang w:eastAsia="es-MX"/>
          <w14:ligatures w14:val="none"/>
        </w:rPr>
      </w:pPr>
      <w:r w:rsidRPr="00C23741">
        <w:rPr>
          <w:rFonts w:ascii="Times New Roman" w:eastAsia="Times New Roman" w:hAnsi="Times New Roman" w:cs="Times New Roman"/>
          <w:b/>
          <w:bCs/>
          <w:color w:val="0D3326"/>
          <w:kern w:val="0"/>
          <w:sz w:val="27"/>
          <w:szCs w:val="27"/>
          <w:lang w:eastAsia="es-MX"/>
          <w14:ligatures w14:val="none"/>
        </w:rPr>
        <w:t>Encabezado con código, versión y fecha</w:t>
      </w:r>
    </w:p>
    <w:p w:rsidR="00C23741" w:rsidRPr="00C23741" w:rsidRDefault="00C23741" w:rsidP="00C23741">
      <w:pPr>
        <w:spacing w:after="150"/>
        <w:jc w:val="both"/>
        <w:rPr>
          <w:rFonts w:ascii="Times New Roman" w:eastAsia="Times New Roman" w:hAnsi="Times New Roman" w:cs="Times New Roman"/>
          <w:color w:val="1D1D1D"/>
          <w:kern w:val="0"/>
          <w:sz w:val="21"/>
          <w:szCs w:val="21"/>
          <w:lang w:eastAsia="es-MX"/>
          <w14:ligatures w14:val="none"/>
        </w:rPr>
      </w:pPr>
      <w:r w:rsidRPr="00C23741">
        <w:rPr>
          <w:rFonts w:ascii="Times New Roman" w:eastAsia="Times New Roman" w:hAnsi="Times New Roman" w:cs="Times New Roman"/>
          <w:color w:val="1D1D1D"/>
          <w:kern w:val="0"/>
          <w:sz w:val="21"/>
          <w:szCs w:val="21"/>
          <w:lang w:eastAsia="es-MX"/>
          <w14:ligatures w14:val="none"/>
        </w:rPr>
        <w:t>Cada documento exportado debería incluir un encabezado con el código del documento, la versión y la fecha de creación. Es un requisito de trazabilidad que exige la norma y que Regis necesita para alinearse con los sistemas de gestión de sus clientes.</w:t>
      </w:r>
    </w:p>
    <w:p w:rsidR="00C23741" w:rsidRPr="00C23741" w:rsidRDefault="00C23741" w:rsidP="00C23741">
      <w:pPr>
        <w:pBdr>
          <w:left w:val="single" w:sz="12" w:space="9" w:color="6EDD62"/>
        </w:pBdr>
        <w:rPr>
          <w:rFonts w:ascii="Times New Roman" w:eastAsia="Times New Roman" w:hAnsi="Times New Roman" w:cs="Times New Roman"/>
          <w:i/>
          <w:iCs/>
          <w:color w:val="6B7280"/>
          <w:kern w:val="0"/>
          <w:sz w:val="19"/>
          <w:szCs w:val="19"/>
          <w:lang w:eastAsia="es-MX"/>
          <w14:ligatures w14:val="none"/>
        </w:rPr>
      </w:pPr>
      <w:r w:rsidRPr="00C23741">
        <w:rPr>
          <w:rFonts w:ascii="Times New Roman" w:eastAsia="Times New Roman" w:hAnsi="Times New Roman" w:cs="Times New Roman"/>
          <w:i/>
          <w:iCs/>
          <w:color w:val="6B7280"/>
          <w:kern w:val="0"/>
          <w:sz w:val="19"/>
          <w:szCs w:val="19"/>
          <w:lang w:eastAsia="es-MX"/>
          <w14:ligatures w14:val="none"/>
        </w:rPr>
        <w:t>Presente en al menos un documento exportado en el video.</w:t>
      </w:r>
    </w:p>
    <w:p w:rsidR="00C23741" w:rsidRPr="00C23741" w:rsidRDefault="00C23741" w:rsidP="00C23741">
      <w:pPr>
        <w:spacing w:after="300"/>
        <w:outlineLvl w:val="1"/>
        <w:rPr>
          <w:rFonts w:ascii="Times New Roman" w:eastAsia="Times New Roman" w:hAnsi="Times New Roman" w:cs="Times New Roman"/>
          <w:b/>
          <w:bCs/>
          <w:color w:val="FFFFFF"/>
          <w:spacing w:val="-5"/>
          <w:kern w:val="0"/>
          <w:sz w:val="48"/>
          <w:szCs w:val="48"/>
          <w:lang w:eastAsia="es-MX"/>
          <w14:ligatures w14:val="none"/>
        </w:rPr>
      </w:pPr>
      <w:r w:rsidRPr="00C23741">
        <w:rPr>
          <w:rFonts w:ascii="Times New Roman" w:eastAsia="Times New Roman" w:hAnsi="Times New Roman" w:cs="Times New Roman"/>
          <w:b/>
          <w:bCs/>
          <w:color w:val="FFFFFF"/>
          <w:spacing w:val="-5"/>
          <w:kern w:val="0"/>
          <w:sz w:val="48"/>
          <w:szCs w:val="48"/>
          <w:lang w:eastAsia="es-MX"/>
          <w14:ligatures w14:val="none"/>
        </w:rPr>
        <w:t>4. Recomendaciones para el video final</w:t>
      </w:r>
    </w:p>
    <w:p w:rsidR="00C23741" w:rsidRPr="00C23741" w:rsidRDefault="00C23741" w:rsidP="00C23741">
      <w:pPr>
        <w:rPr>
          <w:rFonts w:ascii="Times New Roman" w:eastAsia="Times New Roman" w:hAnsi="Times New Roman" w:cs="Times New Roman"/>
          <w:kern w:val="0"/>
          <w:sz w:val="23"/>
          <w:szCs w:val="23"/>
          <w:lang w:eastAsia="es-MX"/>
          <w14:ligatures w14:val="none"/>
        </w:rPr>
      </w:pPr>
      <w:r w:rsidRPr="00C23741">
        <w:rPr>
          <w:rFonts w:ascii="Times New Roman" w:eastAsia="Times New Roman" w:hAnsi="Times New Roman" w:cs="Times New Roman"/>
          <w:kern w:val="0"/>
          <w:sz w:val="23"/>
          <w:szCs w:val="23"/>
          <w:lang w:eastAsia="es-MX"/>
          <w14:ligatures w14:val="none"/>
        </w:rPr>
        <w:t>Consejos para que la entrega final sea lo más clara y completa posible.</w:t>
      </w:r>
    </w:p>
    <w:p w:rsidR="00C23741" w:rsidRPr="00C23741" w:rsidRDefault="00C23741" w:rsidP="00C23741">
      <w:pPr>
        <w:spacing w:after="60"/>
        <w:rPr>
          <w:rFonts w:ascii="Times New Roman" w:eastAsia="Times New Roman" w:hAnsi="Times New Roman" w:cs="Times New Roman"/>
          <w:b/>
          <w:bCs/>
          <w:caps/>
          <w:color w:val="6EDD62"/>
          <w:spacing w:val="17"/>
          <w:kern w:val="0"/>
          <w:sz w:val="18"/>
          <w:szCs w:val="18"/>
          <w:lang w:eastAsia="es-MX"/>
          <w14:ligatures w14:val="none"/>
        </w:rPr>
      </w:pPr>
      <w:r w:rsidRPr="00C23741">
        <w:rPr>
          <w:rFonts w:ascii="Times New Roman" w:eastAsia="Times New Roman" w:hAnsi="Times New Roman" w:cs="Times New Roman"/>
          <w:b/>
          <w:bCs/>
          <w:caps/>
          <w:color w:val="6EDD62"/>
          <w:spacing w:val="17"/>
          <w:kern w:val="0"/>
          <w:sz w:val="18"/>
          <w:szCs w:val="18"/>
          <w:lang w:eastAsia="es-MX"/>
          <w14:ligatures w14:val="none"/>
        </w:rPr>
        <w:t>Tiempo disponible</w:t>
      </w:r>
    </w:p>
    <w:p w:rsidR="00C23741" w:rsidRPr="00C23741" w:rsidRDefault="00C23741" w:rsidP="00C23741">
      <w:pPr>
        <w:rPr>
          <w:rFonts w:ascii="Times New Roman" w:eastAsia="Times New Roman" w:hAnsi="Times New Roman" w:cs="Times New Roman"/>
          <w:kern w:val="0"/>
          <w:sz w:val="21"/>
          <w:szCs w:val="21"/>
          <w:lang w:eastAsia="es-MX"/>
          <w14:ligatures w14:val="none"/>
        </w:rPr>
      </w:pPr>
      <w:r w:rsidRPr="00C23741">
        <w:rPr>
          <w:rFonts w:ascii="Times New Roman" w:eastAsia="Times New Roman" w:hAnsi="Times New Roman" w:cs="Times New Roman"/>
          <w:kern w:val="0"/>
          <w:sz w:val="21"/>
          <w:szCs w:val="21"/>
          <w:lang w:eastAsia="es-MX"/>
          <w14:ligatures w14:val="none"/>
        </w:rPr>
        <w:t>El tiempo máximo de video sube a </w:t>
      </w:r>
      <w:r w:rsidRPr="00C23741">
        <w:rPr>
          <w:rFonts w:ascii="Times New Roman" w:eastAsia="Times New Roman" w:hAnsi="Times New Roman" w:cs="Times New Roman"/>
          <w:b/>
          <w:bCs/>
          <w:color w:val="FFFFFF"/>
          <w:kern w:val="0"/>
          <w:sz w:val="21"/>
          <w:szCs w:val="21"/>
          <w:lang w:eastAsia="es-MX"/>
          <w14:ligatures w14:val="none"/>
        </w:rPr>
        <w:t>25 minutos</w:t>
      </w:r>
      <w:r w:rsidRPr="00C23741">
        <w:rPr>
          <w:rFonts w:ascii="Times New Roman" w:eastAsia="Times New Roman" w:hAnsi="Times New Roman" w:cs="Times New Roman"/>
          <w:kern w:val="0"/>
          <w:sz w:val="21"/>
          <w:szCs w:val="21"/>
          <w:lang w:eastAsia="es-MX"/>
          <w14:ligatures w14:val="none"/>
        </w:rPr>
        <w:t> para esta entrega final. Es suficiente para mostrar cada módulo con calma, incluir documentos de ejemplo y explicar las decisiones de arquitectura más relevantes.</w:t>
      </w:r>
    </w:p>
    <w:p w:rsidR="00C23741" w:rsidRPr="00C23741" w:rsidRDefault="00C23741" w:rsidP="00C23741">
      <w:pPr>
        <w:rPr>
          <w:rFonts w:ascii="Times New Roman" w:eastAsia="Times New Roman" w:hAnsi="Times New Roman" w:cs="Times New Roman"/>
          <w:b/>
          <w:bCs/>
          <w:kern w:val="0"/>
          <w:sz w:val="36"/>
          <w:szCs w:val="36"/>
          <w:lang w:eastAsia="es-MX"/>
          <w14:ligatures w14:val="none"/>
        </w:rPr>
      </w:pPr>
      <w:r w:rsidRPr="00C23741">
        <w:rPr>
          <w:rFonts w:ascii="Times New Roman" w:eastAsia="Times New Roman" w:hAnsi="Times New Roman" w:cs="Times New Roman"/>
          <w:b/>
          <w:bCs/>
          <w:kern w:val="0"/>
          <w:sz w:val="36"/>
          <w:szCs w:val="36"/>
          <w:lang w:eastAsia="es-MX"/>
          <w14:ligatures w14:val="none"/>
        </w:rPr>
        <w:t>1</w:t>
      </w:r>
    </w:p>
    <w:p w:rsidR="00C23741" w:rsidRPr="00C23741" w:rsidRDefault="00C23741" w:rsidP="00C23741">
      <w:pPr>
        <w:spacing w:after="75"/>
        <w:rPr>
          <w:rFonts w:ascii="Times New Roman" w:eastAsia="Times New Roman" w:hAnsi="Times New Roman" w:cs="Times New Roman"/>
          <w:b/>
          <w:bCs/>
          <w:color w:val="FFFFFF"/>
          <w:kern w:val="0"/>
          <w:sz w:val="22"/>
          <w:szCs w:val="22"/>
          <w:lang w:eastAsia="es-MX"/>
          <w14:ligatures w14:val="none"/>
        </w:rPr>
      </w:pPr>
      <w:r w:rsidRPr="00C23741">
        <w:rPr>
          <w:rFonts w:ascii="Times New Roman" w:eastAsia="Times New Roman" w:hAnsi="Times New Roman" w:cs="Times New Roman"/>
          <w:b/>
          <w:bCs/>
          <w:color w:val="FFFFFF"/>
          <w:kern w:val="0"/>
          <w:sz w:val="22"/>
          <w:szCs w:val="22"/>
          <w:lang w:eastAsia="es-MX"/>
          <w14:ligatures w14:val="none"/>
        </w:rPr>
        <w:t>Sean descriptivos con lo que están mostrando</w:t>
      </w:r>
    </w:p>
    <w:p w:rsidR="00C23741" w:rsidRPr="00C23741" w:rsidRDefault="00C23741" w:rsidP="00C23741">
      <w:pPr>
        <w:rPr>
          <w:rFonts w:ascii="Times New Roman" w:eastAsia="Times New Roman" w:hAnsi="Times New Roman" w:cs="Times New Roman"/>
          <w:kern w:val="0"/>
          <w:sz w:val="20"/>
          <w:szCs w:val="20"/>
          <w:lang w:eastAsia="es-MX"/>
          <w14:ligatures w14:val="none"/>
        </w:rPr>
      </w:pPr>
      <w:r w:rsidRPr="00C23741">
        <w:rPr>
          <w:rFonts w:ascii="Times New Roman" w:eastAsia="Times New Roman" w:hAnsi="Times New Roman" w:cs="Times New Roman"/>
          <w:kern w:val="0"/>
          <w:sz w:val="20"/>
          <w:szCs w:val="20"/>
          <w:lang w:eastAsia="es-MX"/>
          <w14:ligatures w14:val="none"/>
        </w:rPr>
        <w:t>Mientras navegan la plataforma, expliquen en voz alta qué están haciendo y por qué funciona así. No den nada por sobreentendido. Quien evalúa necesita escuchar la lógica detrás de cada decisión, no solo ver la pantalla.</w:t>
      </w:r>
    </w:p>
    <w:p w:rsidR="00C23741" w:rsidRPr="00C23741" w:rsidRDefault="00C23741" w:rsidP="00C23741">
      <w:pPr>
        <w:rPr>
          <w:rFonts w:ascii="Times New Roman" w:eastAsia="Times New Roman" w:hAnsi="Times New Roman" w:cs="Times New Roman"/>
          <w:b/>
          <w:bCs/>
          <w:kern w:val="0"/>
          <w:sz w:val="36"/>
          <w:szCs w:val="36"/>
          <w:lang w:eastAsia="es-MX"/>
          <w14:ligatures w14:val="none"/>
        </w:rPr>
      </w:pPr>
      <w:r w:rsidRPr="00C23741">
        <w:rPr>
          <w:rFonts w:ascii="Times New Roman" w:eastAsia="Times New Roman" w:hAnsi="Times New Roman" w:cs="Times New Roman"/>
          <w:b/>
          <w:bCs/>
          <w:kern w:val="0"/>
          <w:sz w:val="36"/>
          <w:szCs w:val="36"/>
          <w:lang w:eastAsia="es-MX"/>
          <w14:ligatures w14:val="none"/>
        </w:rPr>
        <w:t>2</w:t>
      </w:r>
    </w:p>
    <w:p w:rsidR="00C23741" w:rsidRPr="00C23741" w:rsidRDefault="00C23741" w:rsidP="00C23741">
      <w:pPr>
        <w:spacing w:after="75"/>
        <w:rPr>
          <w:rFonts w:ascii="Times New Roman" w:eastAsia="Times New Roman" w:hAnsi="Times New Roman" w:cs="Times New Roman"/>
          <w:b/>
          <w:bCs/>
          <w:color w:val="FFFFFF"/>
          <w:kern w:val="0"/>
          <w:sz w:val="22"/>
          <w:szCs w:val="22"/>
          <w:lang w:eastAsia="es-MX"/>
          <w14:ligatures w14:val="none"/>
        </w:rPr>
      </w:pPr>
      <w:r w:rsidRPr="00C23741">
        <w:rPr>
          <w:rFonts w:ascii="Times New Roman" w:eastAsia="Times New Roman" w:hAnsi="Times New Roman" w:cs="Times New Roman"/>
          <w:b/>
          <w:bCs/>
          <w:color w:val="FFFFFF"/>
          <w:kern w:val="0"/>
          <w:sz w:val="22"/>
          <w:szCs w:val="22"/>
          <w:lang w:eastAsia="es-MX"/>
          <w14:ligatures w14:val="none"/>
        </w:rPr>
        <w:lastRenderedPageBreak/>
        <w:t>Cuiden la calidad del audio</w:t>
      </w:r>
    </w:p>
    <w:p w:rsidR="00C23741" w:rsidRPr="00C23741" w:rsidRDefault="00C23741" w:rsidP="00C23741">
      <w:pPr>
        <w:rPr>
          <w:rFonts w:ascii="Times New Roman" w:eastAsia="Times New Roman" w:hAnsi="Times New Roman" w:cs="Times New Roman"/>
          <w:kern w:val="0"/>
          <w:sz w:val="20"/>
          <w:szCs w:val="20"/>
          <w:lang w:eastAsia="es-MX"/>
          <w14:ligatures w14:val="none"/>
        </w:rPr>
      </w:pPr>
      <w:r w:rsidRPr="00C23741">
        <w:rPr>
          <w:rFonts w:ascii="Times New Roman" w:eastAsia="Times New Roman" w:hAnsi="Times New Roman" w:cs="Times New Roman"/>
          <w:kern w:val="0"/>
          <w:sz w:val="20"/>
          <w:szCs w:val="20"/>
          <w:lang w:eastAsia="es-MX"/>
          <w14:ligatures w14:val="none"/>
        </w:rPr>
        <w:t>En algunos videos de avance el audio tenía ruido de fondo o cortadas. Para la entrega final graben en un lugar tranquilo, con micrófono si es posible, y a un volumen claro y constante. Un buen audio hace la diferencia en cómo se percibe la seriedad del trabajo.</w:t>
      </w:r>
    </w:p>
    <w:p w:rsidR="00C23741" w:rsidRPr="00C23741" w:rsidRDefault="00C23741" w:rsidP="00C23741">
      <w:pPr>
        <w:rPr>
          <w:rFonts w:ascii="Times New Roman" w:eastAsia="Times New Roman" w:hAnsi="Times New Roman" w:cs="Times New Roman"/>
          <w:b/>
          <w:bCs/>
          <w:kern w:val="0"/>
          <w:sz w:val="36"/>
          <w:szCs w:val="36"/>
          <w:lang w:eastAsia="es-MX"/>
          <w14:ligatures w14:val="none"/>
        </w:rPr>
      </w:pPr>
      <w:r w:rsidRPr="00C23741">
        <w:rPr>
          <w:rFonts w:ascii="Times New Roman" w:eastAsia="Times New Roman" w:hAnsi="Times New Roman" w:cs="Times New Roman"/>
          <w:b/>
          <w:bCs/>
          <w:kern w:val="0"/>
          <w:sz w:val="36"/>
          <w:szCs w:val="36"/>
          <w:lang w:eastAsia="es-MX"/>
          <w14:ligatures w14:val="none"/>
        </w:rPr>
        <w:t>3</w:t>
      </w:r>
    </w:p>
    <w:p w:rsidR="00C23741" w:rsidRPr="00C23741" w:rsidRDefault="00C23741" w:rsidP="00C23741">
      <w:pPr>
        <w:spacing w:after="75"/>
        <w:rPr>
          <w:rFonts w:ascii="Times New Roman" w:eastAsia="Times New Roman" w:hAnsi="Times New Roman" w:cs="Times New Roman"/>
          <w:b/>
          <w:bCs/>
          <w:color w:val="FFFFFF"/>
          <w:kern w:val="0"/>
          <w:sz w:val="22"/>
          <w:szCs w:val="22"/>
          <w:lang w:eastAsia="es-MX"/>
          <w14:ligatures w14:val="none"/>
        </w:rPr>
      </w:pPr>
      <w:r w:rsidRPr="00C23741">
        <w:rPr>
          <w:rFonts w:ascii="Times New Roman" w:eastAsia="Times New Roman" w:hAnsi="Times New Roman" w:cs="Times New Roman"/>
          <w:b/>
          <w:bCs/>
          <w:color w:val="FFFFFF"/>
          <w:kern w:val="0"/>
          <w:sz w:val="22"/>
          <w:szCs w:val="22"/>
          <w:lang w:eastAsia="es-MX"/>
          <w14:ligatures w14:val="none"/>
        </w:rPr>
        <w:t>Nombren lo que están mostrando en pantalla</w:t>
      </w:r>
    </w:p>
    <w:p w:rsidR="00C23741" w:rsidRPr="00C23741" w:rsidRDefault="00C23741" w:rsidP="00C23741">
      <w:pPr>
        <w:rPr>
          <w:rFonts w:ascii="Times New Roman" w:eastAsia="Times New Roman" w:hAnsi="Times New Roman" w:cs="Times New Roman"/>
          <w:kern w:val="0"/>
          <w:sz w:val="20"/>
          <w:szCs w:val="20"/>
          <w:lang w:eastAsia="es-MX"/>
          <w14:ligatures w14:val="none"/>
        </w:rPr>
      </w:pPr>
      <w:r w:rsidRPr="00C23741">
        <w:rPr>
          <w:rFonts w:ascii="Times New Roman" w:eastAsia="Times New Roman" w:hAnsi="Times New Roman" w:cs="Times New Roman"/>
          <w:kern w:val="0"/>
          <w:sz w:val="20"/>
          <w:szCs w:val="20"/>
          <w:lang w:eastAsia="es-MX"/>
          <w14:ligatures w14:val="none"/>
        </w:rPr>
        <w:t>Al abrir un módulo, digan su nombre. Al mostrar un documento, digan qué tipo de documento es. Al ejecutar un flujo, describan qué está pasando. Eso facilita enormemente la revisión de la entrega y deja claro que entienden lo que construyeron.</w:t>
      </w:r>
    </w:p>
    <w:p w:rsidR="00C23741" w:rsidRPr="00C23741" w:rsidRDefault="00C23741" w:rsidP="00C23741">
      <w:pPr>
        <w:rPr>
          <w:rFonts w:ascii="Times New Roman" w:eastAsia="Times New Roman" w:hAnsi="Times New Roman" w:cs="Times New Roman"/>
          <w:b/>
          <w:bCs/>
          <w:kern w:val="0"/>
          <w:sz w:val="36"/>
          <w:szCs w:val="36"/>
          <w:lang w:eastAsia="es-MX"/>
          <w14:ligatures w14:val="none"/>
        </w:rPr>
      </w:pPr>
      <w:r w:rsidRPr="00C23741">
        <w:rPr>
          <w:rFonts w:ascii="Times New Roman" w:eastAsia="Times New Roman" w:hAnsi="Times New Roman" w:cs="Times New Roman"/>
          <w:b/>
          <w:bCs/>
          <w:kern w:val="0"/>
          <w:sz w:val="36"/>
          <w:szCs w:val="36"/>
          <w:lang w:eastAsia="es-MX"/>
          <w14:ligatures w14:val="none"/>
        </w:rPr>
        <w:t>4</w:t>
      </w:r>
    </w:p>
    <w:p w:rsidR="00C23741" w:rsidRPr="00C23741" w:rsidRDefault="00C23741" w:rsidP="00C23741">
      <w:pPr>
        <w:spacing w:after="75"/>
        <w:rPr>
          <w:rFonts w:ascii="Times New Roman" w:eastAsia="Times New Roman" w:hAnsi="Times New Roman" w:cs="Times New Roman"/>
          <w:b/>
          <w:bCs/>
          <w:color w:val="FFFFFF"/>
          <w:kern w:val="0"/>
          <w:sz w:val="22"/>
          <w:szCs w:val="22"/>
          <w:lang w:eastAsia="es-MX"/>
          <w14:ligatures w14:val="none"/>
        </w:rPr>
      </w:pPr>
      <w:r w:rsidRPr="00C23741">
        <w:rPr>
          <w:rFonts w:ascii="Times New Roman" w:eastAsia="Times New Roman" w:hAnsi="Times New Roman" w:cs="Times New Roman"/>
          <w:b/>
          <w:bCs/>
          <w:color w:val="FFFFFF"/>
          <w:kern w:val="0"/>
          <w:sz w:val="22"/>
          <w:szCs w:val="22"/>
          <w:lang w:eastAsia="es-MX"/>
          <w14:ligatures w14:val="none"/>
        </w:rPr>
        <w:t>Usen documentos de demo coherentes</w:t>
      </w:r>
    </w:p>
    <w:p w:rsidR="00C23741" w:rsidRPr="00C23741" w:rsidRDefault="00C23741" w:rsidP="00C23741">
      <w:pPr>
        <w:rPr>
          <w:rFonts w:ascii="Times New Roman" w:eastAsia="Times New Roman" w:hAnsi="Times New Roman" w:cs="Times New Roman"/>
          <w:kern w:val="0"/>
          <w:sz w:val="20"/>
          <w:szCs w:val="20"/>
          <w:lang w:eastAsia="es-MX"/>
          <w14:ligatures w14:val="none"/>
        </w:rPr>
      </w:pPr>
      <w:r w:rsidRPr="00C23741">
        <w:rPr>
          <w:rFonts w:ascii="Times New Roman" w:eastAsia="Times New Roman" w:hAnsi="Times New Roman" w:cs="Times New Roman"/>
          <w:kern w:val="0"/>
          <w:sz w:val="20"/>
          <w:szCs w:val="20"/>
          <w:lang w:eastAsia="es-MX"/>
          <w14:ligatures w14:val="none"/>
        </w:rPr>
        <w:t>Los documentos de prueba no tienen que ser reales ni perfectamente apegados a la norma. Lo que sí deben ser es coherentes: empresas con nombres, trabajadores con datos, matrices con contenido. Un demo con datos inventados pero ordenados transmite mucho más que una plataforma vacía.</w:t>
      </w:r>
    </w:p>
    <w:p w:rsidR="00C23741" w:rsidRPr="00C23741" w:rsidRDefault="00C23741" w:rsidP="00C23741">
      <w:pPr>
        <w:rPr>
          <w:rFonts w:ascii="Times New Roman" w:eastAsia="Times New Roman" w:hAnsi="Times New Roman" w:cs="Times New Roman"/>
          <w:kern w:val="0"/>
          <w:sz w:val="20"/>
          <w:szCs w:val="20"/>
          <w:lang w:eastAsia="es-MX"/>
          <w14:ligatures w14:val="none"/>
        </w:rPr>
      </w:pPr>
      <w:r w:rsidRPr="00C23741">
        <w:rPr>
          <w:rFonts w:ascii="Times New Roman" w:eastAsia="Times New Roman" w:hAnsi="Times New Roman" w:cs="Times New Roman"/>
          <w:b/>
          <w:bCs/>
          <w:color w:val="FFFFFF"/>
          <w:kern w:val="0"/>
          <w:sz w:val="20"/>
          <w:szCs w:val="20"/>
          <w:lang w:eastAsia="es-MX"/>
          <w14:ligatures w14:val="none"/>
        </w:rPr>
        <w:t>Fecha límite:</w:t>
      </w:r>
      <w:r w:rsidRPr="00C23741">
        <w:rPr>
          <w:rFonts w:ascii="Times New Roman" w:eastAsia="Times New Roman" w:hAnsi="Times New Roman" w:cs="Times New Roman"/>
          <w:kern w:val="0"/>
          <w:sz w:val="20"/>
          <w:szCs w:val="20"/>
          <w:lang w:eastAsia="es-MX"/>
          <w14:ligatures w14:val="none"/>
        </w:rPr>
        <w:t> jueves 21 de mayo.</w:t>
      </w:r>
      <w:r w:rsidRPr="00C23741">
        <w:rPr>
          <w:rFonts w:ascii="Times New Roman" w:eastAsia="Times New Roman" w:hAnsi="Times New Roman" w:cs="Times New Roman"/>
          <w:kern w:val="0"/>
          <w:sz w:val="20"/>
          <w:szCs w:val="20"/>
          <w:lang w:eastAsia="es-MX"/>
          <w14:ligatures w14:val="none"/>
        </w:rPr>
        <w:br/>
        <w:t>El viernes 23 el material va al cliente.</w:t>
      </w:r>
    </w:p>
    <w:p w:rsidR="00C23741" w:rsidRPr="00C23741" w:rsidRDefault="00C23741" w:rsidP="00C23741">
      <w:pPr>
        <w:jc w:val="right"/>
        <w:rPr>
          <w:rFonts w:ascii="Times New Roman" w:eastAsia="Times New Roman" w:hAnsi="Times New Roman" w:cs="Times New Roman"/>
          <w:kern w:val="0"/>
          <w:sz w:val="17"/>
          <w:szCs w:val="17"/>
          <w:lang w:eastAsia="es-MX"/>
          <w14:ligatures w14:val="none"/>
        </w:rPr>
      </w:pPr>
      <w:r w:rsidRPr="00C23741">
        <w:rPr>
          <w:rFonts w:ascii="Times New Roman" w:eastAsia="Times New Roman" w:hAnsi="Times New Roman" w:cs="Times New Roman"/>
          <w:kern w:val="0"/>
          <w:sz w:val="17"/>
          <w:szCs w:val="17"/>
          <w:lang w:eastAsia="es-MX"/>
          <w14:ligatures w14:val="none"/>
        </w:rPr>
        <w:t>Aztec · Mayo 2026</w:t>
      </w:r>
      <w:r w:rsidRPr="00C23741">
        <w:rPr>
          <w:rFonts w:ascii="Times New Roman" w:eastAsia="Times New Roman" w:hAnsi="Times New Roman" w:cs="Times New Roman"/>
          <w:kern w:val="0"/>
          <w:sz w:val="17"/>
          <w:szCs w:val="17"/>
          <w:lang w:eastAsia="es-MX"/>
          <w14:ligatures w14:val="none"/>
        </w:rPr>
        <w:br/>
        <w:t>azteclab.co</w:t>
      </w:r>
    </w:p>
    <w:p w:rsidR="00C23741" w:rsidRPr="00C23741" w:rsidRDefault="00C23741" w:rsidP="00C23741">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C23741">
        <w:rPr>
          <w:rFonts w:ascii="Times New Roman" w:eastAsia="Times New Roman" w:hAnsi="Times New Roman" w:cs="Times New Roman"/>
          <w:b/>
          <w:bCs/>
          <w:color w:val="0D3326"/>
          <w:spacing w:val="-5"/>
          <w:kern w:val="0"/>
          <w:sz w:val="48"/>
          <w:szCs w:val="48"/>
          <w:lang w:eastAsia="es-MX"/>
          <w14:ligatures w14:val="none"/>
        </w:rPr>
        <w:t>5. Recta final — El diferencial del ganador</w:t>
      </w:r>
    </w:p>
    <w:p w:rsidR="00C23741" w:rsidRPr="00C23741" w:rsidRDefault="00C23741" w:rsidP="00C23741">
      <w:pPr>
        <w:spacing w:after="270"/>
        <w:rPr>
          <w:rFonts w:ascii="Times New Roman" w:eastAsia="Times New Roman" w:hAnsi="Times New Roman" w:cs="Times New Roman"/>
          <w:color w:val="1D1D1D"/>
          <w:kern w:val="0"/>
          <w:sz w:val="23"/>
          <w:szCs w:val="23"/>
          <w:lang w:eastAsia="es-MX"/>
          <w14:ligatures w14:val="none"/>
        </w:rPr>
      </w:pPr>
      <w:r w:rsidRPr="00C23741">
        <w:rPr>
          <w:rFonts w:ascii="Times New Roman" w:eastAsia="Times New Roman" w:hAnsi="Times New Roman" w:cs="Times New Roman"/>
          <w:color w:val="1D1D1D"/>
          <w:kern w:val="0"/>
          <w:sz w:val="23"/>
          <w:szCs w:val="23"/>
          <w:lang w:eastAsia="es-MX"/>
          <w14:ligatures w14:val="none"/>
        </w:rPr>
        <w:t>Regis revisó los primeros avances y quedó satisfecho con el nivel general. Lo que viene a continuación no es un requisito adicional. Es lo que el cliente quiere ver en la plataforma que va a implementar.</w:t>
      </w:r>
    </w:p>
    <w:p w:rsidR="00C23741" w:rsidRPr="00C23741" w:rsidRDefault="00C23741" w:rsidP="00C23741">
      <w:pPr>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Estas funcionalidades no son obligatorias para la entrega final. Son el diferencial. Regis va a revisar todos los videos y las plataformas que las incluyan van a tener una ventaja real al momento de tomar la decisión. El que las construya demuestra que está pensando en la operación real, no solo en cumplir el brief.</w:t>
      </w:r>
    </w:p>
    <w:p w:rsidR="00C23741" w:rsidRPr="00C23741" w:rsidRDefault="00C23741" w:rsidP="00C23741">
      <w:pPr>
        <w:rPr>
          <w:rFonts w:ascii="Times New Roman" w:eastAsia="Times New Roman" w:hAnsi="Times New Roman" w:cs="Times New Roman"/>
          <w:b/>
          <w:bCs/>
          <w:spacing w:val="-10"/>
          <w:kern w:val="0"/>
          <w:sz w:val="75"/>
          <w:szCs w:val="75"/>
          <w:lang w:eastAsia="es-MX"/>
          <w14:ligatures w14:val="none"/>
        </w:rPr>
      </w:pPr>
      <w:r w:rsidRPr="00C23741">
        <w:rPr>
          <w:rFonts w:ascii="Times New Roman" w:eastAsia="Times New Roman" w:hAnsi="Times New Roman" w:cs="Times New Roman"/>
          <w:b/>
          <w:bCs/>
          <w:spacing w:val="-10"/>
          <w:kern w:val="0"/>
          <w:sz w:val="75"/>
          <w:szCs w:val="75"/>
          <w:lang w:eastAsia="es-MX"/>
          <w14:ligatures w14:val="none"/>
        </w:rPr>
        <w:t>A</w:t>
      </w:r>
    </w:p>
    <w:p w:rsidR="00C23741" w:rsidRPr="00C23741" w:rsidRDefault="00C23741" w:rsidP="00C23741">
      <w:pPr>
        <w:rPr>
          <w:rFonts w:ascii="Times New Roman" w:eastAsia="Times New Roman" w:hAnsi="Times New Roman" w:cs="Times New Roman"/>
          <w:kern w:val="0"/>
          <w:lang w:eastAsia="es-MX"/>
          <w14:ligatures w14:val="none"/>
        </w:rPr>
      </w:pPr>
      <w:r w:rsidRPr="00C23741">
        <w:rPr>
          <w:rFonts w:ascii="Times New Roman" w:eastAsia="Times New Roman" w:hAnsi="Times New Roman" w:cs="Times New Roman"/>
          <w:b/>
          <w:bCs/>
          <w:caps/>
          <w:color w:val="6EDD62"/>
          <w:spacing w:val="17"/>
          <w:kern w:val="0"/>
          <w:sz w:val="16"/>
          <w:szCs w:val="16"/>
          <w:lang w:eastAsia="es-MX"/>
          <w14:ligatures w14:val="none"/>
        </w:rPr>
        <w:t>Inventario</w:t>
      </w:r>
    </w:p>
    <w:p w:rsidR="00C23741" w:rsidRPr="00C23741" w:rsidRDefault="00C23741" w:rsidP="00C23741">
      <w:pPr>
        <w:spacing w:after="150"/>
        <w:rPr>
          <w:rFonts w:ascii="Times New Roman" w:eastAsia="Times New Roman" w:hAnsi="Times New Roman" w:cs="Times New Roman"/>
          <w:b/>
          <w:bCs/>
          <w:color w:val="0D3326"/>
          <w:kern w:val="0"/>
          <w:sz w:val="27"/>
          <w:szCs w:val="27"/>
          <w:lang w:eastAsia="es-MX"/>
          <w14:ligatures w14:val="none"/>
        </w:rPr>
      </w:pPr>
      <w:r w:rsidRPr="00C23741">
        <w:rPr>
          <w:rFonts w:ascii="Times New Roman" w:eastAsia="Times New Roman" w:hAnsi="Times New Roman" w:cs="Times New Roman"/>
          <w:b/>
          <w:bCs/>
          <w:color w:val="0D3326"/>
          <w:kern w:val="0"/>
          <w:sz w:val="27"/>
          <w:szCs w:val="27"/>
          <w:lang w:eastAsia="es-MX"/>
          <w14:ligatures w14:val="none"/>
        </w:rPr>
        <w:t>Recordatorios de vencimiento de equipos de emergencia</w:t>
      </w:r>
    </w:p>
    <w:p w:rsidR="00C23741" w:rsidRPr="00C23741" w:rsidRDefault="00C23741" w:rsidP="00C23741">
      <w:pPr>
        <w:spacing w:after="150"/>
        <w:jc w:val="both"/>
        <w:rPr>
          <w:rFonts w:ascii="Times New Roman" w:eastAsia="Times New Roman" w:hAnsi="Times New Roman" w:cs="Times New Roman"/>
          <w:color w:val="1D1D1D"/>
          <w:kern w:val="0"/>
          <w:sz w:val="21"/>
          <w:szCs w:val="21"/>
          <w:lang w:eastAsia="es-MX"/>
          <w14:ligatures w14:val="none"/>
        </w:rPr>
      </w:pPr>
      <w:r w:rsidRPr="00C23741">
        <w:rPr>
          <w:rFonts w:ascii="Times New Roman" w:eastAsia="Times New Roman" w:hAnsi="Times New Roman" w:cs="Times New Roman"/>
          <w:color w:val="1D1D1D"/>
          <w:kern w:val="0"/>
          <w:sz w:val="21"/>
          <w:szCs w:val="21"/>
          <w:lang w:eastAsia="es-MX"/>
          <w14:ligatures w14:val="none"/>
        </w:rPr>
        <w:t>Extintores, botiquines y camillas tienen fechas de vencimiento o revisión periódica. La plataforma debería alertar automáticamente al consultor antes de que esas fechas lleguen, de forma similar a como funciona el seguimiento de planillas PILA.</w:t>
      </w:r>
    </w:p>
    <w:p w:rsidR="00C23741" w:rsidRPr="00C23741" w:rsidRDefault="00C23741" w:rsidP="00C23741">
      <w:pPr>
        <w:pBdr>
          <w:left w:val="single" w:sz="12" w:space="9" w:color="6EDD62"/>
        </w:pBdr>
        <w:rPr>
          <w:rFonts w:ascii="Times New Roman" w:eastAsia="Times New Roman" w:hAnsi="Times New Roman" w:cs="Times New Roman"/>
          <w:i/>
          <w:iCs/>
          <w:color w:val="6B7280"/>
          <w:kern w:val="0"/>
          <w:sz w:val="19"/>
          <w:szCs w:val="19"/>
          <w:lang w:eastAsia="es-MX"/>
          <w14:ligatures w14:val="none"/>
        </w:rPr>
      </w:pPr>
      <w:r w:rsidRPr="00C23741">
        <w:rPr>
          <w:rFonts w:ascii="Times New Roman" w:eastAsia="Times New Roman" w:hAnsi="Times New Roman" w:cs="Times New Roman"/>
          <w:i/>
          <w:iCs/>
          <w:color w:val="6B7280"/>
          <w:kern w:val="0"/>
          <w:sz w:val="19"/>
          <w:szCs w:val="19"/>
          <w:lang w:eastAsia="es-MX"/>
          <w14:ligatures w14:val="none"/>
        </w:rPr>
        <w:t>Si ya tienen la lógica de recordatorios de PILA construida, esto es casi la misma lógica aplicada a un inventario de equipos.</w:t>
      </w:r>
    </w:p>
    <w:p w:rsidR="00C23741" w:rsidRPr="00C23741" w:rsidRDefault="00C23741" w:rsidP="00C23741">
      <w:pPr>
        <w:rPr>
          <w:rFonts w:ascii="Times New Roman" w:eastAsia="Times New Roman" w:hAnsi="Times New Roman" w:cs="Times New Roman"/>
          <w:b/>
          <w:bCs/>
          <w:spacing w:val="-10"/>
          <w:kern w:val="0"/>
          <w:sz w:val="75"/>
          <w:szCs w:val="75"/>
          <w:lang w:eastAsia="es-MX"/>
          <w14:ligatures w14:val="none"/>
        </w:rPr>
      </w:pPr>
      <w:r w:rsidRPr="00C23741">
        <w:rPr>
          <w:rFonts w:ascii="Times New Roman" w:eastAsia="Times New Roman" w:hAnsi="Times New Roman" w:cs="Times New Roman"/>
          <w:b/>
          <w:bCs/>
          <w:spacing w:val="-10"/>
          <w:kern w:val="0"/>
          <w:sz w:val="75"/>
          <w:szCs w:val="75"/>
          <w:lang w:eastAsia="es-MX"/>
          <w14:ligatures w14:val="none"/>
        </w:rPr>
        <w:t>B</w:t>
      </w:r>
    </w:p>
    <w:p w:rsidR="00C23741" w:rsidRPr="00C23741" w:rsidRDefault="00C23741" w:rsidP="00C23741">
      <w:pPr>
        <w:rPr>
          <w:rFonts w:ascii="Times New Roman" w:eastAsia="Times New Roman" w:hAnsi="Times New Roman" w:cs="Times New Roman"/>
          <w:kern w:val="0"/>
          <w:lang w:eastAsia="es-MX"/>
          <w14:ligatures w14:val="none"/>
        </w:rPr>
      </w:pPr>
      <w:r w:rsidRPr="00C23741">
        <w:rPr>
          <w:rFonts w:ascii="Times New Roman" w:eastAsia="Times New Roman" w:hAnsi="Times New Roman" w:cs="Times New Roman"/>
          <w:b/>
          <w:bCs/>
          <w:caps/>
          <w:color w:val="6EDD62"/>
          <w:spacing w:val="17"/>
          <w:kern w:val="0"/>
          <w:sz w:val="16"/>
          <w:szCs w:val="16"/>
          <w:lang w:eastAsia="es-MX"/>
          <w14:ligatures w14:val="none"/>
        </w:rPr>
        <w:t>Reporte</w:t>
      </w:r>
    </w:p>
    <w:p w:rsidR="00C23741" w:rsidRPr="00C23741" w:rsidRDefault="00C23741" w:rsidP="00C23741">
      <w:pPr>
        <w:spacing w:after="150"/>
        <w:rPr>
          <w:rFonts w:ascii="Times New Roman" w:eastAsia="Times New Roman" w:hAnsi="Times New Roman" w:cs="Times New Roman"/>
          <w:b/>
          <w:bCs/>
          <w:color w:val="0D3326"/>
          <w:kern w:val="0"/>
          <w:sz w:val="27"/>
          <w:szCs w:val="27"/>
          <w:lang w:eastAsia="es-MX"/>
          <w14:ligatures w14:val="none"/>
        </w:rPr>
      </w:pPr>
      <w:r w:rsidRPr="00C23741">
        <w:rPr>
          <w:rFonts w:ascii="Times New Roman" w:eastAsia="Times New Roman" w:hAnsi="Times New Roman" w:cs="Times New Roman"/>
          <w:b/>
          <w:bCs/>
          <w:color w:val="0D3326"/>
          <w:kern w:val="0"/>
          <w:sz w:val="27"/>
          <w:szCs w:val="27"/>
          <w:lang w:eastAsia="es-MX"/>
          <w14:ligatures w14:val="none"/>
        </w:rPr>
        <w:t>Bitácora mensual automática</w:t>
      </w:r>
    </w:p>
    <w:p w:rsidR="00C23741" w:rsidRPr="00C23741" w:rsidRDefault="00C23741" w:rsidP="00C23741">
      <w:pPr>
        <w:spacing w:after="150"/>
        <w:jc w:val="both"/>
        <w:rPr>
          <w:rFonts w:ascii="Times New Roman" w:eastAsia="Times New Roman" w:hAnsi="Times New Roman" w:cs="Times New Roman"/>
          <w:color w:val="1D1D1D"/>
          <w:kern w:val="0"/>
          <w:sz w:val="21"/>
          <w:szCs w:val="21"/>
          <w:lang w:eastAsia="es-MX"/>
          <w14:ligatures w14:val="none"/>
        </w:rPr>
      </w:pPr>
      <w:r w:rsidRPr="00C23741">
        <w:rPr>
          <w:rFonts w:ascii="Times New Roman" w:eastAsia="Times New Roman" w:hAnsi="Times New Roman" w:cs="Times New Roman"/>
          <w:color w:val="1D1D1D"/>
          <w:kern w:val="0"/>
          <w:sz w:val="21"/>
          <w:szCs w:val="21"/>
          <w:lang w:eastAsia="es-MX"/>
          <w14:ligatures w14:val="none"/>
        </w:rPr>
        <w:t>El último día de cada mes, el sistema genera automáticamente un resumen de lo que se completó, lo que quedó pendiente y lo que sigue para el siguiente mes, basado en el plan de trabajo y los documentos cargados durante el mes.</w:t>
      </w:r>
    </w:p>
    <w:p w:rsidR="00C23741" w:rsidRPr="00C23741" w:rsidRDefault="00C23741" w:rsidP="00C23741">
      <w:pPr>
        <w:pBdr>
          <w:left w:val="single" w:sz="12" w:space="9" w:color="6EDD62"/>
        </w:pBdr>
        <w:rPr>
          <w:rFonts w:ascii="Times New Roman" w:eastAsia="Times New Roman" w:hAnsi="Times New Roman" w:cs="Times New Roman"/>
          <w:i/>
          <w:iCs/>
          <w:color w:val="6B7280"/>
          <w:kern w:val="0"/>
          <w:sz w:val="19"/>
          <w:szCs w:val="19"/>
          <w:lang w:eastAsia="es-MX"/>
          <w14:ligatures w14:val="none"/>
        </w:rPr>
      </w:pPr>
      <w:r w:rsidRPr="00C23741">
        <w:rPr>
          <w:rFonts w:ascii="Times New Roman" w:eastAsia="Times New Roman" w:hAnsi="Times New Roman" w:cs="Times New Roman"/>
          <w:i/>
          <w:iCs/>
          <w:color w:val="6B7280"/>
          <w:kern w:val="0"/>
          <w:sz w:val="19"/>
          <w:szCs w:val="19"/>
          <w:lang w:eastAsia="es-MX"/>
          <w14:ligatures w14:val="none"/>
        </w:rPr>
        <w:lastRenderedPageBreak/>
        <w:t>No tiene que ser sofisticada. Con un resumen limpio enviado por correo al consultor al cierre del mes es suficiente.</w:t>
      </w:r>
    </w:p>
    <w:p w:rsidR="00C23741" w:rsidRPr="00C23741" w:rsidRDefault="00C23741" w:rsidP="00C23741">
      <w:pPr>
        <w:rPr>
          <w:rFonts w:ascii="Times New Roman" w:eastAsia="Times New Roman" w:hAnsi="Times New Roman" w:cs="Times New Roman"/>
          <w:b/>
          <w:bCs/>
          <w:spacing w:val="-10"/>
          <w:kern w:val="0"/>
          <w:sz w:val="75"/>
          <w:szCs w:val="75"/>
          <w:lang w:eastAsia="es-MX"/>
          <w14:ligatures w14:val="none"/>
        </w:rPr>
      </w:pPr>
      <w:r w:rsidRPr="00C23741">
        <w:rPr>
          <w:rFonts w:ascii="Times New Roman" w:eastAsia="Times New Roman" w:hAnsi="Times New Roman" w:cs="Times New Roman"/>
          <w:b/>
          <w:bCs/>
          <w:spacing w:val="-10"/>
          <w:kern w:val="0"/>
          <w:sz w:val="75"/>
          <w:szCs w:val="75"/>
          <w:lang w:eastAsia="es-MX"/>
          <w14:ligatures w14:val="none"/>
        </w:rPr>
        <w:t>C</w:t>
      </w:r>
    </w:p>
    <w:p w:rsidR="00C23741" w:rsidRPr="00C23741" w:rsidRDefault="00C23741" w:rsidP="00C23741">
      <w:pPr>
        <w:rPr>
          <w:rFonts w:ascii="Times New Roman" w:eastAsia="Times New Roman" w:hAnsi="Times New Roman" w:cs="Times New Roman"/>
          <w:kern w:val="0"/>
          <w:lang w:eastAsia="es-MX"/>
          <w14:ligatures w14:val="none"/>
        </w:rPr>
      </w:pPr>
      <w:r w:rsidRPr="00C23741">
        <w:rPr>
          <w:rFonts w:ascii="Times New Roman" w:eastAsia="Times New Roman" w:hAnsi="Times New Roman" w:cs="Times New Roman"/>
          <w:b/>
          <w:bCs/>
          <w:caps/>
          <w:color w:val="6EDD62"/>
          <w:spacing w:val="17"/>
          <w:kern w:val="0"/>
          <w:sz w:val="16"/>
          <w:szCs w:val="16"/>
          <w:lang w:eastAsia="es-MX"/>
          <w14:ligatures w14:val="none"/>
        </w:rPr>
        <w:t>Seguimiento</w:t>
      </w:r>
    </w:p>
    <w:p w:rsidR="00C23741" w:rsidRPr="00C23741" w:rsidRDefault="00C23741" w:rsidP="00C23741">
      <w:pPr>
        <w:spacing w:after="150"/>
        <w:rPr>
          <w:rFonts w:ascii="Times New Roman" w:eastAsia="Times New Roman" w:hAnsi="Times New Roman" w:cs="Times New Roman"/>
          <w:b/>
          <w:bCs/>
          <w:color w:val="0D3326"/>
          <w:kern w:val="0"/>
          <w:sz w:val="27"/>
          <w:szCs w:val="27"/>
          <w:lang w:eastAsia="es-MX"/>
          <w14:ligatures w14:val="none"/>
        </w:rPr>
      </w:pPr>
      <w:r w:rsidRPr="00C23741">
        <w:rPr>
          <w:rFonts w:ascii="Times New Roman" w:eastAsia="Times New Roman" w:hAnsi="Times New Roman" w:cs="Times New Roman"/>
          <w:b/>
          <w:bCs/>
          <w:color w:val="0D3326"/>
          <w:kern w:val="0"/>
          <w:sz w:val="27"/>
          <w:szCs w:val="27"/>
          <w:lang w:eastAsia="es-MX"/>
          <w14:ligatures w14:val="none"/>
        </w:rPr>
        <w:t>Recordatorios de firma y archivo de actas</w:t>
      </w:r>
    </w:p>
    <w:p w:rsidR="00C23741" w:rsidRPr="00C23741" w:rsidRDefault="00C23741" w:rsidP="00C23741">
      <w:pPr>
        <w:spacing w:after="150"/>
        <w:jc w:val="both"/>
        <w:rPr>
          <w:rFonts w:ascii="Times New Roman" w:eastAsia="Times New Roman" w:hAnsi="Times New Roman" w:cs="Times New Roman"/>
          <w:color w:val="1D1D1D"/>
          <w:kern w:val="0"/>
          <w:sz w:val="21"/>
          <w:szCs w:val="21"/>
          <w:lang w:eastAsia="es-MX"/>
          <w14:ligatures w14:val="none"/>
        </w:rPr>
      </w:pPr>
      <w:r w:rsidRPr="00C23741">
        <w:rPr>
          <w:rFonts w:ascii="Times New Roman" w:eastAsia="Times New Roman" w:hAnsi="Times New Roman" w:cs="Times New Roman"/>
          <w:color w:val="1D1D1D"/>
          <w:kern w:val="0"/>
          <w:sz w:val="21"/>
          <w:szCs w:val="21"/>
          <w:lang w:eastAsia="es-MX"/>
          <w14:ligatures w14:val="none"/>
        </w:rPr>
        <w:t>Cuando un acta queda generada pero no ha sido firmada y archivada, el sistema debería enviar recordatorios automáticos hasta que se complete el proceso. Hoy ese seguimiento se hace manualmente y se pierde con facilidad.</w:t>
      </w:r>
    </w:p>
    <w:p w:rsidR="00C23741" w:rsidRPr="00C23741" w:rsidRDefault="00C23741" w:rsidP="00C23741">
      <w:pPr>
        <w:pBdr>
          <w:left w:val="single" w:sz="12" w:space="9" w:color="6EDD62"/>
        </w:pBdr>
        <w:rPr>
          <w:rFonts w:ascii="Times New Roman" w:eastAsia="Times New Roman" w:hAnsi="Times New Roman" w:cs="Times New Roman"/>
          <w:i/>
          <w:iCs/>
          <w:color w:val="6B7280"/>
          <w:kern w:val="0"/>
          <w:sz w:val="19"/>
          <w:szCs w:val="19"/>
          <w:lang w:eastAsia="es-MX"/>
          <w14:ligatures w14:val="none"/>
        </w:rPr>
      </w:pPr>
      <w:r w:rsidRPr="00C23741">
        <w:rPr>
          <w:rFonts w:ascii="Times New Roman" w:eastAsia="Times New Roman" w:hAnsi="Times New Roman" w:cs="Times New Roman"/>
          <w:i/>
          <w:iCs/>
          <w:color w:val="6B7280"/>
          <w:kern w:val="0"/>
          <w:sz w:val="19"/>
          <w:szCs w:val="19"/>
          <w:lang w:eastAsia="es-MX"/>
          <w14:ligatures w14:val="none"/>
        </w:rPr>
        <w:t>Similar al flujo de recordatorios de PILA pero para actas generadas pendientes de firma.</w:t>
      </w:r>
    </w:p>
    <w:p w:rsidR="00C23741" w:rsidRPr="00C23741" w:rsidRDefault="00C23741" w:rsidP="00C23741">
      <w:pPr>
        <w:rPr>
          <w:rFonts w:ascii="Times New Roman" w:eastAsia="Times New Roman" w:hAnsi="Times New Roman" w:cs="Times New Roman"/>
          <w:b/>
          <w:bCs/>
          <w:spacing w:val="-10"/>
          <w:kern w:val="0"/>
          <w:sz w:val="75"/>
          <w:szCs w:val="75"/>
          <w:lang w:eastAsia="es-MX"/>
          <w14:ligatures w14:val="none"/>
        </w:rPr>
      </w:pPr>
      <w:r w:rsidRPr="00C23741">
        <w:rPr>
          <w:rFonts w:ascii="Times New Roman" w:eastAsia="Times New Roman" w:hAnsi="Times New Roman" w:cs="Times New Roman"/>
          <w:b/>
          <w:bCs/>
          <w:spacing w:val="-10"/>
          <w:kern w:val="0"/>
          <w:sz w:val="75"/>
          <w:szCs w:val="75"/>
          <w:lang w:eastAsia="es-MX"/>
          <w14:ligatures w14:val="none"/>
        </w:rPr>
        <w:t>D</w:t>
      </w:r>
    </w:p>
    <w:p w:rsidR="00C23741" w:rsidRPr="00C23741" w:rsidRDefault="00C23741" w:rsidP="00C23741">
      <w:pPr>
        <w:rPr>
          <w:rFonts w:ascii="Times New Roman" w:eastAsia="Times New Roman" w:hAnsi="Times New Roman" w:cs="Times New Roman"/>
          <w:kern w:val="0"/>
          <w:lang w:eastAsia="es-MX"/>
          <w14:ligatures w14:val="none"/>
        </w:rPr>
      </w:pPr>
      <w:r w:rsidRPr="00C23741">
        <w:rPr>
          <w:rFonts w:ascii="Times New Roman" w:eastAsia="Times New Roman" w:hAnsi="Times New Roman" w:cs="Times New Roman"/>
          <w:b/>
          <w:bCs/>
          <w:caps/>
          <w:color w:val="6EDD62"/>
          <w:spacing w:val="17"/>
          <w:kern w:val="0"/>
          <w:sz w:val="16"/>
          <w:szCs w:val="16"/>
          <w:lang w:eastAsia="es-MX"/>
          <w14:ligatures w14:val="none"/>
        </w:rPr>
        <w:t>Productividad</w:t>
      </w:r>
    </w:p>
    <w:p w:rsidR="00C23741" w:rsidRPr="00C23741" w:rsidRDefault="00C23741" w:rsidP="00C23741">
      <w:pPr>
        <w:spacing w:after="150"/>
        <w:rPr>
          <w:rFonts w:ascii="Times New Roman" w:eastAsia="Times New Roman" w:hAnsi="Times New Roman" w:cs="Times New Roman"/>
          <w:b/>
          <w:bCs/>
          <w:color w:val="0D3326"/>
          <w:kern w:val="0"/>
          <w:sz w:val="27"/>
          <w:szCs w:val="27"/>
          <w:lang w:eastAsia="es-MX"/>
          <w14:ligatures w14:val="none"/>
        </w:rPr>
      </w:pPr>
      <w:r w:rsidRPr="00C23741">
        <w:rPr>
          <w:rFonts w:ascii="Times New Roman" w:eastAsia="Times New Roman" w:hAnsi="Times New Roman" w:cs="Times New Roman"/>
          <w:b/>
          <w:bCs/>
          <w:color w:val="0D3326"/>
          <w:kern w:val="0"/>
          <w:sz w:val="27"/>
          <w:szCs w:val="27"/>
          <w:lang w:eastAsia="es-MX"/>
          <w14:ligatures w14:val="none"/>
        </w:rPr>
        <w:t>Resumen semanal de tareas por consultor</w:t>
      </w:r>
    </w:p>
    <w:p w:rsidR="00C23741" w:rsidRPr="00C23741" w:rsidRDefault="00C23741" w:rsidP="00C23741">
      <w:pPr>
        <w:spacing w:after="150"/>
        <w:jc w:val="both"/>
        <w:rPr>
          <w:rFonts w:ascii="Times New Roman" w:eastAsia="Times New Roman" w:hAnsi="Times New Roman" w:cs="Times New Roman"/>
          <w:color w:val="1D1D1D"/>
          <w:kern w:val="0"/>
          <w:sz w:val="21"/>
          <w:szCs w:val="21"/>
          <w:lang w:eastAsia="es-MX"/>
          <w14:ligatures w14:val="none"/>
        </w:rPr>
      </w:pPr>
      <w:r w:rsidRPr="00C23741">
        <w:rPr>
          <w:rFonts w:ascii="Times New Roman" w:eastAsia="Times New Roman" w:hAnsi="Times New Roman" w:cs="Times New Roman"/>
          <w:color w:val="1D1D1D"/>
          <w:kern w:val="0"/>
          <w:sz w:val="21"/>
          <w:szCs w:val="21"/>
          <w:lang w:eastAsia="es-MX"/>
          <w14:ligatures w14:val="none"/>
        </w:rPr>
        <w:t>Cada lunes, el sistema envía al consultor la lista de pendientes que tiene con cada cliente esa semana. Cada viernes, le envía un balance de qué completó y qué sigue abierto. Eso reduce el riesgo de que se olviden clientes pequeños que no generan ruido.</w:t>
      </w:r>
    </w:p>
    <w:p w:rsidR="00C23741" w:rsidRPr="00C23741" w:rsidRDefault="00C23741" w:rsidP="00C23741">
      <w:pPr>
        <w:pBdr>
          <w:left w:val="single" w:sz="12" w:space="9" w:color="6EDD62"/>
        </w:pBdr>
        <w:rPr>
          <w:rFonts w:ascii="Times New Roman" w:eastAsia="Times New Roman" w:hAnsi="Times New Roman" w:cs="Times New Roman"/>
          <w:i/>
          <w:iCs/>
          <w:color w:val="6B7280"/>
          <w:kern w:val="0"/>
          <w:sz w:val="19"/>
          <w:szCs w:val="19"/>
          <w:lang w:eastAsia="es-MX"/>
          <w14:ligatures w14:val="none"/>
        </w:rPr>
      </w:pPr>
      <w:r w:rsidRPr="00C23741">
        <w:rPr>
          <w:rFonts w:ascii="Times New Roman" w:eastAsia="Times New Roman" w:hAnsi="Times New Roman" w:cs="Times New Roman"/>
          <w:i/>
          <w:iCs/>
          <w:color w:val="6B7280"/>
          <w:kern w:val="0"/>
          <w:sz w:val="19"/>
          <w:szCs w:val="19"/>
          <w:lang w:eastAsia="es-MX"/>
          <w14:ligatures w14:val="none"/>
        </w:rPr>
        <w:t>Se puede construir sobre los datos del dashboard de cumplimiento que ya tienen.</w:t>
      </w:r>
    </w:p>
    <w:p w:rsidR="00C23741" w:rsidRPr="00C23741" w:rsidRDefault="00C23741" w:rsidP="00C23741">
      <w:pPr>
        <w:rPr>
          <w:rFonts w:ascii="Times New Roman" w:eastAsia="Times New Roman" w:hAnsi="Times New Roman" w:cs="Times New Roman"/>
          <w:b/>
          <w:bCs/>
          <w:spacing w:val="-10"/>
          <w:kern w:val="0"/>
          <w:sz w:val="75"/>
          <w:szCs w:val="75"/>
          <w:lang w:eastAsia="es-MX"/>
          <w14:ligatures w14:val="none"/>
        </w:rPr>
      </w:pPr>
      <w:r w:rsidRPr="00C23741">
        <w:rPr>
          <w:rFonts w:ascii="Times New Roman" w:eastAsia="Times New Roman" w:hAnsi="Times New Roman" w:cs="Times New Roman"/>
          <w:b/>
          <w:bCs/>
          <w:spacing w:val="-10"/>
          <w:kern w:val="0"/>
          <w:sz w:val="75"/>
          <w:szCs w:val="75"/>
          <w:lang w:eastAsia="es-MX"/>
          <w14:ligatures w14:val="none"/>
        </w:rPr>
        <w:t>E</w:t>
      </w:r>
    </w:p>
    <w:p w:rsidR="00C23741" w:rsidRPr="00C23741" w:rsidRDefault="00C23741" w:rsidP="00C23741">
      <w:pPr>
        <w:rPr>
          <w:rFonts w:ascii="Times New Roman" w:eastAsia="Times New Roman" w:hAnsi="Times New Roman" w:cs="Times New Roman"/>
          <w:kern w:val="0"/>
          <w:lang w:eastAsia="es-MX"/>
          <w14:ligatures w14:val="none"/>
        </w:rPr>
      </w:pPr>
      <w:r w:rsidRPr="00C23741">
        <w:rPr>
          <w:rFonts w:ascii="Times New Roman" w:eastAsia="Times New Roman" w:hAnsi="Times New Roman" w:cs="Times New Roman"/>
          <w:b/>
          <w:bCs/>
          <w:caps/>
          <w:color w:val="6EDD62"/>
          <w:spacing w:val="17"/>
          <w:kern w:val="0"/>
          <w:sz w:val="16"/>
          <w:szCs w:val="16"/>
          <w:lang w:eastAsia="es-MX"/>
          <w14:ligatures w14:val="none"/>
        </w:rPr>
        <w:t>Automatización</w:t>
      </w:r>
    </w:p>
    <w:p w:rsidR="00C23741" w:rsidRPr="00C23741" w:rsidRDefault="00C23741" w:rsidP="00C23741">
      <w:pPr>
        <w:spacing w:after="150"/>
        <w:rPr>
          <w:rFonts w:ascii="Times New Roman" w:eastAsia="Times New Roman" w:hAnsi="Times New Roman" w:cs="Times New Roman"/>
          <w:b/>
          <w:bCs/>
          <w:color w:val="0D3326"/>
          <w:kern w:val="0"/>
          <w:sz w:val="27"/>
          <w:szCs w:val="27"/>
          <w:lang w:eastAsia="es-MX"/>
          <w14:ligatures w14:val="none"/>
        </w:rPr>
      </w:pPr>
      <w:r w:rsidRPr="00C23741">
        <w:rPr>
          <w:rFonts w:ascii="Times New Roman" w:eastAsia="Times New Roman" w:hAnsi="Times New Roman" w:cs="Times New Roman"/>
          <w:b/>
          <w:bCs/>
          <w:color w:val="0D3326"/>
          <w:kern w:val="0"/>
          <w:sz w:val="27"/>
          <w:szCs w:val="27"/>
          <w:lang w:eastAsia="es-MX"/>
          <w14:ligatures w14:val="none"/>
        </w:rPr>
        <w:t>Transcripción automática de reuniones virtuales</w:t>
      </w:r>
    </w:p>
    <w:p w:rsidR="00C23741" w:rsidRPr="00C23741" w:rsidRDefault="00C23741" w:rsidP="00C23741">
      <w:pPr>
        <w:spacing w:after="150"/>
        <w:jc w:val="both"/>
        <w:rPr>
          <w:rFonts w:ascii="Times New Roman" w:eastAsia="Times New Roman" w:hAnsi="Times New Roman" w:cs="Times New Roman"/>
          <w:color w:val="1D1D1D"/>
          <w:kern w:val="0"/>
          <w:sz w:val="21"/>
          <w:szCs w:val="21"/>
          <w:lang w:eastAsia="es-MX"/>
          <w14:ligatures w14:val="none"/>
        </w:rPr>
      </w:pPr>
      <w:r w:rsidRPr="00C23741">
        <w:rPr>
          <w:rFonts w:ascii="Times New Roman" w:eastAsia="Times New Roman" w:hAnsi="Times New Roman" w:cs="Times New Roman"/>
          <w:color w:val="1D1D1D"/>
          <w:kern w:val="0"/>
          <w:sz w:val="21"/>
          <w:szCs w:val="21"/>
          <w:lang w:eastAsia="es-MX"/>
          <w14:ligatures w14:val="none"/>
        </w:rPr>
        <w:t>Las reuniones de COPASST se hacen frecuentemente por videollamada. Si el consultor graba la reunión, el sistema debería poder transcribirla automáticamente y generar el borrador del acta correspondiente, de la misma forma que ya funciona con audios de visitas presenciales.</w:t>
      </w:r>
    </w:p>
    <w:p w:rsidR="00C23741" w:rsidRPr="00C23741" w:rsidRDefault="00C23741" w:rsidP="00C23741">
      <w:pPr>
        <w:pBdr>
          <w:left w:val="single" w:sz="12" w:space="9" w:color="6EDD62"/>
        </w:pBdr>
        <w:rPr>
          <w:rFonts w:ascii="Times New Roman" w:eastAsia="Times New Roman" w:hAnsi="Times New Roman" w:cs="Times New Roman"/>
          <w:i/>
          <w:iCs/>
          <w:color w:val="6B7280"/>
          <w:kern w:val="0"/>
          <w:sz w:val="19"/>
          <w:szCs w:val="19"/>
          <w:lang w:eastAsia="es-MX"/>
          <w14:ligatures w14:val="none"/>
        </w:rPr>
      </w:pPr>
      <w:r w:rsidRPr="00C23741">
        <w:rPr>
          <w:rFonts w:ascii="Times New Roman" w:eastAsia="Times New Roman" w:hAnsi="Times New Roman" w:cs="Times New Roman"/>
          <w:i/>
          <w:iCs/>
          <w:color w:val="6B7280"/>
          <w:kern w:val="0"/>
          <w:sz w:val="19"/>
          <w:szCs w:val="19"/>
          <w:lang w:eastAsia="es-MX"/>
          <w14:ligatures w14:val="none"/>
        </w:rPr>
        <w:t>Herramientas como Fireflies o la misma API de Whisper que ya varios están usando pueden resolver esto.</w:t>
      </w:r>
    </w:p>
    <w:p w:rsidR="00C23741" w:rsidRPr="00C23741" w:rsidRDefault="00C23741" w:rsidP="00C23741">
      <w:pPr>
        <w:spacing w:after="300"/>
        <w:outlineLvl w:val="1"/>
        <w:rPr>
          <w:rFonts w:ascii="Times New Roman" w:eastAsia="Times New Roman" w:hAnsi="Times New Roman" w:cs="Times New Roman"/>
          <w:b/>
          <w:bCs/>
          <w:color w:val="0D3326"/>
          <w:spacing w:val="-5"/>
          <w:kern w:val="0"/>
          <w:sz w:val="48"/>
          <w:szCs w:val="48"/>
          <w:lang w:eastAsia="es-MX"/>
          <w14:ligatures w14:val="none"/>
        </w:rPr>
      </w:pPr>
      <w:r w:rsidRPr="00C23741">
        <w:rPr>
          <w:rFonts w:ascii="Times New Roman" w:eastAsia="Times New Roman" w:hAnsi="Times New Roman" w:cs="Times New Roman"/>
          <w:b/>
          <w:bCs/>
          <w:color w:val="0D3326"/>
          <w:spacing w:val="-5"/>
          <w:kern w:val="0"/>
          <w:sz w:val="48"/>
          <w:szCs w:val="48"/>
          <w:lang w:eastAsia="es-MX"/>
          <w14:ligatures w14:val="none"/>
        </w:rPr>
        <w:t>6. Lo que recibe el ganador</w:t>
      </w:r>
    </w:p>
    <w:p w:rsidR="00C23741" w:rsidRPr="00C23741" w:rsidRDefault="00C23741" w:rsidP="00C23741">
      <w:pPr>
        <w:spacing w:after="270"/>
        <w:rPr>
          <w:rFonts w:ascii="Times New Roman" w:eastAsia="Times New Roman" w:hAnsi="Times New Roman" w:cs="Times New Roman"/>
          <w:color w:val="1D1D1D"/>
          <w:kern w:val="0"/>
          <w:sz w:val="23"/>
          <w:szCs w:val="23"/>
          <w:lang w:eastAsia="es-MX"/>
          <w14:ligatures w14:val="none"/>
        </w:rPr>
      </w:pPr>
      <w:r w:rsidRPr="00C23741">
        <w:rPr>
          <w:rFonts w:ascii="Times New Roman" w:eastAsia="Times New Roman" w:hAnsi="Times New Roman" w:cs="Times New Roman"/>
          <w:color w:val="1D1D1D"/>
          <w:kern w:val="0"/>
          <w:sz w:val="23"/>
          <w:szCs w:val="23"/>
          <w:lang w:eastAsia="es-MX"/>
          <w14:ligatures w14:val="none"/>
        </w:rPr>
        <w:t>Por qué el concurso fue sin documentos reales y qué cambia cuando se seleccione al ganador.</w:t>
      </w:r>
    </w:p>
    <w:p w:rsidR="00C23741" w:rsidRPr="00C23741" w:rsidRDefault="00C23741" w:rsidP="00C23741">
      <w:pPr>
        <w:spacing w:after="210"/>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Varios participantes preguntaron por documentos reales durante el concurso: plantillas de exámenes médicos, matrices con datos reales, planillas PILA de ejemplo. La decisión de no compartirlos fue intencional.</w:t>
      </w:r>
    </w:p>
    <w:p w:rsidR="00C23741" w:rsidRPr="00C23741" w:rsidRDefault="00C23741" w:rsidP="00C23741">
      <w:pPr>
        <w:spacing w:after="210"/>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El objetivo del concurso era evaluar quién era capaz de construir una solución funcional partiendo solo de la normativa pública. Toda la documentación del SG-SST está estandarizada por ley y es de acceso público. Quien construyó una plataforma que funciona sin esos documentos demostró que entiende el problema de verdad, no solo que sabe seguir instrucciones.</w:t>
      </w:r>
    </w:p>
    <w:p w:rsidR="00C23741" w:rsidRPr="00C23741" w:rsidRDefault="00C23741" w:rsidP="00C23741">
      <w:pPr>
        <w:spacing w:after="210"/>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Por eso los documentos de demo que usaron no tienen que ser perfectos ni completamente apegados a la norma. Lo que importa es que la plataforma funcione y que el flujo se entienda.</w:t>
      </w:r>
    </w:p>
    <w:p w:rsidR="00C23741" w:rsidRPr="00C23741" w:rsidRDefault="00C23741" w:rsidP="00C23741">
      <w:pPr>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 xml:space="preserve">Una vez seleccionado el ganador, el proceso cambia completamente. El ganador recibirá acceso a los correos corporativos de Regis, las carpetas reales de Drive, plantillas oficiales de documentos, </w:t>
      </w:r>
      <w:r w:rsidRPr="00C23741">
        <w:rPr>
          <w:rFonts w:ascii="Times New Roman" w:eastAsia="Times New Roman" w:hAnsi="Times New Roman" w:cs="Times New Roman"/>
          <w:color w:val="1D1D1D"/>
          <w:kern w:val="0"/>
          <w:sz w:val="22"/>
          <w:szCs w:val="22"/>
          <w:lang w:eastAsia="es-MX"/>
          <w14:ligatures w14:val="none"/>
        </w:rPr>
        <w:lastRenderedPageBreak/>
        <w:t>los códigos CIIU más usados por sus clientes, y todo lo necesario para que la implementación final quede completamente alineada con la operación real.</w:t>
      </w:r>
    </w:p>
    <w:p w:rsidR="00C23741" w:rsidRPr="00C23741" w:rsidRDefault="00C23741" w:rsidP="00C23741">
      <w:pPr>
        <w:spacing w:after="210"/>
        <w:rPr>
          <w:rFonts w:ascii="Times New Roman" w:eastAsia="Times New Roman" w:hAnsi="Times New Roman" w:cs="Times New Roman"/>
          <w:color w:val="1D1D1D"/>
          <w:kern w:val="0"/>
          <w:sz w:val="22"/>
          <w:szCs w:val="22"/>
          <w:lang w:eastAsia="es-MX"/>
          <w14:ligatures w14:val="none"/>
        </w:rPr>
      </w:pPr>
      <w:r w:rsidRPr="00C23741">
        <w:rPr>
          <w:rFonts w:ascii="Times New Roman" w:eastAsia="Times New Roman" w:hAnsi="Times New Roman" w:cs="Times New Roman"/>
          <w:color w:val="1D1D1D"/>
          <w:kern w:val="0"/>
          <w:sz w:val="22"/>
          <w:szCs w:val="22"/>
          <w:lang w:eastAsia="es-MX"/>
          <w14:ligatures w14:val="none"/>
        </w:rPr>
        <w:t>La implementación incluye una o dos sesiones de capacitación para que el equipo de Regis aprenda a operar la plataforma, más un período de soporte inicial para resolver dudas y ajustes que surjan en el uso real. Los detalles se definen directamente entre Regis y el ganador una vez firmado el contrato.</w:t>
      </w:r>
    </w:p>
    <w:p w:rsidR="00C23741" w:rsidRPr="00C23741" w:rsidRDefault="00C23741" w:rsidP="00C23741">
      <w:pPr>
        <w:rPr>
          <w:rFonts w:ascii="Times New Roman" w:eastAsia="Times New Roman" w:hAnsi="Times New Roman" w:cs="Times New Roman"/>
          <w:kern w:val="0"/>
          <w:lang w:eastAsia="es-MX"/>
          <w14:ligatures w14:val="none"/>
        </w:rPr>
      </w:pPr>
    </w:p>
    <w:p w:rsidR="00C23741" w:rsidRDefault="00C23741"/>
    <w:sectPr w:rsidR="00C2374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74E76"/>
    <w:multiLevelType w:val="multilevel"/>
    <w:tmpl w:val="A3DC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1398E"/>
    <w:multiLevelType w:val="multilevel"/>
    <w:tmpl w:val="72F82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EC1DA8"/>
    <w:multiLevelType w:val="multilevel"/>
    <w:tmpl w:val="C7F0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B6962"/>
    <w:multiLevelType w:val="multilevel"/>
    <w:tmpl w:val="D8F48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851A24"/>
    <w:multiLevelType w:val="multilevel"/>
    <w:tmpl w:val="1A327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604448"/>
    <w:multiLevelType w:val="multilevel"/>
    <w:tmpl w:val="6380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4747D9"/>
    <w:multiLevelType w:val="multilevel"/>
    <w:tmpl w:val="2B5A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430DE6"/>
    <w:multiLevelType w:val="multilevel"/>
    <w:tmpl w:val="D3F0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F3594"/>
    <w:multiLevelType w:val="multilevel"/>
    <w:tmpl w:val="645EF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0422B5"/>
    <w:multiLevelType w:val="multilevel"/>
    <w:tmpl w:val="675C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86952">
    <w:abstractNumId w:val="3"/>
  </w:num>
  <w:num w:numId="2" w16cid:durableId="1424452567">
    <w:abstractNumId w:val="8"/>
  </w:num>
  <w:num w:numId="3" w16cid:durableId="1265378733">
    <w:abstractNumId w:val="4"/>
  </w:num>
  <w:num w:numId="4" w16cid:durableId="988637069">
    <w:abstractNumId w:val="9"/>
  </w:num>
  <w:num w:numId="5" w16cid:durableId="707685816">
    <w:abstractNumId w:val="5"/>
  </w:num>
  <w:num w:numId="6" w16cid:durableId="918636910">
    <w:abstractNumId w:val="7"/>
  </w:num>
  <w:num w:numId="7" w16cid:durableId="1354721012">
    <w:abstractNumId w:val="2"/>
  </w:num>
  <w:num w:numId="8" w16cid:durableId="208568052">
    <w:abstractNumId w:val="6"/>
  </w:num>
  <w:num w:numId="9" w16cid:durableId="75129246">
    <w:abstractNumId w:val="0"/>
  </w:num>
  <w:num w:numId="10" w16cid:durableId="966199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741"/>
    <w:rsid w:val="002E0DF4"/>
    <w:rsid w:val="002F4F6B"/>
    <w:rsid w:val="00C23741"/>
    <w:rsid w:val="00E30136"/>
    <w:rsid w:val="00FC57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3CA5F04D"/>
  <w15:chartTrackingRefBased/>
  <w15:docId w15:val="{7647BCC6-24EE-F746-BA08-DBA58502E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37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C237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C2374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2374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2374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2374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2374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2374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2374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2374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C2374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C2374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2374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2374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237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237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237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23741"/>
    <w:rPr>
      <w:rFonts w:eastAsiaTheme="majorEastAsia" w:cstheme="majorBidi"/>
      <w:color w:val="272727" w:themeColor="text1" w:themeTint="D8"/>
    </w:rPr>
  </w:style>
  <w:style w:type="paragraph" w:styleId="Ttulo">
    <w:name w:val="Title"/>
    <w:basedOn w:val="Normal"/>
    <w:next w:val="Normal"/>
    <w:link w:val="TtuloCar"/>
    <w:uiPriority w:val="10"/>
    <w:qFormat/>
    <w:rsid w:val="00C2374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237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2374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237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2374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23741"/>
    <w:rPr>
      <w:i/>
      <w:iCs/>
      <w:color w:val="404040" w:themeColor="text1" w:themeTint="BF"/>
    </w:rPr>
  </w:style>
  <w:style w:type="paragraph" w:styleId="Prrafodelista">
    <w:name w:val="List Paragraph"/>
    <w:basedOn w:val="Normal"/>
    <w:uiPriority w:val="34"/>
    <w:qFormat/>
    <w:rsid w:val="00C23741"/>
    <w:pPr>
      <w:ind w:left="720"/>
      <w:contextualSpacing/>
    </w:pPr>
  </w:style>
  <w:style w:type="character" w:styleId="nfasisintenso">
    <w:name w:val="Intense Emphasis"/>
    <w:basedOn w:val="Fuentedeprrafopredeter"/>
    <w:uiPriority w:val="21"/>
    <w:qFormat/>
    <w:rsid w:val="00C23741"/>
    <w:rPr>
      <w:i/>
      <w:iCs/>
      <w:color w:val="2F5496" w:themeColor="accent1" w:themeShade="BF"/>
    </w:rPr>
  </w:style>
  <w:style w:type="paragraph" w:styleId="Citadestacada">
    <w:name w:val="Intense Quote"/>
    <w:basedOn w:val="Normal"/>
    <w:next w:val="Normal"/>
    <w:link w:val="CitadestacadaCar"/>
    <w:uiPriority w:val="30"/>
    <w:qFormat/>
    <w:rsid w:val="00C237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23741"/>
    <w:rPr>
      <w:i/>
      <w:iCs/>
      <w:color w:val="2F5496" w:themeColor="accent1" w:themeShade="BF"/>
    </w:rPr>
  </w:style>
  <w:style w:type="character" w:styleId="Referenciaintensa">
    <w:name w:val="Intense Reference"/>
    <w:basedOn w:val="Fuentedeprrafopredeter"/>
    <w:uiPriority w:val="32"/>
    <w:qFormat/>
    <w:rsid w:val="00C23741"/>
    <w:rPr>
      <w:b/>
      <w:bCs/>
      <w:smallCaps/>
      <w:color w:val="2F5496" w:themeColor="accent1" w:themeShade="BF"/>
      <w:spacing w:val="5"/>
    </w:rPr>
  </w:style>
  <w:style w:type="paragraph" w:customStyle="1" w:styleId="aztec-eyebrow">
    <w:name w:val="aztec-eyebrow"/>
    <w:basedOn w:val="Normal"/>
    <w:rsid w:val="00C23741"/>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aztec-coversubtitle">
    <w:name w:val="aztec-cover__subtitle"/>
    <w:basedOn w:val="Normal"/>
    <w:rsid w:val="00C23741"/>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is-annex">
    <w:name w:val="is-annex"/>
    <w:basedOn w:val="Normal"/>
    <w:rsid w:val="00C23741"/>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aztec-lead">
    <w:name w:val="aztec-lead"/>
    <w:basedOn w:val="Normal"/>
    <w:rsid w:val="00C23741"/>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qa-q">
    <w:name w:val="qa-q"/>
    <w:basedOn w:val="Normal"/>
    <w:rsid w:val="00C23741"/>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qa-a">
    <w:name w:val="qa-a"/>
    <w:basedOn w:val="Normal"/>
    <w:rsid w:val="00C23741"/>
    <w:pPr>
      <w:spacing w:before="100" w:beforeAutospacing="1" w:after="100" w:afterAutospacing="1"/>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C23741"/>
    <w:rPr>
      <w:b/>
      <w:bCs/>
    </w:rPr>
  </w:style>
  <w:style w:type="paragraph" w:styleId="NormalWeb">
    <w:name w:val="Normal (Web)"/>
    <w:basedOn w:val="Normal"/>
    <w:uiPriority w:val="99"/>
    <w:semiHidden/>
    <w:unhideWhenUsed/>
    <w:rsid w:val="00C23741"/>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body-p">
    <w:name w:val="body-p"/>
    <w:basedOn w:val="Normal"/>
    <w:rsid w:val="00C23741"/>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body-h3">
    <w:name w:val="body-h3"/>
    <w:basedOn w:val="Normal"/>
    <w:rsid w:val="00C23741"/>
    <w:pPr>
      <w:spacing w:before="100" w:beforeAutospacing="1" w:after="100" w:afterAutospacing="1"/>
    </w:pPr>
    <w:rPr>
      <w:rFonts w:ascii="Times New Roman" w:eastAsia="Times New Roman" w:hAnsi="Times New Roman" w:cs="Times New Roman"/>
      <w:kern w:val="0"/>
      <w:lang w:eastAsia="es-MX"/>
      <w14:ligatures w14:val="none"/>
    </w:rPr>
  </w:style>
  <w:style w:type="character" w:customStyle="1" w:styleId="rec-cardtag">
    <w:name w:val="rec-card__tag"/>
    <w:basedOn w:val="Fuentedeprrafopredeter"/>
    <w:rsid w:val="00C23741"/>
  </w:style>
  <w:style w:type="paragraph" w:customStyle="1" w:styleId="rec-cardtitle">
    <w:name w:val="rec-card__title"/>
    <w:basedOn w:val="Normal"/>
    <w:rsid w:val="00C23741"/>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rec-carddesc">
    <w:name w:val="rec-card__desc"/>
    <w:basedOn w:val="Normal"/>
    <w:rsid w:val="00C23741"/>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rec-cardnote">
    <w:name w:val="rec-card__note"/>
    <w:basedOn w:val="Normal"/>
    <w:rsid w:val="00C23741"/>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dark-itemtitle">
    <w:name w:val="dark-item__title"/>
    <w:basedOn w:val="Normal"/>
    <w:rsid w:val="00C23741"/>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dark-itemdesc">
    <w:name w:val="dark-item__desc"/>
    <w:basedOn w:val="Normal"/>
    <w:rsid w:val="00C23741"/>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aztec-statsnumber">
    <w:name w:val="aztec-stats__number"/>
    <w:basedOn w:val="Normal"/>
    <w:rsid w:val="00E30136"/>
    <w:pPr>
      <w:spacing w:before="100" w:beforeAutospacing="1" w:after="100" w:afterAutospacing="1"/>
    </w:pPr>
    <w:rPr>
      <w:rFonts w:ascii="Times New Roman" w:eastAsia="Times New Roman" w:hAnsi="Times New Roman" w:cs="Times New Roman"/>
      <w:kern w:val="0"/>
      <w:lang w:eastAsia="es-MX"/>
      <w14:ligatures w14:val="none"/>
    </w:rPr>
  </w:style>
  <w:style w:type="paragraph" w:customStyle="1" w:styleId="aztec-statslabel">
    <w:name w:val="aztec-stats__label"/>
    <w:basedOn w:val="Normal"/>
    <w:rsid w:val="00E30136"/>
    <w:pPr>
      <w:spacing w:before="100" w:beforeAutospacing="1" w:after="100" w:afterAutospacing="1"/>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4927</Words>
  <Characters>27101</Characters>
  <Application>Microsoft Office Word</Application>
  <DocSecurity>0</DocSecurity>
  <Lines>225</Lines>
  <Paragraphs>63</Paragraphs>
  <ScaleCrop>false</ScaleCrop>
  <Company/>
  <LinksUpToDate>false</LinksUpToDate>
  <CharactersWithSpaces>31965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Robert II Osorio Zuluaga</dc:creator>
  <cp:keywords/>
  <dc:description/>
  <cp:lastModifiedBy>John Robert II Osorio Zuluaga</cp:lastModifiedBy>
  <cp:revision>2</cp:revision>
  <dcterms:created xsi:type="dcterms:W3CDTF">2026-05-20T21:42:00Z</dcterms:created>
  <dcterms:modified xsi:type="dcterms:W3CDTF">2026-05-21T00:52:00Z</dcterms:modified>
</cp:coreProperties>
</file>