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F01E" w14:textId="77777777" w:rsidR="00980B21" w:rsidRDefault="005026A4">
      <w:pPr>
        <w:overflowPunct/>
        <w:autoSpaceDE/>
        <w:autoSpaceDN/>
        <w:adjustRightInd/>
        <w:spacing w:after="200" w:line="276" w:lineRule="auto"/>
        <w:ind w:firstLine="0"/>
        <w:jc w:val="left"/>
        <w:textAlignment w:val="auto"/>
        <w:rPr>
          <w:rFonts w:eastAsiaTheme="minorEastAsia"/>
          <w:b/>
          <w:lang w:eastAsia="en-US"/>
        </w:rPr>
        <w:sectPr w:rsidR="00980B21" w:rsidSect="00281400">
          <w:headerReference w:type="even" r:id="rId8"/>
          <w:footerReference w:type="even" r:id="rId9"/>
          <w:footerReference w:type="default" r:id="rId10"/>
          <w:pgSz w:w="11894" w:h="16834" w:code="9"/>
          <w:pgMar w:top="1440" w:right="1440" w:bottom="1440" w:left="1440" w:header="1440" w:footer="1440" w:gutter="0"/>
          <w:pgNumType w:fmt="lowerRoman" w:start="1"/>
          <w:cols w:space="708"/>
          <w:docGrid w:linePitch="360"/>
        </w:sectPr>
      </w:pPr>
      <w:r>
        <w:rPr>
          <w:noProof/>
          <w:lang w:eastAsia="en-US"/>
        </w:rPr>
        <mc:AlternateContent>
          <mc:Choice Requires="wps">
            <w:drawing>
              <wp:anchor distT="0" distB="0" distL="114300" distR="114300" simplePos="0" relativeHeight="251663360" behindDoc="0" locked="0" layoutInCell="1" allowOverlap="1" wp14:anchorId="1856DFE8" wp14:editId="57D876DC">
                <wp:simplePos x="0" y="0"/>
                <wp:positionH relativeFrom="page">
                  <wp:posOffset>914400</wp:posOffset>
                </wp:positionH>
                <wp:positionV relativeFrom="paragraph">
                  <wp:posOffset>7543800</wp:posOffset>
                </wp:positionV>
                <wp:extent cx="5715000" cy="1143000"/>
                <wp:effectExtent l="0" t="0" r="0" b="0"/>
                <wp:wrapTight wrapText="bothSides">
                  <wp:wrapPolygon edited="0">
                    <wp:start x="96" y="480"/>
                    <wp:lineTo x="96" y="20640"/>
                    <wp:lineTo x="21408" y="20640"/>
                    <wp:lineTo x="21408" y="480"/>
                    <wp:lineTo x="96" y="48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6DFE8" id="_x0000_t202" coordsize="21600,21600" o:spt="202" path="m,l,21600r21600,l21600,xe">
                <v:stroke joinstyle="miter"/>
                <v:path gradientshapeok="t" o:connecttype="rect"/>
              </v:shapetype>
              <v:shape id="Text Box 8" o:spid="_x0000_s1026" type="#_x0000_t202" style="position:absolute;margin-left:1in;margin-top:594pt;width:450pt;height:90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" filled="f" stroked="f">
                <v:textbox inset=",7.2pt,,7.2pt">
                  <w:txbxContent>
                    <w:p w14:paraId="4CE075FD" w14:textId="4E5F0BE1" w:rsidR="00797B5F" w:rsidRDefault="00797B5F" w:rsidP="00AB12F8">
                      <w:pPr>
                        <w:pStyle w:val="FacePageText"/>
                      </w:pPr>
                      <w:r>
                        <w:t xml:space="preserve">Sponsor: </w:t>
                      </w:r>
                      <w:r w:rsidR="004A55E4">
                        <w:t>AFRL</w:t>
                      </w:r>
                    </w:p>
                    <w:p w14:paraId="5A1B36F6" w14:textId="1C07D303" w:rsidR="00797B5F" w:rsidRDefault="00797B5F" w:rsidP="00AB12F8">
                      <w:pPr>
                        <w:pStyle w:val="FacePageText"/>
                      </w:pPr>
                      <w:r>
                        <w:t xml:space="preserve">Project No.: </w:t>
                      </w:r>
                      <w:r w:rsidR="004A55E4">
                        <w:t>144</w:t>
                      </w:r>
                    </w:p>
                    <w:p w14:paraId="3A9165CA" w14:textId="4E260D6E" w:rsidR="007E20A4" w:rsidRDefault="007E20A4" w:rsidP="00AB12F8">
                      <w:pPr>
                        <w:pStyle w:val="FacePageText"/>
                      </w:pPr>
                      <w:r>
                        <w:t>Contract: ASTRA IST</w:t>
                      </w:r>
                    </w:p>
                    <w:p w14:paraId="7FA32BBD" w14:textId="77777777" w:rsidR="00797B5F" w:rsidRDefault="00797B5F" w:rsidP="00AB12F8">
                      <w:pPr>
                        <w:pStyle w:val="FacePageText"/>
                      </w:pPr>
                    </w:p>
                    <w:p w14:paraId="31D1EE0B" w14:textId="77777777" w:rsidR="00797B5F" w:rsidRPr="00200E56" w:rsidRDefault="00797B5F" w:rsidP="00AB12F8">
                      <w:pPr>
                        <w:pStyle w:val="FacePageText"/>
                      </w:pPr>
                      <w:r>
                        <w:t>This document is for authorized use only. Any information contained herein should be considered proprietary unless otherwise specified.</w:t>
                      </w:r>
                    </w:p>
                  </w:txbxContent>
                </v:textbox>
                <w10:wrap type="tight" anchorx="page"/>
              </v:shape>
            </w:pict>
          </mc:Fallback>
        </mc:AlternateContent>
      </w:r>
      <w:bookmarkStart w:id="0" w:name="_Ref310425052"/>
      <w:bookmarkStart w:id="1" w:name="_Ref310425760"/>
      <w:bookmarkStart w:id="2" w:name="_Ref310426282"/>
      <w:bookmarkEnd w:id="0"/>
      <w:bookmarkEnd w:id="1"/>
      <w:bookmarkEnd w:id="2"/>
      <w:r w:rsidR="00DF30BD">
        <w:rPr>
          <w:noProof/>
          <w:lang w:eastAsia="en-US"/>
        </w:rPr>
        <mc:AlternateContent>
          <mc:Choice Requires="wps">
            <w:drawing>
              <wp:anchor distT="0" distB="0" distL="114300" distR="114300" simplePos="0" relativeHeight="251669504" behindDoc="0" locked="0" layoutInCell="1" allowOverlap="1" wp14:anchorId="2654BCE0" wp14:editId="1BDEA6E2">
                <wp:simplePos x="0" y="0"/>
                <wp:positionH relativeFrom="column">
                  <wp:posOffset>-228600</wp:posOffset>
                </wp:positionH>
                <wp:positionV relativeFrom="page">
                  <wp:posOffset>8458200</wp:posOffset>
                </wp:positionV>
                <wp:extent cx="6057900" cy="0"/>
                <wp:effectExtent l="25400" t="25400" r="63500" b="101600"/>
                <wp:wrapTight wrapText="bothSides">
                  <wp:wrapPolygon edited="0">
                    <wp:start x="-91" y="-1"/>
                    <wp:lineTo x="-91" y="-1"/>
                    <wp:lineTo x="21736" y="-1"/>
                    <wp:lineTo x="21736" y="-1"/>
                    <wp:lineTo x="-91" y="-1"/>
                  </wp:wrapPolygon>
                </wp:wrapTight>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F75F" id="Line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666pt" to="459pt,6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" strokecolor="black [3213]" strokeweight="1pt">
                <v:shadow on="t" color="black" opacity="22938f" offset="0"/>
                <w10:wrap type="tight" anchory="page"/>
              </v:line>
            </w:pict>
          </mc:Fallback>
        </mc:AlternateContent>
      </w:r>
      <w:r w:rsidR="000119D4">
        <w:rPr>
          <w:noProof/>
          <w:lang w:eastAsia="en-US"/>
        </w:rPr>
        <mc:AlternateContent>
          <mc:Choice Requires="wps">
            <w:drawing>
              <wp:anchor distT="0" distB="0" distL="114300" distR="114300" simplePos="0" relativeHeight="251667456" behindDoc="0" locked="0" layoutInCell="1" allowOverlap="1" wp14:anchorId="47B4E6D8" wp14:editId="0208D5E6">
                <wp:simplePos x="0" y="0"/>
                <wp:positionH relativeFrom="page">
                  <wp:posOffset>914400</wp:posOffset>
                </wp:positionH>
                <wp:positionV relativeFrom="page">
                  <wp:posOffset>9486900</wp:posOffset>
                </wp:positionV>
                <wp:extent cx="5600700" cy="388620"/>
                <wp:effectExtent l="0" t="0" r="0" b="0"/>
                <wp:wrapTight wrapText="bothSides">
                  <wp:wrapPolygon edited="0">
                    <wp:start x="98" y="1412"/>
                    <wp:lineTo x="98" y="18353"/>
                    <wp:lineTo x="21355" y="18353"/>
                    <wp:lineTo x="21355" y="1412"/>
                    <wp:lineTo x="98" y="1412"/>
                  </wp:wrapPolygon>
                </wp:wrapTight>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862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4E6D8" id="Text Box 12" o:spid="_x0000_s1027" type="#_x0000_t202" style="position:absolute;margin-left:1in;margin-top:747pt;width:441pt;height:30.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" filled="f" stroked="f">
                <v:textbox inset=",7.2pt,,7.2pt">
                  <w:txbxContent>
                    <w:p w14:paraId="401783F8" w14:textId="491397A1" w:rsidR="00797B5F" w:rsidRDefault="00797B5F" w:rsidP="00AB12F8">
                      <w:pPr>
                        <w:pStyle w:val="FacePageText"/>
                        <w:jc w:val="center"/>
                      </w:pPr>
                      <w:r>
                        <w:t>©</w:t>
                      </w:r>
                      <w:r w:rsidR="001A5C5B">
                        <w:t xml:space="preserve"> </w:t>
                      </w:r>
                      <w:r w:rsidR="004E7193">
                        <w:t>2024</w:t>
                      </w:r>
                      <w:r>
                        <w:t xml:space="preserve"> Dependable Computing. All Rights Reserved</w:t>
                      </w:r>
                    </w:p>
                  </w:txbxContent>
                </v:textbox>
                <w10:wrap type="tight" anchorx="page" anchory="page"/>
              </v:shape>
            </w:pict>
          </mc:Fallback>
        </mc:AlternateContent>
      </w:r>
      <w:r w:rsidR="00BB6E17">
        <w:rPr>
          <w:noProof/>
          <w:lang w:eastAsia="en-US"/>
        </w:rPr>
        <mc:AlternateContent>
          <mc:Choice Requires="wps">
            <w:drawing>
              <wp:anchor distT="0" distB="0" distL="114300" distR="114300" simplePos="0" relativeHeight="251665408" behindDoc="0" locked="0" layoutInCell="1" allowOverlap="1" wp14:anchorId="28027B79" wp14:editId="02479D2A">
                <wp:simplePos x="0" y="0"/>
                <wp:positionH relativeFrom="column">
                  <wp:posOffset>114300</wp:posOffset>
                </wp:positionH>
                <wp:positionV relativeFrom="paragraph">
                  <wp:posOffset>3886200</wp:posOffset>
                </wp:positionV>
                <wp:extent cx="5486400" cy="1485900"/>
                <wp:effectExtent l="0" t="0" r="0" b="0"/>
                <wp:wrapTight wrapText="bothSides">
                  <wp:wrapPolygon edited="0">
                    <wp:start x="100" y="369"/>
                    <wp:lineTo x="100" y="20677"/>
                    <wp:lineTo x="21400" y="20677"/>
                    <wp:lineTo x="21400" y="369"/>
                    <wp:lineTo x="100" y="369"/>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BFA3BD1" w:rsidR="00797B5F" w:rsidRPr="00F26575" w:rsidRDefault="00F26575" w:rsidP="00BB6E17">
                            <w:pPr>
                              <w:pStyle w:val="NormalNoIndent"/>
                              <w:jc w:val="center"/>
                              <w:rPr>
                                <w:rFonts w:cstheme="minorHAnsi"/>
                                <w:sz w:val="36"/>
                                <w:szCs w:val="36"/>
                              </w:rPr>
                            </w:pPr>
                            <w:r>
                              <w:rPr>
                                <w:rFonts w:cstheme="minorHAnsi"/>
                                <w:sz w:val="36"/>
                                <w:szCs w:val="36"/>
                              </w:rPr>
                              <w:t>1/</w:t>
                            </w:r>
                            <w:r w:rsidR="00CC19A6">
                              <w:rPr>
                                <w:rFonts w:cstheme="minorHAnsi"/>
                                <w:sz w:val="36"/>
                                <w:szCs w:val="36"/>
                              </w:rPr>
                              <w:t>13</w:t>
                            </w:r>
                            <w:r>
                              <w:rPr>
                                <w:rFonts w:cstheme="minorHAnsi"/>
                                <w:sz w:val="36"/>
                                <w:szCs w:val="36"/>
                              </w:rPr>
                              <w:t>/2024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27B79" id="Text Box 4" o:spid="_x0000_s1028" type="#_x0000_t202" style="position:absolute;margin-left:9pt;margin-top:306pt;width:6in;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" filled="f" stroked="f">
                <v:textbox inset=",7.2pt,,7.2pt">
                  <w:txbxContent>
                    <w:p w14:paraId="551FC74E" w14:textId="77777777" w:rsidR="00797B5F" w:rsidRPr="00F26575" w:rsidRDefault="00797B5F" w:rsidP="00BB6E17">
                      <w:pPr>
                        <w:pStyle w:val="NormalNoIndent"/>
                        <w:jc w:val="center"/>
                        <w:rPr>
                          <w:rFonts w:cstheme="minorHAnsi"/>
                          <w:sz w:val="36"/>
                          <w:szCs w:val="36"/>
                        </w:rPr>
                      </w:pPr>
                      <w:r w:rsidRPr="00F26575">
                        <w:rPr>
                          <w:rFonts w:cstheme="minorHAnsi"/>
                          <w:sz w:val="36"/>
                          <w:szCs w:val="36"/>
                        </w:rPr>
                        <w:t>Dependable Computing</w:t>
                      </w:r>
                    </w:p>
                    <w:p w14:paraId="3F2DD660" w14:textId="77777777" w:rsidR="00797B5F" w:rsidRPr="00F26575" w:rsidRDefault="00797B5F" w:rsidP="00BB6E17">
                      <w:pPr>
                        <w:pStyle w:val="NormalNoIndent"/>
                        <w:jc w:val="center"/>
                        <w:rPr>
                          <w:rFonts w:cstheme="minorHAnsi"/>
                          <w:sz w:val="36"/>
                          <w:szCs w:val="36"/>
                        </w:rPr>
                      </w:pPr>
                    </w:p>
                    <w:p w14:paraId="5C85EEF3" w14:textId="2BFA3BD1" w:rsidR="00797B5F" w:rsidRPr="00F26575" w:rsidRDefault="00F26575" w:rsidP="00BB6E17">
                      <w:pPr>
                        <w:pStyle w:val="NormalNoIndent"/>
                        <w:jc w:val="center"/>
                        <w:rPr>
                          <w:rFonts w:cstheme="minorHAnsi"/>
                          <w:sz w:val="36"/>
                          <w:szCs w:val="36"/>
                        </w:rPr>
                      </w:pPr>
                      <w:r>
                        <w:rPr>
                          <w:rFonts w:cstheme="minorHAnsi"/>
                          <w:sz w:val="36"/>
                          <w:szCs w:val="36"/>
                        </w:rPr>
                        <w:t>1/</w:t>
                      </w:r>
                      <w:r w:rsidR="00CC19A6">
                        <w:rPr>
                          <w:rFonts w:cstheme="minorHAnsi"/>
                          <w:sz w:val="36"/>
                          <w:szCs w:val="36"/>
                        </w:rPr>
                        <w:t>13</w:t>
                      </w:r>
                      <w:r>
                        <w:rPr>
                          <w:rFonts w:cstheme="minorHAnsi"/>
                          <w:sz w:val="36"/>
                          <w:szCs w:val="36"/>
                        </w:rPr>
                        <w:t>/2024</w:t>
                      </w:r>
                    </w:p>
                  </w:txbxContent>
                </v:textbox>
                <w10:wrap type="tight"/>
              </v:shape>
            </w:pict>
          </mc:Fallback>
        </mc:AlternateContent>
      </w:r>
      <w:r w:rsidR="00BB6E17">
        <w:rPr>
          <w:noProof/>
          <w:lang w:eastAsia="en-US"/>
        </w:rPr>
        <mc:AlternateContent>
          <mc:Choice Requires="wps">
            <w:drawing>
              <wp:anchor distT="0" distB="0" distL="114300" distR="114300" simplePos="0" relativeHeight="251659264" behindDoc="0" locked="0" layoutInCell="1" allowOverlap="1" wp14:anchorId="10651453" wp14:editId="10C9733F">
                <wp:simplePos x="0" y="0"/>
                <wp:positionH relativeFrom="column">
                  <wp:posOffset>-228600</wp:posOffset>
                </wp:positionH>
                <wp:positionV relativeFrom="page">
                  <wp:posOffset>2743200</wp:posOffset>
                </wp:positionV>
                <wp:extent cx="6057900" cy="0"/>
                <wp:effectExtent l="25400" t="25400" r="63500" b="101600"/>
                <wp:wrapTight wrapText="bothSides">
                  <wp:wrapPolygon edited="0">
                    <wp:start x="-91" y="-1"/>
                    <wp:lineTo x="-91" y="-1"/>
                    <wp:lineTo x="21736" y="-1"/>
                    <wp:lineTo x="21736" y="-1"/>
                    <wp:lineTo x="-91" y="-1"/>
                  </wp:wrapPolygon>
                </wp:wrapTight>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C81F5"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8pt,3in" to="459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" strokecolor="black [3213]" strokeweight="2pt">
                <v:shadow on="t" color="black" opacity="22938f" offset="0"/>
                <w10:wrap type="tight" anchory="page"/>
              </v:line>
            </w:pict>
          </mc:Fallback>
        </mc:AlternateContent>
      </w:r>
      <w:r w:rsidR="00BB6E17" w:rsidRPr="00BE44AA">
        <w:rPr>
          <w:rFonts w:eastAsia="Cambria"/>
          <w:noProof/>
          <w:szCs w:val="24"/>
          <w:lang w:eastAsia="en-US"/>
        </w:rPr>
        <mc:AlternateContent>
          <mc:Choice Requires="wps">
            <w:drawing>
              <wp:anchor distT="0" distB="0" distL="114300" distR="114300" simplePos="0" relativeHeight="251661312" behindDoc="0" locked="0" layoutInCell="1" allowOverlap="1" wp14:anchorId="1B57001F" wp14:editId="73AC5CA2">
                <wp:simplePos x="0" y="0"/>
                <wp:positionH relativeFrom="column">
                  <wp:posOffset>114300</wp:posOffset>
                </wp:positionH>
                <wp:positionV relativeFrom="paragraph">
                  <wp:posOffset>2057400</wp:posOffset>
                </wp:positionV>
                <wp:extent cx="5486400" cy="1828800"/>
                <wp:effectExtent l="0" t="0" r="0" b="0"/>
                <wp:wrapTight wrapText="bothSides">
                  <wp:wrapPolygon edited="0">
                    <wp:start x="100" y="300"/>
                    <wp:lineTo x="100" y="21000"/>
                    <wp:lineTo x="21400" y="21000"/>
                    <wp:lineTo x="21400" y="300"/>
                    <wp:lineTo x="100" y="300"/>
                  </wp:wrapPolygon>
                </wp:wrapTight>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2880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57990B9" w14:textId="155393C2" w:rsidR="00797B5F" w:rsidRPr="00F26575" w:rsidRDefault="0008033B" w:rsidP="00BB6E17">
                            <w:pPr>
                              <w:pStyle w:val="NormalNoIndent"/>
                              <w:jc w:val="center"/>
                              <w:rPr>
                                <w:rFonts w:cstheme="minorHAnsi"/>
                                <w:smallCaps/>
                                <w:sz w:val="56"/>
                                <w:szCs w:val="56"/>
                              </w:rPr>
                            </w:pPr>
                            <w:r>
                              <w:rPr>
                                <w:rFonts w:cstheme="minorHAnsi"/>
                                <w:smallCaps/>
                                <w:sz w:val="56"/>
                                <w:szCs w:val="56"/>
                              </w:rPr>
                              <w:t>Use Cases</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001F" id="Text Box 7" o:spid="_x0000_s1029" type="#_x0000_t202" style="position:absolute;margin-left:9pt;margin-top:162pt;width:6in;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" filled="f" stroked="f">
                <v:textbox inset=",7.2pt,,7.2pt">
                  <w:txbxContent>
                    <w:p w14:paraId="657990B9" w14:textId="155393C2" w:rsidR="00797B5F" w:rsidRPr="00F26575" w:rsidRDefault="0008033B" w:rsidP="00BB6E17">
                      <w:pPr>
                        <w:pStyle w:val="NormalNoIndent"/>
                        <w:jc w:val="center"/>
                        <w:rPr>
                          <w:rFonts w:cstheme="minorHAnsi"/>
                          <w:smallCaps/>
                          <w:sz w:val="56"/>
                          <w:szCs w:val="56"/>
                        </w:rPr>
                      </w:pPr>
                      <w:r>
                        <w:rPr>
                          <w:rFonts w:cstheme="minorHAnsi"/>
                          <w:smallCaps/>
                          <w:sz w:val="56"/>
                          <w:szCs w:val="56"/>
                        </w:rPr>
                        <w:t>Use Cases</w:t>
                      </w:r>
                    </w:p>
                    <w:p w14:paraId="03B1E958" w14:textId="0794E9FB" w:rsidR="00797B5F" w:rsidRPr="00F26575" w:rsidRDefault="00F26575" w:rsidP="00281C8E">
                      <w:pPr>
                        <w:pStyle w:val="NormalNoIndent"/>
                        <w:spacing w:before="240"/>
                        <w:jc w:val="center"/>
                        <w:rPr>
                          <w:rFonts w:cstheme="minorHAnsi"/>
                          <w:smallCaps/>
                          <w:sz w:val="40"/>
                          <w:szCs w:val="56"/>
                        </w:rPr>
                      </w:pPr>
                      <w:r w:rsidRPr="00F26575">
                        <w:rPr>
                          <w:rFonts w:cstheme="minorHAnsi"/>
                          <w:smallCaps/>
                          <w:sz w:val="40"/>
                          <w:szCs w:val="56"/>
                        </w:rPr>
                        <w:t>Zone Alert Service</w:t>
                      </w:r>
                    </w:p>
                  </w:txbxContent>
                </v:textbox>
                <w10:wrap type="tight"/>
              </v:shape>
            </w:pict>
          </mc:Fallback>
        </mc:AlternateContent>
      </w:r>
      <w:r w:rsidR="008B6BAD">
        <w:rPr>
          <w:rFonts w:eastAsiaTheme="minorEastAsia"/>
          <w:b/>
          <w:noProof/>
          <w:lang w:eastAsia="en-US"/>
        </w:rPr>
        <w:drawing>
          <wp:inline distT="0" distB="0" distL="0" distR="0" wp14:anchorId="366A959C" wp14:editId="31FA44BC">
            <wp:extent cx="3086100" cy="1333500"/>
            <wp:effectExtent l="0" t="0" r="0" b="12700"/>
            <wp:docPr id="3" name="Picture 3" descr="Macintosh HD:Users:Dependable:Shared:Documents:Templates:DCi.lo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pendable:Shared:Documents:Templates:DCi.logo.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333500"/>
                    </a:xfrm>
                    <a:prstGeom prst="rect">
                      <a:avLst/>
                    </a:prstGeom>
                    <a:noFill/>
                    <a:ln>
                      <a:noFill/>
                    </a:ln>
                  </pic:spPr>
                </pic:pic>
              </a:graphicData>
            </a:graphic>
          </wp:inline>
        </w:drawing>
      </w:r>
    </w:p>
    <w:p w14:paraId="59926A21" w14:textId="77777777" w:rsidR="007427B5" w:rsidRDefault="00E815BB" w:rsidP="00833F3A">
      <w:pPr>
        <w:pStyle w:val="Heading1NotInContents"/>
      </w:pPr>
      <w:r w:rsidRPr="00E815BB">
        <w:lastRenderedPageBreak/>
        <w:t>Abstract</w:t>
      </w:r>
    </w:p>
    <w:p w14:paraId="2D314D35" w14:textId="3656FD3C" w:rsidR="00C91704" w:rsidRDefault="00002C6E" w:rsidP="00161E77">
      <w:pPr>
        <w:pStyle w:val="Body"/>
      </w:pPr>
      <w:r>
        <w:t xml:space="preserve">This document provides </w:t>
      </w:r>
      <w:r w:rsidR="008A7DDC">
        <w:t>use cases / behavior specification of the OpenUxAS one Alert Service.</w:t>
      </w:r>
    </w:p>
    <w:p w14:paraId="177C79E6" w14:textId="24F7EA0B" w:rsidR="005F188F" w:rsidRPr="00DC63A3" w:rsidRDefault="00C91704" w:rsidP="00C91704">
      <w:pPr>
        <w:pStyle w:val="ListBullet2"/>
        <w:numPr>
          <w:ilvl w:val="0"/>
          <w:numId w:val="0"/>
        </w:numPr>
        <w:rPr>
          <w:color w:val="FF0000"/>
        </w:rPr>
      </w:pPr>
      <w:r w:rsidRPr="00DC63A3">
        <w:rPr>
          <w:rFonts w:eastAsiaTheme="minorEastAsia"/>
          <w:color w:val="FF0000"/>
        </w:rPr>
        <w:t>.</w:t>
      </w:r>
      <w:r w:rsidR="005F188F" w:rsidRPr="00DC63A3">
        <w:rPr>
          <w:rFonts w:eastAsiaTheme="minorEastAsia"/>
          <w:color w:val="FF0000"/>
        </w:rPr>
        <w:br w:type="page"/>
      </w:r>
    </w:p>
    <w:p w14:paraId="1D5D2487" w14:textId="77777777" w:rsidR="00197C34" w:rsidRDefault="00197C34" w:rsidP="00833F3A">
      <w:pPr>
        <w:pStyle w:val="Heading1NotInContents"/>
      </w:pPr>
      <w:r>
        <w:lastRenderedPageBreak/>
        <w:t>Contents</w:t>
      </w:r>
    </w:p>
    <w:p w14:paraId="62F33BFD" w14:textId="1B113C17" w:rsidR="00643DCB" w:rsidRDefault="0073018A">
      <w:pPr>
        <w:pStyle w:val="TOC1"/>
        <w:rPr>
          <w:rFonts w:eastAsiaTheme="minorEastAsia" w:cstheme="minorBidi"/>
          <w:noProof/>
          <w:kern w:val="2"/>
          <w:szCs w:val="24"/>
          <w:lang w:eastAsia="en-US"/>
          <w14:ligatures w14:val="standardContextual"/>
        </w:rPr>
      </w:pPr>
      <w:r>
        <w:rPr>
          <w:rFonts w:eastAsiaTheme="minorEastAsia"/>
          <w:b/>
          <w:bCs/>
        </w:rPr>
        <w:fldChar w:fldCharType="begin"/>
      </w:r>
      <w:r>
        <w:rPr>
          <w:rFonts w:eastAsiaTheme="minorEastAsia"/>
          <w:b/>
          <w:bCs/>
        </w:rPr>
        <w:instrText xml:space="preserve"> TOC \o "1-1" \t "Heading1.Num,1,Heading2.Num,2,Heading1.Unnum,1" </w:instrText>
      </w:r>
      <w:r>
        <w:rPr>
          <w:rFonts w:eastAsiaTheme="minorEastAsia"/>
          <w:b/>
          <w:bCs/>
        </w:rPr>
        <w:fldChar w:fldCharType="separate"/>
      </w:r>
      <w:r w:rsidR="00643DCB" w:rsidRPr="002D0F8F">
        <w:rPr>
          <w:rFonts w:eastAsiaTheme="minorEastAsia"/>
          <w:noProof/>
        </w:rPr>
        <w:t>1</w:t>
      </w:r>
      <w:r w:rsidR="00643DCB">
        <w:rPr>
          <w:rFonts w:eastAsiaTheme="minorEastAsia" w:cstheme="minorBidi"/>
          <w:noProof/>
          <w:kern w:val="2"/>
          <w:szCs w:val="24"/>
          <w:lang w:eastAsia="en-US"/>
          <w14:ligatures w14:val="standardContextual"/>
        </w:rPr>
        <w:tab/>
      </w:r>
      <w:r w:rsidR="00643DCB" w:rsidRPr="002D0F8F">
        <w:rPr>
          <w:rFonts w:eastAsiaTheme="minorEastAsia"/>
          <w:noProof/>
        </w:rPr>
        <w:t>Introduction</w:t>
      </w:r>
      <w:r w:rsidR="00643DCB">
        <w:rPr>
          <w:noProof/>
        </w:rPr>
        <w:tab/>
      </w:r>
      <w:r w:rsidR="00643DCB">
        <w:rPr>
          <w:noProof/>
        </w:rPr>
        <w:fldChar w:fldCharType="begin"/>
      </w:r>
      <w:r w:rsidR="00643DCB">
        <w:rPr>
          <w:noProof/>
        </w:rPr>
        <w:instrText xml:space="preserve"> PAGEREF _Toc156304054 \h </w:instrText>
      </w:r>
      <w:r w:rsidR="00643DCB">
        <w:rPr>
          <w:noProof/>
        </w:rPr>
      </w:r>
      <w:r w:rsidR="00643DCB">
        <w:rPr>
          <w:noProof/>
        </w:rPr>
        <w:fldChar w:fldCharType="separate"/>
      </w:r>
      <w:r w:rsidR="00643DCB">
        <w:rPr>
          <w:noProof/>
        </w:rPr>
        <w:t>1</w:t>
      </w:r>
      <w:r w:rsidR="00643DCB">
        <w:rPr>
          <w:noProof/>
        </w:rPr>
        <w:fldChar w:fldCharType="end"/>
      </w:r>
    </w:p>
    <w:p w14:paraId="28513DFD" w14:textId="14E38D97"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2</w:t>
      </w:r>
      <w:r>
        <w:rPr>
          <w:rFonts w:eastAsiaTheme="minorEastAsia" w:cstheme="minorBidi"/>
          <w:noProof/>
          <w:kern w:val="2"/>
          <w:szCs w:val="24"/>
          <w:lang w:eastAsia="en-US"/>
          <w14:ligatures w14:val="standardContextual"/>
        </w:rPr>
        <w:tab/>
      </w:r>
      <w:r w:rsidRPr="002D0F8F">
        <w:rPr>
          <w:rFonts w:eastAsiaTheme="minorEastAsia"/>
          <w:noProof/>
        </w:rPr>
        <w:t>Basic Behaviors</w:t>
      </w:r>
      <w:r>
        <w:rPr>
          <w:noProof/>
        </w:rPr>
        <w:tab/>
      </w:r>
      <w:r>
        <w:rPr>
          <w:noProof/>
        </w:rPr>
        <w:fldChar w:fldCharType="begin"/>
      </w:r>
      <w:r>
        <w:rPr>
          <w:noProof/>
        </w:rPr>
        <w:instrText xml:space="preserve"> PAGEREF _Toc156304055 \h </w:instrText>
      </w:r>
      <w:r>
        <w:rPr>
          <w:noProof/>
        </w:rPr>
      </w:r>
      <w:r>
        <w:rPr>
          <w:noProof/>
        </w:rPr>
        <w:fldChar w:fldCharType="separate"/>
      </w:r>
      <w:r>
        <w:rPr>
          <w:noProof/>
        </w:rPr>
        <w:t>1</w:t>
      </w:r>
      <w:r>
        <w:rPr>
          <w:noProof/>
        </w:rPr>
        <w:fldChar w:fldCharType="end"/>
      </w:r>
    </w:p>
    <w:p w14:paraId="4FC3EE06" w14:textId="1F7E1CE0"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rPr>
        <w:t>3</w:t>
      </w:r>
      <w:r>
        <w:rPr>
          <w:rFonts w:eastAsiaTheme="minorEastAsia" w:cstheme="minorBidi"/>
          <w:noProof/>
          <w:kern w:val="2"/>
          <w:szCs w:val="24"/>
          <w:lang w:eastAsia="en-US"/>
          <w14:ligatures w14:val="standardContextual"/>
        </w:rPr>
        <w:tab/>
      </w:r>
      <w:r w:rsidRPr="002D0F8F">
        <w:rPr>
          <w:rFonts w:eastAsiaTheme="minorEastAsia"/>
          <w:noProof/>
        </w:rPr>
        <w:t>Complex Behaviors</w:t>
      </w:r>
      <w:r>
        <w:rPr>
          <w:noProof/>
        </w:rPr>
        <w:tab/>
      </w:r>
      <w:r>
        <w:rPr>
          <w:noProof/>
        </w:rPr>
        <w:fldChar w:fldCharType="begin"/>
      </w:r>
      <w:r>
        <w:rPr>
          <w:noProof/>
        </w:rPr>
        <w:instrText xml:space="preserve"> PAGEREF _Toc156304056 \h </w:instrText>
      </w:r>
      <w:r>
        <w:rPr>
          <w:noProof/>
        </w:rPr>
      </w:r>
      <w:r>
        <w:rPr>
          <w:noProof/>
        </w:rPr>
        <w:fldChar w:fldCharType="separate"/>
      </w:r>
      <w:r>
        <w:rPr>
          <w:noProof/>
        </w:rPr>
        <w:t>4</w:t>
      </w:r>
      <w:r>
        <w:rPr>
          <w:noProof/>
        </w:rPr>
        <w:fldChar w:fldCharType="end"/>
      </w:r>
    </w:p>
    <w:p w14:paraId="2A8F313A" w14:textId="6CA950AF" w:rsidR="00643DCB" w:rsidRDefault="00643DCB">
      <w:pPr>
        <w:pStyle w:val="TOC1"/>
        <w:rPr>
          <w:rFonts w:eastAsiaTheme="minorEastAsia" w:cstheme="minorBidi"/>
          <w:noProof/>
          <w:kern w:val="2"/>
          <w:szCs w:val="24"/>
          <w:lang w:eastAsia="en-US"/>
          <w14:ligatures w14:val="standardContextual"/>
        </w:rPr>
      </w:pPr>
      <w:r w:rsidRPr="002D0F8F">
        <w:rPr>
          <w:rFonts w:eastAsiaTheme="minorEastAsia"/>
          <w:noProof/>
          <w:lang w:eastAsia="en-US"/>
        </w:rPr>
        <w:t>4</w:t>
      </w:r>
      <w:r>
        <w:rPr>
          <w:rFonts w:eastAsiaTheme="minorEastAsia" w:cstheme="minorBidi"/>
          <w:noProof/>
          <w:kern w:val="2"/>
          <w:szCs w:val="24"/>
          <w:lang w:eastAsia="en-US"/>
          <w14:ligatures w14:val="standardContextual"/>
        </w:rPr>
        <w:tab/>
      </w:r>
      <w:r w:rsidRPr="002D0F8F">
        <w:rPr>
          <w:rFonts w:eastAsiaTheme="minorEastAsia"/>
          <w:noProof/>
          <w:lang w:eastAsia="en-US"/>
        </w:rPr>
        <w:t>Satisfactory Parameters</w:t>
      </w:r>
      <w:r>
        <w:rPr>
          <w:noProof/>
        </w:rPr>
        <w:tab/>
      </w:r>
      <w:r>
        <w:rPr>
          <w:noProof/>
        </w:rPr>
        <w:fldChar w:fldCharType="begin"/>
      </w:r>
      <w:r>
        <w:rPr>
          <w:noProof/>
        </w:rPr>
        <w:instrText xml:space="preserve"> PAGEREF _Toc156304057 \h </w:instrText>
      </w:r>
      <w:r>
        <w:rPr>
          <w:noProof/>
        </w:rPr>
      </w:r>
      <w:r>
        <w:rPr>
          <w:noProof/>
        </w:rPr>
        <w:fldChar w:fldCharType="separate"/>
      </w:r>
      <w:r>
        <w:rPr>
          <w:noProof/>
        </w:rPr>
        <w:t>4</w:t>
      </w:r>
      <w:r>
        <w:rPr>
          <w:noProof/>
        </w:rPr>
        <w:fldChar w:fldCharType="end"/>
      </w:r>
    </w:p>
    <w:p w14:paraId="63F1275E" w14:textId="526037C4" w:rsidR="005F188F" w:rsidRDefault="0073018A" w:rsidP="00851EB8">
      <w:pPr>
        <w:pStyle w:val="Heading1Num"/>
        <w:numPr>
          <w:ilvl w:val="0"/>
          <w:numId w:val="0"/>
        </w:numPr>
        <w:ind w:left="567" w:hanging="567"/>
        <w:rPr>
          <w:rFonts w:eastAsiaTheme="minorEastAsia"/>
        </w:rPr>
      </w:pPr>
      <w:r>
        <w:rPr>
          <w:rFonts w:eastAsiaTheme="minorEastAsia"/>
          <w:b w:val="0"/>
          <w:bCs w:val="0"/>
          <w:sz w:val="24"/>
        </w:rPr>
        <w:fldChar w:fldCharType="end"/>
      </w:r>
    </w:p>
    <w:p w14:paraId="35802ACC" w14:textId="77777777" w:rsidR="0075288D" w:rsidRDefault="0075288D">
      <w:pPr>
        <w:overflowPunct/>
        <w:autoSpaceDE/>
        <w:autoSpaceDN/>
        <w:adjustRightInd/>
        <w:spacing w:after="200" w:line="276" w:lineRule="auto"/>
        <w:ind w:firstLine="0"/>
        <w:jc w:val="left"/>
        <w:textAlignment w:val="auto"/>
        <w:rPr>
          <w:rFonts w:eastAsiaTheme="minorEastAsia"/>
          <w:b/>
          <w:bCs/>
        </w:rPr>
      </w:pPr>
      <w:r>
        <w:rPr>
          <w:rFonts w:eastAsiaTheme="minorEastAsia"/>
          <w:b/>
          <w:bCs/>
        </w:rPr>
        <w:br w:type="page"/>
      </w:r>
    </w:p>
    <w:p w14:paraId="10F6B24C" w14:textId="77777777" w:rsidR="008540F7" w:rsidRDefault="008540F7">
      <w:pPr>
        <w:overflowPunct/>
        <w:autoSpaceDE/>
        <w:autoSpaceDN/>
        <w:adjustRightInd/>
        <w:spacing w:after="200" w:line="276" w:lineRule="auto"/>
        <w:ind w:firstLine="0"/>
        <w:jc w:val="left"/>
        <w:textAlignment w:val="auto"/>
        <w:rPr>
          <w:rFonts w:eastAsiaTheme="minorEastAsia"/>
          <w:b/>
          <w:bCs/>
        </w:rPr>
        <w:sectPr w:rsidR="008540F7" w:rsidSect="00281400">
          <w:headerReference w:type="default" r:id="rId12"/>
          <w:footerReference w:type="default" r:id="rId13"/>
          <w:pgSz w:w="11894" w:h="16834" w:code="9"/>
          <w:pgMar w:top="1440" w:right="1440" w:bottom="1440" w:left="1440" w:header="1440" w:footer="1440" w:gutter="0"/>
          <w:pgNumType w:fmt="lowerRoman" w:start="1"/>
          <w:cols w:space="708"/>
          <w:docGrid w:linePitch="360"/>
        </w:sectPr>
      </w:pPr>
    </w:p>
    <w:p w14:paraId="6322CD72" w14:textId="77777777" w:rsidR="001A2FA3" w:rsidRDefault="001A2FA3" w:rsidP="00B61A9E">
      <w:pPr>
        <w:pStyle w:val="Heading1Num"/>
        <w:rPr>
          <w:rFonts w:eastAsiaTheme="minorEastAsia"/>
        </w:rPr>
      </w:pPr>
      <w:bookmarkStart w:id="3" w:name="_Toc156304054"/>
      <w:r w:rsidRPr="00B61A9E">
        <w:rPr>
          <w:rFonts w:eastAsiaTheme="minorEastAsia"/>
        </w:rPr>
        <w:lastRenderedPageBreak/>
        <w:t>Introduction</w:t>
      </w:r>
      <w:bookmarkEnd w:id="3"/>
    </w:p>
    <w:p w14:paraId="2D9916EA" w14:textId="6609F5C1" w:rsidR="00157529" w:rsidRDefault="00157529" w:rsidP="00157529">
      <w:pPr>
        <w:pStyle w:val="NormalNoIndent"/>
        <w:rPr>
          <w:rFonts w:ascii="Calibri" w:hAnsi="Calibri" w:cs="Calibri"/>
        </w:rPr>
      </w:pPr>
      <w:r>
        <w:rPr>
          <w:rFonts w:ascii="Calibri" w:hAnsi="Calibri" w:cs="Calibri"/>
        </w:rPr>
        <w:t xml:space="preserve">The Zone Alert Service is a stand-up service that can be activated as part of an OpenUxAS instance. Its purpose is to alert subscribers to when vehicles associated with the </w:t>
      </w:r>
      <w:proofErr w:type="spellStart"/>
      <w:r>
        <w:rPr>
          <w:rFonts w:ascii="Calibri" w:hAnsi="Calibri" w:cs="Calibri"/>
        </w:rPr>
        <w:t>UxAS</w:t>
      </w:r>
      <w:proofErr w:type="spellEnd"/>
      <w:r>
        <w:rPr>
          <w:rFonts w:ascii="Calibri" w:hAnsi="Calibri" w:cs="Calibri"/>
        </w:rPr>
        <w:t xml:space="preserve"> instance </w:t>
      </w:r>
      <w:r w:rsidR="00BB6089">
        <w:rPr>
          <w:rFonts w:ascii="Calibri" w:hAnsi="Calibri" w:cs="Calibri"/>
        </w:rPr>
        <w:t xml:space="preserve">in one of </w:t>
      </w:r>
      <w:r w:rsidR="00307B7B">
        <w:rPr>
          <w:rFonts w:ascii="Calibri" w:hAnsi="Calibri" w:cs="Calibri"/>
        </w:rPr>
        <w:t>two</w:t>
      </w:r>
      <w:r w:rsidR="00BB6089">
        <w:rPr>
          <w:rFonts w:ascii="Calibri" w:hAnsi="Calibri" w:cs="Calibri"/>
        </w:rPr>
        <w:t xml:space="preserve"> states:</w:t>
      </w:r>
    </w:p>
    <w:p w14:paraId="61B5D85C" w14:textId="5E4F3323" w:rsidR="00BB6089" w:rsidRPr="00307B7B" w:rsidRDefault="00BB6089" w:rsidP="00307B7B">
      <w:pPr>
        <w:pStyle w:val="ListParagraph"/>
        <w:numPr>
          <w:ilvl w:val="0"/>
          <w:numId w:val="38"/>
        </w:numPr>
        <w:rPr>
          <w:lang w:eastAsia="en-US"/>
        </w:rPr>
      </w:pPr>
      <w:r>
        <w:rPr>
          <w:lang w:eastAsia="en-US"/>
        </w:rPr>
        <w:t xml:space="preserve">Are in current violation of a </w:t>
      </w:r>
      <w:proofErr w:type="gramStart"/>
      <w:r>
        <w:rPr>
          <w:lang w:eastAsia="en-US"/>
        </w:rPr>
        <w:t>zone</w:t>
      </w:r>
      <w:proofErr w:type="gramEnd"/>
      <w:r>
        <w:rPr>
          <w:lang w:eastAsia="en-US"/>
        </w:rPr>
        <w:t xml:space="preserve"> </w:t>
      </w:r>
    </w:p>
    <w:p w14:paraId="3F4B664A" w14:textId="6D4604B8" w:rsidR="00157529" w:rsidRPr="00BB6089" w:rsidRDefault="00BB6089" w:rsidP="00943E8D">
      <w:pPr>
        <w:pStyle w:val="ListParagraph"/>
        <w:numPr>
          <w:ilvl w:val="0"/>
          <w:numId w:val="38"/>
        </w:numPr>
        <w:rPr>
          <w:rFonts w:eastAsiaTheme="minorEastAsia"/>
        </w:rPr>
      </w:pPr>
      <w:r>
        <w:rPr>
          <w:lang w:eastAsia="en-US"/>
        </w:rPr>
        <w:t xml:space="preserve">Are in danger of violating a zone </w:t>
      </w:r>
      <w:r w:rsidR="00307B7B">
        <w:rPr>
          <w:lang w:eastAsia="en-US"/>
        </w:rPr>
        <w:t>within a future time window.</w:t>
      </w:r>
    </w:p>
    <w:p w14:paraId="454FD1CD" w14:textId="2E11EB70" w:rsidR="00307B7B" w:rsidRDefault="00BB6089" w:rsidP="00103A13">
      <w:pPr>
        <w:ind w:firstLine="0"/>
        <w:rPr>
          <w:rFonts w:eastAsiaTheme="minorEastAsia"/>
        </w:rPr>
      </w:pPr>
      <w:r>
        <w:rPr>
          <w:rFonts w:eastAsiaTheme="minorEastAsia"/>
        </w:rPr>
        <w:t>These cases are more carefully defined</w:t>
      </w:r>
      <w:r w:rsidR="00DE3CC9">
        <w:rPr>
          <w:rFonts w:eastAsiaTheme="minorEastAsia"/>
        </w:rPr>
        <w:t xml:space="preserve"> </w:t>
      </w:r>
      <w:r w:rsidR="00307B7B">
        <w:rPr>
          <w:rFonts w:eastAsiaTheme="minorEastAsia"/>
        </w:rPr>
        <w:t>in the next section</w:t>
      </w:r>
      <w:r w:rsidR="00DE3CC9">
        <w:rPr>
          <w:rFonts w:eastAsiaTheme="minorEastAsia"/>
        </w:rPr>
        <w:t>.</w:t>
      </w:r>
    </w:p>
    <w:p w14:paraId="3B7C7B9F" w14:textId="44E448B2" w:rsidR="00307B7B" w:rsidRPr="00307B7B" w:rsidRDefault="00307B7B" w:rsidP="00307B7B">
      <w:pPr>
        <w:pStyle w:val="Heading1Num"/>
        <w:rPr>
          <w:rFonts w:eastAsiaTheme="minorEastAsia"/>
        </w:rPr>
      </w:pPr>
      <w:bookmarkStart w:id="4" w:name="_Toc156304055"/>
      <w:r>
        <w:rPr>
          <w:rFonts w:eastAsiaTheme="minorEastAsia"/>
        </w:rPr>
        <w:t>Basic Behaviors</w:t>
      </w:r>
      <w:bookmarkEnd w:id="4"/>
    </w:p>
    <w:p w14:paraId="1921BE8A" w14:textId="6A5B9DEE" w:rsidR="00103A13" w:rsidRDefault="00103A13" w:rsidP="00DF7C5A">
      <w:pPr>
        <w:pStyle w:val="Heading2"/>
        <w:rPr>
          <w:rFonts w:eastAsiaTheme="minorEastAsia"/>
        </w:rPr>
      </w:pPr>
      <w:r w:rsidRPr="00103A13">
        <w:rPr>
          <w:rFonts w:eastAsiaTheme="minorEastAsia"/>
          <w:bCs/>
        </w:rPr>
        <w:t xml:space="preserve">Case </w:t>
      </w:r>
      <w:r w:rsidRPr="00103A13">
        <w:rPr>
          <w:rFonts w:eastAsiaTheme="minorEastAsia"/>
          <w:bCs/>
        </w:rPr>
        <w:t>1</w:t>
      </w:r>
      <w:r>
        <w:rPr>
          <w:rFonts w:eastAsiaTheme="minorEastAsia"/>
        </w:rPr>
        <w:t xml:space="preserve">: No </w:t>
      </w:r>
      <w:r>
        <w:rPr>
          <w:rFonts w:eastAsiaTheme="minorEastAsia"/>
        </w:rPr>
        <w:t>Reporting</w:t>
      </w:r>
      <w:r>
        <w:rPr>
          <w:rFonts w:eastAsiaTheme="minorEastAsia"/>
        </w:rPr>
        <w:t xml:space="preserve"> Regarding Operating Regions</w:t>
      </w:r>
    </w:p>
    <w:p w14:paraId="15E0313E" w14:textId="2B7DEE0A" w:rsidR="00103A13" w:rsidRPr="00103A13" w:rsidRDefault="00103A13" w:rsidP="00103A13">
      <w:pPr>
        <w:ind w:firstLine="0"/>
        <w:rPr>
          <w:rFonts w:eastAsiaTheme="minorEastAsia"/>
        </w:rPr>
      </w:pPr>
      <w:r>
        <w:rPr>
          <w:rFonts w:eastAsiaTheme="minorEastAsia"/>
        </w:rPr>
        <w:t xml:space="preserve">The system does not respond or care about operating regions. </w:t>
      </w:r>
      <w:r>
        <w:rPr>
          <w:rFonts w:eastAsiaTheme="minorEastAsia"/>
        </w:rPr>
        <w:t xml:space="preserve"> Any vehicle entering or leaving an operating region or existing inside or outside of an operating region has no impact on the zone alert service.</w:t>
      </w:r>
    </w:p>
    <w:p w14:paraId="042B35BD" w14:textId="4403E308" w:rsidR="00103A13" w:rsidRDefault="00103A13" w:rsidP="00B94F67">
      <w:pPr>
        <w:pStyle w:val="Heading2"/>
        <w:rPr>
          <w:rFonts w:eastAsiaTheme="minorEastAsia"/>
        </w:rPr>
      </w:pPr>
      <w:r>
        <w:rPr>
          <w:rFonts w:eastAsiaTheme="minorEastAsia"/>
        </w:rPr>
        <w:t>Case 2: Violation of a Zone Boundary</w:t>
      </w:r>
    </w:p>
    <w:p w14:paraId="45A019DC" w14:textId="400376A4" w:rsidR="00DF7C5A" w:rsidRDefault="00103A13" w:rsidP="00282E07">
      <w:pPr>
        <w:ind w:firstLine="0"/>
        <w:rPr>
          <w:rFonts w:eastAsiaTheme="minorEastAsia"/>
        </w:rPr>
      </w:pPr>
      <w:r>
        <w:rPr>
          <w:rFonts w:eastAsiaTheme="minorEastAsia"/>
        </w:rPr>
        <w:t>If at any time the reported location of a vehicle is in violation of a zone boundary, the service will alert subscribers to the zone boundary violation. The above graphical example shows the classic examples of violating boundaries of a keep in our keep out zone, respectively.</w:t>
      </w:r>
      <w:r w:rsidR="00282E07">
        <w:rPr>
          <w:rFonts w:eastAsiaTheme="minorEastAsia"/>
        </w:rPr>
        <w:t xml:space="preserve"> </w:t>
      </w:r>
      <w:r w:rsidR="00282E07">
        <w:rPr>
          <w:rFonts w:eastAsiaTheme="minorEastAsia"/>
        </w:rPr>
        <w:t>The service sends one notification for each zone that is violated</w:t>
      </w:r>
      <w:r w:rsidR="00DF7C5A">
        <w:rPr>
          <w:rFonts w:eastAsiaTheme="minorEastAsia"/>
        </w:rPr>
        <w:t xml:space="preserve">. The service sends a separate notification for each vehicle for each zone that </w:t>
      </w:r>
      <w:r w:rsidR="00DA2768">
        <w:rPr>
          <w:rFonts w:eastAsiaTheme="minorEastAsia"/>
        </w:rPr>
        <w:t>the vehicle</w:t>
      </w:r>
      <w:r w:rsidR="00DF7C5A">
        <w:rPr>
          <w:rFonts w:eastAsiaTheme="minorEastAsia"/>
        </w:rPr>
        <w:t xml:space="preserve"> is currently violating. It is assumed that there are a limited number of zones and vehicles, so that the number of simultaneous notifications to be sent and received will never burden OpenUxAS or services.</w:t>
      </w:r>
    </w:p>
    <w:p w14:paraId="7863A7F1" w14:textId="0AB5F085" w:rsidR="003C60DA" w:rsidRDefault="003C60DA" w:rsidP="003C60DA">
      <w:pPr>
        <w:pStyle w:val="Heading3"/>
        <w:rPr>
          <w:rFonts w:eastAsiaTheme="minorEastAsia"/>
        </w:rPr>
      </w:pPr>
      <w:r>
        <w:rPr>
          <w:rFonts w:eastAsiaTheme="minorEastAsia"/>
        </w:rPr>
        <w:t>Violation Region</w:t>
      </w:r>
    </w:p>
    <w:p w14:paraId="74ADCA54" w14:textId="11EFF64E" w:rsidR="003C60DA" w:rsidRDefault="003C60DA" w:rsidP="002548BE">
      <w:pPr>
        <w:pStyle w:val="NormalNoIndent"/>
        <w:rPr>
          <w:lang w:eastAsia="de-DE"/>
        </w:rPr>
      </w:pPr>
      <w:r>
        <w:rPr>
          <w:lang w:eastAsia="de-DE"/>
        </w:rPr>
        <w:t xml:space="preserve">Each vehicle defines a radius around it considered its ‘collision radius’ as part of its entity configuration in OpenUxAS. This radius </w:t>
      </w:r>
      <w:r w:rsidR="00867E04">
        <w:rPr>
          <w:lang w:eastAsia="de-DE"/>
        </w:rPr>
        <w:t>in combination with the vehicle’s current reported position</w:t>
      </w:r>
      <w:r w:rsidR="00AE617F">
        <w:rPr>
          <w:lang w:eastAsia="de-DE"/>
        </w:rPr>
        <w:t xml:space="preserve"> </w:t>
      </w:r>
      <w:r>
        <w:rPr>
          <w:lang w:eastAsia="de-DE"/>
        </w:rPr>
        <w:t>is used to compute violation. If any part of this defined volume intersects any part of keep-in zone’s interior or keep-out zone’s exterior, then a zone violation is occurring.</w:t>
      </w:r>
    </w:p>
    <w:p w14:paraId="64D3BE89" w14:textId="222EB3A0" w:rsidR="00AC3FAD" w:rsidRDefault="00AC3FAD" w:rsidP="00AC3FAD">
      <w:pPr>
        <w:pStyle w:val="Heading3"/>
        <w:rPr>
          <w:rFonts w:eastAsiaTheme="minorEastAsia"/>
        </w:rPr>
      </w:pPr>
      <w:r>
        <w:rPr>
          <w:rFonts w:eastAsiaTheme="minorEastAsia"/>
        </w:rPr>
        <w:t>Notification Timing</w:t>
      </w:r>
    </w:p>
    <w:p w14:paraId="6438E32D" w14:textId="77777777" w:rsidR="003C60DA" w:rsidRDefault="00AC3FAD" w:rsidP="00282E07">
      <w:pPr>
        <w:ind w:firstLine="0"/>
        <w:rPr>
          <w:rFonts w:eastAsiaTheme="minorEastAsia"/>
        </w:rPr>
      </w:pPr>
      <w:r>
        <w:rPr>
          <w:rFonts w:eastAsiaTheme="minorEastAsia"/>
        </w:rPr>
        <w:t xml:space="preserve">Notification occurs during the iteration of the service in which violation is detected by the latest state reports of the vehicles. It is </w:t>
      </w:r>
      <w:r w:rsidRPr="00AC3FAD">
        <w:rPr>
          <w:rFonts w:eastAsiaTheme="minorEastAsia"/>
          <w:b/>
          <w:bCs/>
        </w:rPr>
        <w:t>not</w:t>
      </w:r>
      <w:r>
        <w:rPr>
          <w:rFonts w:eastAsiaTheme="minorEastAsia"/>
        </w:rPr>
        <w:t xml:space="preserve"> reported during an iteration when the vehicle will enter the violation before the next iteration. It </w:t>
      </w:r>
      <w:r w:rsidRPr="00AC3FAD">
        <w:rPr>
          <w:rFonts w:eastAsiaTheme="minorEastAsia"/>
          <w:b/>
          <w:bCs/>
        </w:rPr>
        <w:t>is</w:t>
      </w:r>
      <w:r>
        <w:rPr>
          <w:rFonts w:eastAsiaTheme="minorEastAsia"/>
        </w:rPr>
        <w:t xml:space="preserve"> reported in the iteration in which vehicle position report satisfies violation conditions.</w:t>
      </w:r>
    </w:p>
    <w:p w14:paraId="670935D9" w14:textId="77777777" w:rsidR="003C60DA" w:rsidRDefault="003C60DA" w:rsidP="00282E07">
      <w:pPr>
        <w:ind w:firstLine="0"/>
        <w:rPr>
          <w:rFonts w:eastAsiaTheme="minorEastAsia"/>
        </w:rPr>
      </w:pPr>
    </w:p>
    <w:p w14:paraId="2C625557" w14:textId="75700F55" w:rsidR="00AC3FAD" w:rsidRDefault="00AC3FAD" w:rsidP="00282E07">
      <w:pPr>
        <w:ind w:firstLine="0"/>
        <w:rPr>
          <w:rFonts w:eastAsiaTheme="minorEastAsia"/>
        </w:rPr>
      </w:pPr>
      <w:r>
        <w:rPr>
          <w:rFonts w:eastAsiaTheme="minorEastAsia"/>
        </w:rPr>
        <w:t xml:space="preserve"> </w:t>
      </w:r>
    </w:p>
    <w:p w14:paraId="4D4EDEDD" w14:textId="5D3EB504" w:rsidR="00917316" w:rsidRDefault="00917316" w:rsidP="004E7193">
      <w:pPr>
        <w:pStyle w:val="Heading3"/>
        <w:rPr>
          <w:rFonts w:eastAsiaTheme="minorEastAsia"/>
        </w:rPr>
      </w:pPr>
      <w:r w:rsidRPr="004E7193">
        <w:rPr>
          <w:rFonts w:eastAsiaTheme="minorEastAsia"/>
        </w:rPr>
        <w:lastRenderedPageBreak/>
        <w:t>Case</w:t>
      </w:r>
      <w:r>
        <w:rPr>
          <w:rFonts w:eastAsiaTheme="minorEastAsia"/>
        </w:rPr>
        <w:t xml:space="preserve"> 2A: Don’t Report Again While Still the Same</w:t>
      </w:r>
      <w:r w:rsidR="007D7FC3">
        <w:rPr>
          <w:rFonts w:eastAsiaTheme="minorEastAsia"/>
        </w:rPr>
        <w:t xml:space="preserve"> Violations</w:t>
      </w:r>
    </w:p>
    <w:p w14:paraId="54DA23BE" w14:textId="1057CADF" w:rsidR="00917316" w:rsidRDefault="005D1C60" w:rsidP="00103A13">
      <w:pPr>
        <w:ind w:firstLine="0"/>
        <w:rPr>
          <w:rFonts w:eastAsiaTheme="minorEastAsia"/>
        </w:rPr>
      </w:pPr>
      <w:r>
        <w:rPr>
          <w:rFonts w:eastAsiaTheme="minorEastAsia"/>
        </w:rPr>
        <w:t xml:space="preserve">If the service is </w:t>
      </w:r>
      <w:r w:rsidR="00114682">
        <w:rPr>
          <w:rFonts w:eastAsiaTheme="minorEastAsia"/>
        </w:rPr>
        <w:t>configured</w:t>
      </w:r>
      <w:r>
        <w:rPr>
          <w:rFonts w:eastAsiaTheme="minorEastAsia"/>
        </w:rPr>
        <w:t xml:space="preserve"> with a repeat interval of -1, then the service will never repeat notifications for the same zone violation by the same vehicle while that violation continues to persist. If the violation terminates, and then the vehicle reviolates, then the notification will be resent. See the image below.</w:t>
      </w:r>
    </w:p>
    <w:p w14:paraId="0EA00187" w14:textId="173918FC" w:rsidR="00917316" w:rsidRDefault="00917316" w:rsidP="004E7193">
      <w:pPr>
        <w:pStyle w:val="Heading3"/>
        <w:rPr>
          <w:rFonts w:eastAsiaTheme="minorEastAsia"/>
        </w:rPr>
      </w:pPr>
      <w:r>
        <w:rPr>
          <w:rFonts w:eastAsiaTheme="minorEastAsia"/>
        </w:rPr>
        <w:t xml:space="preserve">Case 2B: Report Again Later </w:t>
      </w:r>
      <w:r w:rsidR="003E1B41">
        <w:rPr>
          <w:rFonts w:eastAsiaTheme="minorEastAsia"/>
        </w:rPr>
        <w:t>W</w:t>
      </w:r>
      <w:r>
        <w:rPr>
          <w:rFonts w:eastAsiaTheme="minorEastAsia"/>
        </w:rPr>
        <w:t xml:space="preserve">hen it </w:t>
      </w:r>
      <w:proofErr w:type="gramStart"/>
      <w:r w:rsidR="008B6A21">
        <w:rPr>
          <w:rFonts w:eastAsiaTheme="minorEastAsia"/>
        </w:rPr>
        <w:t>Reoccurs</w:t>
      </w:r>
      <w:proofErr w:type="gramEnd"/>
    </w:p>
    <w:p w14:paraId="268648BA" w14:textId="3F3191E7" w:rsidR="00AD592B" w:rsidRDefault="00114682" w:rsidP="00381FE1">
      <w:pPr>
        <w:pStyle w:val="NormalNoIndent"/>
        <w:rPr>
          <w:lang w:eastAsia="de-DE"/>
        </w:rPr>
      </w:pPr>
      <w:r>
        <w:rPr>
          <w:lang w:eastAsia="de-DE"/>
        </w:rPr>
        <w:t>If the service is configured with a positive repeat interval, then the service will repeat notification of each continuing zone violation at the configured time interval.</w:t>
      </w:r>
      <w:r w:rsidR="009917FB">
        <w:rPr>
          <w:lang w:eastAsia="de-DE"/>
        </w:rPr>
        <w:t xml:space="preserve"> See the example graphic below.</w:t>
      </w:r>
    </w:p>
    <w:p w14:paraId="782509CE" w14:textId="5C2672D6" w:rsidR="00381FE1" w:rsidRDefault="00AD592B" w:rsidP="00381FE1">
      <w:pPr>
        <w:pStyle w:val="Heading3"/>
        <w:rPr>
          <w:rFonts w:eastAsiaTheme="minorEastAsia"/>
        </w:rPr>
      </w:pPr>
      <w:r>
        <w:rPr>
          <w:rFonts w:eastAsiaTheme="minorEastAsia"/>
        </w:rPr>
        <w:t xml:space="preserve">Case </w:t>
      </w:r>
      <w:r w:rsidR="0079655E">
        <w:rPr>
          <w:rFonts w:eastAsiaTheme="minorEastAsia"/>
        </w:rPr>
        <w:t>2</w:t>
      </w:r>
      <w:r w:rsidR="00917316">
        <w:rPr>
          <w:rFonts w:eastAsiaTheme="minorEastAsia"/>
        </w:rPr>
        <w:t>C</w:t>
      </w:r>
      <w:r>
        <w:rPr>
          <w:rFonts w:eastAsiaTheme="minorEastAsia"/>
        </w:rPr>
        <w:t xml:space="preserve">: </w:t>
      </w:r>
      <w:r w:rsidR="00381FE1">
        <w:rPr>
          <w:rFonts w:eastAsiaTheme="minorEastAsia"/>
        </w:rPr>
        <w:t>Boundary-Skimming</w:t>
      </w:r>
      <w:r>
        <w:rPr>
          <w:rFonts w:eastAsiaTheme="minorEastAsia"/>
        </w:rPr>
        <w:t xml:space="preserve"> Behavior</w:t>
      </w:r>
    </w:p>
    <w:p w14:paraId="62D894BC" w14:textId="324A4F3A" w:rsidR="00381FE1" w:rsidRDefault="00381FE1" w:rsidP="00103A13">
      <w:pPr>
        <w:ind w:firstLine="0"/>
        <w:rPr>
          <w:rFonts w:eastAsiaTheme="minorEastAsia"/>
        </w:rPr>
      </w:pPr>
      <w:r>
        <w:rPr>
          <w:rFonts w:eastAsiaTheme="minorEastAsia"/>
        </w:rPr>
        <w:t>If a vehicle’s flight path is erratic or a zone has a highly complex geometry, then it is possible that a vehicle skimming along a boundary may frequently enter and leave violation with a zone boundary. Such rapid oscillation of violation state is allowed by this algorithm and will result in a rapid succession of violation events. See the figure below.</w:t>
      </w:r>
    </w:p>
    <w:p w14:paraId="71B84F64" w14:textId="57AD66B7" w:rsidR="00381FE1" w:rsidRDefault="00381FE1" w:rsidP="00381FE1">
      <w:pPr>
        <w:pStyle w:val="Heading3"/>
        <w:rPr>
          <w:rFonts w:eastAsiaTheme="minorEastAsia"/>
        </w:rPr>
      </w:pPr>
      <w:r>
        <w:rPr>
          <w:rFonts w:eastAsiaTheme="minorEastAsia"/>
        </w:rPr>
        <w:t>Case 2D: Position Noise Behavior</w:t>
      </w:r>
    </w:p>
    <w:p w14:paraId="7D8A0590" w14:textId="71F18BA9" w:rsidR="00381FE1" w:rsidRDefault="00381FE1" w:rsidP="00103A13">
      <w:pPr>
        <w:ind w:firstLine="0"/>
        <w:rPr>
          <w:rFonts w:eastAsiaTheme="minorEastAsia"/>
        </w:rPr>
      </w:pPr>
      <w:r>
        <w:rPr>
          <w:rFonts w:eastAsiaTheme="minorEastAsia"/>
        </w:rPr>
        <w:t xml:space="preserve">OpenUxAS is currently applied to the AMASE vehicle simulator. If OpenUxAS were to be used with real-world reporting and there is noise in vehicle position data over time, then the behavior of the </w:t>
      </w:r>
      <w:r w:rsidR="00917A02">
        <w:rPr>
          <w:rFonts w:eastAsiaTheme="minorEastAsia"/>
        </w:rPr>
        <w:t>violation alerting behavior is as follows:</w:t>
      </w:r>
    </w:p>
    <w:p w14:paraId="23F553F4" w14:textId="77777777" w:rsidR="00917A02" w:rsidRDefault="00917A02" w:rsidP="00103A13">
      <w:pPr>
        <w:ind w:firstLine="0"/>
        <w:rPr>
          <w:rFonts w:eastAsiaTheme="minorEastAsia"/>
        </w:rPr>
      </w:pPr>
    </w:p>
    <w:p w14:paraId="3776EE8D" w14:textId="07D30373" w:rsidR="00381FE1" w:rsidRPr="00AE617F" w:rsidRDefault="00917A02" w:rsidP="00103A13">
      <w:pPr>
        <w:ind w:firstLine="0"/>
        <w:rPr>
          <w:rFonts w:eastAsiaTheme="minorEastAsia"/>
          <w:b/>
          <w:bCs/>
        </w:rPr>
      </w:pPr>
      <w:r w:rsidRPr="00917A02">
        <w:rPr>
          <w:rFonts w:eastAsiaTheme="minorEastAsia"/>
          <w:b/>
          <w:bCs/>
        </w:rPr>
        <w:t>TBD.</w:t>
      </w:r>
    </w:p>
    <w:p w14:paraId="28F6110C" w14:textId="5C6725B2" w:rsidR="008C4E81" w:rsidRDefault="00D81D13" w:rsidP="00B365D2">
      <w:pPr>
        <w:pStyle w:val="Heading2"/>
        <w:rPr>
          <w:rFonts w:eastAsiaTheme="minorEastAsia"/>
        </w:rPr>
      </w:pPr>
      <w:r>
        <w:rPr>
          <w:rFonts w:eastAsiaTheme="minorEastAsia"/>
        </w:rPr>
        <w:t>Case 3: Report Potential Zone Violations Based on Current Linear Trajectory</w:t>
      </w:r>
    </w:p>
    <w:p w14:paraId="31E1B827" w14:textId="7C265CC8" w:rsidR="00E342B5" w:rsidRDefault="00E342B5" w:rsidP="00B365D2">
      <w:pPr>
        <w:pStyle w:val="Heading3"/>
        <w:rPr>
          <w:rFonts w:eastAsiaTheme="minorEastAsia"/>
          <w:i w:val="0"/>
          <w:iCs/>
        </w:rPr>
      </w:pPr>
      <w:r>
        <w:rPr>
          <w:rFonts w:eastAsiaTheme="minorEastAsia"/>
          <w:i w:val="0"/>
          <w:iCs/>
        </w:rPr>
        <w:t xml:space="preserve">The service will alert subscribers when a violation is predicted to occur in a future time window based on the current position and linear velocity of each aircraft. </w:t>
      </w:r>
      <w:r w:rsidR="00E47D4E">
        <w:rPr>
          <w:rFonts w:eastAsiaTheme="minorEastAsia"/>
          <w:i w:val="0"/>
          <w:iCs/>
        </w:rPr>
        <w:t>This basic algorithm is meant to match the linear projection models used for DIADLUS [cite].</w:t>
      </w:r>
    </w:p>
    <w:p w14:paraId="3398CDE7" w14:textId="082BE7A9" w:rsidR="008F6E53" w:rsidRDefault="008F6E53" w:rsidP="008F6E53">
      <w:pPr>
        <w:pStyle w:val="Heading3"/>
      </w:pPr>
      <w:r w:rsidRPr="008F6E53">
        <w:t>Projected</w:t>
      </w:r>
      <w:r>
        <w:t xml:space="preserve"> Violation</w:t>
      </w:r>
      <w:r w:rsidR="004822DA">
        <w:t xml:space="preserve"> Model</w:t>
      </w:r>
    </w:p>
    <w:p w14:paraId="4731A54C" w14:textId="194D402F" w:rsidR="00E47D4E" w:rsidRDefault="008F6E53" w:rsidP="008F6E53">
      <w:pPr>
        <w:pStyle w:val="NormalNoIndent"/>
      </w:pPr>
      <w:r>
        <w:t xml:space="preserve">Violations are detected from the </w:t>
      </w:r>
      <w:r w:rsidR="00F56953">
        <w:t>last received vehicle state report, Ts, to a future time limit Tw, in the parametric range for time, t, as Ts&lt;=t&lt;=</w:t>
      </w:r>
      <w:proofErr w:type="spellStart"/>
      <w:r w:rsidR="00F56953">
        <w:t>Ts+Tw</w:t>
      </w:r>
      <w:proofErr w:type="spellEnd"/>
      <w:r w:rsidR="00F56953">
        <w:t xml:space="preserve">. </w:t>
      </w:r>
    </w:p>
    <w:p w14:paraId="0899942B" w14:textId="77777777" w:rsidR="00F56953" w:rsidRDefault="00F56953" w:rsidP="00F56953">
      <w:pPr>
        <w:ind w:firstLine="0"/>
        <w:rPr>
          <w:lang w:eastAsia="en-US"/>
        </w:rPr>
      </w:pPr>
    </w:p>
    <w:p w14:paraId="5A1F55F0" w14:textId="7F06D806" w:rsidR="00F56953" w:rsidRDefault="00F56953" w:rsidP="00F56953">
      <w:pPr>
        <w:ind w:firstLine="0"/>
        <w:rPr>
          <w:lang w:eastAsia="en-US"/>
        </w:rPr>
      </w:pPr>
      <w:r>
        <w:rPr>
          <w:lang w:eastAsia="en-US"/>
        </w:rPr>
        <w:t xml:space="preserve">The model of projected violation is based on the linear projected trajectory of the vehicle from its state-reported position to the final position in the time window along vector </w:t>
      </w:r>
      <w:proofErr w:type="spellStart"/>
      <w:r>
        <w:rPr>
          <w:lang w:eastAsia="en-US"/>
        </w:rPr>
        <w:t>Pv</w:t>
      </w:r>
      <w:proofErr w:type="spellEnd"/>
      <w:r>
        <w:rPr>
          <w:lang w:eastAsia="en-US"/>
        </w:rPr>
        <w:t xml:space="preserve">, which has length Tw*Vs where </w:t>
      </w:r>
      <w:proofErr w:type="spellStart"/>
      <w:r>
        <w:rPr>
          <w:lang w:eastAsia="en-US"/>
        </w:rPr>
        <w:t>Sv</w:t>
      </w:r>
      <w:proofErr w:type="spellEnd"/>
      <w:r>
        <w:rPr>
          <w:lang w:eastAsia="en-US"/>
        </w:rPr>
        <w:t xml:space="preserve"> is the current speed of the vehicle</w:t>
      </w:r>
      <w:r w:rsidR="00AF23AB">
        <w:rPr>
          <w:lang w:eastAsia="en-US"/>
        </w:rPr>
        <w:t xml:space="preserve">, and direct </w:t>
      </w:r>
      <w:proofErr w:type="spellStart"/>
      <w:r w:rsidR="00AF23AB">
        <w:rPr>
          <w:lang w:eastAsia="en-US"/>
        </w:rPr>
        <w:t>Vn</w:t>
      </w:r>
      <w:proofErr w:type="spellEnd"/>
      <w:r w:rsidR="00AF23AB">
        <w:rPr>
          <w:lang w:eastAsia="en-US"/>
        </w:rPr>
        <w:t xml:space="preserve"> which is the normalized vector of the vehicle’s velocity in the state report.</w:t>
      </w:r>
    </w:p>
    <w:p w14:paraId="4E26D212" w14:textId="77777777" w:rsidR="00FA22F2" w:rsidRDefault="00FA22F2" w:rsidP="00F56953">
      <w:pPr>
        <w:ind w:firstLine="0"/>
        <w:rPr>
          <w:lang w:eastAsia="en-US"/>
        </w:rPr>
      </w:pPr>
      <w:r>
        <w:rPr>
          <w:lang w:eastAsia="en-US"/>
        </w:rPr>
        <w:lastRenderedPageBreak/>
        <w:t>A projected violation is reported if any point of the configured ‘collision radius’ around a vehicle (described above for violation detection)  would be on or inside a keep-out zone or on or outside a keep-in zone for any given projected future position of the vehicle along the vector of vehicle position, described above along the projected position vector for time Ts&lt;</w:t>
      </w:r>
      <w:proofErr w:type="spellStart"/>
      <w:r>
        <w:rPr>
          <w:lang w:eastAsia="en-US"/>
        </w:rPr>
        <w:t>Tp</w:t>
      </w:r>
      <w:proofErr w:type="spellEnd"/>
      <w:r>
        <w:rPr>
          <w:lang w:eastAsia="en-US"/>
        </w:rPr>
        <w:t>&lt;=t&lt;=</w:t>
      </w:r>
      <w:proofErr w:type="spellStart"/>
      <w:r>
        <w:rPr>
          <w:lang w:eastAsia="en-US"/>
        </w:rPr>
        <w:t>Ts+Tw</w:t>
      </w:r>
      <w:proofErr w:type="spellEnd"/>
      <w:r>
        <w:rPr>
          <w:lang w:eastAsia="en-US"/>
        </w:rPr>
        <w:t xml:space="preserve"> as defined by variable time t. If a violation is projected to occur, the time of projected first occurrence is included in the notification sent to all subscribers. </w:t>
      </w:r>
    </w:p>
    <w:p w14:paraId="7510763F" w14:textId="77777777" w:rsidR="00FA22F2" w:rsidRDefault="00FA22F2" w:rsidP="00F56953">
      <w:pPr>
        <w:ind w:firstLine="0"/>
        <w:rPr>
          <w:lang w:eastAsia="en-US"/>
        </w:rPr>
      </w:pPr>
    </w:p>
    <w:p w14:paraId="030A9AAF" w14:textId="1CAC9120" w:rsidR="00FA22F2" w:rsidRDefault="00FA22F2" w:rsidP="00F56953">
      <w:pPr>
        <w:ind w:firstLine="0"/>
        <w:rPr>
          <w:lang w:eastAsia="en-US"/>
        </w:rPr>
      </w:pPr>
      <w:r>
        <w:rPr>
          <w:lang w:eastAsia="en-US"/>
        </w:rPr>
        <w:t xml:space="preserve">Below are illustrated two example cases. In the first, no future violation is reported as none is projected in the time window, in the second, a violation is reported as projected to occur. </w:t>
      </w:r>
    </w:p>
    <w:p w14:paraId="266E497A" w14:textId="77777777" w:rsidR="00FA22F2" w:rsidRDefault="00FA22F2" w:rsidP="00F56953">
      <w:pPr>
        <w:ind w:firstLine="0"/>
        <w:rPr>
          <w:lang w:eastAsia="en-US"/>
        </w:rPr>
      </w:pPr>
    </w:p>
    <w:p w14:paraId="6B6538CF" w14:textId="2F628B93" w:rsidR="00FA22F2" w:rsidRDefault="00FA22F2" w:rsidP="00FA22F2">
      <w:pPr>
        <w:pStyle w:val="Heading3"/>
        <w:rPr>
          <w:lang w:eastAsia="en-US"/>
        </w:rPr>
      </w:pPr>
      <w:r>
        <w:rPr>
          <w:lang w:eastAsia="en-US"/>
        </w:rPr>
        <w:t>Past Projected Violations Are Not Reported</w:t>
      </w:r>
    </w:p>
    <w:p w14:paraId="6FC9ACAA" w14:textId="06A8ED64" w:rsidR="00FA22F2" w:rsidRDefault="00FA22F2" w:rsidP="00F56953">
      <w:pPr>
        <w:ind w:firstLine="0"/>
        <w:rPr>
          <w:lang w:eastAsia="en-US"/>
        </w:rPr>
      </w:pPr>
      <w:r>
        <w:rPr>
          <w:lang w:eastAsia="en-US"/>
        </w:rPr>
        <w:t>Note that this vector does not include positions along the vector for t&lt;Tp. We will not report projected violations that only occur in the past relative to the current iteration time of the service.  Below is a figure showing two example projections of violation, but one is in the past from Ts&lt;=t&lt;Tp. Because it occurred before this iteration only, it is not reported.</w:t>
      </w:r>
    </w:p>
    <w:p w14:paraId="3FD3F199" w14:textId="73700838" w:rsidR="00FA22F2" w:rsidRDefault="00FA22F2" w:rsidP="00FA22F2">
      <w:pPr>
        <w:pStyle w:val="Heading3"/>
        <w:rPr>
          <w:lang w:eastAsia="en-US"/>
        </w:rPr>
      </w:pPr>
      <w:r>
        <w:rPr>
          <w:lang w:eastAsia="en-US"/>
        </w:rPr>
        <w:t>No Re-Reports</w:t>
      </w:r>
      <w:r w:rsidR="00CC70B7">
        <w:rPr>
          <w:lang w:eastAsia="en-US"/>
        </w:rPr>
        <w:t xml:space="preserve"> of Projected Violations</w:t>
      </w:r>
    </w:p>
    <w:p w14:paraId="5106CF9F" w14:textId="3EA08376" w:rsidR="00FA22F2" w:rsidRDefault="00FA22F2" w:rsidP="00F56953">
      <w:pPr>
        <w:ind w:firstLine="0"/>
        <w:rPr>
          <w:lang w:eastAsia="en-US"/>
        </w:rPr>
      </w:pPr>
      <w:r>
        <w:rPr>
          <w:lang w:eastAsia="en-US"/>
        </w:rPr>
        <w:t xml:space="preserve">If a vehicle continues to project violation in successive iterations, those are not reported as additional notifications. This is shown in the </w:t>
      </w:r>
      <w:proofErr w:type="spellStart"/>
      <w:r>
        <w:rPr>
          <w:lang w:eastAsia="en-US"/>
        </w:rPr>
        <w:t>fiture</w:t>
      </w:r>
      <w:proofErr w:type="spellEnd"/>
      <w:r>
        <w:rPr>
          <w:lang w:eastAsia="en-US"/>
        </w:rPr>
        <w:t xml:space="preserve"> below.</w:t>
      </w:r>
    </w:p>
    <w:p w14:paraId="6691FB68" w14:textId="77777777" w:rsidR="00FA22F2" w:rsidRDefault="00FA22F2" w:rsidP="00F56953">
      <w:pPr>
        <w:ind w:firstLine="0"/>
        <w:rPr>
          <w:lang w:eastAsia="en-US"/>
        </w:rPr>
      </w:pPr>
    </w:p>
    <w:p w14:paraId="3F3B01DD" w14:textId="5728A293" w:rsidR="00CC70B7" w:rsidRDefault="00CC70B7" w:rsidP="00CC70B7">
      <w:pPr>
        <w:pStyle w:val="Heading3"/>
        <w:rPr>
          <w:lang w:eastAsia="en-US"/>
        </w:rPr>
      </w:pPr>
      <w:r>
        <w:rPr>
          <w:lang w:eastAsia="en-US"/>
        </w:rPr>
        <w:t>Projected Re-violations Are Reported</w:t>
      </w:r>
    </w:p>
    <w:p w14:paraId="45695730" w14:textId="4787DDEE" w:rsidR="00FA22F2" w:rsidRDefault="00FA22F2" w:rsidP="00F56953">
      <w:pPr>
        <w:ind w:firstLine="0"/>
        <w:rPr>
          <w:lang w:eastAsia="en-US"/>
        </w:rPr>
      </w:pPr>
      <w:r>
        <w:rPr>
          <w:lang w:eastAsia="en-US"/>
        </w:rPr>
        <w:t xml:space="preserve">However, if at least one iteration occurs where the violation would no longer occur, and then a future </w:t>
      </w:r>
      <w:r w:rsidR="00CC70B7">
        <w:rPr>
          <w:lang w:eastAsia="en-US"/>
        </w:rPr>
        <w:t>iteration</w:t>
      </w:r>
      <w:r>
        <w:rPr>
          <w:lang w:eastAsia="en-US"/>
        </w:rPr>
        <w:t xml:space="preserve"> occurs where it would again occur, this is reported to </w:t>
      </w:r>
      <w:r w:rsidR="00CC70B7">
        <w:rPr>
          <w:lang w:eastAsia="en-US"/>
        </w:rPr>
        <w:t>subscribers</w:t>
      </w:r>
      <w:r>
        <w:rPr>
          <w:lang w:eastAsia="en-US"/>
        </w:rPr>
        <w:t xml:space="preserve"> a second time. See the fi</w:t>
      </w:r>
      <w:r w:rsidR="00CC70B7">
        <w:rPr>
          <w:lang w:eastAsia="en-US"/>
        </w:rPr>
        <w:t>g</w:t>
      </w:r>
      <w:r>
        <w:rPr>
          <w:lang w:eastAsia="en-US"/>
        </w:rPr>
        <w:t>ure</w:t>
      </w:r>
      <w:r w:rsidR="00CC70B7">
        <w:rPr>
          <w:lang w:eastAsia="en-US"/>
        </w:rPr>
        <w:t>s</w:t>
      </w:r>
      <w:r>
        <w:rPr>
          <w:lang w:eastAsia="en-US"/>
        </w:rPr>
        <w:t xml:space="preserve"> below for examples.</w:t>
      </w:r>
    </w:p>
    <w:p w14:paraId="4B47EB3E" w14:textId="0858B1D0" w:rsidR="004822DA" w:rsidRDefault="004822DA" w:rsidP="004822DA">
      <w:pPr>
        <w:pStyle w:val="Heading3"/>
        <w:rPr>
          <w:lang w:eastAsia="en-US"/>
        </w:rPr>
      </w:pPr>
      <w:r>
        <w:rPr>
          <w:lang w:eastAsia="en-US"/>
        </w:rPr>
        <w:t>Stale Reporting Errors</w:t>
      </w:r>
    </w:p>
    <w:p w14:paraId="0F82BF40" w14:textId="7F9326E4" w:rsidR="0091464D" w:rsidRDefault="0091464D" w:rsidP="00F56953">
      <w:pPr>
        <w:ind w:firstLine="0"/>
        <w:rPr>
          <w:lang w:eastAsia="en-US"/>
        </w:rPr>
      </w:pPr>
      <w:r>
        <w:rPr>
          <w:lang w:eastAsia="en-US"/>
        </w:rPr>
        <w:t xml:space="preserve">If the present time of the iteration of the service </w:t>
      </w:r>
      <w:proofErr w:type="spellStart"/>
      <w:r>
        <w:rPr>
          <w:lang w:eastAsia="en-US"/>
        </w:rPr>
        <w:t>Tp</w:t>
      </w:r>
      <w:proofErr w:type="spellEnd"/>
      <w:r>
        <w:rPr>
          <w:lang w:eastAsia="en-US"/>
        </w:rPr>
        <w:t xml:space="preserve"> is past the </w:t>
      </w:r>
      <w:proofErr w:type="spellStart"/>
      <w:r>
        <w:rPr>
          <w:lang w:eastAsia="en-US"/>
        </w:rPr>
        <w:t>timewindow</w:t>
      </w:r>
      <w:proofErr w:type="spellEnd"/>
      <w:r>
        <w:rPr>
          <w:lang w:eastAsia="en-US"/>
        </w:rPr>
        <w:t xml:space="preserve"> for projection of the state vector, the service will report an error message to all subscribers. It will do this for any vehicle with a vehicle position report that is thus so stale. It will not repeat the message unless a new status of the vehicle is received. If that report is still stale beyond the time window, a new error report will be produced.</w:t>
      </w:r>
    </w:p>
    <w:p w14:paraId="6C3F6FB2" w14:textId="77777777" w:rsidR="0091464D" w:rsidRDefault="0091464D" w:rsidP="00F56953">
      <w:pPr>
        <w:ind w:firstLine="0"/>
        <w:rPr>
          <w:lang w:eastAsia="en-US"/>
        </w:rPr>
      </w:pPr>
    </w:p>
    <w:p w14:paraId="7C518277" w14:textId="58865A98" w:rsidR="0091464D" w:rsidRDefault="0091464D" w:rsidP="00F56953">
      <w:pPr>
        <w:ind w:firstLine="0"/>
        <w:rPr>
          <w:lang w:eastAsia="en-US"/>
        </w:rPr>
      </w:pPr>
      <w:r>
        <w:rPr>
          <w:lang w:eastAsia="en-US"/>
        </w:rPr>
        <w:t>Thus, if continuous message lag exceeds Tw</w:t>
      </w:r>
      <w:r w:rsidR="004822DA">
        <w:rPr>
          <w:lang w:eastAsia="en-US"/>
        </w:rPr>
        <w:t xml:space="preserve"> error messages will be continuously delivered to all subscribers.</w:t>
      </w:r>
    </w:p>
    <w:p w14:paraId="781C1C67" w14:textId="77777777" w:rsidR="0091464D" w:rsidRDefault="0091464D" w:rsidP="00F56953">
      <w:pPr>
        <w:ind w:firstLine="0"/>
        <w:rPr>
          <w:lang w:eastAsia="en-US"/>
        </w:rPr>
      </w:pPr>
    </w:p>
    <w:p w14:paraId="0BE92058" w14:textId="77777777" w:rsidR="00CC70B7" w:rsidRDefault="00CC70B7" w:rsidP="00F56953">
      <w:pPr>
        <w:ind w:firstLine="0"/>
        <w:rPr>
          <w:lang w:eastAsia="en-US"/>
        </w:rPr>
      </w:pPr>
    </w:p>
    <w:p w14:paraId="7EA8585C" w14:textId="77777777" w:rsidR="00AF23AB" w:rsidRPr="00F56953" w:rsidRDefault="00AF23AB" w:rsidP="00F56953">
      <w:pPr>
        <w:ind w:firstLine="0"/>
        <w:rPr>
          <w:lang w:eastAsia="en-US"/>
        </w:rPr>
      </w:pPr>
    </w:p>
    <w:p w14:paraId="5D1A59EC" w14:textId="77777777" w:rsidR="008F6E53" w:rsidRDefault="008F6E53" w:rsidP="008F6E53">
      <w:pPr>
        <w:rPr>
          <w:rFonts w:eastAsiaTheme="minorEastAsia"/>
        </w:rPr>
      </w:pPr>
    </w:p>
    <w:p w14:paraId="1C716FC9" w14:textId="77777777" w:rsidR="008F6E53" w:rsidRPr="008F6E53" w:rsidRDefault="008F6E53" w:rsidP="008F6E53">
      <w:pPr>
        <w:rPr>
          <w:rFonts w:eastAsiaTheme="minorEastAsia"/>
        </w:rPr>
      </w:pPr>
    </w:p>
    <w:p w14:paraId="25C661EA" w14:textId="4C8E2C62" w:rsidR="00B365D2" w:rsidRDefault="00B365D2" w:rsidP="00B365D2">
      <w:pPr>
        <w:pStyle w:val="Heading3"/>
        <w:rPr>
          <w:rFonts w:eastAsiaTheme="minorEastAsia"/>
        </w:rPr>
      </w:pPr>
      <w:r>
        <w:rPr>
          <w:rFonts w:eastAsiaTheme="minorEastAsia"/>
        </w:rPr>
        <w:t xml:space="preserve">Potentially Report While Following a Route </w:t>
      </w:r>
    </w:p>
    <w:p w14:paraId="3A71480D" w14:textId="0B6E44E9" w:rsidR="00B365D2" w:rsidRDefault="00BE16E9" w:rsidP="008C4E81">
      <w:pPr>
        <w:ind w:firstLine="0"/>
        <w:rPr>
          <w:rFonts w:eastAsiaTheme="minorEastAsia"/>
        </w:rPr>
      </w:pPr>
      <w:r>
        <w:rPr>
          <w:rFonts w:eastAsiaTheme="minorEastAsia"/>
        </w:rPr>
        <w:t xml:space="preserve">When a vehicle has filed a path route and is currently executing it, it will only have projected zone violation warnings sent out if it deviates too far from its planned route. </w:t>
      </w:r>
    </w:p>
    <w:p w14:paraId="69C65A6C" w14:textId="77777777" w:rsidR="00B6288B" w:rsidRDefault="00B6288B" w:rsidP="00BE16E9">
      <w:pPr>
        <w:pStyle w:val="NormalNoIndent"/>
        <w:rPr>
          <w:lang w:eastAsia="de-DE"/>
        </w:rPr>
      </w:pPr>
    </w:p>
    <w:p w14:paraId="2A9940EF" w14:textId="0AC6054F" w:rsidR="00BE16E9" w:rsidRDefault="00BE16E9" w:rsidP="00BE16E9">
      <w:pPr>
        <w:pStyle w:val="NormalNoIndent"/>
        <w:rPr>
          <w:lang w:eastAsia="de-DE"/>
        </w:rPr>
      </w:pPr>
      <w:r>
        <w:rPr>
          <w:lang w:eastAsia="de-DE"/>
        </w:rPr>
        <w:t xml:space="preserve">The figure below shows the expected behavior of this feature. A vehicle is approaching a keep-out </w:t>
      </w:r>
      <w:proofErr w:type="gramStart"/>
      <w:r>
        <w:rPr>
          <w:lang w:eastAsia="de-DE"/>
        </w:rPr>
        <w:t>zone, but</w:t>
      </w:r>
      <w:proofErr w:type="gramEnd"/>
      <w:r>
        <w:rPr>
          <w:lang w:eastAsia="de-DE"/>
        </w:rPr>
        <w:t xml:space="preserve"> is following its filed path route closely. So long as it stays on the route, the projected future keep-out zone violation will not be sent to subscribers, as illustrated.</w:t>
      </w:r>
    </w:p>
    <w:p w14:paraId="571A4457" w14:textId="77777777" w:rsidR="00BE16E9" w:rsidRDefault="00BE16E9" w:rsidP="00BE16E9"/>
    <w:p w14:paraId="500A9693" w14:textId="39AB22E0" w:rsidR="00BE16E9" w:rsidRDefault="00BE16E9" w:rsidP="00BE16E9">
      <w:pPr>
        <w:ind w:firstLine="0"/>
      </w:pPr>
    </w:p>
    <w:p w14:paraId="4F1B72C0" w14:textId="098453BD" w:rsidR="00B365D2" w:rsidRPr="00B121D1" w:rsidRDefault="00BE16E9" w:rsidP="008C4E81">
      <w:pPr>
        <w:ind w:firstLine="0"/>
      </w:pPr>
      <w:r>
        <w:t>However, should the vehicle deviate too far from the line segment between its present waypoints, by tolerance distance to the line segment Ed, then notifications will be sent to the vehicle, as illustrated in the figure below. In that figure, a vehicle deviating within Ed does not report the future violation. To the right in the figure, if a projected violation occurs while deviating from route by distance Ed, or if distance Ed is exceeded while a projected violation is detected, subscribers will be notified. The notification will include a flag indicating that a route is filed but that the vehicle is exceeding the allowed distance tolerance.</w:t>
      </w:r>
    </w:p>
    <w:p w14:paraId="33E7D37E" w14:textId="0BF8C3D4" w:rsidR="008C4E81" w:rsidRDefault="00CC70B7" w:rsidP="00CC70B7">
      <w:pPr>
        <w:pStyle w:val="Heading3"/>
        <w:rPr>
          <w:rFonts w:eastAsiaTheme="minorEastAsia"/>
        </w:rPr>
      </w:pPr>
      <w:r>
        <w:rPr>
          <w:rFonts w:eastAsiaTheme="minorEastAsia"/>
        </w:rPr>
        <w:t>Behaviors of Service with Noise in Vehicle Entity Report Measures</w:t>
      </w:r>
    </w:p>
    <w:p w14:paraId="1EC71280" w14:textId="20DA9130" w:rsidR="00CC70B7" w:rsidRDefault="00CC70B7" w:rsidP="00CC70B7">
      <w:pPr>
        <w:pStyle w:val="NormalNoIndent"/>
        <w:rPr>
          <w:b/>
          <w:bCs/>
          <w:lang w:eastAsia="de-DE"/>
        </w:rPr>
      </w:pPr>
      <w:r w:rsidRPr="003A235B">
        <w:rPr>
          <w:b/>
          <w:bCs/>
          <w:lang w:eastAsia="de-DE"/>
        </w:rPr>
        <w:t>TBD</w:t>
      </w:r>
    </w:p>
    <w:p w14:paraId="59BB210C" w14:textId="77777777" w:rsidR="00F936D2" w:rsidRDefault="00F936D2" w:rsidP="00F936D2">
      <w:pPr>
        <w:rPr>
          <w:rFonts w:eastAsiaTheme="minorEastAsia"/>
        </w:rPr>
      </w:pPr>
    </w:p>
    <w:p w14:paraId="6FD13C97" w14:textId="55DEEF65" w:rsidR="00F936D2" w:rsidRPr="00307B7B" w:rsidRDefault="00F936D2" w:rsidP="00F936D2">
      <w:pPr>
        <w:pStyle w:val="Heading1Num"/>
        <w:rPr>
          <w:rFonts w:eastAsiaTheme="minorEastAsia"/>
        </w:rPr>
      </w:pPr>
      <w:bookmarkStart w:id="5" w:name="_Toc156304056"/>
      <w:r>
        <w:rPr>
          <w:rFonts w:eastAsiaTheme="minorEastAsia"/>
        </w:rPr>
        <w:t>Complex</w:t>
      </w:r>
      <w:r>
        <w:rPr>
          <w:rFonts w:eastAsiaTheme="minorEastAsia"/>
        </w:rPr>
        <w:t xml:space="preserve"> Behaviors</w:t>
      </w:r>
      <w:bookmarkEnd w:id="5"/>
    </w:p>
    <w:p w14:paraId="2D90480B" w14:textId="16CE2D9E" w:rsidR="00C617C6" w:rsidRDefault="00F936D2" w:rsidP="00C617C6">
      <w:pPr>
        <w:pStyle w:val="NormalNoIndent"/>
      </w:pPr>
      <w:r>
        <w:t xml:space="preserve">It is the intent for the service to always observe the above basic behaviors regardless of live state of vehicles in OpenUxAS. Therefore, no combinatorial behaviors are expected. Examples of this </w:t>
      </w:r>
      <w:proofErr w:type="gramStart"/>
      <w:r w:rsidR="00C617C6">
        <w:t>should behavior should</w:t>
      </w:r>
      <w:proofErr w:type="gramEnd"/>
      <w:r w:rsidR="00C617C6">
        <w:t xml:space="preserve"> be demonstrated in this section.</w:t>
      </w:r>
    </w:p>
    <w:p w14:paraId="131B1162" w14:textId="77777777" w:rsidR="00C617C6" w:rsidRDefault="00C617C6" w:rsidP="00C617C6">
      <w:pPr>
        <w:rPr>
          <w:rFonts w:eastAsiaTheme="minorEastAsia"/>
          <w:lang w:eastAsia="en-US"/>
        </w:rPr>
      </w:pPr>
    </w:p>
    <w:p w14:paraId="2EC46979" w14:textId="15F4B420" w:rsidR="00C617C6" w:rsidRDefault="00C617C6" w:rsidP="00C617C6">
      <w:pPr>
        <w:rPr>
          <w:rFonts w:eastAsiaTheme="minorEastAsia"/>
          <w:lang w:eastAsia="en-US"/>
        </w:rPr>
      </w:pPr>
      <w:r>
        <w:rPr>
          <w:rFonts w:eastAsiaTheme="minorEastAsia"/>
          <w:lang w:eastAsia="en-US"/>
        </w:rPr>
        <w:t>TBD: Good examples of multiple vehicles interacting.</w:t>
      </w:r>
      <w:r w:rsidR="00D22AC6">
        <w:rPr>
          <w:rFonts w:eastAsiaTheme="minorEastAsia"/>
          <w:lang w:eastAsia="en-US"/>
        </w:rPr>
        <w:t xml:space="preserve"> </w:t>
      </w:r>
    </w:p>
    <w:p w14:paraId="0DB63476" w14:textId="77777777" w:rsidR="00D22AC6" w:rsidRDefault="00D22AC6" w:rsidP="00C617C6">
      <w:pPr>
        <w:rPr>
          <w:rFonts w:eastAsiaTheme="minorEastAsia"/>
          <w:lang w:eastAsia="en-US"/>
        </w:rPr>
      </w:pPr>
    </w:p>
    <w:p w14:paraId="0B92B61C" w14:textId="537F965B" w:rsidR="00D22AC6" w:rsidRDefault="00D22AC6" w:rsidP="00D22AC6">
      <w:pPr>
        <w:pStyle w:val="Heading1Num"/>
        <w:rPr>
          <w:rFonts w:eastAsiaTheme="minorEastAsia"/>
          <w:lang w:eastAsia="en-US"/>
        </w:rPr>
      </w:pPr>
      <w:bookmarkStart w:id="6" w:name="_Toc156304057"/>
      <w:r>
        <w:rPr>
          <w:rFonts w:eastAsiaTheme="minorEastAsia"/>
          <w:lang w:eastAsia="en-US"/>
        </w:rPr>
        <w:t>Satisfactory Parameters</w:t>
      </w:r>
      <w:bookmarkEnd w:id="6"/>
    </w:p>
    <w:p w14:paraId="6B08B150" w14:textId="77777777" w:rsidR="00D22AC6" w:rsidRDefault="00D22AC6" w:rsidP="00D22AC6">
      <w:pPr>
        <w:pStyle w:val="NormalNoIndent"/>
      </w:pPr>
      <w:r>
        <w:t xml:space="preserve">The system is parameterized </w:t>
      </w:r>
      <w:proofErr w:type="gramStart"/>
      <w:r>
        <w:t>by</w:t>
      </w:r>
      <w:proofErr w:type="gramEnd"/>
      <w:r>
        <w:t xml:space="preserve"> </w:t>
      </w:r>
    </w:p>
    <w:p w14:paraId="1692E52D" w14:textId="0D2500BC" w:rsidR="00D22AC6" w:rsidRDefault="00D22AC6" w:rsidP="00D22AC6">
      <w:pPr>
        <w:pStyle w:val="ListParagraph"/>
        <w:numPr>
          <w:ilvl w:val="0"/>
          <w:numId w:val="60"/>
        </w:numPr>
        <w:rPr>
          <w:lang w:eastAsia="en-US"/>
        </w:rPr>
      </w:pPr>
      <w:r>
        <w:rPr>
          <w:lang w:eastAsia="en-US"/>
        </w:rPr>
        <w:t>Vehicle collision radii</w:t>
      </w:r>
    </w:p>
    <w:p w14:paraId="2841082C" w14:textId="503EDC36" w:rsidR="00D22AC6" w:rsidRDefault="00D22AC6" w:rsidP="00D22AC6">
      <w:pPr>
        <w:pStyle w:val="ListParagraph"/>
        <w:numPr>
          <w:ilvl w:val="0"/>
          <w:numId w:val="60"/>
        </w:numPr>
        <w:rPr>
          <w:lang w:eastAsia="en-US"/>
        </w:rPr>
      </w:pPr>
      <w:r>
        <w:rPr>
          <w:lang w:eastAsia="en-US"/>
        </w:rPr>
        <w:t>Path deviation tolerance Ed</w:t>
      </w:r>
    </w:p>
    <w:p w14:paraId="1622CDD3" w14:textId="30254D40" w:rsidR="00D22AC6" w:rsidRPr="00D22AC6" w:rsidRDefault="00D22AC6" w:rsidP="00D22AC6">
      <w:pPr>
        <w:pStyle w:val="ListParagraph"/>
        <w:numPr>
          <w:ilvl w:val="0"/>
          <w:numId w:val="60"/>
        </w:numPr>
        <w:rPr>
          <w:lang w:eastAsia="en-US"/>
        </w:rPr>
      </w:pPr>
      <w:r>
        <w:rPr>
          <w:lang w:eastAsia="en-US"/>
        </w:rPr>
        <w:t>Lookahead time window Tw</w:t>
      </w:r>
    </w:p>
    <w:p w14:paraId="597DC9E8" w14:textId="77777777" w:rsidR="00D22AC6" w:rsidRPr="00D22AC6" w:rsidRDefault="00D22AC6" w:rsidP="00D22AC6">
      <w:pPr>
        <w:rPr>
          <w:rFonts w:eastAsiaTheme="minorEastAsia"/>
          <w:lang w:eastAsia="en-US"/>
        </w:rPr>
      </w:pPr>
    </w:p>
    <w:p w14:paraId="3F5BBF4D" w14:textId="23F0FB26" w:rsidR="00D22AC6" w:rsidRDefault="004718A2" w:rsidP="004718A2">
      <w:pPr>
        <w:ind w:firstLine="0"/>
        <w:rPr>
          <w:rFonts w:eastAsiaTheme="minorEastAsia"/>
          <w:lang w:eastAsia="en-US"/>
        </w:rPr>
      </w:pPr>
      <w:r>
        <w:rPr>
          <w:rFonts w:eastAsiaTheme="minorEastAsia"/>
          <w:lang w:eastAsia="en-US"/>
        </w:rPr>
        <w:t xml:space="preserve">Here we </w:t>
      </w:r>
      <w:r w:rsidR="005B6A32">
        <w:rPr>
          <w:rFonts w:eastAsiaTheme="minorEastAsia"/>
          <w:lang w:eastAsia="en-US"/>
        </w:rPr>
        <w:t>demonstrate</w:t>
      </w:r>
      <w:r>
        <w:rPr>
          <w:rFonts w:eastAsiaTheme="minorEastAsia"/>
          <w:lang w:eastAsia="en-US"/>
        </w:rPr>
        <w:t xml:space="preserve"> that these values, configurable in launch of the service, can be set to values useful for the applications of OpenUxAS.</w:t>
      </w:r>
      <w:r w:rsidR="00D22AC6">
        <w:rPr>
          <w:rFonts w:eastAsiaTheme="minorEastAsia"/>
          <w:lang w:eastAsia="en-US"/>
        </w:rPr>
        <w:t xml:space="preserve"> </w:t>
      </w:r>
    </w:p>
    <w:p w14:paraId="220912D3" w14:textId="77777777" w:rsidR="00F41B23" w:rsidRDefault="00F41B23" w:rsidP="004718A2">
      <w:pPr>
        <w:ind w:firstLine="0"/>
        <w:rPr>
          <w:rFonts w:eastAsiaTheme="minorEastAsia"/>
          <w:lang w:eastAsia="en-US"/>
        </w:rPr>
      </w:pPr>
    </w:p>
    <w:p w14:paraId="6B9D832B" w14:textId="60F09371" w:rsidR="00F41B23" w:rsidRPr="00F46017" w:rsidRDefault="00F41B23" w:rsidP="004718A2">
      <w:pPr>
        <w:ind w:firstLine="0"/>
        <w:rPr>
          <w:rFonts w:eastAsiaTheme="minorEastAsia"/>
          <w:b/>
          <w:bCs/>
          <w:lang w:eastAsia="en-US"/>
        </w:rPr>
      </w:pPr>
      <w:r w:rsidRPr="00F46017">
        <w:rPr>
          <w:rFonts w:eastAsiaTheme="minorEastAsia"/>
          <w:b/>
          <w:bCs/>
          <w:lang w:eastAsia="en-US"/>
        </w:rPr>
        <w:t>TBD</w:t>
      </w:r>
    </w:p>
    <w:sectPr w:rsidR="00F41B23" w:rsidRPr="00F46017" w:rsidSect="00281400">
      <w:footerReference w:type="default" r:id="rId14"/>
      <w:pgSz w:w="11894" w:h="16834" w:code="9"/>
      <w:pgMar w:top="1440" w:right="1440" w:bottom="1872" w:left="1440" w:header="1440" w:footer="14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5934D" w14:textId="77777777" w:rsidR="00281400" w:rsidRDefault="00281400">
      <w:r>
        <w:separator/>
      </w:r>
    </w:p>
  </w:endnote>
  <w:endnote w:type="continuationSeparator" w:id="0">
    <w:p w14:paraId="44BE17CA" w14:textId="77777777" w:rsidR="00281400" w:rsidRDefault="0028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pperplate">
    <w:panose1 w:val="02000504000000020004"/>
    <w:charset w:val="4D"/>
    <w:family w:val="auto"/>
    <w:pitch w:val="variable"/>
    <w:sig w:usb0="80000067" w:usb1="0000000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347" w14:textId="77777777" w:rsidR="00797B5F" w:rsidRDefault="00797B5F" w:rsidP="00A52D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5531A709" w14:textId="77777777" w:rsidR="00797B5F" w:rsidRDefault="00797B5F" w:rsidP="00304C72">
    <w:pPr>
      <w:pStyle w:val="Footer"/>
      <w:ind w:right="360"/>
    </w:pPr>
    <w:r>
      <w:t>Proprietary Information</w:t>
    </w:r>
    <w:r>
      <w:tab/>
      <w:t>© 2015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2742" w14:textId="77777777" w:rsidR="00797B5F" w:rsidRDefault="00797B5F" w:rsidP="00980B2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BF34" w14:textId="77777777" w:rsidR="00797B5F" w:rsidRDefault="00797B5F" w:rsidP="00AC62E8">
    <w:pPr>
      <w:pStyle w:val="Footer"/>
      <w:framePr w:w="541" w:wrap="around" w:vAnchor="text" w:hAnchor="page" w:x="10441" w:y="114"/>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E032E7">
      <w:rPr>
        <w:rStyle w:val="PageNumber"/>
        <w:noProof/>
      </w:rPr>
      <w:t>i</w:t>
    </w:r>
    <w:r>
      <w:rPr>
        <w:rStyle w:val="PageNumber"/>
      </w:rPr>
      <w:fldChar w:fldCharType="end"/>
    </w:r>
  </w:p>
  <w:p w14:paraId="0E51FE97" w14:textId="76E1E4BC" w:rsidR="00797B5F" w:rsidRDefault="00797B5F" w:rsidP="00980B21">
    <w:pPr>
      <w:pStyle w:val="Footer"/>
      <w:ind w:right="360"/>
    </w:pPr>
    <w:r>
      <w:t>Proprie</w:t>
    </w:r>
    <w:r w:rsidR="001A5C5B">
      <w:t>tary Information</w:t>
    </w:r>
    <w:r w:rsidR="001A5C5B">
      <w:tab/>
      <w:t xml:space="preserve">© </w:t>
    </w:r>
    <w:r w:rsidR="004E7193">
      <w:t>2024</w:t>
    </w:r>
    <w:r>
      <w:t xml:space="preserve">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EFEE" w14:textId="103FEFEA" w:rsidR="00797B5F" w:rsidRDefault="00797B5F" w:rsidP="005F7573">
    <w:pPr>
      <w:pStyle w:val="Footer"/>
      <w:ind w:right="360"/>
    </w:pPr>
    <w:r w:rsidRPr="00624722">
      <w:t>P</w:t>
    </w:r>
    <w:r w:rsidR="001A5C5B">
      <w:t>roprietary Information</w:t>
    </w:r>
    <w:r w:rsidR="001A5C5B">
      <w:tab/>
      <w:t xml:space="preserve">© </w:t>
    </w:r>
    <w:r w:rsidR="004E7193">
      <w:t>2024</w:t>
    </w:r>
    <w:r w:rsidRPr="00624722">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5264F" w14:textId="77777777" w:rsidR="00281400" w:rsidRDefault="00281400" w:rsidP="00895F20">
      <w:pPr>
        <w:ind w:firstLine="0"/>
      </w:pPr>
      <w:r>
        <w:separator/>
      </w:r>
    </w:p>
  </w:footnote>
  <w:footnote w:type="continuationSeparator" w:id="0">
    <w:p w14:paraId="09BCB5FA" w14:textId="77777777" w:rsidR="00281400" w:rsidRDefault="00281400" w:rsidP="00895F20">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CAE6" w14:textId="77777777" w:rsidR="00797B5F" w:rsidRDefault="00797B5F">
    <w:pPr>
      <w:pStyle w:val="Header"/>
    </w:pPr>
    <w:r>
      <w:t>Contract Number – NNL13AA08C</w:t>
    </w:r>
    <w:r>
      <w:tab/>
    </w:r>
    <w:r>
      <w:tab/>
      <w:t>Dependable Computing 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C75F2" w14:textId="276BBF54" w:rsidR="00797B5F" w:rsidRDefault="000034F4">
    <w:pPr>
      <w:pStyle w:val="Header"/>
    </w:pPr>
    <w:r>
      <w:t>ASTRA</w:t>
    </w:r>
    <w:r w:rsidR="00797B5F">
      <w:tab/>
    </w:r>
    <w:r w:rsidR="00797B5F">
      <w:tab/>
      <w:t>Dependable Computing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54C020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C833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046E9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061EA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669F2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570CBB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18692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6BC702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86A3E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3789B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C3E13"/>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43F7168"/>
    <w:multiLevelType w:val="hybridMultilevel"/>
    <w:tmpl w:val="1912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2555E9F"/>
    <w:multiLevelType w:val="multilevel"/>
    <w:tmpl w:val="DF6CED82"/>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BA1B76"/>
    <w:multiLevelType w:val="hybridMultilevel"/>
    <w:tmpl w:val="0A0A60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DD0621"/>
    <w:multiLevelType w:val="hybridMultilevel"/>
    <w:tmpl w:val="A824FBBA"/>
    <w:lvl w:ilvl="0" w:tplc="C8A295FE">
      <w:start w:val="1"/>
      <w:numFmt w:val="upperLetter"/>
      <w:pStyle w:val="AppendixNum"/>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9C021C"/>
    <w:multiLevelType w:val="hybridMultilevel"/>
    <w:tmpl w:val="14C2B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D76A1B"/>
    <w:multiLevelType w:val="hybridMultilevel"/>
    <w:tmpl w:val="336E6A72"/>
    <w:lvl w:ilvl="0" w:tplc="E1DA1AE6">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15:restartNumberingAfterBreak="0">
    <w:nsid w:val="3B9C14AD"/>
    <w:multiLevelType w:val="multilevel"/>
    <w:tmpl w:val="A824FBBA"/>
    <w:lvl w:ilvl="0">
      <w:start w:val="1"/>
      <w:numFmt w:val="upperLetter"/>
      <w:lvlText w:val="Appendix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EF20FBF"/>
    <w:multiLevelType w:val="hybridMultilevel"/>
    <w:tmpl w:val="B97E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8694C"/>
    <w:multiLevelType w:val="hybridMultilevel"/>
    <w:tmpl w:val="EE44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408F2"/>
    <w:multiLevelType w:val="multilevel"/>
    <w:tmpl w:val="B1ACB4F8"/>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4C366623"/>
    <w:multiLevelType w:val="multilevel"/>
    <w:tmpl w:val="3C0611EA"/>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52CA544A"/>
    <w:multiLevelType w:val="singleLevel"/>
    <w:tmpl w:val="B04CC5EE"/>
    <w:lvl w:ilvl="0">
      <w:start w:val="1"/>
      <w:numFmt w:val="decimal"/>
      <w:pStyle w:val="References"/>
      <w:lvlText w:val="%1."/>
      <w:lvlJc w:val="left"/>
      <w:pPr>
        <w:ind w:left="360" w:hanging="360"/>
      </w:pPr>
      <w:rPr>
        <w:rFonts w:hint="default"/>
        <w:b w:val="0"/>
        <w:bCs w:val="0"/>
        <w:i w:val="0"/>
        <w:iCs w:val="0"/>
        <w:sz w:val="16"/>
        <w:szCs w:val="16"/>
      </w:rPr>
    </w:lvl>
  </w:abstractNum>
  <w:abstractNum w:abstractNumId="27" w15:restartNumberingAfterBreak="0">
    <w:nsid w:val="5A67638F"/>
    <w:multiLevelType w:val="multilevel"/>
    <w:tmpl w:val="B3348064"/>
    <w:lvl w:ilvl="0">
      <w:start w:val="1"/>
      <w:numFmt w:val="decimal"/>
      <w:lvlText w:val="Fig. %1 "/>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5E5A6E51"/>
    <w:multiLevelType w:val="hybridMultilevel"/>
    <w:tmpl w:val="DF40280A"/>
    <w:lvl w:ilvl="0" w:tplc="825EBE4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9" w15:restartNumberingAfterBreak="0">
    <w:nsid w:val="5EF10F5C"/>
    <w:multiLevelType w:val="hybridMultilevel"/>
    <w:tmpl w:val="ED96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A20BEC"/>
    <w:multiLevelType w:val="hybridMultilevel"/>
    <w:tmpl w:val="6812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E28D0"/>
    <w:multiLevelType w:val="multilevel"/>
    <w:tmpl w:val="826A97D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1E568DA"/>
    <w:multiLevelType w:val="hybridMultilevel"/>
    <w:tmpl w:val="2D2E9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21704"/>
    <w:multiLevelType w:val="hybridMultilevel"/>
    <w:tmpl w:val="15129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C0100D"/>
    <w:multiLevelType w:val="hybridMultilevel"/>
    <w:tmpl w:val="0A0A60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B41290"/>
    <w:multiLevelType w:val="hybridMultilevel"/>
    <w:tmpl w:val="97922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7" w15:restartNumberingAfterBreak="0">
    <w:nsid w:val="6C402C58"/>
    <w:multiLevelType w:val="hybridMultilevel"/>
    <w:tmpl w:val="2736B6D4"/>
    <w:lvl w:ilvl="0" w:tplc="69D68F2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C00C321A">
      <w:start w:val="1"/>
      <w:numFmt w:val="lowerLetter"/>
      <w:lvlText w:val="%2."/>
      <w:lvlJc w:val="left"/>
      <w:pPr>
        <w:tabs>
          <w:tab w:val="num" w:pos="1440"/>
        </w:tabs>
        <w:ind w:left="1440" w:hanging="360"/>
      </w:pPr>
      <w:rPr>
        <w:rFonts w:cs="Times New Roman"/>
      </w:rPr>
    </w:lvl>
    <w:lvl w:ilvl="2" w:tplc="68CA97A2">
      <w:start w:val="1"/>
      <w:numFmt w:val="lowerRoman"/>
      <w:lvlText w:val="%3."/>
      <w:lvlJc w:val="right"/>
      <w:pPr>
        <w:tabs>
          <w:tab w:val="num" w:pos="2160"/>
        </w:tabs>
        <w:ind w:left="2160" w:hanging="180"/>
      </w:pPr>
      <w:rPr>
        <w:rFonts w:cs="Times New Roman"/>
      </w:rPr>
    </w:lvl>
    <w:lvl w:ilvl="3" w:tplc="AEA22386">
      <w:start w:val="1"/>
      <w:numFmt w:val="decimal"/>
      <w:lvlText w:val="%4."/>
      <w:lvlJc w:val="left"/>
      <w:pPr>
        <w:tabs>
          <w:tab w:val="num" w:pos="2880"/>
        </w:tabs>
        <w:ind w:left="2880" w:hanging="360"/>
      </w:pPr>
      <w:rPr>
        <w:rFonts w:cs="Times New Roman"/>
      </w:rPr>
    </w:lvl>
    <w:lvl w:ilvl="4" w:tplc="17D6C936">
      <w:start w:val="1"/>
      <w:numFmt w:val="lowerLetter"/>
      <w:lvlText w:val="%5."/>
      <w:lvlJc w:val="left"/>
      <w:pPr>
        <w:tabs>
          <w:tab w:val="num" w:pos="3600"/>
        </w:tabs>
        <w:ind w:left="3600" w:hanging="360"/>
      </w:pPr>
      <w:rPr>
        <w:rFonts w:cs="Times New Roman"/>
      </w:rPr>
    </w:lvl>
    <w:lvl w:ilvl="5" w:tplc="AA2AA5C2">
      <w:start w:val="1"/>
      <w:numFmt w:val="lowerRoman"/>
      <w:lvlText w:val="%6."/>
      <w:lvlJc w:val="right"/>
      <w:pPr>
        <w:tabs>
          <w:tab w:val="num" w:pos="4320"/>
        </w:tabs>
        <w:ind w:left="4320" w:hanging="180"/>
      </w:pPr>
      <w:rPr>
        <w:rFonts w:cs="Times New Roman"/>
      </w:rPr>
    </w:lvl>
    <w:lvl w:ilvl="6" w:tplc="8320D5E4">
      <w:start w:val="1"/>
      <w:numFmt w:val="decimal"/>
      <w:lvlText w:val="%7."/>
      <w:lvlJc w:val="left"/>
      <w:pPr>
        <w:tabs>
          <w:tab w:val="num" w:pos="5040"/>
        </w:tabs>
        <w:ind w:left="5040" w:hanging="360"/>
      </w:pPr>
      <w:rPr>
        <w:rFonts w:cs="Times New Roman"/>
      </w:rPr>
    </w:lvl>
    <w:lvl w:ilvl="7" w:tplc="15B4F004">
      <w:start w:val="1"/>
      <w:numFmt w:val="lowerLetter"/>
      <w:lvlText w:val="%8."/>
      <w:lvlJc w:val="left"/>
      <w:pPr>
        <w:tabs>
          <w:tab w:val="num" w:pos="5760"/>
        </w:tabs>
        <w:ind w:left="5760" w:hanging="360"/>
      </w:pPr>
      <w:rPr>
        <w:rFonts w:cs="Times New Roman"/>
      </w:rPr>
    </w:lvl>
    <w:lvl w:ilvl="8" w:tplc="5A307448">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0" w15:restartNumberingAfterBreak="0">
    <w:nsid w:val="756568D7"/>
    <w:multiLevelType w:val="multilevel"/>
    <w:tmpl w:val="EFB80528"/>
    <w:lvl w:ilvl="0">
      <w:start w:val="1"/>
      <w:numFmt w:val="decimal"/>
      <w:lvlText w:val="Fig. %1."/>
      <w:lvlJc w:val="left"/>
      <w:pPr>
        <w:ind w:left="360" w:hanging="360"/>
      </w:pPr>
      <w:rPr>
        <w:rFonts w:ascii="Times New Roman" w:hAnsi="Times New Roman" w:cs="Times New Roman" w:hint="default"/>
        <w:b w:val="0"/>
        <w:bCs w:val="0"/>
        <w:i w:val="0"/>
        <w:iCs w:val="0"/>
        <w:color w:val="auto"/>
        <w:sz w:val="20"/>
        <w:szCs w:val="2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738779A"/>
    <w:multiLevelType w:val="multilevel"/>
    <w:tmpl w:val="CB4491B2"/>
    <w:styleLink w:val="headings"/>
    <w:lvl w:ilvl="0">
      <w:start w:val="1"/>
      <w:numFmt w:val="decimal"/>
      <w:pStyle w:val="Heading1Num"/>
      <w:lvlText w:val="%1"/>
      <w:lvlJc w:val="left"/>
      <w:pPr>
        <w:tabs>
          <w:tab w:val="num" w:pos="567"/>
        </w:tabs>
        <w:ind w:left="567" w:hanging="567"/>
      </w:pPr>
      <w:rPr>
        <w:rFonts w:hint="default"/>
      </w:rPr>
    </w:lvl>
    <w:lvl w:ilvl="1">
      <w:start w:val="1"/>
      <w:numFmt w:val="decimal"/>
      <w:pStyle w:val="Heading2Num"/>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43" w15:restartNumberingAfterBreak="0">
    <w:nsid w:val="7D9521C8"/>
    <w:multiLevelType w:val="multilevel"/>
    <w:tmpl w:val="33440B4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16cid:durableId="1090391403">
    <w:abstractNumId w:val="42"/>
  </w:num>
  <w:num w:numId="2" w16cid:durableId="468590190">
    <w:abstractNumId w:val="13"/>
  </w:num>
  <w:num w:numId="3" w16cid:durableId="2038844678">
    <w:abstractNumId w:val="39"/>
  </w:num>
  <w:num w:numId="4" w16cid:durableId="275717996">
    <w:abstractNumId w:val="41"/>
  </w:num>
  <w:num w:numId="5" w16cid:durableId="1244876403">
    <w:abstractNumId w:val="43"/>
  </w:num>
  <w:num w:numId="6" w16cid:durableId="388039126">
    <w:abstractNumId w:val="36"/>
  </w:num>
  <w:num w:numId="7" w16cid:durableId="1703362722">
    <w:abstractNumId w:val="10"/>
  </w:num>
  <w:num w:numId="8" w16cid:durableId="1100836164">
    <w:abstractNumId w:val="41"/>
  </w:num>
  <w:num w:numId="9" w16cid:durableId="99615120">
    <w:abstractNumId w:val="9"/>
  </w:num>
  <w:num w:numId="10" w16cid:durableId="1990984697">
    <w:abstractNumId w:val="43"/>
  </w:num>
  <w:num w:numId="11" w16cid:durableId="1390760153">
    <w:abstractNumId w:val="13"/>
  </w:num>
  <w:num w:numId="12" w16cid:durableId="380129342">
    <w:abstractNumId w:val="39"/>
  </w:num>
  <w:num w:numId="13" w16cid:durableId="1432895054">
    <w:abstractNumId w:val="20"/>
  </w:num>
  <w:num w:numId="14" w16cid:durableId="2082680914">
    <w:abstractNumId w:val="8"/>
  </w:num>
  <w:num w:numId="15" w16cid:durableId="358356018">
    <w:abstractNumId w:val="7"/>
  </w:num>
  <w:num w:numId="16" w16cid:durableId="685332343">
    <w:abstractNumId w:val="6"/>
  </w:num>
  <w:num w:numId="17" w16cid:durableId="1916235167">
    <w:abstractNumId w:val="5"/>
  </w:num>
  <w:num w:numId="18" w16cid:durableId="476342086">
    <w:abstractNumId w:val="4"/>
  </w:num>
  <w:num w:numId="19" w16cid:durableId="784234619">
    <w:abstractNumId w:val="3"/>
  </w:num>
  <w:num w:numId="20" w16cid:durableId="1681082782">
    <w:abstractNumId w:val="2"/>
  </w:num>
  <w:num w:numId="21" w16cid:durableId="2115589736">
    <w:abstractNumId w:val="1"/>
  </w:num>
  <w:num w:numId="22" w16cid:durableId="2002929364">
    <w:abstractNumId w:val="38"/>
  </w:num>
  <w:num w:numId="23" w16cid:durableId="1373069629">
    <w:abstractNumId w:val="26"/>
  </w:num>
  <w:num w:numId="24" w16cid:durableId="9250717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337332">
    <w:abstractNumId w:val="0"/>
  </w:num>
  <w:num w:numId="26" w16cid:durableId="1917132118">
    <w:abstractNumId w:val="19"/>
  </w:num>
  <w:num w:numId="27" w16cid:durableId="1542324995">
    <w:abstractNumId w:val="37"/>
  </w:num>
  <w:num w:numId="28" w16cid:durableId="959610607">
    <w:abstractNumId w:val="4"/>
    <w:lvlOverride w:ilvl="0">
      <w:startOverride w:val="1"/>
    </w:lvlOverride>
  </w:num>
  <w:num w:numId="29" w16cid:durableId="2099672246">
    <w:abstractNumId w:val="25"/>
  </w:num>
  <w:num w:numId="30" w16cid:durableId="2071225945">
    <w:abstractNumId w:val="40"/>
  </w:num>
  <w:num w:numId="31" w16cid:durableId="340008078">
    <w:abstractNumId w:val="16"/>
  </w:num>
  <w:num w:numId="32" w16cid:durableId="1153453363">
    <w:abstractNumId w:val="31"/>
  </w:num>
  <w:num w:numId="33" w16cid:durableId="1873297164">
    <w:abstractNumId w:val="14"/>
  </w:num>
  <w:num w:numId="34" w16cid:durableId="1451514571">
    <w:abstractNumId w:val="21"/>
  </w:num>
  <w:num w:numId="35" w16cid:durableId="805468451">
    <w:abstractNumId w:val="26"/>
    <w:lvlOverride w:ilvl="0">
      <w:startOverride w:val="1"/>
    </w:lvlOverride>
  </w:num>
  <w:num w:numId="36" w16cid:durableId="1550721641">
    <w:abstractNumId w:val="24"/>
  </w:num>
  <w:num w:numId="37" w16cid:durableId="1526213374">
    <w:abstractNumId w:val="27"/>
  </w:num>
  <w:num w:numId="38" w16cid:durableId="185368324">
    <w:abstractNumId w:val="17"/>
  </w:num>
  <w:num w:numId="39" w16cid:durableId="1307277399">
    <w:abstractNumId w:val="35"/>
  </w:num>
  <w:num w:numId="40" w16cid:durableId="348217006">
    <w:abstractNumId w:val="32"/>
  </w:num>
  <w:num w:numId="41" w16cid:durableId="7953470">
    <w:abstractNumId w:val="12"/>
  </w:num>
  <w:num w:numId="42" w16cid:durableId="860165457">
    <w:abstractNumId w:val="9"/>
    <w:lvlOverride w:ilvl="0">
      <w:startOverride w:val="1"/>
    </w:lvlOverride>
  </w:num>
  <w:num w:numId="43" w16cid:durableId="2051805880">
    <w:abstractNumId w:val="9"/>
  </w:num>
  <w:num w:numId="44" w16cid:durableId="224922729">
    <w:abstractNumId w:val="9"/>
    <w:lvlOverride w:ilvl="0">
      <w:startOverride w:val="1"/>
    </w:lvlOverride>
  </w:num>
  <w:num w:numId="45" w16cid:durableId="1996687170">
    <w:abstractNumId w:val="9"/>
    <w:lvlOverride w:ilvl="0">
      <w:startOverride w:val="1"/>
    </w:lvlOverride>
  </w:num>
  <w:num w:numId="46" w16cid:durableId="156193804">
    <w:abstractNumId w:val="33"/>
  </w:num>
  <w:num w:numId="47" w16cid:durableId="1245215201">
    <w:abstractNumId w:val="29"/>
  </w:num>
  <w:num w:numId="48" w16cid:durableId="217983162">
    <w:abstractNumId w:val="9"/>
    <w:lvlOverride w:ilvl="0">
      <w:startOverride w:val="1"/>
    </w:lvlOverride>
  </w:num>
  <w:num w:numId="49" w16cid:durableId="536284998">
    <w:abstractNumId w:val="9"/>
    <w:lvlOverride w:ilvl="0">
      <w:startOverride w:val="1"/>
    </w:lvlOverride>
  </w:num>
  <w:num w:numId="50" w16cid:durableId="1391464301">
    <w:abstractNumId w:val="23"/>
  </w:num>
  <w:num w:numId="51" w16cid:durableId="2072851669">
    <w:abstractNumId w:val="9"/>
    <w:lvlOverride w:ilvl="0">
      <w:startOverride w:val="1"/>
    </w:lvlOverride>
  </w:num>
  <w:num w:numId="52" w16cid:durableId="1947271607">
    <w:abstractNumId w:val="34"/>
  </w:num>
  <w:num w:numId="53" w16cid:durableId="1091656211">
    <w:abstractNumId w:val="15"/>
  </w:num>
  <w:num w:numId="54" w16cid:durableId="915820108">
    <w:abstractNumId w:val="18"/>
  </w:num>
  <w:num w:numId="55" w16cid:durableId="786579724">
    <w:abstractNumId w:val="9"/>
    <w:lvlOverride w:ilvl="0">
      <w:startOverride w:val="1"/>
    </w:lvlOverride>
  </w:num>
  <w:num w:numId="56" w16cid:durableId="233392238">
    <w:abstractNumId w:val="4"/>
    <w:lvlOverride w:ilvl="0">
      <w:startOverride w:val="1"/>
    </w:lvlOverride>
  </w:num>
  <w:num w:numId="57" w16cid:durableId="631984461">
    <w:abstractNumId w:val="11"/>
  </w:num>
  <w:num w:numId="58" w16cid:durableId="798299872">
    <w:abstractNumId w:val="28"/>
  </w:num>
  <w:num w:numId="59" w16cid:durableId="276304108">
    <w:abstractNumId w:val="22"/>
  </w:num>
  <w:num w:numId="60" w16cid:durableId="264271698">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mirrorMargin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61"/>
  <w:autoHyphenation/>
  <w:hyphenationZone w:val="400"/>
  <w:doNotHyphenateCaps/>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A"/>
    <w:rsid w:val="0000056A"/>
    <w:rsid w:val="000016F6"/>
    <w:rsid w:val="00001D94"/>
    <w:rsid w:val="00002C6E"/>
    <w:rsid w:val="000034F4"/>
    <w:rsid w:val="00003CD8"/>
    <w:rsid w:val="00005246"/>
    <w:rsid w:val="000058CD"/>
    <w:rsid w:val="00005BEA"/>
    <w:rsid w:val="00006405"/>
    <w:rsid w:val="00006B98"/>
    <w:rsid w:val="000077F3"/>
    <w:rsid w:val="00007F40"/>
    <w:rsid w:val="000105F7"/>
    <w:rsid w:val="00011680"/>
    <w:rsid w:val="000119D4"/>
    <w:rsid w:val="00015441"/>
    <w:rsid w:val="0001573A"/>
    <w:rsid w:val="000166B7"/>
    <w:rsid w:val="00016E2D"/>
    <w:rsid w:val="00017ED3"/>
    <w:rsid w:val="00022559"/>
    <w:rsid w:val="00023D25"/>
    <w:rsid w:val="0002597B"/>
    <w:rsid w:val="00025D8F"/>
    <w:rsid w:val="000278F2"/>
    <w:rsid w:val="000309B7"/>
    <w:rsid w:val="00030E3E"/>
    <w:rsid w:val="00030F91"/>
    <w:rsid w:val="0003135A"/>
    <w:rsid w:val="00032490"/>
    <w:rsid w:val="00032901"/>
    <w:rsid w:val="00034419"/>
    <w:rsid w:val="00034555"/>
    <w:rsid w:val="00035561"/>
    <w:rsid w:val="00035FD2"/>
    <w:rsid w:val="00040402"/>
    <w:rsid w:val="00045FEF"/>
    <w:rsid w:val="0004696A"/>
    <w:rsid w:val="000504CA"/>
    <w:rsid w:val="00051AD4"/>
    <w:rsid w:val="0005243D"/>
    <w:rsid w:val="00052953"/>
    <w:rsid w:val="000539BC"/>
    <w:rsid w:val="00055193"/>
    <w:rsid w:val="0005696A"/>
    <w:rsid w:val="000569E7"/>
    <w:rsid w:val="00062D0E"/>
    <w:rsid w:val="000639BA"/>
    <w:rsid w:val="000653EE"/>
    <w:rsid w:val="00067186"/>
    <w:rsid w:val="00072224"/>
    <w:rsid w:val="000740BE"/>
    <w:rsid w:val="0007498B"/>
    <w:rsid w:val="00074EAD"/>
    <w:rsid w:val="0007593C"/>
    <w:rsid w:val="000801C0"/>
    <w:rsid w:val="0008033B"/>
    <w:rsid w:val="000810CD"/>
    <w:rsid w:val="00081B28"/>
    <w:rsid w:val="00081E4C"/>
    <w:rsid w:val="0008206A"/>
    <w:rsid w:val="0008374A"/>
    <w:rsid w:val="00090710"/>
    <w:rsid w:val="00090731"/>
    <w:rsid w:val="000927C5"/>
    <w:rsid w:val="00092FA6"/>
    <w:rsid w:val="000934BA"/>
    <w:rsid w:val="00094656"/>
    <w:rsid w:val="00094A17"/>
    <w:rsid w:val="00096058"/>
    <w:rsid w:val="000963FE"/>
    <w:rsid w:val="000A270A"/>
    <w:rsid w:val="000A2E55"/>
    <w:rsid w:val="000A3831"/>
    <w:rsid w:val="000A6D41"/>
    <w:rsid w:val="000B0BEC"/>
    <w:rsid w:val="000B1E82"/>
    <w:rsid w:val="000B2266"/>
    <w:rsid w:val="000B4736"/>
    <w:rsid w:val="000B5631"/>
    <w:rsid w:val="000B7E4C"/>
    <w:rsid w:val="000C0000"/>
    <w:rsid w:val="000C006D"/>
    <w:rsid w:val="000C04F0"/>
    <w:rsid w:val="000C294F"/>
    <w:rsid w:val="000C4A13"/>
    <w:rsid w:val="000C4C8F"/>
    <w:rsid w:val="000C78E4"/>
    <w:rsid w:val="000D02D3"/>
    <w:rsid w:val="000D110E"/>
    <w:rsid w:val="000D16FA"/>
    <w:rsid w:val="000D20E4"/>
    <w:rsid w:val="000D3597"/>
    <w:rsid w:val="000D4A5B"/>
    <w:rsid w:val="000D6D27"/>
    <w:rsid w:val="000E071F"/>
    <w:rsid w:val="000E1890"/>
    <w:rsid w:val="000E1E8A"/>
    <w:rsid w:val="000E575B"/>
    <w:rsid w:val="000F0DC5"/>
    <w:rsid w:val="000F0F42"/>
    <w:rsid w:val="000F1F28"/>
    <w:rsid w:val="000F2E74"/>
    <w:rsid w:val="000F4645"/>
    <w:rsid w:val="000F4747"/>
    <w:rsid w:val="000F6487"/>
    <w:rsid w:val="000F6B5F"/>
    <w:rsid w:val="000F782C"/>
    <w:rsid w:val="0010318A"/>
    <w:rsid w:val="00103A13"/>
    <w:rsid w:val="001063D2"/>
    <w:rsid w:val="00107BA5"/>
    <w:rsid w:val="00107EE3"/>
    <w:rsid w:val="00113ED1"/>
    <w:rsid w:val="00114682"/>
    <w:rsid w:val="00116B08"/>
    <w:rsid w:val="00116C57"/>
    <w:rsid w:val="00117CC9"/>
    <w:rsid w:val="00120D79"/>
    <w:rsid w:val="00125EAC"/>
    <w:rsid w:val="00126E2E"/>
    <w:rsid w:val="00130DDA"/>
    <w:rsid w:val="0013193E"/>
    <w:rsid w:val="00132D1C"/>
    <w:rsid w:val="00133EE6"/>
    <w:rsid w:val="00134696"/>
    <w:rsid w:val="001354A0"/>
    <w:rsid w:val="00136208"/>
    <w:rsid w:val="001362F0"/>
    <w:rsid w:val="0013666A"/>
    <w:rsid w:val="00140D27"/>
    <w:rsid w:val="00141174"/>
    <w:rsid w:val="00144139"/>
    <w:rsid w:val="00144853"/>
    <w:rsid w:val="0014596C"/>
    <w:rsid w:val="00145AF7"/>
    <w:rsid w:val="00146B5B"/>
    <w:rsid w:val="001573F0"/>
    <w:rsid w:val="00157529"/>
    <w:rsid w:val="0016176C"/>
    <w:rsid w:val="00161E77"/>
    <w:rsid w:val="00162CC8"/>
    <w:rsid w:val="00163AF4"/>
    <w:rsid w:val="00164D7E"/>
    <w:rsid w:val="0016678D"/>
    <w:rsid w:val="00166CD4"/>
    <w:rsid w:val="001700EB"/>
    <w:rsid w:val="0017073E"/>
    <w:rsid w:val="00170784"/>
    <w:rsid w:val="00172752"/>
    <w:rsid w:val="00172A1B"/>
    <w:rsid w:val="0018291B"/>
    <w:rsid w:val="00183F85"/>
    <w:rsid w:val="00185563"/>
    <w:rsid w:val="00185973"/>
    <w:rsid w:val="00187E43"/>
    <w:rsid w:val="00190935"/>
    <w:rsid w:val="001912C7"/>
    <w:rsid w:val="001912FD"/>
    <w:rsid w:val="00193B69"/>
    <w:rsid w:val="00196C32"/>
    <w:rsid w:val="00197686"/>
    <w:rsid w:val="00197C34"/>
    <w:rsid w:val="001A0E09"/>
    <w:rsid w:val="001A2CA8"/>
    <w:rsid w:val="001A2FA3"/>
    <w:rsid w:val="001A5C5B"/>
    <w:rsid w:val="001B255B"/>
    <w:rsid w:val="001B3097"/>
    <w:rsid w:val="001B3711"/>
    <w:rsid w:val="001B4100"/>
    <w:rsid w:val="001B425E"/>
    <w:rsid w:val="001B4547"/>
    <w:rsid w:val="001B4A7C"/>
    <w:rsid w:val="001B5E2B"/>
    <w:rsid w:val="001C3F10"/>
    <w:rsid w:val="001C5C0D"/>
    <w:rsid w:val="001C6FCF"/>
    <w:rsid w:val="001C705C"/>
    <w:rsid w:val="001C7B8C"/>
    <w:rsid w:val="001D1DD8"/>
    <w:rsid w:val="001D2DB4"/>
    <w:rsid w:val="001D305B"/>
    <w:rsid w:val="001D3E27"/>
    <w:rsid w:val="001D53EB"/>
    <w:rsid w:val="001D5E9E"/>
    <w:rsid w:val="001E1441"/>
    <w:rsid w:val="001E21AD"/>
    <w:rsid w:val="001E3A57"/>
    <w:rsid w:val="001E4330"/>
    <w:rsid w:val="001F068C"/>
    <w:rsid w:val="001F35A2"/>
    <w:rsid w:val="001F4939"/>
    <w:rsid w:val="001F5439"/>
    <w:rsid w:val="0020426D"/>
    <w:rsid w:val="0020440D"/>
    <w:rsid w:val="00204E89"/>
    <w:rsid w:val="002057B9"/>
    <w:rsid w:val="00207A4C"/>
    <w:rsid w:val="00210248"/>
    <w:rsid w:val="00210DB8"/>
    <w:rsid w:val="00210DEF"/>
    <w:rsid w:val="0021134D"/>
    <w:rsid w:val="00212511"/>
    <w:rsid w:val="0021258C"/>
    <w:rsid w:val="00213A7D"/>
    <w:rsid w:val="00213C81"/>
    <w:rsid w:val="00213FF8"/>
    <w:rsid w:val="00214AC2"/>
    <w:rsid w:val="002224E1"/>
    <w:rsid w:val="00223EAE"/>
    <w:rsid w:val="0022605F"/>
    <w:rsid w:val="00226BE4"/>
    <w:rsid w:val="00226E54"/>
    <w:rsid w:val="00226FAC"/>
    <w:rsid w:val="002275CD"/>
    <w:rsid w:val="00227960"/>
    <w:rsid w:val="0023042F"/>
    <w:rsid w:val="0023086D"/>
    <w:rsid w:val="00230C00"/>
    <w:rsid w:val="0023104F"/>
    <w:rsid w:val="00231171"/>
    <w:rsid w:val="00231803"/>
    <w:rsid w:val="0023548E"/>
    <w:rsid w:val="002354AE"/>
    <w:rsid w:val="002366A8"/>
    <w:rsid w:val="00237C10"/>
    <w:rsid w:val="0024075B"/>
    <w:rsid w:val="00240D33"/>
    <w:rsid w:val="00241025"/>
    <w:rsid w:val="0024529B"/>
    <w:rsid w:val="00246879"/>
    <w:rsid w:val="00251CD8"/>
    <w:rsid w:val="002521CA"/>
    <w:rsid w:val="002542EE"/>
    <w:rsid w:val="002548BE"/>
    <w:rsid w:val="00255824"/>
    <w:rsid w:val="00262528"/>
    <w:rsid w:val="002639D9"/>
    <w:rsid w:val="00264407"/>
    <w:rsid w:val="002648EC"/>
    <w:rsid w:val="002675E4"/>
    <w:rsid w:val="002702C0"/>
    <w:rsid w:val="00270386"/>
    <w:rsid w:val="00271271"/>
    <w:rsid w:val="002719E9"/>
    <w:rsid w:val="002726FA"/>
    <w:rsid w:val="00273CB0"/>
    <w:rsid w:val="0027411A"/>
    <w:rsid w:val="0027506C"/>
    <w:rsid w:val="00276CBC"/>
    <w:rsid w:val="00280257"/>
    <w:rsid w:val="00281400"/>
    <w:rsid w:val="00281C8E"/>
    <w:rsid w:val="002823FC"/>
    <w:rsid w:val="00282543"/>
    <w:rsid w:val="00282E07"/>
    <w:rsid w:val="00286FD2"/>
    <w:rsid w:val="002877E7"/>
    <w:rsid w:val="00292338"/>
    <w:rsid w:val="00295485"/>
    <w:rsid w:val="00295C62"/>
    <w:rsid w:val="002963B1"/>
    <w:rsid w:val="00296592"/>
    <w:rsid w:val="00297663"/>
    <w:rsid w:val="002A0991"/>
    <w:rsid w:val="002A0C23"/>
    <w:rsid w:val="002A1191"/>
    <w:rsid w:val="002A4172"/>
    <w:rsid w:val="002A4602"/>
    <w:rsid w:val="002A4A69"/>
    <w:rsid w:val="002A56B5"/>
    <w:rsid w:val="002A650A"/>
    <w:rsid w:val="002A7A73"/>
    <w:rsid w:val="002B0EA7"/>
    <w:rsid w:val="002B2673"/>
    <w:rsid w:val="002B406E"/>
    <w:rsid w:val="002B43EA"/>
    <w:rsid w:val="002B53C3"/>
    <w:rsid w:val="002B66F5"/>
    <w:rsid w:val="002B7863"/>
    <w:rsid w:val="002C00AF"/>
    <w:rsid w:val="002C110C"/>
    <w:rsid w:val="002C12B2"/>
    <w:rsid w:val="002C3DE4"/>
    <w:rsid w:val="002C5330"/>
    <w:rsid w:val="002C5719"/>
    <w:rsid w:val="002C687C"/>
    <w:rsid w:val="002D1422"/>
    <w:rsid w:val="002D1DF8"/>
    <w:rsid w:val="002D34CD"/>
    <w:rsid w:val="002D5595"/>
    <w:rsid w:val="002D7512"/>
    <w:rsid w:val="002E2F11"/>
    <w:rsid w:val="002E323E"/>
    <w:rsid w:val="002E36AF"/>
    <w:rsid w:val="002E4F37"/>
    <w:rsid w:val="002E50FC"/>
    <w:rsid w:val="002E5AD3"/>
    <w:rsid w:val="002E692C"/>
    <w:rsid w:val="002E6BA4"/>
    <w:rsid w:val="002F1559"/>
    <w:rsid w:val="002F2AA3"/>
    <w:rsid w:val="002F3CD1"/>
    <w:rsid w:val="002F3D2A"/>
    <w:rsid w:val="002F59D2"/>
    <w:rsid w:val="002F769B"/>
    <w:rsid w:val="002F7865"/>
    <w:rsid w:val="003025D3"/>
    <w:rsid w:val="003040B5"/>
    <w:rsid w:val="00304C72"/>
    <w:rsid w:val="003050C8"/>
    <w:rsid w:val="00305345"/>
    <w:rsid w:val="00306ED6"/>
    <w:rsid w:val="00307282"/>
    <w:rsid w:val="00307B7B"/>
    <w:rsid w:val="00307D1B"/>
    <w:rsid w:val="00311D18"/>
    <w:rsid w:val="00312F45"/>
    <w:rsid w:val="0031466D"/>
    <w:rsid w:val="00314DA2"/>
    <w:rsid w:val="00316836"/>
    <w:rsid w:val="00316E8F"/>
    <w:rsid w:val="003177B9"/>
    <w:rsid w:val="003226D5"/>
    <w:rsid w:val="0032398C"/>
    <w:rsid w:val="003269FC"/>
    <w:rsid w:val="00326BAB"/>
    <w:rsid w:val="00330ED1"/>
    <w:rsid w:val="00333490"/>
    <w:rsid w:val="00334C04"/>
    <w:rsid w:val="00336943"/>
    <w:rsid w:val="003373FF"/>
    <w:rsid w:val="00337CAC"/>
    <w:rsid w:val="00341AEA"/>
    <w:rsid w:val="00341F67"/>
    <w:rsid w:val="00343CEF"/>
    <w:rsid w:val="00344C97"/>
    <w:rsid w:val="0035112D"/>
    <w:rsid w:val="00352865"/>
    <w:rsid w:val="00353B82"/>
    <w:rsid w:val="0035513F"/>
    <w:rsid w:val="003606CA"/>
    <w:rsid w:val="0036104B"/>
    <w:rsid w:val="00361C0A"/>
    <w:rsid w:val="00362269"/>
    <w:rsid w:val="00362A85"/>
    <w:rsid w:val="003633D4"/>
    <w:rsid w:val="00364275"/>
    <w:rsid w:val="00364A7D"/>
    <w:rsid w:val="003655E1"/>
    <w:rsid w:val="00371063"/>
    <w:rsid w:val="003723B4"/>
    <w:rsid w:val="00372CA7"/>
    <w:rsid w:val="00374253"/>
    <w:rsid w:val="00376180"/>
    <w:rsid w:val="00377276"/>
    <w:rsid w:val="00377424"/>
    <w:rsid w:val="00377593"/>
    <w:rsid w:val="00381FE1"/>
    <w:rsid w:val="00391B5B"/>
    <w:rsid w:val="00392B3D"/>
    <w:rsid w:val="00393321"/>
    <w:rsid w:val="00394942"/>
    <w:rsid w:val="003949F3"/>
    <w:rsid w:val="00394FEF"/>
    <w:rsid w:val="00395523"/>
    <w:rsid w:val="00396791"/>
    <w:rsid w:val="003A235B"/>
    <w:rsid w:val="003A3A01"/>
    <w:rsid w:val="003A455B"/>
    <w:rsid w:val="003A5AC5"/>
    <w:rsid w:val="003A70B6"/>
    <w:rsid w:val="003B0216"/>
    <w:rsid w:val="003B13D1"/>
    <w:rsid w:val="003B1422"/>
    <w:rsid w:val="003B2F07"/>
    <w:rsid w:val="003B33F7"/>
    <w:rsid w:val="003B60ED"/>
    <w:rsid w:val="003B7599"/>
    <w:rsid w:val="003C1A34"/>
    <w:rsid w:val="003C3B83"/>
    <w:rsid w:val="003C4911"/>
    <w:rsid w:val="003C5BCA"/>
    <w:rsid w:val="003C60DA"/>
    <w:rsid w:val="003D2517"/>
    <w:rsid w:val="003D2D90"/>
    <w:rsid w:val="003D6B6B"/>
    <w:rsid w:val="003D6CE6"/>
    <w:rsid w:val="003D6DAC"/>
    <w:rsid w:val="003D702E"/>
    <w:rsid w:val="003D765C"/>
    <w:rsid w:val="003E0E63"/>
    <w:rsid w:val="003E1B41"/>
    <w:rsid w:val="003E2A5E"/>
    <w:rsid w:val="003E3032"/>
    <w:rsid w:val="003E5A23"/>
    <w:rsid w:val="003F185F"/>
    <w:rsid w:val="003F1C4A"/>
    <w:rsid w:val="003F1DCF"/>
    <w:rsid w:val="003F25F4"/>
    <w:rsid w:val="003F4765"/>
    <w:rsid w:val="003F495E"/>
    <w:rsid w:val="003F65A6"/>
    <w:rsid w:val="003F6F25"/>
    <w:rsid w:val="0040357B"/>
    <w:rsid w:val="0040579B"/>
    <w:rsid w:val="004066B5"/>
    <w:rsid w:val="004124EE"/>
    <w:rsid w:val="004128F7"/>
    <w:rsid w:val="004132B3"/>
    <w:rsid w:val="00414563"/>
    <w:rsid w:val="0041626B"/>
    <w:rsid w:val="0041659D"/>
    <w:rsid w:val="00423551"/>
    <w:rsid w:val="00423F1B"/>
    <w:rsid w:val="00426C62"/>
    <w:rsid w:val="0042772B"/>
    <w:rsid w:val="004305B6"/>
    <w:rsid w:val="004328A0"/>
    <w:rsid w:val="00433441"/>
    <w:rsid w:val="00435214"/>
    <w:rsid w:val="00435793"/>
    <w:rsid w:val="00435D07"/>
    <w:rsid w:val="00436752"/>
    <w:rsid w:val="00436948"/>
    <w:rsid w:val="0043737C"/>
    <w:rsid w:val="0044009C"/>
    <w:rsid w:val="00442A6C"/>
    <w:rsid w:val="004435BA"/>
    <w:rsid w:val="00443D59"/>
    <w:rsid w:val="00444190"/>
    <w:rsid w:val="004442A3"/>
    <w:rsid w:val="00446162"/>
    <w:rsid w:val="00447410"/>
    <w:rsid w:val="00451267"/>
    <w:rsid w:val="00453C76"/>
    <w:rsid w:val="004540C7"/>
    <w:rsid w:val="00454DD4"/>
    <w:rsid w:val="004555DF"/>
    <w:rsid w:val="00456287"/>
    <w:rsid w:val="004705AF"/>
    <w:rsid w:val="00470D8D"/>
    <w:rsid w:val="004718A2"/>
    <w:rsid w:val="00471B63"/>
    <w:rsid w:val="0047305E"/>
    <w:rsid w:val="00473506"/>
    <w:rsid w:val="00473617"/>
    <w:rsid w:val="00476386"/>
    <w:rsid w:val="00477651"/>
    <w:rsid w:val="00477C52"/>
    <w:rsid w:val="00477DB7"/>
    <w:rsid w:val="00477F90"/>
    <w:rsid w:val="004822DA"/>
    <w:rsid w:val="00482E0F"/>
    <w:rsid w:val="0048344D"/>
    <w:rsid w:val="00483491"/>
    <w:rsid w:val="00484DD3"/>
    <w:rsid w:val="00486D71"/>
    <w:rsid w:val="00490268"/>
    <w:rsid w:val="004918B5"/>
    <w:rsid w:val="0049264F"/>
    <w:rsid w:val="00494641"/>
    <w:rsid w:val="004956C3"/>
    <w:rsid w:val="00495761"/>
    <w:rsid w:val="00497AD6"/>
    <w:rsid w:val="004A5388"/>
    <w:rsid w:val="004A55E4"/>
    <w:rsid w:val="004A5910"/>
    <w:rsid w:val="004B32F4"/>
    <w:rsid w:val="004B7CA1"/>
    <w:rsid w:val="004C20E7"/>
    <w:rsid w:val="004C2656"/>
    <w:rsid w:val="004C2812"/>
    <w:rsid w:val="004C5B0E"/>
    <w:rsid w:val="004C5C2B"/>
    <w:rsid w:val="004D189F"/>
    <w:rsid w:val="004D49E8"/>
    <w:rsid w:val="004D4E83"/>
    <w:rsid w:val="004D5C8A"/>
    <w:rsid w:val="004D6665"/>
    <w:rsid w:val="004D7C52"/>
    <w:rsid w:val="004E05EE"/>
    <w:rsid w:val="004E0C9D"/>
    <w:rsid w:val="004E455D"/>
    <w:rsid w:val="004E7193"/>
    <w:rsid w:val="004F16B4"/>
    <w:rsid w:val="004F6474"/>
    <w:rsid w:val="005006C1"/>
    <w:rsid w:val="00500895"/>
    <w:rsid w:val="005010B4"/>
    <w:rsid w:val="00501B8C"/>
    <w:rsid w:val="00501FB8"/>
    <w:rsid w:val="005026A4"/>
    <w:rsid w:val="0050369B"/>
    <w:rsid w:val="005044D0"/>
    <w:rsid w:val="00504743"/>
    <w:rsid w:val="0050770E"/>
    <w:rsid w:val="00511908"/>
    <w:rsid w:val="00512421"/>
    <w:rsid w:val="0051528A"/>
    <w:rsid w:val="0051658B"/>
    <w:rsid w:val="00521BC8"/>
    <w:rsid w:val="00522171"/>
    <w:rsid w:val="005230C3"/>
    <w:rsid w:val="00525100"/>
    <w:rsid w:val="00525533"/>
    <w:rsid w:val="0052599C"/>
    <w:rsid w:val="00531E07"/>
    <w:rsid w:val="005328A5"/>
    <w:rsid w:val="005328B0"/>
    <w:rsid w:val="0053525B"/>
    <w:rsid w:val="00535273"/>
    <w:rsid w:val="0053704E"/>
    <w:rsid w:val="0053710F"/>
    <w:rsid w:val="005377DD"/>
    <w:rsid w:val="0054398F"/>
    <w:rsid w:val="00547173"/>
    <w:rsid w:val="0055017D"/>
    <w:rsid w:val="005506A9"/>
    <w:rsid w:val="00551117"/>
    <w:rsid w:val="00551757"/>
    <w:rsid w:val="005571ED"/>
    <w:rsid w:val="0056100F"/>
    <w:rsid w:val="00561A70"/>
    <w:rsid w:val="00564ED7"/>
    <w:rsid w:val="005651C0"/>
    <w:rsid w:val="005677CD"/>
    <w:rsid w:val="00571515"/>
    <w:rsid w:val="005722F2"/>
    <w:rsid w:val="00575268"/>
    <w:rsid w:val="00575F5C"/>
    <w:rsid w:val="005808CB"/>
    <w:rsid w:val="00582B79"/>
    <w:rsid w:val="005846B6"/>
    <w:rsid w:val="00584957"/>
    <w:rsid w:val="00584C20"/>
    <w:rsid w:val="00585C6C"/>
    <w:rsid w:val="00591219"/>
    <w:rsid w:val="005914F6"/>
    <w:rsid w:val="00591EA2"/>
    <w:rsid w:val="00593125"/>
    <w:rsid w:val="00596AF2"/>
    <w:rsid w:val="005A0B00"/>
    <w:rsid w:val="005A2E29"/>
    <w:rsid w:val="005A4740"/>
    <w:rsid w:val="005A5F79"/>
    <w:rsid w:val="005A7C37"/>
    <w:rsid w:val="005B03BC"/>
    <w:rsid w:val="005B0EF1"/>
    <w:rsid w:val="005B15E7"/>
    <w:rsid w:val="005B17BB"/>
    <w:rsid w:val="005B230E"/>
    <w:rsid w:val="005B32AC"/>
    <w:rsid w:val="005B3D33"/>
    <w:rsid w:val="005B5A0F"/>
    <w:rsid w:val="005B6028"/>
    <w:rsid w:val="005B6A32"/>
    <w:rsid w:val="005C36BE"/>
    <w:rsid w:val="005C61C6"/>
    <w:rsid w:val="005C70FB"/>
    <w:rsid w:val="005D172C"/>
    <w:rsid w:val="005D1C60"/>
    <w:rsid w:val="005D7175"/>
    <w:rsid w:val="005D7C36"/>
    <w:rsid w:val="005E026B"/>
    <w:rsid w:val="005E0DD1"/>
    <w:rsid w:val="005E2923"/>
    <w:rsid w:val="005E316C"/>
    <w:rsid w:val="005E697F"/>
    <w:rsid w:val="005F188F"/>
    <w:rsid w:val="005F1D07"/>
    <w:rsid w:val="005F2EF6"/>
    <w:rsid w:val="005F4482"/>
    <w:rsid w:val="005F4BD0"/>
    <w:rsid w:val="005F4EB3"/>
    <w:rsid w:val="005F51C1"/>
    <w:rsid w:val="005F6BF3"/>
    <w:rsid w:val="005F718B"/>
    <w:rsid w:val="005F7573"/>
    <w:rsid w:val="005F7AA0"/>
    <w:rsid w:val="00602DF9"/>
    <w:rsid w:val="00604BA8"/>
    <w:rsid w:val="006052E9"/>
    <w:rsid w:val="006057F7"/>
    <w:rsid w:val="006076FB"/>
    <w:rsid w:val="006102E2"/>
    <w:rsid w:val="00610F88"/>
    <w:rsid w:val="0061213E"/>
    <w:rsid w:val="00613BBE"/>
    <w:rsid w:val="0061522E"/>
    <w:rsid w:val="0061631A"/>
    <w:rsid w:val="00616817"/>
    <w:rsid w:val="00620D98"/>
    <w:rsid w:val="00621652"/>
    <w:rsid w:val="00621F73"/>
    <w:rsid w:val="006227E9"/>
    <w:rsid w:val="00623AB9"/>
    <w:rsid w:val="006246FF"/>
    <w:rsid w:val="00624722"/>
    <w:rsid w:val="006258CB"/>
    <w:rsid w:val="00625C35"/>
    <w:rsid w:val="00625C3B"/>
    <w:rsid w:val="006263C5"/>
    <w:rsid w:val="00627D6A"/>
    <w:rsid w:val="00631A9F"/>
    <w:rsid w:val="00631B24"/>
    <w:rsid w:val="00632F46"/>
    <w:rsid w:val="006342A4"/>
    <w:rsid w:val="00635699"/>
    <w:rsid w:val="00637802"/>
    <w:rsid w:val="00637DFE"/>
    <w:rsid w:val="00642073"/>
    <w:rsid w:val="00642441"/>
    <w:rsid w:val="00642EA2"/>
    <w:rsid w:val="00643DCB"/>
    <w:rsid w:val="0064482D"/>
    <w:rsid w:val="006469B8"/>
    <w:rsid w:val="00650967"/>
    <w:rsid w:val="00650CEB"/>
    <w:rsid w:val="006510BB"/>
    <w:rsid w:val="006531C6"/>
    <w:rsid w:val="00653A1B"/>
    <w:rsid w:val="0065405B"/>
    <w:rsid w:val="00656155"/>
    <w:rsid w:val="006571C1"/>
    <w:rsid w:val="00660BEE"/>
    <w:rsid w:val="0066250C"/>
    <w:rsid w:val="00662AF2"/>
    <w:rsid w:val="00663274"/>
    <w:rsid w:val="00663C84"/>
    <w:rsid w:val="00664401"/>
    <w:rsid w:val="0066641B"/>
    <w:rsid w:val="00670193"/>
    <w:rsid w:val="006713CE"/>
    <w:rsid w:val="00673244"/>
    <w:rsid w:val="00673747"/>
    <w:rsid w:val="00674CEB"/>
    <w:rsid w:val="006750C2"/>
    <w:rsid w:val="006754F1"/>
    <w:rsid w:val="006778FD"/>
    <w:rsid w:val="0068057D"/>
    <w:rsid w:val="006828D4"/>
    <w:rsid w:val="006831B6"/>
    <w:rsid w:val="00684C50"/>
    <w:rsid w:val="006856F2"/>
    <w:rsid w:val="00690015"/>
    <w:rsid w:val="00690F07"/>
    <w:rsid w:val="006911C8"/>
    <w:rsid w:val="00691DBF"/>
    <w:rsid w:val="006926F5"/>
    <w:rsid w:val="00694B4E"/>
    <w:rsid w:val="00695F28"/>
    <w:rsid w:val="00696688"/>
    <w:rsid w:val="006968F0"/>
    <w:rsid w:val="006A0845"/>
    <w:rsid w:val="006A1891"/>
    <w:rsid w:val="006A1B09"/>
    <w:rsid w:val="006A1D3F"/>
    <w:rsid w:val="006A47C6"/>
    <w:rsid w:val="006A5D0F"/>
    <w:rsid w:val="006A645F"/>
    <w:rsid w:val="006B0D89"/>
    <w:rsid w:val="006B184A"/>
    <w:rsid w:val="006B2FD7"/>
    <w:rsid w:val="006B3FDA"/>
    <w:rsid w:val="006B73EB"/>
    <w:rsid w:val="006C042F"/>
    <w:rsid w:val="006C0AD3"/>
    <w:rsid w:val="006C17B4"/>
    <w:rsid w:val="006C31F8"/>
    <w:rsid w:val="006C6844"/>
    <w:rsid w:val="006C732A"/>
    <w:rsid w:val="006C74CC"/>
    <w:rsid w:val="006D44B7"/>
    <w:rsid w:val="006D45C9"/>
    <w:rsid w:val="006D47EA"/>
    <w:rsid w:val="006D63CD"/>
    <w:rsid w:val="006E00D5"/>
    <w:rsid w:val="006E031A"/>
    <w:rsid w:val="006E0E73"/>
    <w:rsid w:val="006E1B36"/>
    <w:rsid w:val="006E1F88"/>
    <w:rsid w:val="006E24EF"/>
    <w:rsid w:val="006E4BAB"/>
    <w:rsid w:val="006F077C"/>
    <w:rsid w:val="006F1CE0"/>
    <w:rsid w:val="006F1F04"/>
    <w:rsid w:val="006F257F"/>
    <w:rsid w:val="006F37D5"/>
    <w:rsid w:val="007000A9"/>
    <w:rsid w:val="007027E6"/>
    <w:rsid w:val="0070371D"/>
    <w:rsid w:val="007050E8"/>
    <w:rsid w:val="00706A12"/>
    <w:rsid w:val="00712B4A"/>
    <w:rsid w:val="00714E9D"/>
    <w:rsid w:val="00716942"/>
    <w:rsid w:val="00721E8E"/>
    <w:rsid w:val="00722DD6"/>
    <w:rsid w:val="00722E7F"/>
    <w:rsid w:val="00722EF2"/>
    <w:rsid w:val="00722FCD"/>
    <w:rsid w:val="0072381A"/>
    <w:rsid w:val="00724514"/>
    <w:rsid w:val="007263BB"/>
    <w:rsid w:val="00726A40"/>
    <w:rsid w:val="00726F80"/>
    <w:rsid w:val="0073018A"/>
    <w:rsid w:val="00731E8F"/>
    <w:rsid w:val="00732264"/>
    <w:rsid w:val="00734251"/>
    <w:rsid w:val="00735682"/>
    <w:rsid w:val="007356BF"/>
    <w:rsid w:val="007427B5"/>
    <w:rsid w:val="007435A1"/>
    <w:rsid w:val="007458D3"/>
    <w:rsid w:val="0074633C"/>
    <w:rsid w:val="00746350"/>
    <w:rsid w:val="0074741C"/>
    <w:rsid w:val="00750E7D"/>
    <w:rsid w:val="007510EC"/>
    <w:rsid w:val="007513EC"/>
    <w:rsid w:val="00752151"/>
    <w:rsid w:val="0075288D"/>
    <w:rsid w:val="007540B1"/>
    <w:rsid w:val="00754124"/>
    <w:rsid w:val="00755D2E"/>
    <w:rsid w:val="0076019A"/>
    <w:rsid w:val="007608F0"/>
    <w:rsid w:val="0076255B"/>
    <w:rsid w:val="007626F0"/>
    <w:rsid w:val="00763F62"/>
    <w:rsid w:val="0076605E"/>
    <w:rsid w:val="00771FF9"/>
    <w:rsid w:val="007749DC"/>
    <w:rsid w:val="00775796"/>
    <w:rsid w:val="007809D1"/>
    <w:rsid w:val="00780F47"/>
    <w:rsid w:val="00781B6F"/>
    <w:rsid w:val="007822B9"/>
    <w:rsid w:val="00787E72"/>
    <w:rsid w:val="00791F63"/>
    <w:rsid w:val="00791FC7"/>
    <w:rsid w:val="0079655E"/>
    <w:rsid w:val="00797B5F"/>
    <w:rsid w:val="007A08F7"/>
    <w:rsid w:val="007A3249"/>
    <w:rsid w:val="007A3D2C"/>
    <w:rsid w:val="007A4F82"/>
    <w:rsid w:val="007A52AC"/>
    <w:rsid w:val="007A79E6"/>
    <w:rsid w:val="007B1543"/>
    <w:rsid w:val="007B3A33"/>
    <w:rsid w:val="007B7055"/>
    <w:rsid w:val="007B722C"/>
    <w:rsid w:val="007C0C41"/>
    <w:rsid w:val="007C1060"/>
    <w:rsid w:val="007C1B8F"/>
    <w:rsid w:val="007C21C7"/>
    <w:rsid w:val="007C40AD"/>
    <w:rsid w:val="007C57BE"/>
    <w:rsid w:val="007C7941"/>
    <w:rsid w:val="007D0A21"/>
    <w:rsid w:val="007D1350"/>
    <w:rsid w:val="007D39B9"/>
    <w:rsid w:val="007D3F01"/>
    <w:rsid w:val="007D595C"/>
    <w:rsid w:val="007D7FC3"/>
    <w:rsid w:val="007E0352"/>
    <w:rsid w:val="007E0560"/>
    <w:rsid w:val="007E20A4"/>
    <w:rsid w:val="007E6A2E"/>
    <w:rsid w:val="007E7887"/>
    <w:rsid w:val="007F2EE3"/>
    <w:rsid w:val="007F3A95"/>
    <w:rsid w:val="007F3BF6"/>
    <w:rsid w:val="007F4BFB"/>
    <w:rsid w:val="00802351"/>
    <w:rsid w:val="00802912"/>
    <w:rsid w:val="00802E6B"/>
    <w:rsid w:val="0080320D"/>
    <w:rsid w:val="008032EA"/>
    <w:rsid w:val="008034D6"/>
    <w:rsid w:val="00804A2D"/>
    <w:rsid w:val="00807BBC"/>
    <w:rsid w:val="00810DD9"/>
    <w:rsid w:val="00810F00"/>
    <w:rsid w:val="0081281B"/>
    <w:rsid w:val="00813DB2"/>
    <w:rsid w:val="008141F8"/>
    <w:rsid w:val="0081458E"/>
    <w:rsid w:val="00815CF2"/>
    <w:rsid w:val="008175BD"/>
    <w:rsid w:val="00817A9E"/>
    <w:rsid w:val="00823560"/>
    <w:rsid w:val="00824679"/>
    <w:rsid w:val="008250DF"/>
    <w:rsid w:val="00831B2C"/>
    <w:rsid w:val="008338A5"/>
    <w:rsid w:val="00833F3A"/>
    <w:rsid w:val="0083409A"/>
    <w:rsid w:val="00835B59"/>
    <w:rsid w:val="0083690B"/>
    <w:rsid w:val="00837AB8"/>
    <w:rsid w:val="008411CD"/>
    <w:rsid w:val="008414F8"/>
    <w:rsid w:val="00842345"/>
    <w:rsid w:val="008423B0"/>
    <w:rsid w:val="00845FD9"/>
    <w:rsid w:val="0084658F"/>
    <w:rsid w:val="0084715B"/>
    <w:rsid w:val="00850810"/>
    <w:rsid w:val="00851EB8"/>
    <w:rsid w:val="00852E68"/>
    <w:rsid w:val="008540F7"/>
    <w:rsid w:val="00856AA9"/>
    <w:rsid w:val="008572FB"/>
    <w:rsid w:val="00857EF6"/>
    <w:rsid w:val="0086059E"/>
    <w:rsid w:val="00861B73"/>
    <w:rsid w:val="008627D5"/>
    <w:rsid w:val="0086571E"/>
    <w:rsid w:val="00866FEF"/>
    <w:rsid w:val="008673AE"/>
    <w:rsid w:val="00867E04"/>
    <w:rsid w:val="0087026B"/>
    <w:rsid w:val="00871A19"/>
    <w:rsid w:val="00872347"/>
    <w:rsid w:val="00872D34"/>
    <w:rsid w:val="00872E6C"/>
    <w:rsid w:val="00873162"/>
    <w:rsid w:val="00873A48"/>
    <w:rsid w:val="0087459E"/>
    <w:rsid w:val="00883245"/>
    <w:rsid w:val="00884E49"/>
    <w:rsid w:val="00887149"/>
    <w:rsid w:val="008902FD"/>
    <w:rsid w:val="00890340"/>
    <w:rsid w:val="00892845"/>
    <w:rsid w:val="008940AB"/>
    <w:rsid w:val="008946C9"/>
    <w:rsid w:val="00895F20"/>
    <w:rsid w:val="00896821"/>
    <w:rsid w:val="008A281F"/>
    <w:rsid w:val="008A407F"/>
    <w:rsid w:val="008A6E4E"/>
    <w:rsid w:val="008A7007"/>
    <w:rsid w:val="008A7B46"/>
    <w:rsid w:val="008A7DDC"/>
    <w:rsid w:val="008A7F40"/>
    <w:rsid w:val="008B06C2"/>
    <w:rsid w:val="008B1558"/>
    <w:rsid w:val="008B225D"/>
    <w:rsid w:val="008B23B3"/>
    <w:rsid w:val="008B25C8"/>
    <w:rsid w:val="008B40E2"/>
    <w:rsid w:val="008B42D1"/>
    <w:rsid w:val="008B4C1F"/>
    <w:rsid w:val="008B50BD"/>
    <w:rsid w:val="008B50BF"/>
    <w:rsid w:val="008B610A"/>
    <w:rsid w:val="008B6A21"/>
    <w:rsid w:val="008B6BAD"/>
    <w:rsid w:val="008C1CDA"/>
    <w:rsid w:val="008C3238"/>
    <w:rsid w:val="008C32FA"/>
    <w:rsid w:val="008C4E81"/>
    <w:rsid w:val="008C511A"/>
    <w:rsid w:val="008C6347"/>
    <w:rsid w:val="008C6548"/>
    <w:rsid w:val="008D00D5"/>
    <w:rsid w:val="008D18AD"/>
    <w:rsid w:val="008D3466"/>
    <w:rsid w:val="008D3C6F"/>
    <w:rsid w:val="008D6649"/>
    <w:rsid w:val="008D744E"/>
    <w:rsid w:val="008E0765"/>
    <w:rsid w:val="008E1B66"/>
    <w:rsid w:val="008E1DA1"/>
    <w:rsid w:val="008E1F1B"/>
    <w:rsid w:val="008E2B3D"/>
    <w:rsid w:val="008E3433"/>
    <w:rsid w:val="008E3A00"/>
    <w:rsid w:val="008E3CBE"/>
    <w:rsid w:val="008E47AE"/>
    <w:rsid w:val="008E74E3"/>
    <w:rsid w:val="008F00F6"/>
    <w:rsid w:val="008F23D9"/>
    <w:rsid w:val="008F3CE1"/>
    <w:rsid w:val="008F43AB"/>
    <w:rsid w:val="008F5E9D"/>
    <w:rsid w:val="008F5F1F"/>
    <w:rsid w:val="008F60DC"/>
    <w:rsid w:val="008F6E53"/>
    <w:rsid w:val="008F7C48"/>
    <w:rsid w:val="0090289B"/>
    <w:rsid w:val="00905B65"/>
    <w:rsid w:val="00905DD2"/>
    <w:rsid w:val="00906479"/>
    <w:rsid w:val="0090666A"/>
    <w:rsid w:val="009079EF"/>
    <w:rsid w:val="00907A1B"/>
    <w:rsid w:val="0091171F"/>
    <w:rsid w:val="00911BE0"/>
    <w:rsid w:val="00912D08"/>
    <w:rsid w:val="0091464D"/>
    <w:rsid w:val="009154F2"/>
    <w:rsid w:val="00917316"/>
    <w:rsid w:val="00917A02"/>
    <w:rsid w:val="0092014A"/>
    <w:rsid w:val="00920699"/>
    <w:rsid w:val="00922F14"/>
    <w:rsid w:val="009236C9"/>
    <w:rsid w:val="00923FD2"/>
    <w:rsid w:val="00927042"/>
    <w:rsid w:val="0093247D"/>
    <w:rsid w:val="00933633"/>
    <w:rsid w:val="00933A81"/>
    <w:rsid w:val="00933AD3"/>
    <w:rsid w:val="009344BA"/>
    <w:rsid w:val="00942F71"/>
    <w:rsid w:val="0094588E"/>
    <w:rsid w:val="009459F1"/>
    <w:rsid w:val="00945BBC"/>
    <w:rsid w:val="009466E4"/>
    <w:rsid w:val="00950D0B"/>
    <w:rsid w:val="00951F1A"/>
    <w:rsid w:val="009526C1"/>
    <w:rsid w:val="009548B2"/>
    <w:rsid w:val="00955316"/>
    <w:rsid w:val="00957940"/>
    <w:rsid w:val="00957CC3"/>
    <w:rsid w:val="00960D65"/>
    <w:rsid w:val="00963FCB"/>
    <w:rsid w:val="009666A2"/>
    <w:rsid w:val="009702E3"/>
    <w:rsid w:val="009739B4"/>
    <w:rsid w:val="0097720B"/>
    <w:rsid w:val="00980B21"/>
    <w:rsid w:val="00984E32"/>
    <w:rsid w:val="00984F2F"/>
    <w:rsid w:val="0098549F"/>
    <w:rsid w:val="0098555B"/>
    <w:rsid w:val="00987A49"/>
    <w:rsid w:val="00987E85"/>
    <w:rsid w:val="00990B1A"/>
    <w:rsid w:val="00990BBC"/>
    <w:rsid w:val="009917FB"/>
    <w:rsid w:val="00991EFC"/>
    <w:rsid w:val="00992C06"/>
    <w:rsid w:val="00993021"/>
    <w:rsid w:val="009935A9"/>
    <w:rsid w:val="00993938"/>
    <w:rsid w:val="00993A9B"/>
    <w:rsid w:val="00995A25"/>
    <w:rsid w:val="00996B13"/>
    <w:rsid w:val="00996E93"/>
    <w:rsid w:val="00997385"/>
    <w:rsid w:val="009A05DF"/>
    <w:rsid w:val="009A1677"/>
    <w:rsid w:val="009A2666"/>
    <w:rsid w:val="009A27D3"/>
    <w:rsid w:val="009A3855"/>
    <w:rsid w:val="009A411B"/>
    <w:rsid w:val="009A5477"/>
    <w:rsid w:val="009A5950"/>
    <w:rsid w:val="009A6E4A"/>
    <w:rsid w:val="009A732C"/>
    <w:rsid w:val="009A78DC"/>
    <w:rsid w:val="009B0672"/>
    <w:rsid w:val="009B362D"/>
    <w:rsid w:val="009B6657"/>
    <w:rsid w:val="009C1123"/>
    <w:rsid w:val="009C1481"/>
    <w:rsid w:val="009C3E60"/>
    <w:rsid w:val="009C411C"/>
    <w:rsid w:val="009C439C"/>
    <w:rsid w:val="009C4DFA"/>
    <w:rsid w:val="009C5056"/>
    <w:rsid w:val="009C6EF7"/>
    <w:rsid w:val="009D126B"/>
    <w:rsid w:val="009D23AB"/>
    <w:rsid w:val="009D2402"/>
    <w:rsid w:val="009D5432"/>
    <w:rsid w:val="009D564E"/>
    <w:rsid w:val="009D627C"/>
    <w:rsid w:val="009D6E21"/>
    <w:rsid w:val="009E0120"/>
    <w:rsid w:val="009E0616"/>
    <w:rsid w:val="009E0EBE"/>
    <w:rsid w:val="009E2FF6"/>
    <w:rsid w:val="009E388E"/>
    <w:rsid w:val="009E4E69"/>
    <w:rsid w:val="009E649D"/>
    <w:rsid w:val="009F12BD"/>
    <w:rsid w:val="009F73DF"/>
    <w:rsid w:val="009F7FCE"/>
    <w:rsid w:val="00A00400"/>
    <w:rsid w:val="00A00EAF"/>
    <w:rsid w:val="00A036DE"/>
    <w:rsid w:val="00A03C5B"/>
    <w:rsid w:val="00A06578"/>
    <w:rsid w:val="00A10B22"/>
    <w:rsid w:val="00A13DD3"/>
    <w:rsid w:val="00A148E3"/>
    <w:rsid w:val="00A212B1"/>
    <w:rsid w:val="00A24F12"/>
    <w:rsid w:val="00A2627C"/>
    <w:rsid w:val="00A26846"/>
    <w:rsid w:val="00A26FF4"/>
    <w:rsid w:val="00A27A19"/>
    <w:rsid w:val="00A32D1E"/>
    <w:rsid w:val="00A33255"/>
    <w:rsid w:val="00A3377C"/>
    <w:rsid w:val="00A3516F"/>
    <w:rsid w:val="00A35229"/>
    <w:rsid w:val="00A37652"/>
    <w:rsid w:val="00A37C9A"/>
    <w:rsid w:val="00A37FEA"/>
    <w:rsid w:val="00A41E6E"/>
    <w:rsid w:val="00A42D6A"/>
    <w:rsid w:val="00A431BB"/>
    <w:rsid w:val="00A43A74"/>
    <w:rsid w:val="00A442F2"/>
    <w:rsid w:val="00A4660A"/>
    <w:rsid w:val="00A504B6"/>
    <w:rsid w:val="00A52D63"/>
    <w:rsid w:val="00A52DF4"/>
    <w:rsid w:val="00A54D63"/>
    <w:rsid w:val="00A564B8"/>
    <w:rsid w:val="00A57525"/>
    <w:rsid w:val="00A5770E"/>
    <w:rsid w:val="00A61F24"/>
    <w:rsid w:val="00A62CCB"/>
    <w:rsid w:val="00A63413"/>
    <w:rsid w:val="00A652A7"/>
    <w:rsid w:val="00A67FCC"/>
    <w:rsid w:val="00A705A0"/>
    <w:rsid w:val="00A70B55"/>
    <w:rsid w:val="00A70E22"/>
    <w:rsid w:val="00A729CA"/>
    <w:rsid w:val="00A72CF7"/>
    <w:rsid w:val="00A76267"/>
    <w:rsid w:val="00A80384"/>
    <w:rsid w:val="00A81874"/>
    <w:rsid w:val="00A82F18"/>
    <w:rsid w:val="00A83872"/>
    <w:rsid w:val="00A85F41"/>
    <w:rsid w:val="00A87ABD"/>
    <w:rsid w:val="00A910BB"/>
    <w:rsid w:val="00A914B9"/>
    <w:rsid w:val="00A91EAA"/>
    <w:rsid w:val="00A92DC0"/>
    <w:rsid w:val="00A92ED7"/>
    <w:rsid w:val="00A96DD2"/>
    <w:rsid w:val="00AA0DAE"/>
    <w:rsid w:val="00AA19EB"/>
    <w:rsid w:val="00AA230B"/>
    <w:rsid w:val="00AA4B05"/>
    <w:rsid w:val="00AA62DA"/>
    <w:rsid w:val="00AB12F8"/>
    <w:rsid w:val="00AB2269"/>
    <w:rsid w:val="00AB2CDF"/>
    <w:rsid w:val="00AB4A5A"/>
    <w:rsid w:val="00AB6865"/>
    <w:rsid w:val="00AC05E0"/>
    <w:rsid w:val="00AC0F39"/>
    <w:rsid w:val="00AC2184"/>
    <w:rsid w:val="00AC3D8B"/>
    <w:rsid w:val="00AC3FAD"/>
    <w:rsid w:val="00AC456C"/>
    <w:rsid w:val="00AC62E8"/>
    <w:rsid w:val="00AC683B"/>
    <w:rsid w:val="00AD0ACF"/>
    <w:rsid w:val="00AD3DD2"/>
    <w:rsid w:val="00AD47B5"/>
    <w:rsid w:val="00AD4A70"/>
    <w:rsid w:val="00AD592B"/>
    <w:rsid w:val="00AE068F"/>
    <w:rsid w:val="00AE0703"/>
    <w:rsid w:val="00AE0A45"/>
    <w:rsid w:val="00AE0CA7"/>
    <w:rsid w:val="00AE2C7C"/>
    <w:rsid w:val="00AE479E"/>
    <w:rsid w:val="00AE60C4"/>
    <w:rsid w:val="00AE617F"/>
    <w:rsid w:val="00AE6EBA"/>
    <w:rsid w:val="00AE7146"/>
    <w:rsid w:val="00AF1B3C"/>
    <w:rsid w:val="00AF2212"/>
    <w:rsid w:val="00AF23AB"/>
    <w:rsid w:val="00AF2783"/>
    <w:rsid w:val="00AF2CE7"/>
    <w:rsid w:val="00AF445B"/>
    <w:rsid w:val="00AF5E1A"/>
    <w:rsid w:val="00AF5FB9"/>
    <w:rsid w:val="00B02D5D"/>
    <w:rsid w:val="00B033C6"/>
    <w:rsid w:val="00B03493"/>
    <w:rsid w:val="00B047E0"/>
    <w:rsid w:val="00B06354"/>
    <w:rsid w:val="00B072EC"/>
    <w:rsid w:val="00B07D10"/>
    <w:rsid w:val="00B121D1"/>
    <w:rsid w:val="00B13B2F"/>
    <w:rsid w:val="00B160F4"/>
    <w:rsid w:val="00B16A67"/>
    <w:rsid w:val="00B16B25"/>
    <w:rsid w:val="00B17E0A"/>
    <w:rsid w:val="00B2046F"/>
    <w:rsid w:val="00B21E8B"/>
    <w:rsid w:val="00B22932"/>
    <w:rsid w:val="00B2350A"/>
    <w:rsid w:val="00B31C27"/>
    <w:rsid w:val="00B32365"/>
    <w:rsid w:val="00B334A3"/>
    <w:rsid w:val="00B34E02"/>
    <w:rsid w:val="00B365D2"/>
    <w:rsid w:val="00B372A9"/>
    <w:rsid w:val="00B3766F"/>
    <w:rsid w:val="00B37D11"/>
    <w:rsid w:val="00B40009"/>
    <w:rsid w:val="00B4071C"/>
    <w:rsid w:val="00B40B82"/>
    <w:rsid w:val="00B41F94"/>
    <w:rsid w:val="00B4393A"/>
    <w:rsid w:val="00B4592B"/>
    <w:rsid w:val="00B469AD"/>
    <w:rsid w:val="00B47023"/>
    <w:rsid w:val="00B4764D"/>
    <w:rsid w:val="00B52C8F"/>
    <w:rsid w:val="00B52CC5"/>
    <w:rsid w:val="00B532DE"/>
    <w:rsid w:val="00B55008"/>
    <w:rsid w:val="00B55961"/>
    <w:rsid w:val="00B57906"/>
    <w:rsid w:val="00B608FB"/>
    <w:rsid w:val="00B61A9E"/>
    <w:rsid w:val="00B6288B"/>
    <w:rsid w:val="00B62B15"/>
    <w:rsid w:val="00B676D4"/>
    <w:rsid w:val="00B708F6"/>
    <w:rsid w:val="00B70F68"/>
    <w:rsid w:val="00B725D1"/>
    <w:rsid w:val="00B73F55"/>
    <w:rsid w:val="00B752BF"/>
    <w:rsid w:val="00B754A2"/>
    <w:rsid w:val="00B75A88"/>
    <w:rsid w:val="00B75D80"/>
    <w:rsid w:val="00B75E05"/>
    <w:rsid w:val="00B76265"/>
    <w:rsid w:val="00B769F3"/>
    <w:rsid w:val="00B80230"/>
    <w:rsid w:val="00B8034A"/>
    <w:rsid w:val="00B8090E"/>
    <w:rsid w:val="00B82DF9"/>
    <w:rsid w:val="00B84E4D"/>
    <w:rsid w:val="00B86301"/>
    <w:rsid w:val="00B87BC5"/>
    <w:rsid w:val="00B90577"/>
    <w:rsid w:val="00B9219B"/>
    <w:rsid w:val="00B927C6"/>
    <w:rsid w:val="00B9368A"/>
    <w:rsid w:val="00B9422E"/>
    <w:rsid w:val="00B94F67"/>
    <w:rsid w:val="00BA0EDB"/>
    <w:rsid w:val="00BA1093"/>
    <w:rsid w:val="00BA1895"/>
    <w:rsid w:val="00BA2C8F"/>
    <w:rsid w:val="00BA36CE"/>
    <w:rsid w:val="00BA4273"/>
    <w:rsid w:val="00BA485F"/>
    <w:rsid w:val="00BA5137"/>
    <w:rsid w:val="00BA5679"/>
    <w:rsid w:val="00BA5F54"/>
    <w:rsid w:val="00BA6773"/>
    <w:rsid w:val="00BA6F3A"/>
    <w:rsid w:val="00BA705B"/>
    <w:rsid w:val="00BB0B4F"/>
    <w:rsid w:val="00BB1E0B"/>
    <w:rsid w:val="00BB2244"/>
    <w:rsid w:val="00BB35C6"/>
    <w:rsid w:val="00BB483F"/>
    <w:rsid w:val="00BB6089"/>
    <w:rsid w:val="00BB6E17"/>
    <w:rsid w:val="00BB74F5"/>
    <w:rsid w:val="00BC02E5"/>
    <w:rsid w:val="00BC0E60"/>
    <w:rsid w:val="00BC100E"/>
    <w:rsid w:val="00BC1C17"/>
    <w:rsid w:val="00BC26A5"/>
    <w:rsid w:val="00BC2911"/>
    <w:rsid w:val="00BC47A7"/>
    <w:rsid w:val="00BC69FA"/>
    <w:rsid w:val="00BC6C69"/>
    <w:rsid w:val="00BD02C3"/>
    <w:rsid w:val="00BD55E1"/>
    <w:rsid w:val="00BD706C"/>
    <w:rsid w:val="00BE01A5"/>
    <w:rsid w:val="00BE08A1"/>
    <w:rsid w:val="00BE1517"/>
    <w:rsid w:val="00BE16E9"/>
    <w:rsid w:val="00BE18BA"/>
    <w:rsid w:val="00BE44AA"/>
    <w:rsid w:val="00BE5121"/>
    <w:rsid w:val="00BE5227"/>
    <w:rsid w:val="00BF3171"/>
    <w:rsid w:val="00BF4592"/>
    <w:rsid w:val="00BF594B"/>
    <w:rsid w:val="00BF5E2F"/>
    <w:rsid w:val="00BF7E9B"/>
    <w:rsid w:val="00C0016F"/>
    <w:rsid w:val="00C0040F"/>
    <w:rsid w:val="00C02B51"/>
    <w:rsid w:val="00C0378F"/>
    <w:rsid w:val="00C04C3A"/>
    <w:rsid w:val="00C05153"/>
    <w:rsid w:val="00C0528C"/>
    <w:rsid w:val="00C0656C"/>
    <w:rsid w:val="00C070F7"/>
    <w:rsid w:val="00C13AE4"/>
    <w:rsid w:val="00C20A4B"/>
    <w:rsid w:val="00C22642"/>
    <w:rsid w:val="00C24C69"/>
    <w:rsid w:val="00C2501E"/>
    <w:rsid w:val="00C25E8B"/>
    <w:rsid w:val="00C30FFA"/>
    <w:rsid w:val="00C3106B"/>
    <w:rsid w:val="00C315CF"/>
    <w:rsid w:val="00C32B2F"/>
    <w:rsid w:val="00C335A3"/>
    <w:rsid w:val="00C33628"/>
    <w:rsid w:val="00C33CAC"/>
    <w:rsid w:val="00C41210"/>
    <w:rsid w:val="00C417E9"/>
    <w:rsid w:val="00C41F2E"/>
    <w:rsid w:val="00C42F84"/>
    <w:rsid w:val="00C43226"/>
    <w:rsid w:val="00C435E5"/>
    <w:rsid w:val="00C43737"/>
    <w:rsid w:val="00C44013"/>
    <w:rsid w:val="00C453BD"/>
    <w:rsid w:val="00C45C81"/>
    <w:rsid w:val="00C46EFA"/>
    <w:rsid w:val="00C505EB"/>
    <w:rsid w:val="00C51C56"/>
    <w:rsid w:val="00C53787"/>
    <w:rsid w:val="00C53BDD"/>
    <w:rsid w:val="00C57A4F"/>
    <w:rsid w:val="00C60104"/>
    <w:rsid w:val="00C6072F"/>
    <w:rsid w:val="00C617C6"/>
    <w:rsid w:val="00C62528"/>
    <w:rsid w:val="00C6274B"/>
    <w:rsid w:val="00C6285A"/>
    <w:rsid w:val="00C62E7B"/>
    <w:rsid w:val="00C66E1E"/>
    <w:rsid w:val="00C70964"/>
    <w:rsid w:val="00C70BAE"/>
    <w:rsid w:val="00C73FE1"/>
    <w:rsid w:val="00C74339"/>
    <w:rsid w:val="00C77B71"/>
    <w:rsid w:val="00C8067F"/>
    <w:rsid w:val="00C830BA"/>
    <w:rsid w:val="00C837A2"/>
    <w:rsid w:val="00C84405"/>
    <w:rsid w:val="00C84980"/>
    <w:rsid w:val="00C850FD"/>
    <w:rsid w:val="00C91263"/>
    <w:rsid w:val="00C91704"/>
    <w:rsid w:val="00C96A36"/>
    <w:rsid w:val="00CA007B"/>
    <w:rsid w:val="00CA2465"/>
    <w:rsid w:val="00CA5E68"/>
    <w:rsid w:val="00CA6D41"/>
    <w:rsid w:val="00CB2916"/>
    <w:rsid w:val="00CB38E4"/>
    <w:rsid w:val="00CB6BFA"/>
    <w:rsid w:val="00CB769B"/>
    <w:rsid w:val="00CC19A6"/>
    <w:rsid w:val="00CC291B"/>
    <w:rsid w:val="00CC2F47"/>
    <w:rsid w:val="00CC70B7"/>
    <w:rsid w:val="00CC71B4"/>
    <w:rsid w:val="00CD0021"/>
    <w:rsid w:val="00CD0BD7"/>
    <w:rsid w:val="00CD24B2"/>
    <w:rsid w:val="00CD34BA"/>
    <w:rsid w:val="00CD3552"/>
    <w:rsid w:val="00CD4538"/>
    <w:rsid w:val="00CD5AB0"/>
    <w:rsid w:val="00CD6F53"/>
    <w:rsid w:val="00CE223C"/>
    <w:rsid w:val="00CE6D52"/>
    <w:rsid w:val="00CE6FD4"/>
    <w:rsid w:val="00CE7667"/>
    <w:rsid w:val="00CF02FE"/>
    <w:rsid w:val="00CF034A"/>
    <w:rsid w:val="00CF0DD1"/>
    <w:rsid w:val="00CF3131"/>
    <w:rsid w:val="00CF3255"/>
    <w:rsid w:val="00CF3BE1"/>
    <w:rsid w:val="00CF3FD2"/>
    <w:rsid w:val="00CF4014"/>
    <w:rsid w:val="00CF469F"/>
    <w:rsid w:val="00CF4841"/>
    <w:rsid w:val="00D00243"/>
    <w:rsid w:val="00D00BDE"/>
    <w:rsid w:val="00D00F72"/>
    <w:rsid w:val="00D01533"/>
    <w:rsid w:val="00D01E8F"/>
    <w:rsid w:val="00D031ED"/>
    <w:rsid w:val="00D04FBE"/>
    <w:rsid w:val="00D05ECD"/>
    <w:rsid w:val="00D0712E"/>
    <w:rsid w:val="00D073CB"/>
    <w:rsid w:val="00D101C6"/>
    <w:rsid w:val="00D136DE"/>
    <w:rsid w:val="00D20716"/>
    <w:rsid w:val="00D20EBA"/>
    <w:rsid w:val="00D22AC6"/>
    <w:rsid w:val="00D23D4A"/>
    <w:rsid w:val="00D24964"/>
    <w:rsid w:val="00D24FC9"/>
    <w:rsid w:val="00D25F6C"/>
    <w:rsid w:val="00D30140"/>
    <w:rsid w:val="00D31BC1"/>
    <w:rsid w:val="00D32E33"/>
    <w:rsid w:val="00D36AA4"/>
    <w:rsid w:val="00D36EBA"/>
    <w:rsid w:val="00D40AC2"/>
    <w:rsid w:val="00D4100E"/>
    <w:rsid w:val="00D45135"/>
    <w:rsid w:val="00D458E2"/>
    <w:rsid w:val="00D47A6D"/>
    <w:rsid w:val="00D54466"/>
    <w:rsid w:val="00D56418"/>
    <w:rsid w:val="00D608AD"/>
    <w:rsid w:val="00D61FAD"/>
    <w:rsid w:val="00D63A3C"/>
    <w:rsid w:val="00D6662E"/>
    <w:rsid w:val="00D671F5"/>
    <w:rsid w:val="00D6724D"/>
    <w:rsid w:val="00D6791A"/>
    <w:rsid w:val="00D707E2"/>
    <w:rsid w:val="00D70DFA"/>
    <w:rsid w:val="00D71D02"/>
    <w:rsid w:val="00D752B3"/>
    <w:rsid w:val="00D752BA"/>
    <w:rsid w:val="00D75A83"/>
    <w:rsid w:val="00D76260"/>
    <w:rsid w:val="00D81D13"/>
    <w:rsid w:val="00D825DA"/>
    <w:rsid w:val="00D84A20"/>
    <w:rsid w:val="00D87891"/>
    <w:rsid w:val="00D908D6"/>
    <w:rsid w:val="00D91A48"/>
    <w:rsid w:val="00D92074"/>
    <w:rsid w:val="00D93670"/>
    <w:rsid w:val="00D94409"/>
    <w:rsid w:val="00D94615"/>
    <w:rsid w:val="00D95062"/>
    <w:rsid w:val="00D96B09"/>
    <w:rsid w:val="00D96C7F"/>
    <w:rsid w:val="00D970CD"/>
    <w:rsid w:val="00DA1D92"/>
    <w:rsid w:val="00DA2656"/>
    <w:rsid w:val="00DA2768"/>
    <w:rsid w:val="00DA2C16"/>
    <w:rsid w:val="00DA399D"/>
    <w:rsid w:val="00DA66E8"/>
    <w:rsid w:val="00DB0063"/>
    <w:rsid w:val="00DB03EE"/>
    <w:rsid w:val="00DB04A7"/>
    <w:rsid w:val="00DB20FA"/>
    <w:rsid w:val="00DB210E"/>
    <w:rsid w:val="00DB219C"/>
    <w:rsid w:val="00DB28C5"/>
    <w:rsid w:val="00DB33BE"/>
    <w:rsid w:val="00DB4ED5"/>
    <w:rsid w:val="00DB7CF5"/>
    <w:rsid w:val="00DC02B0"/>
    <w:rsid w:val="00DC0A04"/>
    <w:rsid w:val="00DC0DF9"/>
    <w:rsid w:val="00DC141F"/>
    <w:rsid w:val="00DC198D"/>
    <w:rsid w:val="00DC1E99"/>
    <w:rsid w:val="00DC4A61"/>
    <w:rsid w:val="00DC62CA"/>
    <w:rsid w:val="00DC63A3"/>
    <w:rsid w:val="00DC6BE6"/>
    <w:rsid w:val="00DC72BF"/>
    <w:rsid w:val="00DD0149"/>
    <w:rsid w:val="00DD1546"/>
    <w:rsid w:val="00DD4234"/>
    <w:rsid w:val="00DD6086"/>
    <w:rsid w:val="00DD715C"/>
    <w:rsid w:val="00DD7722"/>
    <w:rsid w:val="00DE09DF"/>
    <w:rsid w:val="00DE2420"/>
    <w:rsid w:val="00DE30D7"/>
    <w:rsid w:val="00DE3CC9"/>
    <w:rsid w:val="00DE6AA8"/>
    <w:rsid w:val="00DE7B95"/>
    <w:rsid w:val="00DF02B0"/>
    <w:rsid w:val="00DF0897"/>
    <w:rsid w:val="00DF1892"/>
    <w:rsid w:val="00DF30BD"/>
    <w:rsid w:val="00DF45D3"/>
    <w:rsid w:val="00DF5A57"/>
    <w:rsid w:val="00DF7C5A"/>
    <w:rsid w:val="00E00A79"/>
    <w:rsid w:val="00E01CEA"/>
    <w:rsid w:val="00E02C4B"/>
    <w:rsid w:val="00E02E86"/>
    <w:rsid w:val="00E032E7"/>
    <w:rsid w:val="00E039D8"/>
    <w:rsid w:val="00E0597A"/>
    <w:rsid w:val="00E0692E"/>
    <w:rsid w:val="00E06937"/>
    <w:rsid w:val="00E10452"/>
    <w:rsid w:val="00E10D75"/>
    <w:rsid w:val="00E14595"/>
    <w:rsid w:val="00E14C10"/>
    <w:rsid w:val="00E1500B"/>
    <w:rsid w:val="00E15CDF"/>
    <w:rsid w:val="00E16CC1"/>
    <w:rsid w:val="00E213DC"/>
    <w:rsid w:val="00E225C3"/>
    <w:rsid w:val="00E31886"/>
    <w:rsid w:val="00E323DF"/>
    <w:rsid w:val="00E342B5"/>
    <w:rsid w:val="00E35F0D"/>
    <w:rsid w:val="00E35F53"/>
    <w:rsid w:val="00E4066A"/>
    <w:rsid w:val="00E42EE8"/>
    <w:rsid w:val="00E430C6"/>
    <w:rsid w:val="00E44646"/>
    <w:rsid w:val="00E45738"/>
    <w:rsid w:val="00E46BE7"/>
    <w:rsid w:val="00E46F15"/>
    <w:rsid w:val="00E4784A"/>
    <w:rsid w:val="00E47D4E"/>
    <w:rsid w:val="00E50599"/>
    <w:rsid w:val="00E5102D"/>
    <w:rsid w:val="00E5254C"/>
    <w:rsid w:val="00E54868"/>
    <w:rsid w:val="00E60B92"/>
    <w:rsid w:val="00E60F8C"/>
    <w:rsid w:val="00E62442"/>
    <w:rsid w:val="00E668AB"/>
    <w:rsid w:val="00E66B16"/>
    <w:rsid w:val="00E670AD"/>
    <w:rsid w:val="00E70540"/>
    <w:rsid w:val="00E70BBF"/>
    <w:rsid w:val="00E72172"/>
    <w:rsid w:val="00E739E2"/>
    <w:rsid w:val="00E76629"/>
    <w:rsid w:val="00E76E0D"/>
    <w:rsid w:val="00E774B9"/>
    <w:rsid w:val="00E77627"/>
    <w:rsid w:val="00E7767E"/>
    <w:rsid w:val="00E815BB"/>
    <w:rsid w:val="00E835A5"/>
    <w:rsid w:val="00E85FFD"/>
    <w:rsid w:val="00E87C24"/>
    <w:rsid w:val="00E900BC"/>
    <w:rsid w:val="00E94F70"/>
    <w:rsid w:val="00E95C19"/>
    <w:rsid w:val="00EA10CD"/>
    <w:rsid w:val="00EA5774"/>
    <w:rsid w:val="00EA69A4"/>
    <w:rsid w:val="00EB0717"/>
    <w:rsid w:val="00EB4862"/>
    <w:rsid w:val="00EB4F99"/>
    <w:rsid w:val="00EB6167"/>
    <w:rsid w:val="00EB6773"/>
    <w:rsid w:val="00EB7288"/>
    <w:rsid w:val="00EB7FEA"/>
    <w:rsid w:val="00EC0342"/>
    <w:rsid w:val="00EC2435"/>
    <w:rsid w:val="00EC32A1"/>
    <w:rsid w:val="00EC5EFD"/>
    <w:rsid w:val="00EC76EB"/>
    <w:rsid w:val="00ED26C2"/>
    <w:rsid w:val="00ED2AFC"/>
    <w:rsid w:val="00ED44C7"/>
    <w:rsid w:val="00ED4B90"/>
    <w:rsid w:val="00ED6091"/>
    <w:rsid w:val="00ED6D34"/>
    <w:rsid w:val="00ED7231"/>
    <w:rsid w:val="00ED74AB"/>
    <w:rsid w:val="00EE0181"/>
    <w:rsid w:val="00EE0A02"/>
    <w:rsid w:val="00EE1957"/>
    <w:rsid w:val="00EE2C47"/>
    <w:rsid w:val="00EE3C0B"/>
    <w:rsid w:val="00EE516F"/>
    <w:rsid w:val="00EE546F"/>
    <w:rsid w:val="00EF07AE"/>
    <w:rsid w:val="00EF4500"/>
    <w:rsid w:val="00EF515F"/>
    <w:rsid w:val="00F006E1"/>
    <w:rsid w:val="00F02A20"/>
    <w:rsid w:val="00F05F56"/>
    <w:rsid w:val="00F070EE"/>
    <w:rsid w:val="00F07CC8"/>
    <w:rsid w:val="00F10CD2"/>
    <w:rsid w:val="00F1253E"/>
    <w:rsid w:val="00F1433B"/>
    <w:rsid w:val="00F14A1F"/>
    <w:rsid w:val="00F14F53"/>
    <w:rsid w:val="00F15793"/>
    <w:rsid w:val="00F1693C"/>
    <w:rsid w:val="00F201E5"/>
    <w:rsid w:val="00F21030"/>
    <w:rsid w:val="00F212FF"/>
    <w:rsid w:val="00F224A5"/>
    <w:rsid w:val="00F23733"/>
    <w:rsid w:val="00F23D77"/>
    <w:rsid w:val="00F23DE6"/>
    <w:rsid w:val="00F243C2"/>
    <w:rsid w:val="00F24AB4"/>
    <w:rsid w:val="00F25FAC"/>
    <w:rsid w:val="00F26575"/>
    <w:rsid w:val="00F30269"/>
    <w:rsid w:val="00F30A3F"/>
    <w:rsid w:val="00F314E2"/>
    <w:rsid w:val="00F33250"/>
    <w:rsid w:val="00F342C5"/>
    <w:rsid w:val="00F3520B"/>
    <w:rsid w:val="00F356C3"/>
    <w:rsid w:val="00F417DA"/>
    <w:rsid w:val="00F41B23"/>
    <w:rsid w:val="00F41EE4"/>
    <w:rsid w:val="00F41F39"/>
    <w:rsid w:val="00F42AA7"/>
    <w:rsid w:val="00F441C5"/>
    <w:rsid w:val="00F4449B"/>
    <w:rsid w:val="00F44FF9"/>
    <w:rsid w:val="00F4509F"/>
    <w:rsid w:val="00F46017"/>
    <w:rsid w:val="00F50274"/>
    <w:rsid w:val="00F51398"/>
    <w:rsid w:val="00F519B3"/>
    <w:rsid w:val="00F52239"/>
    <w:rsid w:val="00F54574"/>
    <w:rsid w:val="00F56953"/>
    <w:rsid w:val="00F56CEA"/>
    <w:rsid w:val="00F60976"/>
    <w:rsid w:val="00F6216E"/>
    <w:rsid w:val="00F63D29"/>
    <w:rsid w:val="00F671E8"/>
    <w:rsid w:val="00F67B3B"/>
    <w:rsid w:val="00F67D52"/>
    <w:rsid w:val="00F70102"/>
    <w:rsid w:val="00F732B6"/>
    <w:rsid w:val="00F74CE0"/>
    <w:rsid w:val="00F75556"/>
    <w:rsid w:val="00F77957"/>
    <w:rsid w:val="00F77CFD"/>
    <w:rsid w:val="00F81833"/>
    <w:rsid w:val="00F8203B"/>
    <w:rsid w:val="00F8352E"/>
    <w:rsid w:val="00F83CA8"/>
    <w:rsid w:val="00F846AC"/>
    <w:rsid w:val="00F850B0"/>
    <w:rsid w:val="00F86D8E"/>
    <w:rsid w:val="00F905B9"/>
    <w:rsid w:val="00F936D2"/>
    <w:rsid w:val="00F93F65"/>
    <w:rsid w:val="00F94355"/>
    <w:rsid w:val="00F95511"/>
    <w:rsid w:val="00F9578C"/>
    <w:rsid w:val="00FA1FC9"/>
    <w:rsid w:val="00FA201B"/>
    <w:rsid w:val="00FA22F2"/>
    <w:rsid w:val="00FA70DE"/>
    <w:rsid w:val="00FB0495"/>
    <w:rsid w:val="00FB1524"/>
    <w:rsid w:val="00FB3FFB"/>
    <w:rsid w:val="00FB415E"/>
    <w:rsid w:val="00FB62BC"/>
    <w:rsid w:val="00FB6BFA"/>
    <w:rsid w:val="00FC1529"/>
    <w:rsid w:val="00FC2DC4"/>
    <w:rsid w:val="00FC3D76"/>
    <w:rsid w:val="00FC464E"/>
    <w:rsid w:val="00FC4DEB"/>
    <w:rsid w:val="00FC5481"/>
    <w:rsid w:val="00FD0A36"/>
    <w:rsid w:val="00FD146B"/>
    <w:rsid w:val="00FD435E"/>
    <w:rsid w:val="00FD4694"/>
    <w:rsid w:val="00FD6B65"/>
    <w:rsid w:val="00FD7D66"/>
    <w:rsid w:val="00FE0001"/>
    <w:rsid w:val="00FE0083"/>
    <w:rsid w:val="00FE08C7"/>
    <w:rsid w:val="00FE0F5C"/>
    <w:rsid w:val="00FE1632"/>
    <w:rsid w:val="00FE181A"/>
    <w:rsid w:val="00FE1DA6"/>
    <w:rsid w:val="00FE3801"/>
    <w:rsid w:val="00FE7AC7"/>
    <w:rsid w:val="00FE7FB6"/>
    <w:rsid w:val="00FF010B"/>
    <w:rsid w:val="00FF06DB"/>
    <w:rsid w:val="00FF12F6"/>
    <w:rsid w:val="00FF2928"/>
    <w:rsid w:val="00FF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2F2A7D"/>
  <w15:docId w15:val="{BAB0D014-6C2E-9A44-9C6A-706ADD05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qFormat="1"/>
    <w:lsdException w:name="List Number" w:semiHidden="1" w:unhideWhenUsed="1"/>
    <w:lsdException w:name="List Bullet 2"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7529"/>
    <w:pPr>
      <w:overflowPunct w:val="0"/>
      <w:autoSpaceDE w:val="0"/>
      <w:autoSpaceDN w:val="0"/>
      <w:adjustRightInd w:val="0"/>
      <w:spacing w:after="0" w:line="240" w:lineRule="auto"/>
      <w:ind w:firstLine="360"/>
      <w:jc w:val="both"/>
      <w:textAlignment w:val="baseline"/>
    </w:pPr>
    <w:rPr>
      <w:rFonts w:eastAsia="Times New Roman"/>
      <w:sz w:val="24"/>
      <w:szCs w:val="20"/>
      <w:lang w:eastAsia="de-DE" w:bidi="ar-SA"/>
    </w:rPr>
  </w:style>
  <w:style w:type="paragraph" w:styleId="Heading1">
    <w:name w:val="heading 1"/>
    <w:aliases w:val="Appendix"/>
    <w:next w:val="Normal"/>
    <w:link w:val="Heading1Char"/>
    <w:uiPriority w:val="99"/>
    <w:qFormat/>
    <w:rsid w:val="00C84980"/>
    <w:pPr>
      <w:keepNext/>
      <w:keepLines/>
      <w:pageBreakBefore/>
      <w:suppressAutoHyphens/>
      <w:spacing w:before="840" w:after="240" w:line="240" w:lineRule="auto"/>
      <w:jc w:val="center"/>
      <w:outlineLvl w:val="0"/>
    </w:pPr>
    <w:rPr>
      <w:rFonts w:ascii="Times New Roman" w:eastAsia="Times New Roman" w:hAnsi="Times New Roman"/>
      <w:b/>
      <w:sz w:val="32"/>
      <w:szCs w:val="20"/>
      <w:lang w:eastAsia="de-DE" w:bidi="ar-SA"/>
    </w:rPr>
  </w:style>
  <w:style w:type="paragraph" w:styleId="Heading2">
    <w:name w:val="heading 2"/>
    <w:aliases w:val="Heading2.Unnum"/>
    <w:next w:val="Normal"/>
    <w:link w:val="Heading2Char"/>
    <w:uiPriority w:val="99"/>
    <w:qFormat/>
    <w:rsid w:val="00B61A9E"/>
    <w:pPr>
      <w:keepNext/>
      <w:keepLines/>
      <w:suppressAutoHyphens/>
      <w:spacing w:before="360" w:after="160"/>
      <w:ind w:left="567" w:hanging="567"/>
      <w:outlineLvl w:val="1"/>
    </w:pPr>
    <w:rPr>
      <w:rFonts w:eastAsia="Times New Roman"/>
      <w:b/>
      <w:sz w:val="28"/>
      <w:szCs w:val="20"/>
      <w:lang w:eastAsia="de-DE" w:bidi="ar-SA"/>
    </w:rPr>
  </w:style>
  <w:style w:type="paragraph" w:styleId="Heading3">
    <w:name w:val="heading 3"/>
    <w:aliases w:val="Heading3.Unnum"/>
    <w:next w:val="NormalNoIndent"/>
    <w:link w:val="Heading3Char"/>
    <w:uiPriority w:val="99"/>
    <w:qFormat/>
    <w:rsid w:val="00B61A9E"/>
    <w:pPr>
      <w:spacing w:before="360"/>
      <w:outlineLvl w:val="2"/>
    </w:pPr>
    <w:rPr>
      <w:rFonts w:eastAsia="Times New Roman"/>
      <w:i/>
      <w:sz w:val="24"/>
      <w:szCs w:val="20"/>
      <w:lang w:eastAsia="de-DE" w:bidi="ar-SA"/>
    </w:rPr>
  </w:style>
  <w:style w:type="paragraph" w:styleId="Heading4">
    <w:name w:val="heading 4"/>
    <w:aliases w:val="Heading4.Unnum"/>
    <w:next w:val="NormalNoIndent"/>
    <w:link w:val="Heading4Char"/>
    <w:uiPriority w:val="99"/>
    <w:qFormat/>
    <w:rsid w:val="004E7193"/>
    <w:pPr>
      <w:spacing w:before="240"/>
      <w:outlineLvl w:val="3"/>
    </w:pPr>
    <w:rPr>
      <w:rFonts w:ascii="Times New Roman" w:eastAsia="Times New Roman" w:hAnsi="Times New Roman"/>
      <w:i/>
      <w:sz w:val="20"/>
      <w:szCs w:val="20"/>
      <w:u w:val="single"/>
      <w:lang w:eastAsia="de-DE" w:bidi="ar-SA"/>
    </w:rPr>
  </w:style>
  <w:style w:type="paragraph" w:styleId="Heading5">
    <w:name w:val="heading 5"/>
    <w:basedOn w:val="Normal"/>
    <w:next w:val="Normal"/>
    <w:link w:val="Heading5Char"/>
    <w:rsid w:val="00B17E0A"/>
    <w:pPr>
      <w:spacing w:before="240"/>
      <w:ind w:firstLine="0"/>
      <w:outlineLvl w:val="4"/>
    </w:pPr>
  </w:style>
  <w:style w:type="paragraph" w:styleId="Heading6">
    <w:name w:val="heading 6"/>
    <w:basedOn w:val="Normal"/>
    <w:next w:val="Normal"/>
    <w:link w:val="Heading6Char"/>
    <w:rsid w:val="00B17E0A"/>
    <w:pPr>
      <w:spacing w:before="240"/>
      <w:ind w:firstLine="0"/>
      <w:outlineLvl w:val="5"/>
    </w:pPr>
  </w:style>
  <w:style w:type="paragraph" w:styleId="Heading7">
    <w:name w:val="heading 7"/>
    <w:basedOn w:val="Normal"/>
    <w:next w:val="Normal"/>
    <w:link w:val="Heading7Char"/>
    <w:rsid w:val="00B17E0A"/>
    <w:pPr>
      <w:spacing w:before="240"/>
      <w:ind w:firstLine="0"/>
      <w:outlineLvl w:val="6"/>
    </w:pPr>
  </w:style>
  <w:style w:type="paragraph" w:styleId="Heading8">
    <w:name w:val="heading 8"/>
    <w:basedOn w:val="Normal"/>
    <w:next w:val="Normal"/>
    <w:link w:val="Heading8Char"/>
    <w:rsid w:val="00B17E0A"/>
    <w:pPr>
      <w:spacing w:before="240"/>
      <w:ind w:firstLine="0"/>
      <w:outlineLvl w:val="7"/>
    </w:pPr>
  </w:style>
  <w:style w:type="paragraph" w:styleId="Heading9">
    <w:name w:val="heading 9"/>
    <w:basedOn w:val="Normal"/>
    <w:next w:val="Normal"/>
    <w:link w:val="Heading9Char"/>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rsid w:val="00140D27"/>
    <w:pPr>
      <w:spacing w:before="360" w:after="120" w:line="220" w:lineRule="atLeast"/>
      <w:contextualSpacing/>
    </w:pPr>
    <w:rPr>
      <w:rFonts w:ascii="Times New Roman" w:eastAsia="Times New Roman" w:hAnsi="Times New Roman"/>
      <w:sz w:val="20"/>
      <w:szCs w:val="20"/>
      <w:lang w:eastAsia="de-DE" w:bidi="ar-SA"/>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qFormat/>
    <w:rsid w:val="006531C6"/>
    <w:pPr>
      <w:numPr>
        <w:numId w:val="7"/>
      </w:numPr>
      <w:spacing w:before="120" w:after="120"/>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3B1422"/>
    <w:pPr>
      <w:numPr>
        <w:numId w:val="11"/>
      </w:numPr>
      <w:spacing w:before="120" w:after="120"/>
      <w:ind w:left="230" w:hanging="23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acePageText">
    <w:name w:val="FacePageText"/>
    <w:qFormat/>
    <w:rsid w:val="00AB12F8"/>
    <w:pPr>
      <w:spacing w:after="0" w:line="240" w:lineRule="auto"/>
      <w:jc w:val="both"/>
    </w:pPr>
    <w:rPr>
      <w:rFonts w:ascii="Times New Roman" w:hAnsi="Times New Roman"/>
      <w:sz w:val="20"/>
      <w:szCs w:val="20"/>
      <w:lang w:bidi="ar-SA"/>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2C687C"/>
    <w:pPr>
      <w:tabs>
        <w:tab w:val="center" w:pos="4536"/>
        <w:tab w:val="right" w:pos="9072"/>
      </w:tabs>
      <w:ind w:firstLine="0"/>
    </w:pPr>
    <w:rPr>
      <w:sz w:val="18"/>
    </w:rPr>
  </w:style>
  <w:style w:type="character" w:customStyle="1" w:styleId="FooterChar">
    <w:name w:val="Footer Char"/>
    <w:basedOn w:val="DefaultParagraphFont"/>
    <w:link w:val="Footer"/>
    <w:rsid w:val="002C687C"/>
    <w:rPr>
      <w:rFonts w:ascii="Times New Roman" w:eastAsia="Times New Roman" w:hAnsi="Times New Roman"/>
      <w:sz w:val="18"/>
      <w:szCs w:val="20"/>
      <w:lang w:eastAsia="de-DE" w:bidi="ar-SA"/>
    </w:rPr>
  </w:style>
  <w:style w:type="paragraph" w:customStyle="1" w:styleId="Heading1Num">
    <w:name w:val="Heading1.Num"/>
    <w:next w:val="NormalNoIndent"/>
    <w:qFormat/>
    <w:rsid w:val="00B61A9E"/>
    <w:pPr>
      <w:keepNext/>
      <w:numPr>
        <w:numId w:val="8"/>
      </w:numPr>
      <w:spacing w:before="360" w:after="240"/>
      <w:ind w:left="562" w:hanging="562"/>
    </w:pPr>
    <w:rPr>
      <w:rFonts w:eastAsia="Times New Roman"/>
      <w:b/>
      <w:bCs/>
      <w:sz w:val="32"/>
      <w:szCs w:val="20"/>
      <w:lang w:eastAsia="de-DE" w:bidi="ar-SA"/>
    </w:rPr>
  </w:style>
  <w:style w:type="paragraph" w:customStyle="1" w:styleId="Heading2Num">
    <w:name w:val="Heading2.Num"/>
    <w:next w:val="NormalNoIndent"/>
    <w:qFormat/>
    <w:rsid w:val="006D44B7"/>
    <w:pPr>
      <w:numPr>
        <w:ilvl w:val="1"/>
        <w:numId w:val="8"/>
      </w:numPr>
      <w:spacing w:before="240" w:after="120"/>
      <w:ind w:left="562" w:hanging="562"/>
    </w:pPr>
    <w:rPr>
      <w:rFonts w:ascii="Times New Roman" w:eastAsia="Times New Roman" w:hAnsi="Times New Roman"/>
      <w:b/>
      <w:bCs/>
      <w:iCs/>
      <w:sz w:val="24"/>
      <w:szCs w:val="20"/>
      <w:lang w:eastAsia="de-DE" w:bidi="ar-SA"/>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Num"/>
    <w:rsid w:val="007809D1"/>
    <w:pPr>
      <w:spacing w:before="220"/>
      <w:contextualSpacing w:val="0"/>
    </w:pPr>
  </w:style>
  <w:style w:type="paragraph" w:styleId="Header">
    <w:name w:val="header"/>
    <w:basedOn w:val="Normal"/>
    <w:link w:val="HeaderChar"/>
    <w:rsid w:val="00CB6BFA"/>
    <w:pPr>
      <w:pBdr>
        <w:bottom w:val="single" w:sz="4" w:space="1" w:color="auto"/>
      </w:pBdr>
      <w:tabs>
        <w:tab w:val="center" w:pos="4536"/>
        <w:tab w:val="right" w:pos="9072"/>
      </w:tabs>
      <w:spacing w:after="240"/>
      <w:ind w:firstLine="0"/>
    </w:pPr>
    <w:rPr>
      <w:sz w:val="18"/>
    </w:rPr>
  </w:style>
  <w:style w:type="character" w:customStyle="1" w:styleId="HeaderChar">
    <w:name w:val="Header Char"/>
    <w:basedOn w:val="DefaultParagraphFont"/>
    <w:link w:val="Header"/>
    <w:rsid w:val="00CB6BFA"/>
    <w:rPr>
      <w:rFonts w:ascii="Times New Roman" w:eastAsia="Times New Roman" w:hAnsi="Times New Roman"/>
      <w:sz w:val="18"/>
      <w:szCs w:val="20"/>
      <w:lang w:eastAsia="de-DE" w:bidi="ar-SA"/>
    </w:rPr>
  </w:style>
  <w:style w:type="paragraph" w:styleId="ListNumber">
    <w:name w:val="List Number"/>
    <w:basedOn w:val="Normal"/>
    <w:rsid w:val="006531C6"/>
    <w:pPr>
      <w:numPr>
        <w:numId w:val="9"/>
      </w:numPr>
      <w:spacing w:after="120"/>
      <w:ind w:left="230" w:hanging="230"/>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qFormat/>
    <w:rsid w:val="002C571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line="200" w:lineRule="atLeast"/>
      <w:ind w:firstLine="0"/>
      <w:contextualSpacing/>
      <w:jc w:val="left"/>
    </w:pPr>
    <w:rPr>
      <w:rFonts w:ascii="Courier New" w:hAnsi="Courier New"/>
      <w:b/>
      <w:sz w:val="16"/>
      <w:szCs w:val="16"/>
    </w:rPr>
  </w:style>
  <w:style w:type="paragraph" w:customStyle="1" w:styleId="referenceitem">
    <w:name w:val="referenceitem"/>
    <w:basedOn w:val="Normal"/>
    <w:rsid w:val="00055193"/>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aliases w:val="Appendix Char"/>
    <w:basedOn w:val="DefaultParagraphFont"/>
    <w:link w:val="Heading1"/>
    <w:uiPriority w:val="99"/>
    <w:rsid w:val="00C84980"/>
    <w:rPr>
      <w:rFonts w:ascii="Times New Roman" w:eastAsia="Times New Roman" w:hAnsi="Times New Roman"/>
      <w:b/>
      <w:sz w:val="32"/>
      <w:szCs w:val="20"/>
      <w:lang w:eastAsia="de-DE" w:bidi="ar-SA"/>
    </w:rPr>
  </w:style>
  <w:style w:type="character" w:customStyle="1" w:styleId="Heading2Char">
    <w:name w:val="Heading 2 Char"/>
    <w:aliases w:val="Heading2.Unnum Char"/>
    <w:basedOn w:val="DefaultParagraphFont"/>
    <w:link w:val="Heading2"/>
    <w:uiPriority w:val="99"/>
    <w:rsid w:val="00B61A9E"/>
    <w:rPr>
      <w:rFonts w:eastAsia="Times New Roman"/>
      <w:b/>
      <w:sz w:val="28"/>
      <w:szCs w:val="20"/>
      <w:lang w:eastAsia="de-DE" w:bidi="ar-SA"/>
    </w:rPr>
  </w:style>
  <w:style w:type="character" w:customStyle="1" w:styleId="Heading3Char">
    <w:name w:val="Heading 3 Char"/>
    <w:aliases w:val="Heading3.Unnum Char"/>
    <w:basedOn w:val="DefaultParagraphFont"/>
    <w:link w:val="Heading3"/>
    <w:uiPriority w:val="99"/>
    <w:rsid w:val="00B61A9E"/>
    <w:rPr>
      <w:rFonts w:eastAsia="Times New Roman"/>
      <w:i/>
      <w:sz w:val="24"/>
      <w:szCs w:val="20"/>
      <w:lang w:eastAsia="de-DE" w:bidi="ar-SA"/>
    </w:rPr>
  </w:style>
  <w:style w:type="character" w:customStyle="1" w:styleId="Heading4Char">
    <w:name w:val="Heading 4 Char"/>
    <w:aliases w:val="Heading4.Unnum Char"/>
    <w:basedOn w:val="DefaultParagraphFont"/>
    <w:link w:val="Heading4"/>
    <w:uiPriority w:val="99"/>
    <w:rsid w:val="004E7193"/>
    <w:rPr>
      <w:rFonts w:ascii="Times New Roman" w:eastAsia="Times New Roman" w:hAnsi="Times New Roman"/>
      <w:i/>
      <w:sz w:val="20"/>
      <w:szCs w:val="20"/>
      <w:u w:val="single"/>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table" w:styleId="TableGrid">
    <w:name w:val="Table Grid"/>
    <w:basedOn w:val="TableNormal"/>
    <w:rsid w:val="006C3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F441C5"/>
    <w:pPr>
      <w:tabs>
        <w:tab w:val="left" w:pos="288"/>
        <w:tab w:val="left" w:pos="576"/>
        <w:tab w:val="left" w:pos="864"/>
        <w:tab w:val="left" w:pos="1152"/>
        <w:tab w:val="left" w:pos="1440"/>
        <w:tab w:val="left" w:pos="1728"/>
        <w:tab w:val="left" w:pos="2016"/>
        <w:tab w:val="left" w:pos="2304"/>
        <w:tab w:val="left" w:pos="2592"/>
        <w:tab w:val="left" w:pos="2880"/>
      </w:tabs>
      <w:spacing w:before="40" w:after="40" w:line="228" w:lineRule="auto"/>
      <w:contextualSpacing/>
    </w:pPr>
    <w:rPr>
      <w:rFonts w:ascii="Courier New" w:eastAsia="Times New Roman" w:hAnsi="Courier New"/>
      <w:sz w:val="14"/>
      <w:szCs w:val="20"/>
      <w:lang w:bidi="ar-SA"/>
    </w:rPr>
  </w:style>
  <w:style w:type="paragraph" w:styleId="BodyText">
    <w:name w:val="Body Text"/>
    <w:basedOn w:val="Normal"/>
    <w:link w:val="BodyTextChar"/>
    <w:rsid w:val="00051AD4"/>
    <w:pPr>
      <w:overflowPunct/>
      <w:autoSpaceDE/>
      <w:autoSpaceDN/>
      <w:adjustRightInd/>
      <w:spacing w:line="228" w:lineRule="auto"/>
      <w:ind w:firstLine="288"/>
      <w:textAlignment w:val="auto"/>
    </w:pPr>
    <w:rPr>
      <w:rFonts w:eastAsia="SimSun"/>
      <w:spacing w:val="-1"/>
      <w:lang w:eastAsia="en-US"/>
    </w:rPr>
  </w:style>
  <w:style w:type="character" w:customStyle="1" w:styleId="BodyTextChar">
    <w:name w:val="Body Text Char"/>
    <w:basedOn w:val="DefaultParagraphFont"/>
    <w:link w:val="BodyText"/>
    <w:rsid w:val="00051AD4"/>
    <w:rPr>
      <w:rFonts w:ascii="Times New Roman" w:eastAsia="SimSun" w:hAnsi="Times New Roman"/>
      <w:spacing w:val="-1"/>
      <w:sz w:val="20"/>
      <w:szCs w:val="20"/>
      <w:lang w:bidi="ar-SA"/>
    </w:rPr>
  </w:style>
  <w:style w:type="paragraph" w:customStyle="1" w:styleId="tablehead">
    <w:name w:val="table head"/>
    <w:rsid w:val="00051AD4"/>
    <w:pPr>
      <w:numPr>
        <w:numId w:val="22"/>
      </w:numPr>
      <w:spacing w:before="240" w:after="120" w:line="216" w:lineRule="auto"/>
      <w:jc w:val="center"/>
    </w:pPr>
    <w:rPr>
      <w:rFonts w:ascii="Times New Roman" w:eastAsia="SimSun" w:hAnsi="Times New Roman"/>
      <w:smallCaps/>
      <w:noProof/>
      <w:sz w:val="16"/>
      <w:szCs w:val="16"/>
      <w:lang w:bidi="ar-SA"/>
    </w:rPr>
  </w:style>
  <w:style w:type="paragraph" w:styleId="BodyTextIndent">
    <w:name w:val="Body Text Indent"/>
    <w:basedOn w:val="Normal"/>
    <w:link w:val="BodyTextIndentChar"/>
    <w:rsid w:val="00051AD4"/>
    <w:pPr>
      <w:overflowPunct/>
      <w:autoSpaceDE/>
      <w:autoSpaceDN/>
      <w:adjustRightInd/>
      <w:spacing w:after="120"/>
      <w:ind w:left="283" w:firstLine="0"/>
      <w:jc w:val="center"/>
      <w:textAlignment w:val="auto"/>
    </w:pPr>
    <w:rPr>
      <w:rFonts w:eastAsia="SimSun"/>
      <w:lang w:eastAsia="en-US"/>
    </w:rPr>
  </w:style>
  <w:style w:type="character" w:customStyle="1" w:styleId="BodyTextIndentChar">
    <w:name w:val="Body Text Indent Char"/>
    <w:basedOn w:val="DefaultParagraphFont"/>
    <w:link w:val="BodyTextIndent"/>
    <w:rsid w:val="00051AD4"/>
    <w:rPr>
      <w:rFonts w:ascii="Times New Roman" w:eastAsia="SimSun" w:hAnsi="Times New Roman"/>
      <w:sz w:val="20"/>
      <w:szCs w:val="20"/>
      <w:lang w:bidi="ar-SA"/>
    </w:rPr>
  </w:style>
  <w:style w:type="paragraph" w:customStyle="1" w:styleId="References">
    <w:name w:val="References"/>
    <w:qFormat/>
    <w:rsid w:val="00113ED1"/>
    <w:pPr>
      <w:numPr>
        <w:numId w:val="23"/>
      </w:numPr>
      <w:tabs>
        <w:tab w:val="left" w:pos="288"/>
      </w:tabs>
      <w:spacing w:after="50" w:line="180" w:lineRule="exact"/>
      <w:ind w:left="288" w:hanging="288"/>
      <w:jc w:val="both"/>
    </w:pPr>
    <w:rPr>
      <w:rFonts w:ascii="Times New Roman" w:eastAsia="MS Mincho" w:hAnsi="Times New Roman"/>
      <w:noProof/>
      <w:sz w:val="16"/>
      <w:szCs w:val="16"/>
      <w:lang w:bidi="ar-SA"/>
    </w:rPr>
  </w:style>
  <w:style w:type="paragraph" w:styleId="NoSpacing">
    <w:name w:val="No Spacing"/>
    <w:uiPriority w:val="1"/>
    <w:rsid w:val="00DC6BE6"/>
    <w:pPr>
      <w:overflowPunct w:val="0"/>
      <w:autoSpaceDE w:val="0"/>
      <w:autoSpaceDN w:val="0"/>
      <w:adjustRightInd w:val="0"/>
      <w:spacing w:after="0" w:line="240" w:lineRule="auto"/>
      <w:ind w:firstLine="227"/>
      <w:jc w:val="both"/>
      <w:textAlignment w:val="baseline"/>
    </w:pPr>
    <w:rPr>
      <w:rFonts w:ascii="Times New Roman" w:eastAsia="Times New Roman" w:hAnsi="Times New Roman"/>
      <w:sz w:val="20"/>
      <w:szCs w:val="20"/>
      <w:lang w:eastAsia="de-DE" w:bidi="ar-SA"/>
    </w:rPr>
  </w:style>
  <w:style w:type="paragraph" w:customStyle="1" w:styleId="NormalNoIndent">
    <w:name w:val="NormalNoIndent"/>
    <w:basedOn w:val="Normal"/>
    <w:next w:val="Normal"/>
    <w:qFormat/>
    <w:rsid w:val="00157529"/>
    <w:pPr>
      <w:ind w:firstLine="0"/>
    </w:pPr>
    <w:rPr>
      <w:rFonts w:eastAsiaTheme="minorEastAsia"/>
      <w:lang w:eastAsia="en-US"/>
    </w:rPr>
  </w:style>
  <w:style w:type="character" w:styleId="CommentReference">
    <w:name w:val="annotation reference"/>
    <w:basedOn w:val="DefaultParagraphFont"/>
    <w:rsid w:val="000166B7"/>
    <w:rPr>
      <w:sz w:val="18"/>
      <w:szCs w:val="18"/>
    </w:rPr>
  </w:style>
  <w:style w:type="paragraph" w:styleId="CommentText">
    <w:name w:val="annotation text"/>
    <w:basedOn w:val="Normal"/>
    <w:link w:val="CommentTextChar"/>
    <w:rsid w:val="000166B7"/>
    <w:rPr>
      <w:szCs w:val="24"/>
    </w:rPr>
  </w:style>
  <w:style w:type="character" w:customStyle="1" w:styleId="CommentTextChar">
    <w:name w:val="Comment Text Char"/>
    <w:basedOn w:val="DefaultParagraphFont"/>
    <w:link w:val="CommentText"/>
    <w:rsid w:val="000166B7"/>
    <w:rPr>
      <w:rFonts w:ascii="Times New Roman" w:eastAsia="Times New Roman" w:hAnsi="Times New Roman"/>
      <w:sz w:val="24"/>
      <w:szCs w:val="24"/>
      <w:lang w:eastAsia="de-DE" w:bidi="ar-SA"/>
    </w:rPr>
  </w:style>
  <w:style w:type="paragraph" w:styleId="CommentSubject">
    <w:name w:val="annotation subject"/>
    <w:basedOn w:val="CommentText"/>
    <w:next w:val="CommentText"/>
    <w:link w:val="CommentSubjectChar"/>
    <w:rsid w:val="000166B7"/>
    <w:rPr>
      <w:b/>
      <w:bCs/>
      <w:sz w:val="20"/>
      <w:szCs w:val="20"/>
    </w:rPr>
  </w:style>
  <w:style w:type="character" w:customStyle="1" w:styleId="CommentSubjectChar">
    <w:name w:val="Comment Subject Char"/>
    <w:basedOn w:val="CommentTextChar"/>
    <w:link w:val="CommentSubject"/>
    <w:rsid w:val="000166B7"/>
    <w:rPr>
      <w:rFonts w:ascii="Times New Roman" w:eastAsia="Times New Roman" w:hAnsi="Times New Roman"/>
      <w:b/>
      <w:bCs/>
      <w:sz w:val="20"/>
      <w:szCs w:val="20"/>
      <w:lang w:eastAsia="de-DE" w:bidi="ar-SA"/>
    </w:rPr>
  </w:style>
  <w:style w:type="character" w:customStyle="1" w:styleId="CodeString">
    <w:name w:val="CodeString"/>
    <w:basedOn w:val="DefaultParagraphFont"/>
    <w:uiPriority w:val="1"/>
    <w:qFormat/>
    <w:rsid w:val="00126E2E"/>
    <w:rPr>
      <w:rFonts w:ascii="Courier New" w:hAnsi="Courier New"/>
      <w:b/>
      <w:bCs/>
      <w:sz w:val="16"/>
      <w:szCs w:val="16"/>
    </w:rPr>
  </w:style>
  <w:style w:type="paragraph" w:styleId="ListParagraph">
    <w:name w:val="List Paragraph"/>
    <w:basedOn w:val="Normal"/>
    <w:uiPriority w:val="34"/>
    <w:qFormat/>
    <w:rsid w:val="00C505EB"/>
    <w:pPr>
      <w:ind w:left="720"/>
      <w:contextualSpacing/>
    </w:pPr>
  </w:style>
  <w:style w:type="character" w:styleId="PlaceholderText">
    <w:name w:val="Placeholder Text"/>
    <w:basedOn w:val="DefaultParagraphFont"/>
    <w:uiPriority w:val="99"/>
    <w:semiHidden/>
    <w:rsid w:val="00F224A5"/>
    <w:rPr>
      <w:color w:val="808080"/>
    </w:rPr>
  </w:style>
  <w:style w:type="paragraph" w:customStyle="1" w:styleId="papertitle0">
    <w:name w:val="paper title"/>
    <w:uiPriority w:val="99"/>
    <w:rsid w:val="007427B5"/>
    <w:pPr>
      <w:spacing w:after="120" w:line="240" w:lineRule="auto"/>
      <w:jc w:val="center"/>
    </w:pPr>
    <w:rPr>
      <w:rFonts w:ascii="Times New Roman" w:eastAsia="Times New Roman" w:hAnsi="Times New Roman"/>
      <w:bCs/>
      <w:noProof/>
      <w:sz w:val="48"/>
      <w:szCs w:val="48"/>
      <w:lang w:bidi="ar-SA"/>
    </w:rPr>
  </w:style>
  <w:style w:type="paragraph" w:customStyle="1" w:styleId="bulletlist">
    <w:name w:val="bullet list"/>
    <w:basedOn w:val="BodyText"/>
    <w:rsid w:val="007427B5"/>
    <w:pPr>
      <w:numPr>
        <w:numId w:val="26"/>
      </w:numPr>
      <w:tabs>
        <w:tab w:val="clear" w:pos="648"/>
        <w:tab w:val="left" w:pos="288"/>
      </w:tabs>
      <w:spacing w:after="120"/>
      <w:ind w:left="576" w:hanging="288"/>
    </w:pPr>
    <w:rPr>
      <w:rFonts w:eastAsia="MS Mincho"/>
      <w:szCs w:val="24"/>
    </w:rPr>
  </w:style>
  <w:style w:type="paragraph" w:styleId="Quote">
    <w:name w:val="Quote"/>
    <w:basedOn w:val="Normal"/>
    <w:next w:val="Normal"/>
    <w:link w:val="QuoteChar"/>
    <w:uiPriority w:val="29"/>
    <w:qFormat/>
    <w:rsid w:val="005F188F"/>
    <w:pPr>
      <w:overflowPunct/>
      <w:autoSpaceDE/>
      <w:autoSpaceDN/>
      <w:adjustRightInd/>
      <w:spacing w:before="120" w:after="120"/>
      <w:ind w:left="432" w:right="432" w:firstLine="0"/>
      <w:textAlignment w:val="auto"/>
    </w:pPr>
    <w:rPr>
      <w:iCs/>
      <w:color w:val="000000" w:themeColor="text1"/>
      <w:szCs w:val="24"/>
      <w:lang w:eastAsia="en-US"/>
    </w:rPr>
  </w:style>
  <w:style w:type="character" w:customStyle="1" w:styleId="QuoteChar">
    <w:name w:val="Quote Char"/>
    <w:basedOn w:val="DefaultParagraphFont"/>
    <w:link w:val="Quote"/>
    <w:uiPriority w:val="29"/>
    <w:rsid w:val="005F188F"/>
    <w:rPr>
      <w:rFonts w:ascii="Times New Roman" w:eastAsia="Times New Roman" w:hAnsi="Times New Roman"/>
      <w:iCs/>
      <w:color w:val="000000" w:themeColor="text1"/>
      <w:sz w:val="20"/>
      <w:szCs w:val="24"/>
      <w:lang w:bidi="ar-SA"/>
    </w:rPr>
  </w:style>
  <w:style w:type="paragraph" w:customStyle="1" w:styleId="FigureCaption">
    <w:name w:val="FigureCaption"/>
    <w:next w:val="Normal"/>
    <w:qFormat/>
    <w:rsid w:val="008C32FA"/>
    <w:pPr>
      <w:numPr>
        <w:numId w:val="27"/>
      </w:numPr>
      <w:tabs>
        <w:tab w:val="left" w:pos="533"/>
      </w:tabs>
      <w:spacing w:before="80" w:line="240" w:lineRule="auto"/>
      <w:jc w:val="center"/>
    </w:pPr>
    <w:rPr>
      <w:rFonts w:ascii="Times New Roman" w:eastAsia="Times New Roman" w:hAnsi="Times New Roman"/>
      <w:noProof/>
      <w:sz w:val="20"/>
      <w:szCs w:val="16"/>
      <w:lang w:bidi="ar-SA"/>
    </w:rPr>
  </w:style>
  <w:style w:type="paragraph" w:customStyle="1" w:styleId="FigurePlacement">
    <w:name w:val="FigurePlacement"/>
    <w:basedOn w:val="Normal"/>
    <w:next w:val="FigureCaption"/>
    <w:qFormat/>
    <w:rsid w:val="00D36AA4"/>
    <w:pPr>
      <w:spacing w:before="240" w:after="240"/>
      <w:ind w:firstLine="0"/>
      <w:jc w:val="center"/>
    </w:pPr>
    <w:rPr>
      <w:lang w:eastAsia="en-US"/>
    </w:rPr>
  </w:style>
  <w:style w:type="paragraph" w:customStyle="1" w:styleId="NoteLevel1">
    <w:name w:val="Note Level 1"/>
    <w:basedOn w:val="Normal"/>
    <w:qFormat/>
    <w:rsid w:val="009A6E4A"/>
    <w:pPr>
      <w:keepNext/>
      <w:numPr>
        <w:numId w:val="25"/>
      </w:numPr>
      <w:contextualSpacing/>
      <w:outlineLvl w:val="0"/>
    </w:pPr>
    <w:rPr>
      <w:rFonts w:ascii="Verdana" w:hAnsi="Verdana"/>
      <w:color w:val="FF0000"/>
    </w:rPr>
  </w:style>
  <w:style w:type="paragraph" w:styleId="ListBullet2">
    <w:name w:val="List Bullet 2"/>
    <w:basedOn w:val="Normal"/>
    <w:qFormat/>
    <w:rsid w:val="005F188F"/>
    <w:pPr>
      <w:numPr>
        <w:numId w:val="14"/>
      </w:numPr>
      <w:spacing w:before="120" w:after="120"/>
      <w:ind w:left="648"/>
    </w:pPr>
  </w:style>
  <w:style w:type="paragraph" w:styleId="BlockText">
    <w:name w:val="Block Text"/>
    <w:basedOn w:val="Normal"/>
    <w:rsid w:val="0001168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
      <w:iCs/>
      <w:color w:val="4F81BD" w:themeColor="accent1"/>
    </w:rPr>
  </w:style>
  <w:style w:type="paragraph" w:styleId="BodyTextIndent2">
    <w:name w:val="Body Text Indent 2"/>
    <w:basedOn w:val="Normal"/>
    <w:link w:val="BodyTextIndent2Char"/>
    <w:rsid w:val="00011680"/>
    <w:pPr>
      <w:spacing w:after="120" w:line="480" w:lineRule="auto"/>
      <w:ind w:left="360"/>
    </w:pPr>
  </w:style>
  <w:style w:type="character" w:customStyle="1" w:styleId="BodyTextIndent2Char">
    <w:name w:val="Body Text Indent 2 Char"/>
    <w:basedOn w:val="DefaultParagraphFont"/>
    <w:link w:val="BodyTextIndent2"/>
    <w:rsid w:val="00011680"/>
    <w:rPr>
      <w:rFonts w:ascii="Times New Roman" w:eastAsia="Times New Roman" w:hAnsi="Times New Roman"/>
      <w:sz w:val="20"/>
      <w:szCs w:val="20"/>
      <w:lang w:eastAsia="de-DE" w:bidi="ar-SA"/>
    </w:rPr>
  </w:style>
  <w:style w:type="paragraph" w:styleId="BodyTextIndent3">
    <w:name w:val="Body Text Indent 3"/>
    <w:basedOn w:val="Normal"/>
    <w:link w:val="BodyTextIndent3Char"/>
    <w:rsid w:val="00011680"/>
    <w:pPr>
      <w:spacing w:after="120"/>
      <w:ind w:left="360"/>
    </w:pPr>
    <w:rPr>
      <w:sz w:val="16"/>
      <w:szCs w:val="16"/>
    </w:rPr>
  </w:style>
  <w:style w:type="character" w:customStyle="1" w:styleId="BodyTextIndent3Char">
    <w:name w:val="Body Text Indent 3 Char"/>
    <w:basedOn w:val="DefaultParagraphFont"/>
    <w:link w:val="BodyTextIndent3"/>
    <w:rsid w:val="00011680"/>
    <w:rPr>
      <w:rFonts w:ascii="Times New Roman" w:eastAsia="Times New Roman" w:hAnsi="Times New Roman"/>
      <w:sz w:val="16"/>
      <w:szCs w:val="16"/>
      <w:lang w:eastAsia="de-DE" w:bidi="ar-SA"/>
    </w:rPr>
  </w:style>
  <w:style w:type="paragraph" w:styleId="List">
    <w:name w:val="List"/>
    <w:basedOn w:val="Normal"/>
    <w:rsid w:val="00011680"/>
    <w:pPr>
      <w:ind w:left="360" w:hanging="360"/>
      <w:contextualSpacing/>
    </w:pPr>
  </w:style>
  <w:style w:type="paragraph" w:styleId="List2">
    <w:name w:val="List 2"/>
    <w:basedOn w:val="Normal"/>
    <w:rsid w:val="00011680"/>
    <w:pPr>
      <w:ind w:left="720" w:hanging="360"/>
      <w:contextualSpacing/>
    </w:pPr>
  </w:style>
  <w:style w:type="paragraph" w:customStyle="1" w:styleId="Definition">
    <w:name w:val="Definition"/>
    <w:basedOn w:val="Normal"/>
    <w:next w:val="Normal"/>
    <w:qFormat/>
    <w:rsid w:val="00067186"/>
    <w:pPr>
      <w:spacing w:before="120" w:after="120"/>
      <w:ind w:left="432" w:right="432" w:firstLine="0"/>
    </w:pPr>
  </w:style>
  <w:style w:type="paragraph" w:customStyle="1" w:styleId="Body">
    <w:name w:val="Body"/>
    <w:qFormat/>
    <w:rsid w:val="00CD34BA"/>
    <w:pPr>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color w:val="000000"/>
      <w:w w:val="0"/>
      <w:sz w:val="24"/>
      <w:szCs w:val="24"/>
      <w:lang w:bidi="ar-SA"/>
    </w:rPr>
  </w:style>
  <w:style w:type="paragraph" w:customStyle="1" w:styleId="PubTitle">
    <w:name w:val="PubTitle"/>
    <w:next w:val="Body"/>
    <w:uiPriority w:val="99"/>
    <w:rsid w:val="00CD34BA"/>
    <w:pPr>
      <w:keepNext/>
      <w:tabs>
        <w:tab w:val="left" w:pos="1440"/>
        <w:tab w:val="left" w:pos="2880"/>
        <w:tab w:val="left" w:pos="4320"/>
        <w:tab w:val="left" w:pos="5760"/>
        <w:tab w:val="left" w:pos="7200"/>
        <w:tab w:val="left" w:pos="8640"/>
      </w:tabs>
      <w:suppressAutoHyphens/>
      <w:autoSpaceDE w:val="0"/>
      <w:autoSpaceDN w:val="0"/>
      <w:adjustRightInd w:val="0"/>
      <w:spacing w:after="0" w:line="280" w:lineRule="atLeast"/>
    </w:pPr>
    <w:rPr>
      <w:rFonts w:ascii="Times New Roman" w:eastAsia="Times New Roman" w:hAnsi="Times New Roman"/>
      <w:i/>
      <w:iCs/>
      <w:color w:val="000000"/>
      <w:w w:val="0"/>
      <w:sz w:val="24"/>
      <w:szCs w:val="24"/>
      <w:lang w:bidi="ar-SA"/>
    </w:rPr>
  </w:style>
  <w:style w:type="paragraph" w:customStyle="1" w:styleId="Block">
    <w:name w:val="Block"/>
    <w:next w:val="Body"/>
    <w:uiPriority w:val="99"/>
    <w:qFormat/>
    <w:rsid w:val="00CD34BA"/>
    <w:pPr>
      <w:keepNext/>
      <w:tabs>
        <w:tab w:val="right" w:pos="9360"/>
      </w:tabs>
      <w:suppressAutoHyphens/>
      <w:autoSpaceDE w:val="0"/>
      <w:autoSpaceDN w:val="0"/>
      <w:adjustRightInd w:val="0"/>
      <w:spacing w:before="160" w:after="0" w:line="280" w:lineRule="atLeast"/>
    </w:pPr>
    <w:rPr>
      <w:rFonts w:ascii="Times New Roman" w:eastAsia="Times New Roman" w:hAnsi="Times New Roman"/>
      <w:color w:val="000000"/>
      <w:w w:val="0"/>
      <w:sz w:val="24"/>
      <w:szCs w:val="24"/>
      <w:lang w:bidi="ar-SA"/>
    </w:rPr>
  </w:style>
  <w:style w:type="paragraph" w:styleId="Revision">
    <w:name w:val="Revision"/>
    <w:hidden/>
    <w:uiPriority w:val="99"/>
    <w:semiHidden/>
    <w:rsid w:val="00396791"/>
    <w:pPr>
      <w:spacing w:after="0" w:line="240" w:lineRule="auto"/>
    </w:pPr>
    <w:rPr>
      <w:rFonts w:ascii="Times New Roman" w:eastAsia="Times New Roman" w:hAnsi="Times New Roman"/>
      <w:sz w:val="20"/>
      <w:szCs w:val="20"/>
      <w:lang w:eastAsia="de-DE" w:bidi="ar-SA"/>
    </w:rPr>
  </w:style>
  <w:style w:type="paragraph" w:styleId="TOC1">
    <w:name w:val="toc 1"/>
    <w:basedOn w:val="Normal"/>
    <w:next w:val="Normal"/>
    <w:autoRedefine/>
    <w:uiPriority w:val="39"/>
    <w:rsid w:val="00074EAD"/>
    <w:pPr>
      <w:tabs>
        <w:tab w:val="left" w:pos="567"/>
        <w:tab w:val="right" w:leader="dot" w:pos="9004"/>
      </w:tabs>
      <w:spacing w:before="240"/>
      <w:ind w:firstLine="230"/>
    </w:pPr>
  </w:style>
  <w:style w:type="paragraph" w:styleId="TOC2">
    <w:name w:val="toc 2"/>
    <w:basedOn w:val="Normal"/>
    <w:next w:val="Normal"/>
    <w:autoRedefine/>
    <w:uiPriority w:val="39"/>
    <w:rsid w:val="005F188F"/>
    <w:pPr>
      <w:ind w:left="200"/>
    </w:pPr>
  </w:style>
  <w:style w:type="paragraph" w:styleId="TOC3">
    <w:name w:val="toc 3"/>
    <w:basedOn w:val="Normal"/>
    <w:next w:val="Normal"/>
    <w:autoRedefine/>
    <w:uiPriority w:val="39"/>
    <w:rsid w:val="005F188F"/>
    <w:pPr>
      <w:ind w:left="400"/>
    </w:pPr>
  </w:style>
  <w:style w:type="paragraph" w:styleId="TOC4">
    <w:name w:val="toc 4"/>
    <w:basedOn w:val="Normal"/>
    <w:next w:val="Normal"/>
    <w:autoRedefine/>
    <w:rsid w:val="005F188F"/>
    <w:pPr>
      <w:ind w:left="600"/>
    </w:pPr>
  </w:style>
  <w:style w:type="paragraph" w:styleId="TOC5">
    <w:name w:val="toc 5"/>
    <w:basedOn w:val="Normal"/>
    <w:next w:val="Normal"/>
    <w:autoRedefine/>
    <w:rsid w:val="005F188F"/>
    <w:pPr>
      <w:ind w:left="800"/>
    </w:pPr>
  </w:style>
  <w:style w:type="paragraph" w:styleId="TOC6">
    <w:name w:val="toc 6"/>
    <w:basedOn w:val="Normal"/>
    <w:next w:val="Normal"/>
    <w:autoRedefine/>
    <w:rsid w:val="005F188F"/>
    <w:pPr>
      <w:ind w:left="1000"/>
    </w:pPr>
  </w:style>
  <w:style w:type="paragraph" w:styleId="TOC7">
    <w:name w:val="toc 7"/>
    <w:basedOn w:val="Normal"/>
    <w:next w:val="Normal"/>
    <w:autoRedefine/>
    <w:rsid w:val="005F188F"/>
    <w:pPr>
      <w:ind w:left="1200"/>
    </w:pPr>
  </w:style>
  <w:style w:type="paragraph" w:styleId="TOC8">
    <w:name w:val="toc 8"/>
    <w:basedOn w:val="Normal"/>
    <w:next w:val="Normal"/>
    <w:autoRedefine/>
    <w:rsid w:val="005F188F"/>
    <w:pPr>
      <w:ind w:left="1400"/>
    </w:pPr>
  </w:style>
  <w:style w:type="paragraph" w:styleId="TOC9">
    <w:name w:val="toc 9"/>
    <w:basedOn w:val="Normal"/>
    <w:next w:val="Normal"/>
    <w:autoRedefine/>
    <w:rsid w:val="005F188F"/>
    <w:pPr>
      <w:ind w:left="1600"/>
    </w:pPr>
  </w:style>
  <w:style w:type="paragraph" w:customStyle="1" w:styleId="Heading1NotInContents">
    <w:name w:val="Heading1NotInContents"/>
    <w:next w:val="NormalNoIndent"/>
    <w:qFormat/>
    <w:rsid w:val="00AB12F8"/>
    <w:pPr>
      <w:tabs>
        <w:tab w:val="right" w:leader="dot" w:pos="9004"/>
      </w:tabs>
    </w:pPr>
    <w:rPr>
      <w:rFonts w:ascii="Times New Roman" w:hAnsi="Times New Roman"/>
      <w:b/>
      <w:noProof/>
      <w:sz w:val="28"/>
      <w:szCs w:val="20"/>
      <w:lang w:bidi="ar-SA"/>
    </w:rPr>
  </w:style>
  <w:style w:type="paragraph" w:customStyle="1" w:styleId="Heading1Unnum">
    <w:name w:val="Heading1.Unnum"/>
    <w:next w:val="NormalNoIndent"/>
    <w:qFormat/>
    <w:rsid w:val="00081E4C"/>
    <w:pPr>
      <w:spacing w:before="360" w:after="240"/>
    </w:pPr>
    <w:rPr>
      <w:rFonts w:ascii="Times New Roman" w:eastAsia="Times New Roman" w:hAnsi="Times New Roman"/>
      <w:b/>
      <w:bCs/>
      <w:sz w:val="24"/>
      <w:szCs w:val="20"/>
      <w:lang w:eastAsia="de-DE" w:bidi="ar-SA"/>
    </w:rPr>
  </w:style>
  <w:style w:type="paragraph" w:customStyle="1" w:styleId="CompanyName">
    <w:name w:val="CompanyName"/>
    <w:basedOn w:val="Normal"/>
    <w:qFormat/>
    <w:rsid w:val="00BE44AA"/>
    <w:pPr>
      <w:overflowPunct/>
      <w:autoSpaceDE/>
      <w:autoSpaceDN/>
      <w:adjustRightInd/>
      <w:ind w:firstLine="0"/>
      <w:textAlignment w:val="auto"/>
    </w:pPr>
    <w:rPr>
      <w:rFonts w:ascii="Copperplate" w:eastAsiaTheme="minorHAnsi" w:hAnsi="Copperplate" w:cstheme="minorBidi"/>
      <w:b/>
      <w:sz w:val="48"/>
      <w:szCs w:val="24"/>
      <w:lang w:eastAsia="en-US"/>
    </w:rPr>
  </w:style>
  <w:style w:type="paragraph" w:styleId="ListNumber2">
    <w:name w:val="List Number 2"/>
    <w:basedOn w:val="Normal"/>
    <w:rsid w:val="006531C6"/>
    <w:pPr>
      <w:numPr>
        <w:numId w:val="18"/>
      </w:numPr>
      <w:spacing w:before="120" w:after="120"/>
      <w:ind w:left="648"/>
    </w:pPr>
  </w:style>
  <w:style w:type="paragraph" w:styleId="ListContinue2">
    <w:name w:val="List Continue 2"/>
    <w:basedOn w:val="Normal"/>
    <w:rsid w:val="00EB7FEA"/>
    <w:pPr>
      <w:spacing w:after="120"/>
      <w:ind w:left="648" w:firstLine="0"/>
      <w:contextualSpacing/>
    </w:pPr>
  </w:style>
  <w:style w:type="paragraph" w:styleId="ListContinue">
    <w:name w:val="List Continue"/>
    <w:basedOn w:val="Normal"/>
    <w:rsid w:val="00EB7FEA"/>
    <w:pPr>
      <w:spacing w:after="120"/>
      <w:ind w:left="360"/>
      <w:contextualSpacing/>
    </w:pPr>
  </w:style>
  <w:style w:type="paragraph" w:customStyle="1" w:styleId="AppendixTitle">
    <w:name w:val="AppendixTitle"/>
    <w:qFormat/>
    <w:rsid w:val="0005243D"/>
    <w:pPr>
      <w:spacing w:before="360" w:line="240" w:lineRule="auto"/>
      <w:jc w:val="center"/>
    </w:pPr>
    <w:rPr>
      <w:rFonts w:ascii="Times New Roman" w:eastAsia="Times New Roman" w:hAnsi="Times New Roman"/>
      <w:b/>
      <w:bCs/>
      <w:sz w:val="32"/>
      <w:szCs w:val="32"/>
      <w:lang w:eastAsia="de-DE" w:bidi="ar-SA"/>
    </w:rPr>
  </w:style>
  <w:style w:type="paragraph" w:customStyle="1" w:styleId="AppendixNum">
    <w:name w:val="AppendixNum"/>
    <w:basedOn w:val="Heading1"/>
    <w:qFormat/>
    <w:rsid w:val="00C41F2E"/>
    <w:pPr>
      <w:numPr>
        <w:numId w:val="31"/>
      </w:numPr>
    </w:pPr>
  </w:style>
  <w:style w:type="paragraph" w:customStyle="1" w:styleId="TOC1NoPageNum">
    <w:name w:val="TOC 1 NoPageNum"/>
    <w:basedOn w:val="TOC1"/>
    <w:qFormat/>
    <w:rsid w:val="00A431BB"/>
    <w:pPr>
      <w:tabs>
        <w:tab w:val="clear" w:pos="9004"/>
        <w:tab w:val="left" w:pos="1650"/>
      </w:tabs>
    </w:pPr>
    <w:rPr>
      <w:noProof/>
    </w:rPr>
  </w:style>
  <w:style w:type="paragraph" w:styleId="Index1">
    <w:name w:val="index 1"/>
    <w:basedOn w:val="Normal"/>
    <w:next w:val="Normal"/>
    <w:autoRedefine/>
    <w:unhideWhenUsed/>
    <w:rsid w:val="00BF7E9B"/>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than/Library/Group%20Containers/UBF8T346G9.Office/User%20Content.localized/Templates.localized/DCI.re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868B7-8F96-CA42-8061-8EC9FCDCF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DCI.report.template.dotx</Template>
  <TotalTime>179</TotalTime>
  <Pages>9</Pages>
  <Words>1292</Words>
  <Characters>7369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Rowanhill</dc:creator>
  <dc:description>Formats and macros for Springer Lecture Notes</dc:description>
  <cp:lastModifiedBy>Jonathan Rowanhill</cp:lastModifiedBy>
  <cp:revision>82</cp:revision>
  <cp:lastPrinted>2015-11-22T20:40:00Z</cp:lastPrinted>
  <dcterms:created xsi:type="dcterms:W3CDTF">2024-01-15T21:02:00Z</dcterms:created>
  <dcterms:modified xsi:type="dcterms:W3CDTF">2024-01-16T18:28:00Z</dcterms:modified>
</cp:coreProperties>
</file>