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9D60A" w14:textId="77777777" w:rsidR="576062CF" w:rsidRDefault="576062CF" w:rsidP="00FD478C"/>
    <w:p w14:paraId="3EA50EB5" w14:textId="77777777" w:rsidR="576062CF" w:rsidRDefault="576062CF" w:rsidP="00FD478C"/>
    <w:p w14:paraId="5D31FDC2" w14:textId="77777777" w:rsidR="576062CF" w:rsidRDefault="576062CF" w:rsidP="00FD478C"/>
    <w:p w14:paraId="61E0EAAB" w14:textId="77777777" w:rsidR="576062CF" w:rsidRDefault="576062CF" w:rsidP="00FD478C"/>
    <w:p w14:paraId="2DABB950" w14:textId="4B017CAC" w:rsidR="576062CF" w:rsidRPr="00D07912" w:rsidRDefault="00D07912" w:rsidP="00FD478C">
      <w:pPr>
        <w:pStyle w:val="Subtitle"/>
        <w:rPr>
          <w:rFonts w:ascii="Times New Roman" w:hAnsi="Times New Roman" w:cs="Times New Roman"/>
          <w:b/>
          <w:bCs/>
          <w:sz w:val="24"/>
          <w:szCs w:val="24"/>
        </w:rPr>
      </w:pPr>
      <w:r w:rsidRPr="00D07912">
        <w:rPr>
          <w:rFonts w:ascii="Times New Roman" w:hAnsi="Times New Roman" w:cs="Times New Roman"/>
          <w:b/>
          <w:bCs/>
          <w:sz w:val="24"/>
          <w:szCs w:val="24"/>
        </w:rPr>
        <w:t>Final Project</w:t>
      </w:r>
    </w:p>
    <w:p w14:paraId="3427A2DE" w14:textId="77777777" w:rsidR="00D07912" w:rsidRPr="00D07912" w:rsidRDefault="00D07912" w:rsidP="00D07912"/>
    <w:p w14:paraId="2FF0F7F9" w14:textId="67FA56B7" w:rsidR="00FD478C" w:rsidRPr="000649DE" w:rsidRDefault="00152387" w:rsidP="00FD478C">
      <w:pPr>
        <w:pStyle w:val="Subtitle"/>
        <w:rPr>
          <w:rFonts w:ascii="Times New Roman" w:hAnsi="Times New Roman" w:cs="Times New Roman"/>
          <w:sz w:val="24"/>
          <w:szCs w:val="24"/>
        </w:rPr>
      </w:pPr>
      <w:r w:rsidRPr="000649DE">
        <w:rPr>
          <w:rFonts w:ascii="Times New Roman" w:hAnsi="Times New Roman" w:cs="Times New Roman"/>
          <w:sz w:val="24"/>
          <w:szCs w:val="24"/>
        </w:rPr>
        <w:t>Joshua C Roy</w:t>
      </w:r>
    </w:p>
    <w:p w14:paraId="4A65D0FD" w14:textId="5EDC7D8C" w:rsidR="00FD478C" w:rsidRPr="000649DE" w:rsidRDefault="00152387" w:rsidP="00FD478C">
      <w:pPr>
        <w:pStyle w:val="Subtitle"/>
        <w:rPr>
          <w:rFonts w:ascii="Times New Roman" w:hAnsi="Times New Roman" w:cs="Times New Roman"/>
          <w:sz w:val="24"/>
          <w:szCs w:val="24"/>
        </w:rPr>
      </w:pPr>
      <w:r w:rsidRPr="000649DE">
        <w:rPr>
          <w:rFonts w:ascii="Times New Roman" w:hAnsi="Times New Roman" w:cs="Times New Roman"/>
          <w:sz w:val="24"/>
          <w:szCs w:val="24"/>
        </w:rPr>
        <w:t>Southern New Hampshire University</w:t>
      </w:r>
      <w:r w:rsidR="00FD478C" w:rsidRPr="000649DE">
        <w:rPr>
          <w:rFonts w:ascii="Times New Roman" w:hAnsi="Times New Roman" w:cs="Times New Roman"/>
          <w:sz w:val="24"/>
          <w:szCs w:val="24"/>
        </w:rPr>
        <w:t xml:space="preserve"> </w:t>
      </w:r>
    </w:p>
    <w:p w14:paraId="3F0F6954" w14:textId="573D980B" w:rsidR="00FD478C" w:rsidRPr="000649DE" w:rsidRDefault="00152387" w:rsidP="00FD478C">
      <w:pPr>
        <w:pStyle w:val="Subtitle"/>
        <w:rPr>
          <w:rFonts w:ascii="Times New Roman" w:hAnsi="Times New Roman" w:cs="Times New Roman"/>
          <w:sz w:val="24"/>
          <w:szCs w:val="24"/>
        </w:rPr>
      </w:pPr>
      <w:r w:rsidRPr="000649DE">
        <w:rPr>
          <w:rFonts w:ascii="Times New Roman" w:hAnsi="Times New Roman" w:cs="Times New Roman"/>
          <w:sz w:val="24"/>
          <w:szCs w:val="24"/>
        </w:rPr>
        <w:t>CS 250: Software Development Life Cycle</w:t>
      </w:r>
      <w:r w:rsidR="00FD478C" w:rsidRPr="000649DE">
        <w:rPr>
          <w:rFonts w:ascii="Times New Roman" w:hAnsi="Times New Roman" w:cs="Times New Roman"/>
          <w:sz w:val="24"/>
          <w:szCs w:val="24"/>
        </w:rPr>
        <w:t xml:space="preserve"> </w:t>
      </w:r>
    </w:p>
    <w:p w14:paraId="4D48992D" w14:textId="77777777" w:rsidR="576062CF" w:rsidRPr="000649DE" w:rsidRDefault="576062CF" w:rsidP="00DF3215">
      <w:pPr>
        <w:rPr>
          <w:rFonts w:ascii="Times New Roman" w:hAnsi="Times New Roman" w:cs="Times New Roman"/>
          <w:sz w:val="24"/>
          <w:szCs w:val="24"/>
        </w:rPr>
      </w:pPr>
    </w:p>
    <w:p w14:paraId="75292F22" w14:textId="77777777" w:rsidR="717E282B" w:rsidRPr="000649DE" w:rsidRDefault="717E282B" w:rsidP="00DF3215">
      <w:pPr>
        <w:rPr>
          <w:rFonts w:ascii="Times New Roman" w:hAnsi="Times New Roman" w:cs="Times New Roman"/>
          <w:sz w:val="24"/>
          <w:szCs w:val="24"/>
        </w:rPr>
      </w:pPr>
    </w:p>
    <w:p w14:paraId="480218BF" w14:textId="77777777" w:rsidR="717E282B" w:rsidRPr="000649DE" w:rsidRDefault="717E282B" w:rsidP="00DF3215">
      <w:pPr>
        <w:rPr>
          <w:rFonts w:ascii="Times New Roman" w:hAnsi="Times New Roman" w:cs="Times New Roman"/>
          <w:sz w:val="24"/>
          <w:szCs w:val="24"/>
        </w:rPr>
      </w:pPr>
    </w:p>
    <w:p w14:paraId="137C38B9" w14:textId="77777777" w:rsidR="717E282B" w:rsidRPr="000649DE" w:rsidRDefault="717E282B" w:rsidP="00DF3215">
      <w:pPr>
        <w:rPr>
          <w:rFonts w:ascii="Times New Roman" w:hAnsi="Times New Roman" w:cs="Times New Roman"/>
          <w:sz w:val="24"/>
          <w:szCs w:val="24"/>
        </w:rPr>
      </w:pPr>
    </w:p>
    <w:p w14:paraId="1F98C2D0" w14:textId="77777777" w:rsidR="717E282B" w:rsidRPr="000649DE" w:rsidRDefault="717E282B" w:rsidP="00DF3215">
      <w:pPr>
        <w:rPr>
          <w:rFonts w:ascii="Times New Roman" w:hAnsi="Times New Roman" w:cs="Times New Roman"/>
          <w:sz w:val="24"/>
          <w:szCs w:val="24"/>
        </w:rPr>
      </w:pPr>
    </w:p>
    <w:p w14:paraId="4276627B" w14:textId="77777777" w:rsidR="709762D6" w:rsidRPr="000649DE" w:rsidRDefault="709762D6" w:rsidP="00DF3215">
      <w:pPr>
        <w:rPr>
          <w:rFonts w:ascii="Times New Roman" w:hAnsi="Times New Roman" w:cs="Times New Roman"/>
          <w:sz w:val="24"/>
          <w:szCs w:val="24"/>
        </w:rPr>
      </w:pPr>
    </w:p>
    <w:p w14:paraId="52ACD602" w14:textId="77777777" w:rsidR="709762D6" w:rsidRPr="000649DE" w:rsidRDefault="709762D6" w:rsidP="00DF3215">
      <w:pPr>
        <w:rPr>
          <w:rFonts w:ascii="Times New Roman" w:hAnsi="Times New Roman" w:cs="Times New Roman"/>
          <w:sz w:val="24"/>
          <w:szCs w:val="24"/>
        </w:rPr>
      </w:pPr>
    </w:p>
    <w:p w14:paraId="4B9AF5F3" w14:textId="77777777" w:rsidR="717E282B" w:rsidRPr="000649DE" w:rsidRDefault="717E282B" w:rsidP="00DF3215">
      <w:pPr>
        <w:rPr>
          <w:rFonts w:ascii="Times New Roman" w:hAnsi="Times New Roman" w:cs="Times New Roman"/>
          <w:sz w:val="24"/>
          <w:szCs w:val="24"/>
        </w:rPr>
      </w:pPr>
    </w:p>
    <w:p w14:paraId="12DA4259" w14:textId="77777777" w:rsidR="5643BF48" w:rsidRPr="000649DE" w:rsidRDefault="5643BF48" w:rsidP="00DF3215">
      <w:pPr>
        <w:rPr>
          <w:rFonts w:ascii="Times New Roman" w:hAnsi="Times New Roman" w:cs="Times New Roman"/>
          <w:sz w:val="24"/>
          <w:szCs w:val="24"/>
        </w:rPr>
      </w:pPr>
    </w:p>
    <w:p w14:paraId="3DCF2E1C" w14:textId="77777777" w:rsidR="576062CF" w:rsidRPr="000649DE" w:rsidRDefault="576062CF" w:rsidP="00152387">
      <w:pPr>
        <w:ind w:firstLine="0"/>
        <w:rPr>
          <w:rFonts w:ascii="Times New Roman" w:hAnsi="Times New Roman" w:cs="Times New Roman"/>
          <w:sz w:val="24"/>
          <w:szCs w:val="24"/>
        </w:rPr>
      </w:pPr>
      <w:r w:rsidRPr="000649DE">
        <w:rPr>
          <w:rFonts w:ascii="Times New Roman" w:hAnsi="Times New Roman" w:cs="Times New Roman"/>
          <w:sz w:val="24"/>
          <w:szCs w:val="24"/>
        </w:rPr>
        <w:br w:type="page"/>
      </w:r>
    </w:p>
    <w:p w14:paraId="429A8D98" w14:textId="3F2AAB4E" w:rsidR="00D07912" w:rsidRPr="00D07912" w:rsidRDefault="00D07912" w:rsidP="00D07912">
      <w:pPr>
        <w:rPr>
          <w:rFonts w:ascii="Times New Roman" w:hAnsi="Times New Roman" w:cs="Times New Roman"/>
          <w:sz w:val="24"/>
          <w:szCs w:val="24"/>
        </w:rPr>
      </w:pPr>
      <w:r w:rsidRPr="00D07912">
        <w:rPr>
          <w:rFonts w:ascii="Times New Roman" w:hAnsi="Times New Roman" w:cs="Times New Roman"/>
          <w:sz w:val="24"/>
          <w:szCs w:val="24"/>
        </w:rPr>
        <w:lastRenderedPageBreak/>
        <w:t xml:space="preserve">For years, </w:t>
      </w:r>
      <w:proofErr w:type="spellStart"/>
      <w:r w:rsidRPr="00D07912">
        <w:rPr>
          <w:rFonts w:ascii="Times New Roman" w:hAnsi="Times New Roman" w:cs="Times New Roman"/>
          <w:sz w:val="24"/>
          <w:szCs w:val="24"/>
        </w:rPr>
        <w:t>ChadaTech</w:t>
      </w:r>
      <w:proofErr w:type="spellEnd"/>
      <w:r w:rsidRPr="00D07912">
        <w:rPr>
          <w:rFonts w:ascii="Times New Roman" w:hAnsi="Times New Roman" w:cs="Times New Roman"/>
          <w:sz w:val="24"/>
          <w:szCs w:val="24"/>
        </w:rPr>
        <w:t xml:space="preserve"> has relied heavily on a traditional </w:t>
      </w:r>
      <w:r w:rsidR="00FD390C">
        <w:rPr>
          <w:rFonts w:ascii="Times New Roman" w:hAnsi="Times New Roman" w:cs="Times New Roman"/>
          <w:sz w:val="24"/>
          <w:szCs w:val="24"/>
        </w:rPr>
        <w:t>w</w:t>
      </w:r>
      <w:r w:rsidRPr="00D07912">
        <w:rPr>
          <w:rFonts w:ascii="Times New Roman" w:hAnsi="Times New Roman" w:cs="Times New Roman"/>
          <w:sz w:val="24"/>
          <w:szCs w:val="24"/>
        </w:rPr>
        <w:t xml:space="preserve">aterfall development model to deliver custom software to our clients. While this plan-driven approach provided an illusion of control, it consistently resulted in siloed departments, rigid </w:t>
      </w:r>
      <w:proofErr w:type="gramStart"/>
      <w:r w:rsidRPr="00D07912">
        <w:rPr>
          <w:rFonts w:ascii="Times New Roman" w:hAnsi="Times New Roman" w:cs="Times New Roman"/>
          <w:sz w:val="24"/>
          <w:szCs w:val="24"/>
        </w:rPr>
        <w:t>architectures</w:t>
      </w:r>
      <w:proofErr w:type="gramEnd"/>
      <w:r w:rsidRPr="00D07912">
        <w:rPr>
          <w:rFonts w:ascii="Times New Roman" w:hAnsi="Times New Roman" w:cs="Times New Roman"/>
          <w:sz w:val="24"/>
          <w:szCs w:val="24"/>
        </w:rPr>
        <w:t xml:space="preserve">, and a frustrating inability to adapt to market changes. As the company considers a massive organizational shift toward an Agile methodology utilizing the </w:t>
      </w:r>
      <w:r w:rsidR="00FD390C">
        <w:rPr>
          <w:rFonts w:ascii="Times New Roman" w:hAnsi="Times New Roman" w:cs="Times New Roman"/>
          <w:sz w:val="24"/>
          <w:szCs w:val="24"/>
        </w:rPr>
        <w:t>s</w:t>
      </w:r>
      <w:r w:rsidRPr="00D07912">
        <w:rPr>
          <w:rFonts w:ascii="Times New Roman" w:hAnsi="Times New Roman" w:cs="Times New Roman"/>
          <w:sz w:val="24"/>
          <w:szCs w:val="24"/>
        </w:rPr>
        <w:t>crum framework, the SNHU Travel application was selected as our primary pilot project. SNHU Travel is a travel agency looking to leverage innovative software to expand its client base, making it the perfect candidate for an iterative, value-driven approach. Throughout the software development life cycle of this pilot, I had the unique opportunity to step into the various roles of the Scrum Team</w:t>
      </w:r>
      <w:r w:rsidR="00FD390C">
        <w:rPr>
          <w:rFonts w:ascii="Times New Roman" w:hAnsi="Times New Roman" w:cs="Times New Roman"/>
          <w:sz w:val="24"/>
          <w:szCs w:val="24"/>
        </w:rPr>
        <w:t xml:space="preserve">, everything </w:t>
      </w:r>
      <w:r w:rsidRPr="00D07912">
        <w:rPr>
          <w:rFonts w:ascii="Times New Roman" w:hAnsi="Times New Roman" w:cs="Times New Roman"/>
          <w:sz w:val="24"/>
          <w:szCs w:val="24"/>
        </w:rPr>
        <w:t xml:space="preserve">from </w:t>
      </w:r>
      <w:r w:rsidR="00FD390C">
        <w:rPr>
          <w:rFonts w:ascii="Times New Roman" w:hAnsi="Times New Roman" w:cs="Times New Roman"/>
          <w:sz w:val="24"/>
          <w:szCs w:val="24"/>
        </w:rPr>
        <w:t>d</w:t>
      </w:r>
      <w:r w:rsidRPr="00D07912">
        <w:rPr>
          <w:rFonts w:ascii="Times New Roman" w:hAnsi="Times New Roman" w:cs="Times New Roman"/>
          <w:sz w:val="24"/>
          <w:szCs w:val="24"/>
        </w:rPr>
        <w:t xml:space="preserve">eveloper and </w:t>
      </w:r>
      <w:r w:rsidR="00FD390C">
        <w:rPr>
          <w:rFonts w:ascii="Times New Roman" w:hAnsi="Times New Roman" w:cs="Times New Roman"/>
          <w:sz w:val="24"/>
          <w:szCs w:val="24"/>
        </w:rPr>
        <w:t>t</w:t>
      </w:r>
      <w:r w:rsidRPr="00D07912">
        <w:rPr>
          <w:rFonts w:ascii="Times New Roman" w:hAnsi="Times New Roman" w:cs="Times New Roman"/>
          <w:sz w:val="24"/>
          <w:szCs w:val="24"/>
        </w:rPr>
        <w:t xml:space="preserve">ester to </w:t>
      </w:r>
      <w:r w:rsidR="00FD390C">
        <w:rPr>
          <w:rFonts w:ascii="Times New Roman" w:hAnsi="Times New Roman" w:cs="Times New Roman"/>
          <w:sz w:val="24"/>
          <w:szCs w:val="24"/>
        </w:rPr>
        <w:t>p</w:t>
      </w:r>
      <w:r w:rsidRPr="00D07912">
        <w:rPr>
          <w:rFonts w:ascii="Times New Roman" w:hAnsi="Times New Roman" w:cs="Times New Roman"/>
          <w:sz w:val="24"/>
          <w:szCs w:val="24"/>
        </w:rPr>
        <w:t xml:space="preserve">roduct </w:t>
      </w:r>
      <w:r w:rsidR="00FD390C">
        <w:rPr>
          <w:rFonts w:ascii="Times New Roman" w:hAnsi="Times New Roman" w:cs="Times New Roman"/>
          <w:sz w:val="24"/>
          <w:szCs w:val="24"/>
        </w:rPr>
        <w:t>o</w:t>
      </w:r>
      <w:r w:rsidRPr="00D07912">
        <w:rPr>
          <w:rFonts w:ascii="Times New Roman" w:hAnsi="Times New Roman" w:cs="Times New Roman"/>
          <w:sz w:val="24"/>
          <w:szCs w:val="24"/>
        </w:rPr>
        <w:t xml:space="preserve">wner and </w:t>
      </w:r>
      <w:r w:rsidR="00FD390C">
        <w:rPr>
          <w:rFonts w:ascii="Times New Roman" w:hAnsi="Times New Roman" w:cs="Times New Roman"/>
          <w:sz w:val="24"/>
          <w:szCs w:val="24"/>
        </w:rPr>
        <w:t>s</w:t>
      </w:r>
      <w:r w:rsidRPr="00D07912">
        <w:rPr>
          <w:rFonts w:ascii="Times New Roman" w:hAnsi="Times New Roman" w:cs="Times New Roman"/>
          <w:sz w:val="24"/>
          <w:szCs w:val="24"/>
        </w:rPr>
        <w:t xml:space="preserve">crum </w:t>
      </w:r>
      <w:r w:rsidR="00FD390C">
        <w:rPr>
          <w:rFonts w:ascii="Times New Roman" w:hAnsi="Times New Roman" w:cs="Times New Roman"/>
          <w:sz w:val="24"/>
          <w:szCs w:val="24"/>
        </w:rPr>
        <w:t>m</w:t>
      </w:r>
      <w:r w:rsidRPr="00D07912">
        <w:rPr>
          <w:rFonts w:ascii="Times New Roman" w:hAnsi="Times New Roman" w:cs="Times New Roman"/>
          <w:sz w:val="24"/>
          <w:szCs w:val="24"/>
        </w:rPr>
        <w:t xml:space="preserve">aster. This retrospective serves to evaluate our workflow, analyze how effectively the </w:t>
      </w:r>
      <w:r w:rsidR="00FD390C">
        <w:rPr>
          <w:rFonts w:ascii="Times New Roman" w:hAnsi="Times New Roman" w:cs="Times New Roman"/>
          <w:sz w:val="24"/>
          <w:szCs w:val="24"/>
        </w:rPr>
        <w:t>s</w:t>
      </w:r>
      <w:r w:rsidRPr="00D07912">
        <w:rPr>
          <w:rFonts w:ascii="Times New Roman" w:hAnsi="Times New Roman" w:cs="Times New Roman"/>
          <w:sz w:val="24"/>
          <w:szCs w:val="24"/>
        </w:rPr>
        <w:t xml:space="preserve">crum roles and tools </w:t>
      </w:r>
      <w:proofErr w:type="gramStart"/>
      <w:r w:rsidRPr="00D07912">
        <w:rPr>
          <w:rFonts w:ascii="Times New Roman" w:hAnsi="Times New Roman" w:cs="Times New Roman"/>
          <w:sz w:val="24"/>
          <w:szCs w:val="24"/>
        </w:rPr>
        <w:t>functioned in reality, and</w:t>
      </w:r>
      <w:proofErr w:type="gramEnd"/>
      <w:r w:rsidRPr="00D07912">
        <w:rPr>
          <w:rFonts w:ascii="Times New Roman" w:hAnsi="Times New Roman" w:cs="Times New Roman"/>
          <w:sz w:val="24"/>
          <w:szCs w:val="24"/>
        </w:rPr>
        <w:t xml:space="preserve"> determine if this methodology should be officially adopted across all </w:t>
      </w:r>
      <w:proofErr w:type="spellStart"/>
      <w:r w:rsidRPr="00D07912">
        <w:rPr>
          <w:rFonts w:ascii="Times New Roman" w:hAnsi="Times New Roman" w:cs="Times New Roman"/>
          <w:sz w:val="24"/>
          <w:szCs w:val="24"/>
        </w:rPr>
        <w:t>ChadaTech</w:t>
      </w:r>
      <w:proofErr w:type="spellEnd"/>
      <w:r w:rsidRPr="00D07912">
        <w:rPr>
          <w:rFonts w:ascii="Times New Roman" w:hAnsi="Times New Roman" w:cs="Times New Roman"/>
          <w:sz w:val="24"/>
          <w:szCs w:val="24"/>
        </w:rPr>
        <w:t xml:space="preserve"> development teams.</w:t>
      </w:r>
    </w:p>
    <w:p w14:paraId="3E36D929" w14:textId="57EA938A" w:rsidR="00D07912" w:rsidRPr="00D07912" w:rsidRDefault="00D07912" w:rsidP="00D07912">
      <w:pPr>
        <w:rPr>
          <w:rFonts w:ascii="Times New Roman" w:hAnsi="Times New Roman" w:cs="Times New Roman"/>
          <w:sz w:val="24"/>
          <w:szCs w:val="24"/>
        </w:rPr>
      </w:pPr>
      <w:r w:rsidRPr="00D07912">
        <w:rPr>
          <w:rFonts w:ascii="Times New Roman" w:hAnsi="Times New Roman" w:cs="Times New Roman"/>
          <w:sz w:val="24"/>
          <w:szCs w:val="24"/>
        </w:rPr>
        <w:t xml:space="preserve">In a traditional </w:t>
      </w:r>
      <w:r w:rsidR="00FD390C">
        <w:rPr>
          <w:rFonts w:ascii="Times New Roman" w:hAnsi="Times New Roman" w:cs="Times New Roman"/>
          <w:sz w:val="24"/>
          <w:szCs w:val="24"/>
        </w:rPr>
        <w:t>w</w:t>
      </w:r>
      <w:r w:rsidRPr="00D07912">
        <w:rPr>
          <w:rFonts w:ascii="Times New Roman" w:hAnsi="Times New Roman" w:cs="Times New Roman"/>
          <w:sz w:val="24"/>
          <w:szCs w:val="24"/>
        </w:rPr>
        <w:t xml:space="preserve">aterfall project, roles are often highly isolated. Project managers dictate timelines, developers put their heads down to type code for months, and testers only see the product at the very end of the cycle to log defects. Agile completely dismantled that dynamic for our team. Our success on the SNHU Travel project relied heavily on everyone stepping out of their silos and actively collaborating. As the </w:t>
      </w:r>
      <w:r w:rsidR="00FD390C">
        <w:rPr>
          <w:rFonts w:ascii="Times New Roman" w:hAnsi="Times New Roman" w:cs="Times New Roman"/>
          <w:sz w:val="24"/>
          <w:szCs w:val="24"/>
        </w:rPr>
        <w:t>p</w:t>
      </w:r>
      <w:r w:rsidRPr="00D07912">
        <w:rPr>
          <w:rFonts w:ascii="Times New Roman" w:hAnsi="Times New Roman" w:cs="Times New Roman"/>
          <w:sz w:val="24"/>
          <w:szCs w:val="24"/>
        </w:rPr>
        <w:t xml:space="preserve">roduct </w:t>
      </w:r>
      <w:r w:rsidR="00FD390C">
        <w:rPr>
          <w:rFonts w:ascii="Times New Roman" w:hAnsi="Times New Roman" w:cs="Times New Roman"/>
          <w:sz w:val="24"/>
          <w:szCs w:val="24"/>
        </w:rPr>
        <w:t>o</w:t>
      </w:r>
      <w:r w:rsidRPr="00D07912">
        <w:rPr>
          <w:rFonts w:ascii="Times New Roman" w:hAnsi="Times New Roman" w:cs="Times New Roman"/>
          <w:sz w:val="24"/>
          <w:szCs w:val="24"/>
        </w:rPr>
        <w:t xml:space="preserve">wner, Christy acted as the anchor for our business value. When SNHU Travel wanted to expand into the "trendy, niche" vacation market, she didn't just guess what that meant; she held a focus group to directly capture the customer's voice. As a </w:t>
      </w:r>
      <w:r w:rsidR="00FD390C">
        <w:rPr>
          <w:rFonts w:ascii="Times New Roman" w:hAnsi="Times New Roman" w:cs="Times New Roman"/>
          <w:sz w:val="24"/>
          <w:szCs w:val="24"/>
        </w:rPr>
        <w:t>d</w:t>
      </w:r>
      <w:r w:rsidRPr="00D07912">
        <w:rPr>
          <w:rFonts w:ascii="Times New Roman" w:hAnsi="Times New Roman" w:cs="Times New Roman"/>
          <w:sz w:val="24"/>
          <w:szCs w:val="24"/>
        </w:rPr>
        <w:t>eveloper, my job was to translate those exact business needs into working</w:t>
      </w:r>
      <w:r w:rsidR="00FD390C">
        <w:rPr>
          <w:rFonts w:ascii="Times New Roman" w:hAnsi="Times New Roman" w:cs="Times New Roman"/>
          <w:sz w:val="24"/>
          <w:szCs w:val="24"/>
        </w:rPr>
        <w:t xml:space="preserve"> </w:t>
      </w:r>
      <w:r w:rsidRPr="00D07912">
        <w:rPr>
          <w:rFonts w:ascii="Times New Roman" w:hAnsi="Times New Roman" w:cs="Times New Roman"/>
          <w:sz w:val="24"/>
          <w:szCs w:val="24"/>
        </w:rPr>
        <w:t>code incrementally, keeping the application's architecture flexible enough to accommodate changes rather than over-engineering it from day one.</w:t>
      </w:r>
    </w:p>
    <w:p w14:paraId="5935C4AC" w14:textId="77777777" w:rsidR="00D07912" w:rsidRPr="00D07912" w:rsidRDefault="00D07912" w:rsidP="00D07912">
      <w:pPr>
        <w:rPr>
          <w:rFonts w:ascii="Times New Roman" w:hAnsi="Times New Roman" w:cs="Times New Roman"/>
          <w:sz w:val="24"/>
          <w:szCs w:val="24"/>
        </w:rPr>
      </w:pPr>
    </w:p>
    <w:p w14:paraId="5EADB603" w14:textId="63C98021" w:rsidR="00D07912" w:rsidRPr="00D07912" w:rsidRDefault="00D07912" w:rsidP="00D07912">
      <w:pPr>
        <w:rPr>
          <w:rFonts w:ascii="Times New Roman" w:hAnsi="Times New Roman" w:cs="Times New Roman"/>
          <w:sz w:val="24"/>
          <w:szCs w:val="24"/>
        </w:rPr>
      </w:pPr>
      <w:r w:rsidRPr="00D07912">
        <w:rPr>
          <w:rFonts w:ascii="Times New Roman" w:hAnsi="Times New Roman" w:cs="Times New Roman"/>
          <w:sz w:val="24"/>
          <w:szCs w:val="24"/>
        </w:rPr>
        <w:lastRenderedPageBreak/>
        <w:t xml:space="preserve">Furthermore, Brian, our </w:t>
      </w:r>
      <w:r w:rsidR="00FD390C">
        <w:rPr>
          <w:rFonts w:ascii="Times New Roman" w:hAnsi="Times New Roman" w:cs="Times New Roman"/>
          <w:sz w:val="24"/>
          <w:szCs w:val="24"/>
        </w:rPr>
        <w:t>t</w:t>
      </w:r>
      <w:r w:rsidRPr="00D07912">
        <w:rPr>
          <w:rFonts w:ascii="Times New Roman" w:hAnsi="Times New Roman" w:cs="Times New Roman"/>
          <w:sz w:val="24"/>
          <w:szCs w:val="24"/>
        </w:rPr>
        <w:t xml:space="preserve">ester, proved that quality assurance in an Agile environment happens concurrently with development, not after it. By reviewing the backlog early, he was able to catch edge cases before I even wrote the code. Finally, stepping into the role of the </w:t>
      </w:r>
      <w:r w:rsidR="00FD390C">
        <w:rPr>
          <w:rFonts w:ascii="Times New Roman" w:hAnsi="Times New Roman" w:cs="Times New Roman"/>
          <w:sz w:val="24"/>
          <w:szCs w:val="24"/>
        </w:rPr>
        <w:t>s</w:t>
      </w:r>
      <w:r w:rsidRPr="00D07912">
        <w:rPr>
          <w:rFonts w:ascii="Times New Roman" w:hAnsi="Times New Roman" w:cs="Times New Roman"/>
          <w:sz w:val="24"/>
          <w:szCs w:val="24"/>
        </w:rPr>
        <w:t xml:space="preserve">crum </w:t>
      </w:r>
      <w:r w:rsidR="00FD390C">
        <w:rPr>
          <w:rFonts w:ascii="Times New Roman" w:hAnsi="Times New Roman" w:cs="Times New Roman"/>
          <w:sz w:val="24"/>
          <w:szCs w:val="24"/>
        </w:rPr>
        <w:t>m</w:t>
      </w:r>
      <w:r w:rsidRPr="00D07912">
        <w:rPr>
          <w:rFonts w:ascii="Times New Roman" w:hAnsi="Times New Roman" w:cs="Times New Roman"/>
          <w:sz w:val="24"/>
          <w:szCs w:val="24"/>
        </w:rPr>
        <w:t xml:space="preserve">aster required a major shift in mindset. Rather than acting as a traditional project manager who assigns tasks and demands status reports, the </w:t>
      </w:r>
      <w:r w:rsidR="00FD390C">
        <w:rPr>
          <w:rFonts w:ascii="Times New Roman" w:hAnsi="Times New Roman" w:cs="Times New Roman"/>
          <w:sz w:val="24"/>
          <w:szCs w:val="24"/>
        </w:rPr>
        <w:t>s</w:t>
      </w:r>
      <w:r w:rsidRPr="00D07912">
        <w:rPr>
          <w:rFonts w:ascii="Times New Roman" w:hAnsi="Times New Roman" w:cs="Times New Roman"/>
          <w:sz w:val="24"/>
          <w:szCs w:val="24"/>
        </w:rPr>
        <w:t xml:space="preserve">crum </w:t>
      </w:r>
      <w:r w:rsidR="00FD390C">
        <w:rPr>
          <w:rFonts w:ascii="Times New Roman" w:hAnsi="Times New Roman" w:cs="Times New Roman"/>
          <w:sz w:val="24"/>
          <w:szCs w:val="24"/>
        </w:rPr>
        <w:t>m</w:t>
      </w:r>
      <w:r w:rsidRPr="00D07912">
        <w:rPr>
          <w:rFonts w:ascii="Times New Roman" w:hAnsi="Times New Roman" w:cs="Times New Roman"/>
          <w:sz w:val="24"/>
          <w:szCs w:val="24"/>
        </w:rPr>
        <w:t xml:space="preserve">aster acts as a servant-leader. My focus was strictly on facilitation and impediment removal. By protecting the </w:t>
      </w:r>
      <w:proofErr w:type="gramStart"/>
      <w:r w:rsidRPr="00D07912">
        <w:rPr>
          <w:rFonts w:ascii="Times New Roman" w:hAnsi="Times New Roman" w:cs="Times New Roman"/>
          <w:sz w:val="24"/>
          <w:szCs w:val="24"/>
        </w:rPr>
        <w:t>team's</w:t>
      </w:r>
      <w:proofErr w:type="gramEnd"/>
      <w:r w:rsidRPr="00D07912">
        <w:rPr>
          <w:rFonts w:ascii="Times New Roman" w:hAnsi="Times New Roman" w:cs="Times New Roman"/>
          <w:sz w:val="24"/>
          <w:szCs w:val="24"/>
        </w:rPr>
        <w:t xml:space="preserve"> timebox and ensuring our </w:t>
      </w:r>
      <w:r w:rsidR="00FD390C">
        <w:rPr>
          <w:rFonts w:ascii="Times New Roman" w:hAnsi="Times New Roman" w:cs="Times New Roman"/>
          <w:sz w:val="24"/>
          <w:szCs w:val="24"/>
        </w:rPr>
        <w:t>d</w:t>
      </w:r>
      <w:r w:rsidRPr="00D07912">
        <w:rPr>
          <w:rFonts w:ascii="Times New Roman" w:hAnsi="Times New Roman" w:cs="Times New Roman"/>
          <w:sz w:val="24"/>
          <w:szCs w:val="24"/>
        </w:rPr>
        <w:t xml:space="preserve">aily </w:t>
      </w:r>
      <w:r w:rsidR="00FD390C">
        <w:rPr>
          <w:rFonts w:ascii="Times New Roman" w:hAnsi="Times New Roman" w:cs="Times New Roman"/>
          <w:sz w:val="24"/>
          <w:szCs w:val="24"/>
        </w:rPr>
        <w:t>s</w:t>
      </w:r>
      <w:r w:rsidRPr="00D07912">
        <w:rPr>
          <w:rFonts w:ascii="Times New Roman" w:hAnsi="Times New Roman" w:cs="Times New Roman"/>
          <w:sz w:val="24"/>
          <w:szCs w:val="24"/>
        </w:rPr>
        <w:t>crums stayed under fifteen minutes, the developers were shielded from corporate distractions and allowed to focus entirely on building a shippable increment.</w:t>
      </w:r>
    </w:p>
    <w:p w14:paraId="4B7E968F" w14:textId="367D0DDB" w:rsidR="00D07912" w:rsidRPr="00D07912" w:rsidRDefault="00D07912" w:rsidP="00D07912">
      <w:pPr>
        <w:rPr>
          <w:rFonts w:ascii="Times New Roman" w:hAnsi="Times New Roman" w:cs="Times New Roman"/>
          <w:sz w:val="24"/>
          <w:szCs w:val="24"/>
        </w:rPr>
      </w:pPr>
      <w:r w:rsidRPr="00D07912">
        <w:rPr>
          <w:rFonts w:ascii="Times New Roman" w:hAnsi="Times New Roman" w:cs="Times New Roman"/>
          <w:sz w:val="24"/>
          <w:szCs w:val="24"/>
        </w:rPr>
        <w:t xml:space="preserve">The Agile approach to the software development life cycle fundamentally changes how work gets defined and completed. Instead of forcing the team to read and memorize a hundred-page technical specification document, we utilized </w:t>
      </w:r>
      <w:r w:rsidR="00FD390C">
        <w:rPr>
          <w:rFonts w:ascii="Times New Roman" w:hAnsi="Times New Roman" w:cs="Times New Roman"/>
          <w:sz w:val="24"/>
          <w:szCs w:val="24"/>
        </w:rPr>
        <w:t>u</w:t>
      </w:r>
      <w:r w:rsidRPr="00D07912">
        <w:rPr>
          <w:rFonts w:ascii="Times New Roman" w:hAnsi="Times New Roman" w:cs="Times New Roman"/>
          <w:sz w:val="24"/>
          <w:szCs w:val="24"/>
        </w:rPr>
        <w:t xml:space="preserve">ser </w:t>
      </w:r>
      <w:r w:rsidR="00FD390C">
        <w:rPr>
          <w:rFonts w:ascii="Times New Roman" w:hAnsi="Times New Roman" w:cs="Times New Roman"/>
          <w:sz w:val="24"/>
          <w:szCs w:val="24"/>
        </w:rPr>
        <w:t>s</w:t>
      </w:r>
      <w:r w:rsidRPr="00D07912">
        <w:rPr>
          <w:rFonts w:ascii="Times New Roman" w:hAnsi="Times New Roman" w:cs="Times New Roman"/>
          <w:sz w:val="24"/>
          <w:szCs w:val="24"/>
        </w:rPr>
        <w:t>tories. This approach helped us tremendously because it broke a massive, overwhelming "booking system" epic down into vertical, highly testable slices of value.</w:t>
      </w:r>
    </w:p>
    <w:p w14:paraId="6001B4B6" w14:textId="10DA6359" w:rsidR="00D07912" w:rsidRPr="00D07912" w:rsidRDefault="00D07912" w:rsidP="00D07912">
      <w:pPr>
        <w:rPr>
          <w:rFonts w:ascii="Times New Roman" w:hAnsi="Times New Roman" w:cs="Times New Roman"/>
          <w:sz w:val="24"/>
          <w:szCs w:val="24"/>
        </w:rPr>
      </w:pPr>
      <w:r w:rsidRPr="00D07912">
        <w:rPr>
          <w:rFonts w:ascii="Times New Roman" w:hAnsi="Times New Roman" w:cs="Times New Roman"/>
          <w:sz w:val="24"/>
          <w:szCs w:val="24"/>
        </w:rPr>
        <w:t xml:space="preserve">For example, instead of trying to build the entire backend database at once, we pulled a medium-sized story into our sprint: allowing users to select their preferred vacation types in their profile. Because the story followed the standard "As a user, I want... so that..." format, the entire team understood the business context behind the code. More importantly, the story contained strict acceptance criteria. I knew exactly what user interface elements to build, and the </w:t>
      </w:r>
      <w:r w:rsidR="00FD390C">
        <w:rPr>
          <w:rFonts w:ascii="Times New Roman" w:hAnsi="Times New Roman" w:cs="Times New Roman"/>
          <w:sz w:val="24"/>
          <w:szCs w:val="24"/>
        </w:rPr>
        <w:t>t</w:t>
      </w:r>
      <w:r w:rsidRPr="00D07912">
        <w:rPr>
          <w:rFonts w:ascii="Times New Roman" w:hAnsi="Times New Roman" w:cs="Times New Roman"/>
          <w:sz w:val="24"/>
          <w:szCs w:val="24"/>
        </w:rPr>
        <w:t>ester knew exactly what pass/fail metrics to write his test cases against. The acceptance criteria essentially became our Definition of Done. This allowed the development team to confidently complete stories one by one, merging working code daily rather than getting overwhelmed by the sheer volume of the overall project.</w:t>
      </w:r>
    </w:p>
    <w:p w14:paraId="5D511766" w14:textId="279F332E" w:rsidR="00D07912" w:rsidRPr="00D07912" w:rsidRDefault="00D07912" w:rsidP="00D07912">
      <w:pPr>
        <w:rPr>
          <w:rFonts w:ascii="Times New Roman" w:hAnsi="Times New Roman" w:cs="Times New Roman"/>
          <w:sz w:val="24"/>
          <w:szCs w:val="24"/>
        </w:rPr>
      </w:pPr>
      <w:r w:rsidRPr="00D07912">
        <w:rPr>
          <w:rFonts w:ascii="Times New Roman" w:hAnsi="Times New Roman" w:cs="Times New Roman"/>
          <w:sz w:val="24"/>
          <w:szCs w:val="24"/>
        </w:rPr>
        <w:lastRenderedPageBreak/>
        <w:t xml:space="preserve">The true test of our Agile adoption happened mid-sprint when SNHU Travel management suddenly decided to pivot the entire product strategy. Based on a new industry report, they wanted the software to focus exclusively on the "Detox/Wellness" travel sector. In </w:t>
      </w:r>
      <w:proofErr w:type="spellStart"/>
      <w:r w:rsidRPr="00D07912">
        <w:rPr>
          <w:rFonts w:ascii="Times New Roman" w:hAnsi="Times New Roman" w:cs="Times New Roman"/>
          <w:sz w:val="24"/>
          <w:szCs w:val="24"/>
        </w:rPr>
        <w:t>ChadaTech’s</w:t>
      </w:r>
      <w:proofErr w:type="spellEnd"/>
      <w:r w:rsidRPr="00D07912">
        <w:rPr>
          <w:rFonts w:ascii="Times New Roman" w:hAnsi="Times New Roman" w:cs="Times New Roman"/>
          <w:sz w:val="24"/>
          <w:szCs w:val="24"/>
        </w:rPr>
        <w:t xml:space="preserve"> old </w:t>
      </w:r>
      <w:r w:rsidR="00FD390C">
        <w:rPr>
          <w:rFonts w:ascii="Times New Roman" w:hAnsi="Times New Roman" w:cs="Times New Roman"/>
          <w:sz w:val="24"/>
          <w:szCs w:val="24"/>
        </w:rPr>
        <w:t>w</w:t>
      </w:r>
      <w:r w:rsidRPr="00D07912">
        <w:rPr>
          <w:rFonts w:ascii="Times New Roman" w:hAnsi="Times New Roman" w:cs="Times New Roman"/>
          <w:sz w:val="24"/>
          <w:szCs w:val="24"/>
        </w:rPr>
        <w:t>aterfall model, an interruption of this magnitude would have been catastrophic. It would have triggered a formal change control board, delayed the project by weeks or months while documentation was rewritten, and resulted in massive developer burnout.</w:t>
      </w:r>
    </w:p>
    <w:p w14:paraId="6DC0445C" w14:textId="6060DAD1" w:rsidR="00D07912" w:rsidRPr="00D07912" w:rsidRDefault="00D07912" w:rsidP="00D07912">
      <w:pPr>
        <w:rPr>
          <w:rFonts w:ascii="Times New Roman" w:hAnsi="Times New Roman" w:cs="Times New Roman"/>
          <w:sz w:val="24"/>
          <w:szCs w:val="24"/>
        </w:rPr>
      </w:pPr>
      <w:r w:rsidRPr="00D07912">
        <w:rPr>
          <w:rFonts w:ascii="Times New Roman" w:hAnsi="Times New Roman" w:cs="Times New Roman"/>
          <w:sz w:val="24"/>
          <w:szCs w:val="24"/>
        </w:rPr>
        <w:t xml:space="preserve">With our Scrum-Agile approach, we simply adapted to the new reality. Because we were working in short, iterative sprints, the </w:t>
      </w:r>
      <w:r w:rsidR="00FD390C">
        <w:rPr>
          <w:rFonts w:ascii="Times New Roman" w:hAnsi="Times New Roman" w:cs="Times New Roman"/>
          <w:sz w:val="24"/>
          <w:szCs w:val="24"/>
        </w:rPr>
        <w:t>p</w:t>
      </w:r>
      <w:r w:rsidRPr="00D07912">
        <w:rPr>
          <w:rFonts w:ascii="Times New Roman" w:hAnsi="Times New Roman" w:cs="Times New Roman"/>
          <w:sz w:val="24"/>
          <w:szCs w:val="24"/>
        </w:rPr>
        <w:t xml:space="preserve">roduct </w:t>
      </w:r>
      <w:r w:rsidR="00FD390C">
        <w:rPr>
          <w:rFonts w:ascii="Times New Roman" w:hAnsi="Times New Roman" w:cs="Times New Roman"/>
          <w:sz w:val="24"/>
          <w:szCs w:val="24"/>
        </w:rPr>
        <w:t>o</w:t>
      </w:r>
      <w:r w:rsidRPr="00D07912">
        <w:rPr>
          <w:rFonts w:ascii="Times New Roman" w:hAnsi="Times New Roman" w:cs="Times New Roman"/>
          <w:sz w:val="24"/>
          <w:szCs w:val="24"/>
        </w:rPr>
        <w:t>wner was able to immediately reprioritize the backlog to reflect the new wellness focus without blowing up a multi-year project plan. From a technical developer standpoint, because we were iterating, our SlideShow.java architecture was already built and deliberately decoupled from the hardcoded content. I did not have to rewrite the entire application or scrap the graphical user interface. I simply swapped out the generic image file paths for the new wellness-specific image assets and updated the HTML text strings to reflect locations like Sedona and Bali. By embracing changing requirements as a competitive advantage, our team absorbed a massive business pivot in a matter of hours and kept the sprint completely on schedule.</w:t>
      </w:r>
    </w:p>
    <w:p w14:paraId="44BB4079" w14:textId="6C3609D5" w:rsidR="00D07912" w:rsidRPr="00D07912" w:rsidRDefault="00D07912" w:rsidP="00D07912">
      <w:pPr>
        <w:rPr>
          <w:rFonts w:ascii="Times New Roman" w:hAnsi="Times New Roman" w:cs="Times New Roman"/>
          <w:sz w:val="24"/>
          <w:szCs w:val="24"/>
        </w:rPr>
      </w:pPr>
      <w:r w:rsidRPr="00D07912">
        <w:rPr>
          <w:rFonts w:ascii="Times New Roman" w:hAnsi="Times New Roman" w:cs="Times New Roman"/>
          <w:sz w:val="24"/>
          <w:szCs w:val="24"/>
        </w:rPr>
        <w:t xml:space="preserve">That mid-sprint pivot was only successful because of our team's highly proactive communication practices. In an Agile environment, if a developer is blocked, they are expected to speak up immediately rather than </w:t>
      </w:r>
      <w:proofErr w:type="gramStart"/>
      <w:r w:rsidRPr="00D07912">
        <w:rPr>
          <w:rFonts w:ascii="Times New Roman" w:hAnsi="Times New Roman" w:cs="Times New Roman"/>
          <w:sz w:val="24"/>
          <w:szCs w:val="24"/>
        </w:rPr>
        <w:t>waiting</w:t>
      </w:r>
      <w:proofErr w:type="gramEnd"/>
      <w:r w:rsidRPr="00D07912">
        <w:rPr>
          <w:rFonts w:ascii="Times New Roman" w:hAnsi="Times New Roman" w:cs="Times New Roman"/>
          <w:sz w:val="24"/>
          <w:szCs w:val="24"/>
        </w:rPr>
        <w:t xml:space="preserve"> for a weekly check-in. When the wellness pivot occurred, I did not waste time setting up a formal meeting. I sent a direct, targeted email to the </w:t>
      </w:r>
      <w:r w:rsidR="00FD390C">
        <w:rPr>
          <w:rFonts w:ascii="Times New Roman" w:hAnsi="Times New Roman" w:cs="Times New Roman"/>
          <w:sz w:val="24"/>
          <w:szCs w:val="24"/>
        </w:rPr>
        <w:t>p</w:t>
      </w:r>
      <w:r w:rsidRPr="00D07912">
        <w:rPr>
          <w:rFonts w:ascii="Times New Roman" w:hAnsi="Times New Roman" w:cs="Times New Roman"/>
          <w:sz w:val="24"/>
          <w:szCs w:val="24"/>
        </w:rPr>
        <w:t xml:space="preserve">roduct </w:t>
      </w:r>
      <w:r w:rsidR="00FD390C">
        <w:rPr>
          <w:rFonts w:ascii="Times New Roman" w:hAnsi="Times New Roman" w:cs="Times New Roman"/>
          <w:sz w:val="24"/>
          <w:szCs w:val="24"/>
        </w:rPr>
        <w:t>o</w:t>
      </w:r>
      <w:r w:rsidRPr="00D07912">
        <w:rPr>
          <w:rFonts w:ascii="Times New Roman" w:hAnsi="Times New Roman" w:cs="Times New Roman"/>
          <w:sz w:val="24"/>
          <w:szCs w:val="24"/>
        </w:rPr>
        <w:t xml:space="preserve">wner and the </w:t>
      </w:r>
      <w:r w:rsidR="00FD390C">
        <w:rPr>
          <w:rFonts w:ascii="Times New Roman" w:hAnsi="Times New Roman" w:cs="Times New Roman"/>
          <w:sz w:val="24"/>
          <w:szCs w:val="24"/>
        </w:rPr>
        <w:t>t</w:t>
      </w:r>
      <w:r w:rsidRPr="00D07912">
        <w:rPr>
          <w:rFonts w:ascii="Times New Roman" w:hAnsi="Times New Roman" w:cs="Times New Roman"/>
          <w:sz w:val="24"/>
          <w:szCs w:val="24"/>
        </w:rPr>
        <w:t xml:space="preserve">ester stating: “Christy, I need you to provide the final, approved content for the new user stories by tomorrow morning at 10:00 AM so I can integrate them into the </w:t>
      </w:r>
      <w:r w:rsidRPr="00D07912">
        <w:rPr>
          <w:rFonts w:ascii="Times New Roman" w:hAnsi="Times New Roman" w:cs="Times New Roman"/>
          <w:sz w:val="24"/>
          <w:szCs w:val="24"/>
        </w:rPr>
        <w:lastRenderedPageBreak/>
        <w:t>codebase. Brian, please pause any active testing on the old generic travel destinations and review the new acceptance criteria.”</w:t>
      </w:r>
    </w:p>
    <w:p w14:paraId="4D6F296C" w14:textId="66D3B17C" w:rsidR="00D07912" w:rsidRPr="00D07912" w:rsidRDefault="00D07912" w:rsidP="00D07912">
      <w:pPr>
        <w:rPr>
          <w:rFonts w:ascii="Times New Roman" w:hAnsi="Times New Roman" w:cs="Times New Roman"/>
          <w:sz w:val="24"/>
          <w:szCs w:val="24"/>
        </w:rPr>
      </w:pPr>
      <w:r w:rsidRPr="00D07912">
        <w:rPr>
          <w:rFonts w:ascii="Times New Roman" w:hAnsi="Times New Roman" w:cs="Times New Roman"/>
          <w:sz w:val="24"/>
          <w:szCs w:val="24"/>
        </w:rPr>
        <w:t xml:space="preserve">In another instance, our </w:t>
      </w:r>
      <w:r w:rsidR="00FD390C">
        <w:rPr>
          <w:rFonts w:ascii="Times New Roman" w:hAnsi="Times New Roman" w:cs="Times New Roman"/>
          <w:sz w:val="24"/>
          <w:szCs w:val="24"/>
        </w:rPr>
        <w:t>t</w:t>
      </w:r>
      <w:r w:rsidRPr="00D07912">
        <w:rPr>
          <w:rFonts w:ascii="Times New Roman" w:hAnsi="Times New Roman" w:cs="Times New Roman"/>
          <w:sz w:val="24"/>
          <w:szCs w:val="24"/>
        </w:rPr>
        <w:t xml:space="preserve">ester emailed the </w:t>
      </w:r>
      <w:r w:rsidR="00FD390C">
        <w:rPr>
          <w:rFonts w:ascii="Times New Roman" w:hAnsi="Times New Roman" w:cs="Times New Roman"/>
          <w:sz w:val="24"/>
          <w:szCs w:val="24"/>
        </w:rPr>
        <w:t>p</w:t>
      </w:r>
      <w:r w:rsidRPr="00D07912">
        <w:rPr>
          <w:rFonts w:ascii="Times New Roman" w:hAnsi="Times New Roman" w:cs="Times New Roman"/>
          <w:sz w:val="24"/>
          <w:szCs w:val="24"/>
        </w:rPr>
        <w:t xml:space="preserve">roduct </w:t>
      </w:r>
      <w:r w:rsidR="00FD390C">
        <w:rPr>
          <w:rFonts w:ascii="Times New Roman" w:hAnsi="Times New Roman" w:cs="Times New Roman"/>
          <w:sz w:val="24"/>
          <w:szCs w:val="24"/>
        </w:rPr>
        <w:t>o</w:t>
      </w:r>
      <w:r w:rsidRPr="00D07912">
        <w:rPr>
          <w:rFonts w:ascii="Times New Roman" w:hAnsi="Times New Roman" w:cs="Times New Roman"/>
          <w:sz w:val="24"/>
          <w:szCs w:val="24"/>
        </w:rPr>
        <w:t>wner proactively to clarify ambiguities in the price limit user story. He explicitly asked: “What are the absolute minimum and maximum dollar values we are allowing a user to input into the price filter?” These communications were highly effective because they were concise, directed at the exact role responsible for the answer, and included clear deadlines. Instead of letting blockers quietly derail the sprint, we resolved dependencies in real-time, keeping our cross-functional collaboration tight and the development momentum moving forward.</w:t>
      </w:r>
    </w:p>
    <w:p w14:paraId="3A7DC98E" w14:textId="19D64C16" w:rsidR="00D07912" w:rsidRPr="00D07912" w:rsidRDefault="00D07912" w:rsidP="00D07912">
      <w:pPr>
        <w:rPr>
          <w:rFonts w:ascii="Times New Roman" w:hAnsi="Times New Roman" w:cs="Times New Roman"/>
          <w:sz w:val="24"/>
          <w:szCs w:val="24"/>
        </w:rPr>
      </w:pPr>
      <w:r w:rsidRPr="00D07912">
        <w:rPr>
          <w:rFonts w:ascii="Times New Roman" w:hAnsi="Times New Roman" w:cs="Times New Roman"/>
          <w:sz w:val="24"/>
          <w:szCs w:val="24"/>
        </w:rPr>
        <w:t xml:space="preserve">To maintain this level of transparency, our team relied heavily on Agile organizational tools and events. While the </w:t>
      </w:r>
      <w:r w:rsidR="00FD390C">
        <w:rPr>
          <w:rFonts w:ascii="Times New Roman" w:hAnsi="Times New Roman" w:cs="Times New Roman"/>
          <w:sz w:val="24"/>
          <w:szCs w:val="24"/>
        </w:rPr>
        <w:t>d</w:t>
      </w:r>
      <w:r w:rsidRPr="00D07912">
        <w:rPr>
          <w:rFonts w:ascii="Times New Roman" w:hAnsi="Times New Roman" w:cs="Times New Roman"/>
          <w:sz w:val="24"/>
          <w:szCs w:val="24"/>
        </w:rPr>
        <w:t xml:space="preserve">aily </w:t>
      </w:r>
      <w:r w:rsidR="00FD390C">
        <w:rPr>
          <w:rFonts w:ascii="Times New Roman" w:hAnsi="Times New Roman" w:cs="Times New Roman"/>
          <w:sz w:val="24"/>
          <w:szCs w:val="24"/>
        </w:rPr>
        <w:t>s</w:t>
      </w:r>
      <w:r w:rsidRPr="00D07912">
        <w:rPr>
          <w:rFonts w:ascii="Times New Roman" w:hAnsi="Times New Roman" w:cs="Times New Roman"/>
          <w:sz w:val="24"/>
          <w:szCs w:val="24"/>
        </w:rPr>
        <w:t xml:space="preserve">crum event is where we verbally synchronized our efforts, our digital Kanban board acted as our primary information radiator. When you pair a daily sync with a digital board that clearly visualizes which tasks are in the "To Do," "In Progress," and "Done" columns, you </w:t>
      </w:r>
      <w:proofErr w:type="gramStart"/>
      <w:r w:rsidRPr="00D07912">
        <w:rPr>
          <w:rFonts w:ascii="Times New Roman" w:hAnsi="Times New Roman" w:cs="Times New Roman"/>
          <w:sz w:val="24"/>
          <w:szCs w:val="24"/>
        </w:rPr>
        <w:t>completely eliminate</w:t>
      </w:r>
      <w:proofErr w:type="gramEnd"/>
      <w:r w:rsidRPr="00D07912">
        <w:rPr>
          <w:rFonts w:ascii="Times New Roman" w:hAnsi="Times New Roman" w:cs="Times New Roman"/>
          <w:sz w:val="24"/>
          <w:szCs w:val="24"/>
        </w:rPr>
        <w:t xml:space="preserve"> the need for bloated management status reports. Everyone knows exactly where the project stands at any given second.</w:t>
      </w:r>
    </w:p>
    <w:p w14:paraId="4D16D5F1" w14:textId="09B00AB6" w:rsidR="00D07912" w:rsidRPr="00D07912" w:rsidRDefault="00D07912" w:rsidP="00D07912">
      <w:pPr>
        <w:rPr>
          <w:rFonts w:ascii="Times New Roman" w:hAnsi="Times New Roman" w:cs="Times New Roman"/>
          <w:sz w:val="24"/>
          <w:szCs w:val="24"/>
        </w:rPr>
      </w:pPr>
      <w:r w:rsidRPr="00D07912">
        <w:rPr>
          <w:rFonts w:ascii="Times New Roman" w:hAnsi="Times New Roman" w:cs="Times New Roman"/>
          <w:sz w:val="24"/>
          <w:szCs w:val="24"/>
        </w:rPr>
        <w:t xml:space="preserve">Furthermore, utilizing a digital backlog tool forced our team to respect our Work </w:t>
      </w:r>
      <w:proofErr w:type="gramStart"/>
      <w:r w:rsidRPr="00D07912">
        <w:rPr>
          <w:rFonts w:ascii="Times New Roman" w:hAnsi="Times New Roman" w:cs="Times New Roman"/>
          <w:sz w:val="24"/>
          <w:szCs w:val="24"/>
        </w:rPr>
        <w:t>In</w:t>
      </w:r>
      <w:proofErr w:type="gramEnd"/>
      <w:r w:rsidRPr="00D07912">
        <w:rPr>
          <w:rFonts w:ascii="Times New Roman" w:hAnsi="Times New Roman" w:cs="Times New Roman"/>
          <w:sz w:val="24"/>
          <w:szCs w:val="24"/>
        </w:rPr>
        <w:t xml:space="preserve"> Progress (WIP) limits. In the past, developers at </w:t>
      </w:r>
      <w:proofErr w:type="spellStart"/>
      <w:r w:rsidRPr="00D07912">
        <w:rPr>
          <w:rFonts w:ascii="Times New Roman" w:hAnsi="Times New Roman" w:cs="Times New Roman"/>
          <w:sz w:val="24"/>
          <w:szCs w:val="24"/>
        </w:rPr>
        <w:t>ChadaTech</w:t>
      </w:r>
      <w:proofErr w:type="spellEnd"/>
      <w:r w:rsidRPr="00D07912">
        <w:rPr>
          <w:rFonts w:ascii="Times New Roman" w:hAnsi="Times New Roman" w:cs="Times New Roman"/>
          <w:sz w:val="24"/>
          <w:szCs w:val="24"/>
        </w:rPr>
        <w:t xml:space="preserve"> would start five different features at once and finish none of them. The Agile board visually restricted us, ensuring that I </w:t>
      </w:r>
      <w:proofErr w:type="gramStart"/>
      <w:r w:rsidRPr="00D07912">
        <w:rPr>
          <w:rFonts w:ascii="Times New Roman" w:hAnsi="Times New Roman" w:cs="Times New Roman"/>
          <w:sz w:val="24"/>
          <w:szCs w:val="24"/>
        </w:rPr>
        <w:t>actually finished</w:t>
      </w:r>
      <w:proofErr w:type="gramEnd"/>
      <w:r w:rsidRPr="00D07912">
        <w:rPr>
          <w:rFonts w:ascii="Times New Roman" w:hAnsi="Times New Roman" w:cs="Times New Roman"/>
          <w:sz w:val="24"/>
          <w:szCs w:val="24"/>
        </w:rPr>
        <w:t xml:space="preserve"> coding the Top 5 Destinations feature before I was allowed to pull the budget </w:t>
      </w:r>
      <w:proofErr w:type="gramStart"/>
      <w:r w:rsidRPr="00D07912">
        <w:rPr>
          <w:rFonts w:ascii="Times New Roman" w:hAnsi="Times New Roman" w:cs="Times New Roman"/>
          <w:sz w:val="24"/>
          <w:szCs w:val="24"/>
        </w:rPr>
        <w:t>filter story</w:t>
      </w:r>
      <w:proofErr w:type="gramEnd"/>
      <w:r w:rsidRPr="00D07912">
        <w:rPr>
          <w:rFonts w:ascii="Times New Roman" w:hAnsi="Times New Roman" w:cs="Times New Roman"/>
          <w:sz w:val="24"/>
          <w:szCs w:val="24"/>
        </w:rPr>
        <w:t xml:space="preserve"> into my queue. The </w:t>
      </w:r>
      <w:r w:rsidR="00FD390C">
        <w:rPr>
          <w:rFonts w:ascii="Times New Roman" w:hAnsi="Times New Roman" w:cs="Times New Roman"/>
          <w:sz w:val="24"/>
          <w:szCs w:val="24"/>
        </w:rPr>
        <w:t>s</w:t>
      </w:r>
      <w:r w:rsidRPr="00D07912">
        <w:rPr>
          <w:rFonts w:ascii="Times New Roman" w:hAnsi="Times New Roman" w:cs="Times New Roman"/>
          <w:sz w:val="24"/>
          <w:szCs w:val="24"/>
        </w:rPr>
        <w:t xml:space="preserve">crum events, like </w:t>
      </w:r>
      <w:r w:rsidR="00FD390C">
        <w:rPr>
          <w:rFonts w:ascii="Times New Roman" w:hAnsi="Times New Roman" w:cs="Times New Roman"/>
          <w:sz w:val="24"/>
          <w:szCs w:val="24"/>
        </w:rPr>
        <w:t>s</w:t>
      </w:r>
      <w:r w:rsidRPr="00D07912">
        <w:rPr>
          <w:rFonts w:ascii="Times New Roman" w:hAnsi="Times New Roman" w:cs="Times New Roman"/>
          <w:sz w:val="24"/>
          <w:szCs w:val="24"/>
        </w:rPr>
        <w:t xml:space="preserve">print </w:t>
      </w:r>
      <w:r w:rsidR="00FD390C">
        <w:rPr>
          <w:rFonts w:ascii="Times New Roman" w:hAnsi="Times New Roman" w:cs="Times New Roman"/>
          <w:sz w:val="24"/>
          <w:szCs w:val="24"/>
        </w:rPr>
        <w:t>p</w:t>
      </w:r>
      <w:r w:rsidRPr="00D07912">
        <w:rPr>
          <w:rFonts w:ascii="Times New Roman" w:hAnsi="Times New Roman" w:cs="Times New Roman"/>
          <w:sz w:val="24"/>
          <w:szCs w:val="24"/>
        </w:rPr>
        <w:t xml:space="preserve">lanning and the </w:t>
      </w:r>
      <w:r w:rsidR="00FD390C">
        <w:rPr>
          <w:rFonts w:ascii="Times New Roman" w:hAnsi="Times New Roman" w:cs="Times New Roman"/>
          <w:sz w:val="24"/>
          <w:szCs w:val="24"/>
        </w:rPr>
        <w:t>s</w:t>
      </w:r>
      <w:r w:rsidRPr="00D07912">
        <w:rPr>
          <w:rFonts w:ascii="Times New Roman" w:hAnsi="Times New Roman" w:cs="Times New Roman"/>
          <w:sz w:val="24"/>
          <w:szCs w:val="24"/>
        </w:rPr>
        <w:t xml:space="preserve">print </w:t>
      </w:r>
      <w:r w:rsidR="00FD390C">
        <w:rPr>
          <w:rFonts w:ascii="Times New Roman" w:hAnsi="Times New Roman" w:cs="Times New Roman"/>
          <w:sz w:val="24"/>
          <w:szCs w:val="24"/>
        </w:rPr>
        <w:t>r</w:t>
      </w:r>
      <w:r w:rsidRPr="00D07912">
        <w:rPr>
          <w:rFonts w:ascii="Times New Roman" w:hAnsi="Times New Roman" w:cs="Times New Roman"/>
          <w:sz w:val="24"/>
          <w:szCs w:val="24"/>
        </w:rPr>
        <w:t>etrospective, gave us the necessary rhythm, but the digital tools gave us the visibility required to execute that rhythm efficiently.</w:t>
      </w:r>
    </w:p>
    <w:p w14:paraId="0D05CE48" w14:textId="793BD085" w:rsidR="00D07912" w:rsidRPr="00D07912" w:rsidRDefault="00D07912" w:rsidP="00D07912">
      <w:pPr>
        <w:rPr>
          <w:rFonts w:ascii="Times New Roman" w:hAnsi="Times New Roman" w:cs="Times New Roman"/>
          <w:sz w:val="24"/>
          <w:szCs w:val="24"/>
        </w:rPr>
      </w:pPr>
      <w:r w:rsidRPr="00D07912">
        <w:rPr>
          <w:rFonts w:ascii="Times New Roman" w:hAnsi="Times New Roman" w:cs="Times New Roman"/>
          <w:sz w:val="24"/>
          <w:szCs w:val="24"/>
        </w:rPr>
        <w:lastRenderedPageBreak/>
        <w:t xml:space="preserve">Looking at the project holistically, the Scrum-Agile approach presented both distinct pros and cons during the SNHU Travel pilot. The most significant pro was our unmatched adaptability. We successfully survived a massive shift in business requirements mid-sprint and still delivered a working Java application on time. It also destroyed the old developer silos, forcing us to communicate daily and build a much healthier, trust-based team culture. The primary con, however, was the initial learning curve and culture shock. Agile requires developers and testers to talk to business stakeholders constantly, which is a major adjustment for personnel used to a traditional, heads-down </w:t>
      </w:r>
      <w:r w:rsidR="00FD390C">
        <w:rPr>
          <w:rFonts w:ascii="Times New Roman" w:hAnsi="Times New Roman" w:cs="Times New Roman"/>
          <w:sz w:val="24"/>
          <w:szCs w:val="24"/>
        </w:rPr>
        <w:t>w</w:t>
      </w:r>
      <w:r w:rsidRPr="00D07912">
        <w:rPr>
          <w:rFonts w:ascii="Times New Roman" w:hAnsi="Times New Roman" w:cs="Times New Roman"/>
          <w:sz w:val="24"/>
          <w:szCs w:val="24"/>
        </w:rPr>
        <w:t xml:space="preserve">aterfall environment. It also requires a high level of discipline from the </w:t>
      </w:r>
      <w:proofErr w:type="gramStart"/>
      <w:r w:rsidR="00FD390C">
        <w:rPr>
          <w:rFonts w:ascii="Times New Roman" w:hAnsi="Times New Roman" w:cs="Times New Roman"/>
          <w:sz w:val="24"/>
          <w:szCs w:val="24"/>
        </w:rPr>
        <w:t>s</w:t>
      </w:r>
      <w:r w:rsidRPr="00D07912">
        <w:rPr>
          <w:rFonts w:ascii="Times New Roman" w:hAnsi="Times New Roman" w:cs="Times New Roman"/>
          <w:sz w:val="24"/>
          <w:szCs w:val="24"/>
        </w:rPr>
        <w:t xml:space="preserve">crum </w:t>
      </w:r>
      <w:r w:rsidR="00FD390C">
        <w:rPr>
          <w:rFonts w:ascii="Times New Roman" w:hAnsi="Times New Roman" w:cs="Times New Roman"/>
          <w:sz w:val="24"/>
          <w:szCs w:val="24"/>
        </w:rPr>
        <w:t xml:space="preserve"> m</w:t>
      </w:r>
      <w:r w:rsidRPr="00D07912">
        <w:rPr>
          <w:rFonts w:ascii="Times New Roman" w:hAnsi="Times New Roman" w:cs="Times New Roman"/>
          <w:sz w:val="24"/>
          <w:szCs w:val="24"/>
        </w:rPr>
        <w:t>aster</w:t>
      </w:r>
      <w:proofErr w:type="gramEnd"/>
      <w:r w:rsidRPr="00D07912">
        <w:rPr>
          <w:rFonts w:ascii="Times New Roman" w:hAnsi="Times New Roman" w:cs="Times New Roman"/>
          <w:sz w:val="24"/>
          <w:szCs w:val="24"/>
        </w:rPr>
        <w:t xml:space="preserve"> to keep ceremonies like the </w:t>
      </w:r>
      <w:r w:rsidR="00FD390C">
        <w:rPr>
          <w:rFonts w:ascii="Times New Roman" w:hAnsi="Times New Roman" w:cs="Times New Roman"/>
          <w:sz w:val="24"/>
          <w:szCs w:val="24"/>
        </w:rPr>
        <w:t>d</w:t>
      </w:r>
      <w:r w:rsidRPr="00D07912">
        <w:rPr>
          <w:rFonts w:ascii="Times New Roman" w:hAnsi="Times New Roman" w:cs="Times New Roman"/>
          <w:sz w:val="24"/>
          <w:szCs w:val="24"/>
        </w:rPr>
        <w:t xml:space="preserve">aily </w:t>
      </w:r>
      <w:r w:rsidR="00FD390C">
        <w:rPr>
          <w:rFonts w:ascii="Times New Roman" w:hAnsi="Times New Roman" w:cs="Times New Roman"/>
          <w:sz w:val="24"/>
          <w:szCs w:val="24"/>
        </w:rPr>
        <w:t>s</w:t>
      </w:r>
      <w:r w:rsidRPr="00D07912">
        <w:rPr>
          <w:rFonts w:ascii="Times New Roman" w:hAnsi="Times New Roman" w:cs="Times New Roman"/>
          <w:sz w:val="24"/>
          <w:szCs w:val="24"/>
        </w:rPr>
        <w:t>crum from devolving into hour-long technical debates.</w:t>
      </w:r>
    </w:p>
    <w:p w14:paraId="1724687B" w14:textId="1E1DDE78" w:rsidR="576062CF" w:rsidRPr="000649DE" w:rsidRDefault="00D07912" w:rsidP="00D07912">
      <w:pPr>
        <w:rPr>
          <w:rFonts w:ascii="Times New Roman" w:hAnsi="Times New Roman" w:cs="Times New Roman"/>
          <w:sz w:val="24"/>
          <w:szCs w:val="24"/>
        </w:rPr>
      </w:pPr>
      <w:r w:rsidRPr="00D07912">
        <w:rPr>
          <w:rFonts w:ascii="Times New Roman" w:hAnsi="Times New Roman" w:cs="Times New Roman"/>
          <w:sz w:val="24"/>
          <w:szCs w:val="24"/>
        </w:rPr>
        <w:t xml:space="preserve">Despite that initial friction, the Scrum-Agile approach was undoubtedly the best methodology for the SNHU Travel development project. The travel market is highly volatile, and our </w:t>
      </w:r>
      <w:proofErr w:type="gramStart"/>
      <w:r w:rsidRPr="00D07912">
        <w:rPr>
          <w:rFonts w:ascii="Times New Roman" w:hAnsi="Times New Roman" w:cs="Times New Roman"/>
          <w:sz w:val="24"/>
          <w:szCs w:val="24"/>
        </w:rPr>
        <w:t>client needed</w:t>
      </w:r>
      <w:proofErr w:type="gramEnd"/>
      <w:r w:rsidRPr="00D07912">
        <w:rPr>
          <w:rFonts w:ascii="Times New Roman" w:hAnsi="Times New Roman" w:cs="Times New Roman"/>
          <w:sz w:val="24"/>
          <w:szCs w:val="24"/>
        </w:rPr>
        <w:t xml:space="preserve"> to beat their competitors to market with a brand-new wellness trend. A rigid, plan-driven approach would have forced us to deliver obsolete software based on outdated assumptions. By using Agile, we delivered exactly what the market demanded at the exact right time. Based on the success of this pilot, I highly recommend that </w:t>
      </w:r>
      <w:proofErr w:type="spellStart"/>
      <w:r w:rsidRPr="00D07912">
        <w:rPr>
          <w:rFonts w:ascii="Times New Roman" w:hAnsi="Times New Roman" w:cs="Times New Roman"/>
          <w:sz w:val="24"/>
          <w:szCs w:val="24"/>
        </w:rPr>
        <w:t>ChadaTech</w:t>
      </w:r>
      <w:proofErr w:type="spellEnd"/>
      <w:r w:rsidRPr="00D07912">
        <w:rPr>
          <w:rFonts w:ascii="Times New Roman" w:hAnsi="Times New Roman" w:cs="Times New Roman"/>
          <w:sz w:val="24"/>
          <w:szCs w:val="24"/>
        </w:rPr>
        <w:t xml:space="preserve"> begin transitioning the rest of its software development teams to the Scrum-Agile framework.</w:t>
      </w:r>
    </w:p>
    <w:sectPr w:rsidR="576062CF" w:rsidRPr="000649DE">
      <w:headerReference w:type="default"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0FA15" w14:textId="77777777" w:rsidR="00301C34" w:rsidRDefault="00301C34">
      <w:pPr>
        <w:spacing w:line="240" w:lineRule="auto"/>
      </w:pPr>
      <w:r>
        <w:separator/>
      </w:r>
    </w:p>
  </w:endnote>
  <w:endnote w:type="continuationSeparator" w:id="0">
    <w:p w14:paraId="169220FF" w14:textId="77777777" w:rsidR="00301C34" w:rsidRDefault="00301C34">
      <w:pPr>
        <w:spacing w:line="240" w:lineRule="auto"/>
      </w:pPr>
      <w:r>
        <w:continuationSeparator/>
      </w:r>
    </w:p>
  </w:endnote>
  <w:endnote w:type="continuationNotice" w:id="1">
    <w:p w14:paraId="0650E495" w14:textId="77777777" w:rsidR="00301C34" w:rsidRDefault="00301C3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62E6B421" w14:textId="77777777" w:rsidTr="733B038C">
      <w:tc>
        <w:tcPr>
          <w:tcW w:w="3120" w:type="dxa"/>
        </w:tcPr>
        <w:p w14:paraId="4ED97F0A" w14:textId="77777777" w:rsidR="733B038C" w:rsidRDefault="733B038C" w:rsidP="733B038C">
          <w:pPr>
            <w:pStyle w:val="Header"/>
            <w:ind w:left="-115"/>
          </w:pPr>
        </w:p>
      </w:tc>
      <w:tc>
        <w:tcPr>
          <w:tcW w:w="3120" w:type="dxa"/>
        </w:tcPr>
        <w:p w14:paraId="08EB8278" w14:textId="77777777" w:rsidR="733B038C" w:rsidRDefault="733B038C" w:rsidP="733B038C">
          <w:pPr>
            <w:pStyle w:val="Header"/>
            <w:jc w:val="center"/>
          </w:pPr>
        </w:p>
      </w:tc>
      <w:tc>
        <w:tcPr>
          <w:tcW w:w="3120" w:type="dxa"/>
        </w:tcPr>
        <w:p w14:paraId="4DF8F548" w14:textId="77777777" w:rsidR="733B038C" w:rsidRDefault="733B038C" w:rsidP="733B038C">
          <w:pPr>
            <w:pStyle w:val="Header"/>
            <w:ind w:right="-115"/>
            <w:jc w:val="right"/>
          </w:pPr>
        </w:p>
      </w:tc>
    </w:tr>
  </w:tbl>
  <w:p w14:paraId="4799422F"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52997B4B" w14:textId="77777777" w:rsidTr="733B038C">
      <w:tc>
        <w:tcPr>
          <w:tcW w:w="3120" w:type="dxa"/>
        </w:tcPr>
        <w:p w14:paraId="4B2923AC" w14:textId="77777777" w:rsidR="733B038C" w:rsidRDefault="733B038C" w:rsidP="733B038C">
          <w:pPr>
            <w:pStyle w:val="Header"/>
            <w:ind w:left="-115"/>
          </w:pPr>
        </w:p>
      </w:tc>
      <w:tc>
        <w:tcPr>
          <w:tcW w:w="3120" w:type="dxa"/>
        </w:tcPr>
        <w:p w14:paraId="044A5D52" w14:textId="77777777" w:rsidR="733B038C" w:rsidRDefault="733B038C" w:rsidP="733B038C">
          <w:pPr>
            <w:pStyle w:val="Header"/>
            <w:jc w:val="center"/>
          </w:pPr>
        </w:p>
      </w:tc>
      <w:tc>
        <w:tcPr>
          <w:tcW w:w="3120" w:type="dxa"/>
        </w:tcPr>
        <w:p w14:paraId="33EAD27B" w14:textId="77777777" w:rsidR="733B038C" w:rsidRDefault="733B038C" w:rsidP="733B038C">
          <w:pPr>
            <w:pStyle w:val="Header"/>
            <w:ind w:right="-115"/>
            <w:jc w:val="right"/>
          </w:pPr>
        </w:p>
      </w:tc>
    </w:tr>
  </w:tbl>
  <w:p w14:paraId="651BD871"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C9771" w14:textId="77777777" w:rsidR="00301C34" w:rsidRDefault="00301C34">
      <w:pPr>
        <w:spacing w:line="240" w:lineRule="auto"/>
      </w:pPr>
      <w:r>
        <w:separator/>
      </w:r>
    </w:p>
  </w:footnote>
  <w:footnote w:type="continuationSeparator" w:id="0">
    <w:p w14:paraId="28EDC7AD" w14:textId="77777777" w:rsidR="00301C34" w:rsidRDefault="00301C34">
      <w:pPr>
        <w:spacing w:line="240" w:lineRule="auto"/>
      </w:pPr>
      <w:r>
        <w:continuationSeparator/>
      </w:r>
    </w:p>
  </w:footnote>
  <w:footnote w:type="continuationNotice" w:id="1">
    <w:p w14:paraId="5FCD6F29" w14:textId="77777777" w:rsidR="00301C34" w:rsidRDefault="00301C3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70674528" w14:textId="77777777" w:rsidTr="008830C9">
      <w:tc>
        <w:tcPr>
          <w:tcW w:w="3120" w:type="dxa"/>
        </w:tcPr>
        <w:p w14:paraId="0567E655" w14:textId="314C9F8C" w:rsidR="00604652" w:rsidRDefault="00604652" w:rsidP="00604652">
          <w:pPr>
            <w:pStyle w:val="Header"/>
          </w:pPr>
        </w:p>
      </w:tc>
      <w:tc>
        <w:tcPr>
          <w:tcW w:w="3120" w:type="dxa"/>
        </w:tcPr>
        <w:p w14:paraId="7DFBEE04" w14:textId="77777777" w:rsidR="00904DBE" w:rsidRDefault="00904DBE" w:rsidP="00904DBE">
          <w:pPr>
            <w:pStyle w:val="Header"/>
            <w:jc w:val="center"/>
          </w:pPr>
        </w:p>
      </w:tc>
      <w:tc>
        <w:tcPr>
          <w:tcW w:w="3120" w:type="dxa"/>
        </w:tcPr>
        <w:p w14:paraId="44E716EC"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44D4FF2D"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45430B6D" w14:textId="77777777" w:rsidTr="00FD478C">
      <w:tc>
        <w:tcPr>
          <w:tcW w:w="3120" w:type="dxa"/>
        </w:tcPr>
        <w:p w14:paraId="01F9F58B" w14:textId="6D563404" w:rsidR="733B038C" w:rsidRPr="00FD478C" w:rsidRDefault="733B038C" w:rsidP="00FD478C">
          <w:pPr>
            <w:pStyle w:val="Header"/>
          </w:pPr>
        </w:p>
      </w:tc>
      <w:tc>
        <w:tcPr>
          <w:tcW w:w="3120" w:type="dxa"/>
        </w:tcPr>
        <w:p w14:paraId="6D4D8C6B" w14:textId="77777777" w:rsidR="733B038C" w:rsidRDefault="733B038C" w:rsidP="733B038C">
          <w:pPr>
            <w:pStyle w:val="Header"/>
            <w:jc w:val="center"/>
          </w:pPr>
        </w:p>
      </w:tc>
      <w:tc>
        <w:tcPr>
          <w:tcW w:w="3120" w:type="dxa"/>
        </w:tcPr>
        <w:p w14:paraId="5310C42E" w14:textId="38D1B68A" w:rsidR="733B038C" w:rsidRDefault="00152387" w:rsidP="733B038C">
          <w:pPr>
            <w:pStyle w:val="Header"/>
            <w:ind w:right="-115"/>
            <w:jc w:val="right"/>
          </w:pPr>
          <w:r>
            <w:t>11</w:t>
          </w:r>
        </w:p>
      </w:tc>
    </w:tr>
  </w:tbl>
  <w:p w14:paraId="381A31F6"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F6607"/>
    <w:multiLevelType w:val="hybridMultilevel"/>
    <w:tmpl w:val="3EA49C60"/>
    <w:lvl w:ilvl="0" w:tplc="72EA1F9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37262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387"/>
    <w:rsid w:val="000649DE"/>
    <w:rsid w:val="00152387"/>
    <w:rsid w:val="002834F5"/>
    <w:rsid w:val="002C3BE4"/>
    <w:rsid w:val="002D459B"/>
    <w:rsid w:val="002F7E04"/>
    <w:rsid w:val="00301C34"/>
    <w:rsid w:val="00313809"/>
    <w:rsid w:val="00371BD9"/>
    <w:rsid w:val="00375A11"/>
    <w:rsid w:val="0042207D"/>
    <w:rsid w:val="00496BA2"/>
    <w:rsid w:val="004C683E"/>
    <w:rsid w:val="00500997"/>
    <w:rsid w:val="00530EF3"/>
    <w:rsid w:val="005936DA"/>
    <w:rsid w:val="00604652"/>
    <w:rsid w:val="006C101C"/>
    <w:rsid w:val="006C3059"/>
    <w:rsid w:val="006F4709"/>
    <w:rsid w:val="00702B81"/>
    <w:rsid w:val="00727711"/>
    <w:rsid w:val="0074264E"/>
    <w:rsid w:val="00796468"/>
    <w:rsid w:val="007D4A2B"/>
    <w:rsid w:val="007E2D6A"/>
    <w:rsid w:val="008078FA"/>
    <w:rsid w:val="00823731"/>
    <w:rsid w:val="00826DC9"/>
    <w:rsid w:val="00904DBE"/>
    <w:rsid w:val="00974858"/>
    <w:rsid w:val="009E7F65"/>
    <w:rsid w:val="00A75901"/>
    <w:rsid w:val="00A771F7"/>
    <w:rsid w:val="00AC52AA"/>
    <w:rsid w:val="00B5233A"/>
    <w:rsid w:val="00BA6612"/>
    <w:rsid w:val="00C26C30"/>
    <w:rsid w:val="00C47C9C"/>
    <w:rsid w:val="00C81AE3"/>
    <w:rsid w:val="00CA1E31"/>
    <w:rsid w:val="00CD7F50"/>
    <w:rsid w:val="00D07912"/>
    <w:rsid w:val="00DA395D"/>
    <w:rsid w:val="00DB5343"/>
    <w:rsid w:val="00DF1ADF"/>
    <w:rsid w:val="00DF3215"/>
    <w:rsid w:val="00E078FD"/>
    <w:rsid w:val="00E23707"/>
    <w:rsid w:val="00E879E7"/>
    <w:rsid w:val="00F43ACD"/>
    <w:rsid w:val="00F941E8"/>
    <w:rsid w:val="00FA4C9E"/>
    <w:rsid w:val="00FA67E0"/>
    <w:rsid w:val="00FD390C"/>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7BDE2"/>
  <w15:chartTrackingRefBased/>
  <w15:docId w15:val="{9885191B-1D03-4119-A6D5-2BD432086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character" w:styleId="UnresolvedMention">
    <w:name w:val="Unresolved Mention"/>
    <w:basedOn w:val="DefaultParagraphFont"/>
    <w:uiPriority w:val="99"/>
    <w:semiHidden/>
    <w:unhideWhenUsed/>
    <w:rsid w:val="000649DE"/>
    <w:rPr>
      <w:color w:val="605E5C"/>
      <w:shd w:val="clear" w:color="auto" w:fill="E1DFDD"/>
    </w:rPr>
  </w:style>
  <w:style w:type="paragraph" w:styleId="Revision">
    <w:name w:val="Revision"/>
    <w:hidden/>
    <w:uiPriority w:val="99"/>
    <w:semiHidden/>
    <w:rsid w:val="00974858"/>
    <w:pPr>
      <w:spacing w:after="0" w:line="240" w:lineRule="auto"/>
    </w:pPr>
  </w:style>
  <w:style w:type="paragraph" w:styleId="ListParagraph">
    <w:name w:val="List Paragraph"/>
    <w:basedOn w:val="Normal"/>
    <w:uiPriority w:val="34"/>
    <w:qFormat/>
    <w:rsid w:val="00496BA2"/>
    <w:pPr>
      <w:ind w:left="720"/>
      <w:contextualSpacing/>
    </w:pPr>
  </w:style>
  <w:style w:type="character" w:styleId="FollowedHyperlink">
    <w:name w:val="FollowedHyperlink"/>
    <w:basedOn w:val="DefaultParagraphFont"/>
    <w:uiPriority w:val="99"/>
    <w:semiHidden/>
    <w:unhideWhenUsed/>
    <w:rsid w:val="00496BA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weav\AppData\Roaming\Microsoft\Templates\Professional%20APA%20Style%20paper%207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BF7F1BA-AFAB-49DA-B3F9-7DF98C7325FD}">
  <we:reference id="d5599db8-f098-4baa-bb4f-c99c8869f9d9" version="8.4.0.0" store="EXCatalog" storeType="EXCatalog"/>
  <we:alternateReferences>
    <we:reference id="WA200000199" version="8.4.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2D7EFC93-F778-4F8E-BB3A-EB26C8B0389D}">
  <we:reference id="8c1c3d44-57e9-40d7-86e4-4adf88fea1dd" version="3.0.0.0" store="EXCatalog" storeType="EXCatalog"/>
  <we:alternateReferences>
    <we:reference id="WA200007520" version="3.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3.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edition.dotx</Template>
  <TotalTime>160</TotalTime>
  <Pages>6</Pages>
  <Words>1394</Words>
  <Characters>7948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Roy</dc:creator>
  <cp:keywords/>
  <dc:description/>
  <cp:lastModifiedBy>Roy, Joshua</cp:lastModifiedBy>
  <cp:revision>2</cp:revision>
  <dcterms:created xsi:type="dcterms:W3CDTF">2026-04-18T23:57:00Z</dcterms:created>
  <dcterms:modified xsi:type="dcterms:W3CDTF">2026-04-18T23:57:00Z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