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0" w:before="0" w:afterAutospacing="0" w:after="0"/>
        <w:jc w:val="center"/>
        <w:rPr/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48"/>
          <w:szCs w:val="48"/>
          <w:u w:val="none"/>
          <w:lang w:val="en-US"/>
        </w:rPr>
        <w:t>John Pennie</w:t>
      </w:r>
    </w:p>
    <w:p>
      <w:pPr>
        <w:pStyle w:val="Normal"/>
        <w:spacing w:lineRule="auto" w:line="240" w:beforeAutospacing="0" w:before="0" w:afterAutospacing="0" w:after="0"/>
        <w:jc w:val="center"/>
        <w:rPr/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Chicago, IL 60641</w:t>
      </w:r>
    </w:p>
    <w:p>
      <w:pPr>
        <w:pStyle w:val="Normal"/>
        <w:spacing w:lineRule="auto" w:line="240" w:beforeAutospacing="0" w:before="0" w:afterAutospacing="0" w:after="0"/>
        <w:jc w:val="start"/>
        <w:rPr/>
      </w:pP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en-US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90170</wp:posOffset>
            </wp:positionH>
            <wp:positionV relativeFrom="paragraph">
              <wp:posOffset>25400</wp:posOffset>
            </wp:positionV>
            <wp:extent cx="137160" cy="13716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       </w:t>
      </w: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en-US"/>
        </w:rPr>
        <w:t>(773)-706-3651</w:t>
      </w: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en-US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1181100</wp:posOffset>
            </wp:positionH>
            <wp:positionV relativeFrom="paragraph">
              <wp:posOffset>27305</wp:posOffset>
            </wp:positionV>
            <wp:extent cx="137160" cy="137160"/>
            <wp:effectExtent l="0" t="0" r="0" b="0"/>
            <wp:wrapNone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      </w:t>
      </w:r>
      <w:hyperlink r:id="rId4">
        <w:r>
          <w:rPr>
            <w:rStyle w:val="Hyperlink"/>
            <w:rFonts w:eastAsia="Calibri" w:cs="Calibri" w:ascii="Liberation Serif" w:hAnsi="Liberation Serif"/>
            <w:b/>
            <w:bCs/>
            <w:i w:val="false"/>
            <w:iCs w:val="false"/>
            <w:strike w:val="false"/>
            <w:dstrike w:val="false"/>
            <w:color w:val="1155CC"/>
            <w:sz w:val="22"/>
            <w:szCs w:val="22"/>
            <w:u w:val="none"/>
            <w:lang w:val="en-US"/>
          </w:rPr>
          <w:t>jrpennie@proton.me</w:t>
        </w:r>
      </w:hyperlink>
      <w:r>
        <w:rPr>
          <w:rStyle w:val="Hyperlink"/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val="1155CC"/>
          <w:sz w:val="22"/>
          <w:szCs w:val="22"/>
          <w:u w:val="none"/>
          <w:lang w:val="en-US"/>
        </w:rPr>
        <w:t xml:space="preserve"> </w:t>
      </w: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en-US"/>
        </w:rPr>
        <w:t xml:space="preserve"> </w:t>
      </w: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en-US"/>
        </w:rPr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2640965</wp:posOffset>
            </wp:positionH>
            <wp:positionV relativeFrom="paragraph">
              <wp:posOffset>19685</wp:posOffset>
            </wp:positionV>
            <wp:extent cx="137160" cy="137160"/>
            <wp:effectExtent l="0" t="0" r="0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    </w:t>
      </w:r>
      <w:hyperlink r:id="rId6">
        <w:r>
          <w:rPr>
            <w:rStyle w:val="Hyperlink"/>
            <w:rFonts w:eastAsia="Calibri" w:cs="Calibri"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color w:themeColor="text1" w:val="000000"/>
            <w:sz w:val="22"/>
            <w:szCs w:val="22"/>
            <w:u w:val="none"/>
            <w:lang w:val="en-US"/>
          </w:rPr>
          <w:t>linkedin.com/in/john-pennie</w:t>
        </w:r>
      </w:hyperlink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en-US"/>
        </w:rPr>
        <w:drawing>
          <wp:anchor distT="0" distB="0" distL="0" distR="0" simplePos="0" relativeHeight="5" behindDoc="0" locked="0" layoutInCell="1" allowOverlap="1">
            <wp:simplePos x="0" y="0"/>
            <wp:positionH relativeFrom="column">
              <wp:posOffset>4454525</wp:posOffset>
            </wp:positionH>
            <wp:positionV relativeFrom="paragraph">
              <wp:posOffset>22225</wp:posOffset>
            </wp:positionV>
            <wp:extent cx="137160" cy="137160"/>
            <wp:effectExtent l="0" t="0" r="0" b="0"/>
            <wp:wrapNone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       </w:t>
      </w:r>
      <w:hyperlink r:id="rId8">
        <w:r>
          <w:rPr>
            <w:rStyle w:val="Hyperlink"/>
            <w:rFonts w:eastAsia="Calibri" w:cs="Calibri"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color w:themeColor="text1" w:val="000000"/>
            <w:sz w:val="22"/>
            <w:szCs w:val="22"/>
            <w:u w:val="none"/>
            <w:lang w:val="en-US"/>
          </w:rPr>
          <w:t>github.com/jrpennie</w:t>
        </w:r>
      </w:hyperlink>
      <w:hyperlink r:id="rId9">
        <w:r>
          <w:rPr>
            <w:rStyle w:val="Hyperlink"/>
            <w:rFonts w:eastAsia="Calibri" w:cs="Calibri"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color w:themeColor="text1" w:val="000000"/>
            <w:sz w:val="22"/>
            <w:szCs w:val="22"/>
            <w:u w:val="none"/>
            <w:lang w:val="en-US"/>
          </w:rPr>
          <w:t xml:space="preserve"> </w:t>
        </w:r>
      </w:hyperlink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en-US"/>
        </w:rPr>
        <w:t xml:space="preserve">      </w:t>
      </w:r>
      <w:hyperlink r:id="rId11">
        <w:r>
          <w:drawing>
            <wp:anchor distT="0" distB="0" distL="0" distR="0" simplePos="0" relativeHeight="6" behindDoc="0" locked="0" layoutInCell="1" allowOverlap="1">
              <wp:simplePos x="0" y="0"/>
              <wp:positionH relativeFrom="column">
                <wp:posOffset>5845175</wp:posOffset>
              </wp:positionH>
              <wp:positionV relativeFrom="paragraph">
                <wp:posOffset>28575</wp:posOffset>
              </wp:positionV>
              <wp:extent cx="137160" cy="137160"/>
              <wp:effectExtent l="0" t="0" r="0" b="0"/>
              <wp:wrapNone/>
              <wp:docPr id="5" name="Image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5"/>
                      <pic:cNvPicPr>
                        <a:picLocks noChangeAspect="1" noChangeArrowheads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>
          <w:rPr>
            <w:rStyle w:val="Hyperlink"/>
            <w:rFonts w:eastAsia="Calibri" w:cs="Calibri"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color w:themeColor="text1" w:val="000000"/>
            <w:sz w:val="22"/>
            <w:szCs w:val="22"/>
            <w:u w:val="none"/>
            <w:lang w:val="en-US"/>
          </w:rPr>
          <w:t>jrpennie.us</w:t>
        </w:r>
      </w:hyperlink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en-US"/>
        </w:rPr>
        <w:t xml:space="preserve"> </w:t>
      </w:r>
    </w:p>
    <w:p>
      <w:pPr>
        <w:pStyle w:val="Normal"/>
        <w:pBdr>
          <w:bottom w:val="single" w:sz="6" w:space="1" w:color="000000"/>
        </w:pBdr>
        <w:spacing w:lineRule="auto" w:line="240" w:beforeAutospacing="0" w:before="245" w:afterAutospacing="0" w:after="0"/>
        <w:ind w:start="19" w:end="0"/>
        <w:rPr/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Education</w:t>
      </w:r>
    </w:p>
    <w:p>
      <w:pPr>
        <w:pStyle w:val="Normal"/>
        <w:spacing w:lineRule="auto" w:line="240"/>
        <w:rPr/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DePaul University  </w:t>
        <w:tab/>
        <w:tab/>
        <w:tab/>
        <w:tab/>
        <w:tab/>
        <w:tab/>
        <w:tab/>
        <w:tab/>
        <w:t xml:space="preserve">                       Aug 2022 – Nov 2025 </w:t>
      </w: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Bachelors of Science in Cybersecurity                                                           </w:t>
        <w:tab/>
        <w:tab/>
        <w:tab/>
        <w:t xml:space="preserve">                                   Minor in Computer Science</w:t>
        <w:tab/>
      </w: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en-US"/>
        </w:rPr>
        <w:tab/>
        <w:tab/>
        <w:tab/>
        <w:tab/>
        <w:tab/>
        <w:tab/>
        <w:t xml:space="preserve">                                                         </w:t>
      </w:r>
    </w:p>
    <w:p>
      <w:pPr>
        <w:pStyle w:val="Normal"/>
        <w:pBdr>
          <w:bottom w:val="single" w:sz="6" w:space="1" w:color="000000"/>
        </w:pBdr>
        <w:spacing w:lineRule="auto" w:line="240" w:beforeAutospacing="0" w:before="278" w:afterAutospacing="0" w:after="0"/>
        <w:ind w:start="19" w:end="0"/>
        <w:rPr>
          <w:b/>
          <w:bCs/>
        </w:rPr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Certifications</w:t>
      </w:r>
    </w:p>
    <w:p>
      <w:pPr>
        <w:pStyle w:val="Normal"/>
        <w:pBdr>
          <w:bottom w:val="single" w:sz="6" w:space="1" w:color="000000"/>
        </w:pBdr>
        <w:spacing w:lineRule="auto" w:line="240" w:beforeAutospacing="0" w:before="278" w:afterAutospacing="0" w:after="0"/>
        <w:ind w:hanging="0" w:start="0" w:end="0"/>
        <w:rPr/>
      </w:pP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Currently pursuing CompTIA Security+ and Network+, additionally studying for Certified Information Systems Security Professional (CISSP)</w:t>
      </w:r>
    </w:p>
    <w:p>
      <w:pPr>
        <w:pStyle w:val="Normal"/>
        <w:pBdr>
          <w:bottom w:val="single" w:sz="6" w:space="1" w:color="000000"/>
        </w:pBdr>
        <w:spacing w:lineRule="auto" w:line="240" w:beforeAutospacing="0" w:before="278" w:afterAutospacing="0" w:after="0"/>
        <w:ind w:hanging="0" w:start="0" w:end="0"/>
        <w:rPr/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 xml:space="preserve">Experience </w:t>
      </w:r>
    </w:p>
    <w:p>
      <w:pPr>
        <w:pStyle w:val="Normal"/>
        <w:spacing w:lineRule="auto" w:line="240" w:beforeAutospacing="0" w:before="270" w:afterAutospacing="0" w:after="0"/>
        <w:ind w:hanging="0" w:start="0" w:end="64"/>
        <w:rPr/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IT Operations Analyst</w:t>
      </w:r>
      <w:r>
        <w:rPr>
          <w:rFonts w:ascii="Liberation Serif" w:hAnsi="Liberation Serif"/>
        </w:rPr>
        <w:tab/>
        <w:tab/>
        <w:tab/>
        <w:tab/>
        <w:tab/>
        <w:tab/>
      </w: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  </w:t>
      </w:r>
      <w:r>
        <w:rPr>
          <w:rFonts w:ascii="Liberation Serif" w:hAnsi="Liberation Serif"/>
        </w:rPr>
        <w:tab/>
      </w: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                       Aug 2019 – Present   </w:t>
      </w:r>
      <w:r>
        <w:rPr>
          <w:rFonts w:eastAsia="Calibri" w:cs="Calibri" w:ascii="Liberation Serif" w:hAnsi="Liberation Serif"/>
          <w:b w:val="false"/>
          <w:bCs w:val="false"/>
          <w:i/>
          <w:iCs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Starbucks</w:t>
      </w: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en-US"/>
        </w:rPr>
        <w:t xml:space="preserve">                                                                                                                                                            </w:t>
      </w:r>
      <w:r>
        <w:rPr>
          <w:rFonts w:eastAsia="Calibri" w:cs="Calibri" w:ascii="Liberation Serif" w:hAnsi="Liberation Serif"/>
          <w:b w:val="false"/>
          <w:bCs w:val="false"/>
          <w:i/>
          <w:iCs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Chicago, IL</w:t>
      </w: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en-US"/>
        </w:rPr>
        <w:t xml:space="preserve"> </w:t>
      </w:r>
    </w:p>
    <w:p>
      <w:pPr>
        <w:pStyle w:val="ListParagraph"/>
        <w:numPr>
          <w:ilvl w:val="0"/>
          <w:numId w:val="2"/>
        </w:numPr>
        <w:spacing w:lineRule="auto" w:line="240" w:beforeAutospacing="0" w:before="221" w:afterAutospacing="0" w:after="0"/>
        <w:contextualSpacing/>
        <w:rPr/>
      </w:pPr>
      <w:r>
        <w:rPr>
          <w:rFonts w:eastAsia="Calibri" w:cs="Calibri" w:ascii="Liberation Serif" w:hAnsi="Liberation Serif"/>
          <w:sz w:val="24"/>
          <w:szCs w:val="24"/>
          <w:lang w:val="en-US"/>
        </w:rPr>
        <w:t xml:space="preserve">Provide Tier 2 support for </w:t>
      </w:r>
      <w:r>
        <w:rPr>
          <w:rFonts w:eastAsia="Calibri" w:cs="Calibri" w:ascii="Liberation Serif" w:hAnsi="Liberation Serif"/>
          <w:sz w:val="24"/>
          <w:szCs w:val="24"/>
          <w:lang w:val="en-US"/>
        </w:rPr>
        <w:t xml:space="preserve">approximately 40 users across Windows workstations, Microsoft 365, applications, and network connectivity issues. </w:t>
      </w:r>
    </w:p>
    <w:p>
      <w:pPr>
        <w:pStyle w:val="ListParagraph"/>
        <w:numPr>
          <w:ilvl w:val="0"/>
          <w:numId w:val="2"/>
        </w:numPr>
        <w:spacing w:lineRule="auto" w:line="240" w:beforeAutospacing="0" w:before="0" w:afterAutospacing="0" w:after="0"/>
        <w:contextualSpacing/>
        <w:rPr/>
      </w:pPr>
      <w:r>
        <w:rPr>
          <w:rFonts w:eastAsia="Calibri" w:cs="Calibri" w:ascii="Liberation Serif" w:hAnsi="Liberation Serif"/>
          <w:sz w:val="24"/>
          <w:szCs w:val="24"/>
          <w:lang w:val="en-US"/>
        </w:rPr>
        <w:t>Resolve an average of 45 support tickets per week involving Windows systems, Microsoft 365, VPN access, endpoint security, software issues, and business application support.</w:t>
      </w:r>
    </w:p>
    <w:p>
      <w:pPr>
        <w:pStyle w:val="ListParagraph"/>
        <w:numPr>
          <w:ilvl w:val="0"/>
          <w:numId w:val="2"/>
        </w:numPr>
        <w:spacing w:lineRule="auto" w:line="240" w:beforeAutospacing="0" w:before="0" w:afterAutospacing="0" w:after="0"/>
        <w:contextualSpacing/>
        <w:rPr/>
      </w:pPr>
      <w:r>
        <w:rPr>
          <w:rFonts w:eastAsia="Calibri" w:cs="Calibri" w:ascii="Liberation Serif" w:hAnsi="Liberation Serif"/>
          <w:sz w:val="24"/>
          <w:szCs w:val="24"/>
          <w:lang w:val="en-US"/>
        </w:rPr>
        <w:t>Manage user accounts in Active Directory and Microsoft 365, including MFA, permissions, groups, and access changes.</w:t>
      </w:r>
    </w:p>
    <w:p>
      <w:pPr>
        <w:pStyle w:val="ListParagraph"/>
        <w:numPr>
          <w:ilvl w:val="0"/>
          <w:numId w:val="2"/>
        </w:numPr>
        <w:spacing w:lineRule="auto" w:line="240" w:beforeAutospacing="0" w:before="0" w:afterAutospacing="0" w:after="0"/>
        <w:contextualSpacing/>
        <w:rPr/>
      </w:pPr>
      <w:r>
        <w:rPr>
          <w:rFonts w:eastAsia="Calibri" w:cs="Calibri" w:ascii="Liberation Serif" w:hAnsi="Liberation Serif"/>
          <w:sz w:val="24"/>
          <w:szCs w:val="24"/>
          <w:lang w:val="en-US"/>
        </w:rPr>
        <w:t>Install, update, and troubleshoot software across Windows workstations to maintain secure, reliable, and properly functioning endpoints.</w:t>
      </w:r>
    </w:p>
    <w:p>
      <w:pPr>
        <w:pStyle w:val="ListParagraph"/>
        <w:numPr>
          <w:ilvl w:val="0"/>
          <w:numId w:val="2"/>
        </w:numPr>
        <w:spacing w:lineRule="auto" w:line="240" w:beforeAutospacing="0" w:before="0" w:afterAutospacing="0" w:after="0"/>
        <w:contextualSpacing/>
        <w:rPr/>
      </w:pPr>
      <w:r>
        <w:rPr>
          <w:rFonts w:eastAsia="Calibri" w:cs="Calibri" w:ascii="Liberation Serif" w:hAnsi="Liberation Serif"/>
          <w:sz w:val="24"/>
          <w:szCs w:val="24"/>
          <w:lang w:val="en-US"/>
        </w:rPr>
        <w:t>Monitor file server backups and storage, supporting recovery testing and data availability.</w:t>
      </w:r>
    </w:p>
    <w:p>
      <w:pPr>
        <w:pStyle w:val="ListParagraph"/>
        <w:numPr>
          <w:ilvl w:val="0"/>
          <w:numId w:val="2"/>
        </w:numPr>
        <w:spacing w:lineRule="auto" w:line="240" w:beforeAutospacing="0" w:before="0" w:afterAutospacing="0" w:after="0"/>
        <w:contextualSpacing/>
        <w:rPr/>
      </w:pPr>
      <w:r>
        <w:rPr>
          <w:rFonts w:eastAsia="Calibri" w:cs="Calibri" w:ascii="Liberation Serif" w:hAnsi="Liberation Serif"/>
          <w:sz w:val="24"/>
          <w:szCs w:val="24"/>
          <w:lang w:val="en-US"/>
        </w:rPr>
        <w:t xml:space="preserve">Support VPN </w:t>
      </w:r>
      <w:r>
        <w:rPr>
          <w:rFonts w:eastAsia="Calibri" w:cs="Calibri" w:ascii="Liberation Serif" w:hAnsi="Liberation Serif"/>
          <w:sz w:val="24"/>
          <w:szCs w:val="24"/>
          <w:lang w:val="en-US"/>
        </w:rPr>
        <w:t>and remote access issues for off-site users</w:t>
      </w:r>
      <w:r>
        <w:rPr>
          <w:rFonts w:eastAsia="Calibri" w:cs="Calibri" w:ascii="Liberation Serif" w:hAnsi="Liberation Serif"/>
          <w:sz w:val="24"/>
          <w:szCs w:val="24"/>
          <w:lang w:val="en-US"/>
        </w:rPr>
        <w:t>.</w:t>
      </w:r>
    </w:p>
    <w:p>
      <w:pPr>
        <w:pStyle w:val="ListParagraph"/>
        <w:numPr>
          <w:ilvl w:val="0"/>
          <w:numId w:val="2"/>
        </w:numPr>
        <w:spacing w:lineRule="auto" w:line="240" w:beforeAutospacing="0" w:before="0" w:afterAutospacing="0" w:after="0"/>
        <w:contextualSpacing/>
        <w:rPr/>
      </w:pPr>
      <w:r>
        <w:rPr>
          <w:rFonts w:eastAsia="Calibri" w:cs="Calibri" w:ascii="Liberation Serif" w:hAnsi="Liberation Serif"/>
          <w:sz w:val="24"/>
          <w:szCs w:val="24"/>
          <w:lang w:val="en-US"/>
        </w:rPr>
        <w:t>Triage security alerts in Splunk and Microsoft Defender, escalating threats based on severity.</w:t>
      </w:r>
    </w:p>
    <w:p>
      <w:pPr>
        <w:pStyle w:val="ListParagraph"/>
        <w:numPr>
          <w:ilvl w:val="0"/>
          <w:numId w:val="2"/>
        </w:numPr>
        <w:spacing w:lineRule="auto" w:line="240" w:beforeAutospacing="0" w:before="0" w:afterAutospacing="0" w:after="221"/>
        <w:contextualSpacing/>
        <w:rPr/>
      </w:pPr>
      <w:r>
        <w:rPr>
          <w:rFonts w:ascii="Liberation Serif" w:hAnsi="Liberation Serif"/>
          <w:sz w:val="24"/>
          <w:szCs w:val="24"/>
          <w:lang w:val="en-US"/>
        </w:rPr>
        <w:t xml:space="preserve">Maintain </w:t>
      </w:r>
      <w:r>
        <w:rPr>
          <w:rFonts w:ascii="Liberation Serif" w:hAnsi="Liberation Serif"/>
          <w:sz w:val="24"/>
          <w:szCs w:val="24"/>
          <w:lang w:val="en-US"/>
        </w:rPr>
        <w:t xml:space="preserve">technical documentation for systems, procedures, and recurring issues. </w:t>
      </w:r>
    </w:p>
    <w:p>
      <w:pPr>
        <w:pStyle w:val="Normal"/>
        <w:spacing w:lineRule="auto" w:line="240" w:beforeAutospacing="0" w:before="278" w:afterAutospacing="0" w:after="0"/>
        <w:ind w:start="19" w:end="0"/>
        <w:rPr/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Tech Support </w:t>
      </w:r>
      <w:r>
        <w:rPr>
          <w:rFonts w:ascii="Liberation Serif" w:hAnsi="Liberation Serif"/>
        </w:rPr>
        <w:tab/>
        <w:tab/>
        <w:tab/>
        <w:tab/>
        <w:tab/>
        <w:tab/>
        <w:tab/>
        <w:tab/>
        <w:tab/>
      </w: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           Nov 2018 – July 2019 </w:t>
      </w:r>
      <w:r>
        <w:rPr>
          <w:rFonts w:eastAsia="Calibri" w:cs="Calibri" w:ascii="Liberation Serif" w:hAnsi="Liberation Serif"/>
          <w:b w:val="false"/>
          <w:bCs w:val="false"/>
          <w:i/>
          <w:iCs/>
          <w:strike w:val="false"/>
          <w:dstrike w:val="false"/>
          <w:color w:themeColor="text1" w:val="000000"/>
          <w:sz w:val="22"/>
          <w:szCs w:val="22"/>
          <w:u w:val="none"/>
          <w:lang w:val="en-US"/>
        </w:rPr>
        <w:t xml:space="preserve">Prospect Air Services </w:t>
      </w: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en-US"/>
        </w:rPr>
        <w:t xml:space="preserve">                                                                                                                                            </w:t>
      </w:r>
      <w:r>
        <w:rPr>
          <w:rFonts w:eastAsia="Calibri" w:cs="Calibri" w:ascii="Liberation Serif" w:hAnsi="Liberation Serif"/>
          <w:b w:val="false"/>
          <w:bCs w:val="false"/>
          <w:i/>
          <w:iCs/>
          <w:strike w:val="false"/>
          <w:dstrike w:val="false"/>
          <w:color w:themeColor="text1" w:val="000000"/>
          <w:sz w:val="22"/>
          <w:szCs w:val="22"/>
          <w:u w:val="none"/>
          <w:lang w:val="en-US"/>
        </w:rPr>
        <w:t>Chicago, IL</w:t>
      </w: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en-US"/>
        </w:rPr>
        <w:t xml:space="preserve"> </w:t>
      </w:r>
    </w:p>
    <w:p>
      <w:pPr>
        <w:pStyle w:val="ListParagraph"/>
        <w:numPr>
          <w:ilvl w:val="0"/>
          <w:numId w:val="1"/>
        </w:numPr>
        <w:spacing w:lineRule="auto" w:line="240" w:beforeAutospacing="0" w:before="221" w:afterAutospacing="0" w:after="0"/>
        <w:contextualSpacing/>
        <w:rPr/>
      </w:pPr>
      <w:r>
        <w:rPr>
          <w:rFonts w:eastAsia="Calibri" w:cs="Calibri" w:ascii="Liberation Serif" w:hAnsi="Liberation Serif"/>
          <w:sz w:val="24"/>
          <w:szCs w:val="24"/>
          <w:lang w:val="en-US"/>
        </w:rPr>
        <w:t>Resolved an average of 30 support tickets per week for laptops, tablets, radios, and end-user applications</w:t>
      </w:r>
      <w:r>
        <w:rPr>
          <w:rFonts w:eastAsia="Calibri" w:cs="Calibri" w:ascii="Liberation Serif" w:hAnsi="Liberation Serif"/>
          <w:sz w:val="24"/>
          <w:szCs w:val="24"/>
          <w:lang w:val="en-US"/>
        </w:rPr>
        <w:t>.</w:t>
      </w:r>
    </w:p>
    <w:p>
      <w:pPr>
        <w:pStyle w:val="ListParagraph"/>
        <w:numPr>
          <w:ilvl w:val="0"/>
          <w:numId w:val="1"/>
        </w:numPr>
        <w:spacing w:lineRule="auto" w:line="240" w:beforeAutospacing="0" w:before="0" w:afterAutospacing="0" w:after="0"/>
        <w:contextualSpacing/>
        <w:rPr/>
      </w:pPr>
      <w:r>
        <w:rPr>
          <w:rFonts w:eastAsia="Calibri" w:cs="Calibri" w:ascii="Liberation Serif" w:hAnsi="Liberation Serif"/>
          <w:sz w:val="24"/>
          <w:szCs w:val="24"/>
          <w:lang w:val="en-US"/>
        </w:rPr>
        <w:t>Supported approximately 30 users with device issues, access problems, mobile support, and equipment replacements</w:t>
      </w:r>
      <w:r>
        <w:rPr>
          <w:rFonts w:eastAsia="Calibri" w:cs="Calibri" w:ascii="Liberation Serif" w:hAnsi="Liberation Serif"/>
          <w:sz w:val="24"/>
          <w:szCs w:val="24"/>
          <w:lang w:val="en-US"/>
        </w:rPr>
        <w:t>.</w:t>
      </w:r>
    </w:p>
    <w:p>
      <w:pPr>
        <w:pStyle w:val="ListParagraph"/>
        <w:numPr>
          <w:ilvl w:val="0"/>
          <w:numId w:val="1"/>
        </w:numPr>
        <w:spacing w:lineRule="auto" w:line="240" w:beforeAutospacing="0" w:before="0" w:afterAutospacing="0" w:after="0"/>
        <w:contextualSpacing/>
        <w:rPr/>
      </w:pPr>
      <w:r>
        <w:rPr>
          <w:rFonts w:eastAsia="Calibri" w:cs="Calibri" w:ascii="Liberation Serif" w:hAnsi="Liberation Serif"/>
          <w:sz w:val="24"/>
          <w:szCs w:val="24"/>
          <w:lang w:val="en-US"/>
        </w:rPr>
        <w:t>Tracked IT assest and assisted with refresh cycles, replacements, and lifetime documentation</w:t>
      </w:r>
      <w:r>
        <w:rPr>
          <w:rFonts w:eastAsia="Calibri" w:cs="Calibri" w:ascii="Liberation Serif" w:hAnsi="Liberation Serif"/>
          <w:sz w:val="24"/>
          <w:szCs w:val="24"/>
          <w:lang w:val="en-US"/>
        </w:rPr>
        <w:t>.</w:t>
      </w:r>
    </w:p>
    <w:p>
      <w:pPr>
        <w:pStyle w:val="ListParagraph"/>
        <w:numPr>
          <w:ilvl w:val="0"/>
          <w:numId w:val="1"/>
        </w:numPr>
        <w:spacing w:lineRule="auto" w:line="240" w:beforeAutospacing="0" w:before="0" w:afterAutospacing="0" w:after="0"/>
        <w:contextualSpacing/>
        <w:rPr/>
      </w:pPr>
      <w:r>
        <w:rPr>
          <w:rFonts w:eastAsia="Calibri" w:cs="Calibri" w:ascii="Liberation Serif" w:hAnsi="Liberation Serif"/>
          <w:sz w:val="24"/>
          <w:szCs w:val="24"/>
          <w:lang w:val="en-US"/>
        </w:rPr>
        <w:t>Built a TrueNAS backup system for 4 company machines, improving recovery readiness</w:t>
      </w:r>
      <w:r>
        <w:rPr>
          <w:rFonts w:eastAsia="Calibri" w:cs="Calibri" w:ascii="Liberation Serif" w:hAnsi="Liberation Serif"/>
          <w:sz w:val="24"/>
          <w:szCs w:val="24"/>
          <w:lang w:val="en-US"/>
        </w:rPr>
        <w:t>.</w:t>
      </w:r>
    </w:p>
    <w:p>
      <w:pPr>
        <w:pStyle w:val="ListParagraph"/>
        <w:numPr>
          <w:ilvl w:val="0"/>
          <w:numId w:val="1"/>
        </w:numPr>
        <w:spacing w:lineRule="auto" w:line="240" w:beforeAutospacing="0" w:before="0" w:afterAutospacing="0" w:after="0"/>
        <w:contextualSpacing/>
        <w:rPr/>
      </w:pPr>
      <w:r>
        <w:rPr>
          <w:rFonts w:eastAsia="Calibri" w:cs="Calibri" w:ascii="Liberation Serif" w:hAnsi="Liberation Serif"/>
          <w:sz w:val="24"/>
          <w:szCs w:val="24"/>
          <w:lang w:val="en-US"/>
        </w:rPr>
        <w:t>Secured mobile devices through updates, pass-code enforcement, and basic policy configuration</w:t>
      </w:r>
      <w:r>
        <w:rPr>
          <w:rFonts w:eastAsia="Calibri" w:cs="Calibri" w:ascii="Liberation Serif" w:hAnsi="Liberation Serif"/>
          <w:sz w:val="24"/>
          <w:szCs w:val="24"/>
          <w:lang w:val="en-US"/>
        </w:rPr>
        <w:t>.</w:t>
      </w:r>
    </w:p>
    <w:p>
      <w:pPr>
        <w:pStyle w:val="ListParagraph"/>
        <w:numPr>
          <w:ilvl w:val="0"/>
          <w:numId w:val="1"/>
        </w:numPr>
        <w:spacing w:lineRule="auto" w:line="240" w:beforeAutospacing="0" w:before="0" w:afterAutospacing="0" w:after="240"/>
        <w:contextualSpacing/>
        <w:rPr/>
      </w:pPr>
      <w:r>
        <w:rPr>
          <w:rFonts w:eastAsia="Calibri" w:cs="Calibri" w:ascii="Liberation Serif" w:hAnsi="Liberation Serif"/>
          <w:sz w:val="24"/>
          <w:szCs w:val="24"/>
          <w:lang w:val="en-US"/>
        </w:rPr>
        <w:t>Created network and server rack diagrams to improve infrastructure documentation</w:t>
      </w:r>
      <w:r>
        <w:rPr>
          <w:rFonts w:eastAsia="Calibri" w:cs="Calibri" w:ascii="Liberation Serif" w:hAnsi="Liberation Serif"/>
          <w:sz w:val="24"/>
          <w:szCs w:val="24"/>
          <w:lang w:val="en-US"/>
        </w:rPr>
        <w:t>.</w:t>
      </w:r>
    </w:p>
    <w:p>
      <w:pPr>
        <w:pStyle w:val="ListParagraph"/>
        <w:numPr>
          <w:ilvl w:val="0"/>
          <w:numId w:val="1"/>
        </w:numPr>
        <w:spacing w:lineRule="auto" w:line="240" w:beforeAutospacing="0" w:before="0" w:afterAutospacing="0" w:after="240"/>
        <w:contextualSpacing/>
        <w:rPr>
          <w:rFonts w:ascii="Liberation Serif" w:hAnsi="Liberation Serif" w:eastAsia="Calibri" w:cs="Calibri"/>
          <w:sz w:val="24"/>
          <w:szCs w:val="24"/>
          <w:lang w:val="en-US"/>
        </w:rPr>
      </w:pPr>
      <w:r>
        <w:rPr>
          <w:rFonts w:eastAsia="Calibri" w:cs="Calibri" w:ascii="Liberation Serif" w:hAnsi="Liberation Serif"/>
          <w:sz w:val="24"/>
          <w:szCs w:val="24"/>
          <w:lang w:val="en-US"/>
        </w:rPr>
        <w:t>Assisted with malware detection testing using SIEM tools and sandbox environments.</w:t>
      </w:r>
    </w:p>
    <w:p>
      <w:pPr>
        <w:pStyle w:val="Normal"/>
        <w:spacing w:lineRule="auto" w:line="240"/>
        <w:rPr/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Projects</w:t>
      </w:r>
    </w:p>
    <w:p>
      <w:pPr>
        <w:pStyle w:val="Normal"/>
        <w:spacing w:lineRule="auto" w:line="240"/>
        <w:rPr/>
      </w:pPr>
      <w:r>
        <mc:AlternateContent>
          <mc:Choice Requires="wps">
            <w:drawing>
              <wp:anchor distT="9525" distB="9525" distL="9525" distR="9525" simplePos="0" relativeHeight="7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-91440</wp:posOffset>
                </wp:positionV>
                <wp:extent cx="6859270" cy="635"/>
                <wp:effectExtent l="9525" t="9525" r="9525" b="9525"/>
                <wp:wrapNone/>
                <wp:docPr id="6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9440" cy="72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15pt,-7.2pt" to="539.9pt,-7.2pt" stroked="t" o:allowincell="f" style="position:absolute">
                <v:stroke color="black" weight="18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Homelab | </w:t>
      </w:r>
      <w:r>
        <w:rPr>
          <w:rFonts w:ascii="Liberation Serif" w:hAnsi="Liberation Serif"/>
          <w:i/>
          <w:iCs/>
          <w:lang w:val="en-US"/>
        </w:rPr>
        <w:t>Docker</w:t>
      </w:r>
      <w:r>
        <w:rPr>
          <w:rFonts w:eastAsia="Calibri" w:cs="Calibri" w:ascii="Liberation Serif" w:hAnsi="Liberation Serif"/>
          <w:b w:val="false"/>
          <w:bCs w:val="false"/>
          <w:i/>
          <w:iCs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,</w:t>
      </w:r>
      <w:r>
        <w:rPr>
          <w:rFonts w:eastAsia="Calibri" w:cs="Calibri" w:ascii="Liberation Serif" w:hAnsi="Liberation Serif"/>
          <w:b/>
          <w:bCs/>
          <w:i/>
          <w:iCs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 </w:t>
      </w:r>
      <w:r>
        <w:rPr>
          <w:rFonts w:eastAsia="Calibri" w:cs="Calibri" w:ascii="Liberation Serif" w:hAnsi="Liberation Serif"/>
          <w:b w:val="false"/>
          <w:bCs w:val="false"/>
          <w:i/>
          <w:iCs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Proxmox, pfsense, Parrot Linux, Ubuntu Server, Windows Server, Wazuh</w:t>
      </w: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 </w:t>
      </w: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| </w:t>
      </w:r>
      <w:hyperlink r:id="rId12">
        <w:r>
          <w:rPr>
            <w:rStyle w:val="Hyperlink"/>
            <w:rFonts w:eastAsia="Calibri" w:cs="Calibri" w:ascii="Liberation Serif" w:hAnsi="Liberation Serif"/>
            <w:b w:val="false"/>
            <w:bCs w:val="false"/>
            <w:i/>
            <w:iCs/>
            <w:strike w:val="false"/>
            <w:dstrike w:val="false"/>
            <w:color w:themeColor="text1" w:val="000000"/>
            <w:sz w:val="24"/>
            <w:szCs w:val="24"/>
            <w:u w:val="none"/>
            <w:lang w:val="en-US"/>
          </w:rPr>
          <w:t>Project Link</w:t>
        </w:r>
      </w:hyperlink>
      <w:r>
        <w:rPr>
          <w:rFonts w:eastAsia="Calibri" w:cs="Calibri" w:ascii="Liberation Serif" w:hAnsi="Liberation Serif"/>
          <w:b w:val="false"/>
          <w:bCs w:val="false"/>
          <w:i/>
          <w:iCs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 </w:t>
      </w:r>
    </w:p>
    <w:p>
      <w:pPr>
        <w:pStyle w:val="ListParagraph"/>
        <w:numPr>
          <w:ilvl w:val="0"/>
          <w:numId w:val="1"/>
        </w:numPr>
        <w:spacing w:lineRule="auto" w:line="240" w:beforeAutospacing="0" w:before="221" w:afterAutospacing="0" w:after="0"/>
        <w:contextualSpacing/>
        <w:rPr/>
      </w:pPr>
      <w:r>
        <w:rPr>
          <w:rFonts w:eastAsia="Calibri" w:cs="Calibri" w:ascii="Liberation Serif" w:hAnsi="Liberation Serif"/>
          <w:sz w:val="24"/>
          <w:szCs w:val="24"/>
          <w:lang w:val="en-US"/>
        </w:rPr>
        <w:t>Built and maintained a lab to test, increase skill, and maintain an enterprise-grade environment. The lab utilizes a Hypervisor, Pfsense, Wazuh, Ubuntu Server, Windows Server, Metasploitable machines, Parrot Attacker, and more.</w:t>
      </w:r>
    </w:p>
    <w:p>
      <w:pPr>
        <w:pStyle w:val="Normal"/>
        <w:spacing w:lineRule="auto" w:line="240"/>
        <w:rPr>
          <w:rFonts w:ascii="Liberation Serif" w:hAnsi="Liberation Serif" w:eastAsia="Calibri" w:cs="Calibri"/>
          <w:b w:val="false"/>
          <w:bCs w:val="false"/>
          <w:i/>
          <w:iCs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Wildid | </w:t>
      </w:r>
      <w:r>
        <w:rPr>
          <w:rFonts w:eastAsia="Calibri" w:cs="Calibri" w:ascii="Liberation Serif" w:hAnsi="Liberation Serif"/>
          <w:b w:val="false"/>
          <w:bCs w:val="false"/>
          <w:i/>
          <w:iCs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CSS, Cursor, Docker, HTML, Javascript, HTML | </w:t>
      </w:r>
      <w:hyperlink r:id="rId13">
        <w:r>
          <w:rPr>
            <w:rStyle w:val="Hyperlink"/>
            <w:rFonts w:eastAsia="Calibri" w:cs="Calibri" w:ascii="Liberation Serif" w:hAnsi="Liberation Serif"/>
            <w:b w:val="false"/>
            <w:bCs w:val="false"/>
            <w:i/>
            <w:iCs/>
            <w:strike w:val="false"/>
            <w:dstrike w:val="false"/>
            <w:color w:themeColor="text1" w:val="000000"/>
            <w:sz w:val="24"/>
            <w:szCs w:val="24"/>
            <w:u w:val="none"/>
            <w:lang w:val="en-US"/>
          </w:rPr>
          <w:t>Project Link</w:t>
        </w:r>
      </w:hyperlink>
    </w:p>
    <w:p>
      <w:pPr>
        <w:pStyle w:val="ListParagraph"/>
        <w:numPr>
          <w:ilvl w:val="0"/>
          <w:numId w:val="1"/>
        </w:numPr>
        <w:spacing w:lineRule="auto" w:line="240" w:beforeAutospacing="0" w:before="221" w:afterAutospacing="0" w:after="0"/>
        <w:contextualSpacing/>
        <w:rPr>
          <w:rFonts w:ascii="Liberation Serif" w:hAnsi="Liberation Serif"/>
        </w:rPr>
      </w:pPr>
      <w:r>
        <w:rPr>
          <w:rFonts w:ascii="Liberation Serif" w:hAnsi="Liberation Serif"/>
        </w:rPr>
        <w:t>My team and I built a wildlife identification app using Cursor.ai and Together.ai for a project at DePaul University in our Software Projects course.</w:t>
      </w:r>
    </w:p>
    <w:p>
      <w:pPr>
        <w:pStyle w:val="Normal"/>
        <w:spacing w:lineRule="auto" w:line="240"/>
        <w:rPr/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Passive Reconnaissance | </w:t>
      </w:r>
      <w:r>
        <w:rPr>
          <w:rFonts w:eastAsia="Calibri" w:cs="Calibri" w:ascii="Liberation Serif" w:hAnsi="Liberation Serif"/>
          <w:b w:val="false"/>
          <w:bCs w:val="false"/>
          <w:i/>
          <w:iCs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Google Dorking, SecurityTrails, Shodan </w:t>
      </w: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| </w:t>
      </w:r>
      <w:hyperlink r:id="rId14">
        <w:r>
          <w:rPr>
            <w:rStyle w:val="Hyperlink"/>
            <w:rFonts w:eastAsia="Calibri" w:cs="Calibri" w:ascii="Liberation Serif" w:hAnsi="Liberation Serif"/>
            <w:b w:val="false"/>
            <w:bCs w:val="false"/>
            <w:i/>
            <w:iCs/>
            <w:strike w:val="false"/>
            <w:dstrike w:val="false"/>
            <w:color w:themeColor="text1" w:val="000000"/>
            <w:sz w:val="24"/>
            <w:szCs w:val="24"/>
            <w:u w:val="none"/>
            <w:lang w:val="en-US"/>
          </w:rPr>
          <w:t>Project Link</w:t>
        </w:r>
      </w:hyperlink>
    </w:p>
    <w:p>
      <w:pPr>
        <w:pStyle w:val="ListParagraph"/>
        <w:numPr>
          <w:ilvl w:val="0"/>
          <w:numId w:val="1"/>
        </w:numPr>
        <w:spacing w:lineRule="auto" w:line="240" w:beforeAutospacing="0" w:before="221" w:afterAutospacing="0" w:after="0"/>
        <w:contextualSpacing/>
        <w:rPr>
          <w:rFonts w:ascii="Liberation Serif" w:hAnsi="Liberation Serif"/>
        </w:rPr>
      </w:pPr>
      <w:r>
        <w:rPr>
          <w:rFonts w:ascii="Liberation Serif" w:hAnsi="Liberation Serif"/>
        </w:rPr>
        <w:t>During my Security Testing and Assessment Course at DePaul University, I conducted a passive reconnaissance assessment of a website of my choosing. Finding multiple vulnerabilities and points of failure.</w:t>
      </w:r>
    </w:p>
    <w:p>
      <w:pPr>
        <w:pStyle w:val="Normal"/>
        <w:spacing w:lineRule="auto" w:line="240"/>
        <w:rPr/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Capture the Flag | </w:t>
      </w:r>
      <w:r>
        <w:rPr>
          <w:rFonts w:eastAsia="Calibri" w:cs="Calibri" w:ascii="Liberation Serif" w:hAnsi="Liberation Serif"/>
          <w:b w:val="false"/>
          <w:bCs w:val="false"/>
          <w:i/>
          <w:iCs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DIRB, HYDRA, Netcat, NMAP, Metasploit</w:t>
      </w: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 | </w:t>
      </w:r>
      <w:hyperlink r:id="rId15">
        <w:r>
          <w:rPr>
            <w:rStyle w:val="Hyperlink"/>
            <w:rFonts w:eastAsia="Calibri" w:cs="Calibri" w:ascii="Liberation Serif" w:hAnsi="Liberation Serif"/>
            <w:b w:val="false"/>
            <w:bCs w:val="false"/>
            <w:i/>
            <w:iCs/>
            <w:strike w:val="false"/>
            <w:dstrike w:val="false"/>
            <w:color w:themeColor="text1" w:val="000000"/>
            <w:sz w:val="24"/>
            <w:szCs w:val="24"/>
            <w:u w:val="none"/>
            <w:lang w:val="en-US"/>
          </w:rPr>
          <w:t>Project Link</w:t>
        </w:r>
      </w:hyperlink>
    </w:p>
    <w:p>
      <w:pPr>
        <w:pStyle w:val="ListParagraph"/>
        <w:numPr>
          <w:ilvl w:val="0"/>
          <w:numId w:val="1"/>
        </w:numPr>
        <w:spacing w:lineRule="auto" w:line="240" w:beforeAutospacing="0" w:before="221" w:afterAutospacing="0" w:after="0"/>
        <w:contextualSpacing/>
        <w:rPr>
          <w:rFonts w:ascii="Liberation Serif" w:hAnsi="Liberation Serif"/>
        </w:rPr>
      </w:pPr>
      <w:r>
        <w:rPr>
          <w:rFonts w:ascii="Liberation Serif" w:hAnsi="Liberation Serif"/>
        </w:rPr>
        <w:t>During my Security Testing and Assessment Course at DePaul University, I conducted a capture the flag assignment. Me and my partner utilized multiple exploits and past CVE’s to gain and escalate access to ultimately own multiple systems.</w:t>
      </w:r>
    </w:p>
    <w:p>
      <w:pPr>
        <w:pStyle w:val="Normal"/>
        <w:pBdr>
          <w:bottom w:val="single" w:sz="6" w:space="1" w:color="000000"/>
        </w:pBdr>
        <w:spacing w:lineRule="auto" w:line="240"/>
        <w:rPr>
          <w:rFonts w:ascii="Liberation Serif" w:hAnsi="Liberation Serif" w:eastAsia="Calibri" w:cs="Calibri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r>
    </w:p>
    <w:p>
      <w:pPr>
        <w:pStyle w:val="Normal"/>
        <w:pBdr>
          <w:bottom w:val="single" w:sz="6" w:space="1" w:color="000000"/>
        </w:pBdr>
        <w:spacing w:lineRule="auto" w:line="240"/>
        <w:rPr/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Skills</w:t>
      </w:r>
    </w:p>
    <w:p>
      <w:pPr>
        <w:pStyle w:val="Normal"/>
        <w:spacing w:lineRule="auto" w:line="240"/>
        <w:rPr>
          <w:rFonts w:ascii="Liberation Serif" w:hAnsi="Liberation Serif" w:eastAsia="Calibri" w:cs="Calibri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Languages: </w:t>
      </w: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Python, C, HTML/CSS, JavaScript, SQL, Bash, Powershell</w:t>
      </w:r>
    </w:p>
    <w:p>
      <w:pPr>
        <w:pStyle w:val="Normal"/>
        <w:spacing w:lineRule="auto" w:line="240"/>
        <w:rPr>
          <w:rFonts w:ascii="Liberation Serif" w:hAnsi="Liberation Serif" w:eastAsia="Calibri" w:cs="Calibri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Scanning: </w:t>
      </w: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Nmap, Wireshark, Nessue Tenable, Splunk, Wazuh, Firewall Configuration</w:t>
      </w:r>
    </w:p>
    <w:p>
      <w:pPr>
        <w:pStyle w:val="Normal"/>
        <w:spacing w:lineRule="auto" w:line="240"/>
        <w:rPr>
          <w:rFonts w:ascii="Liberation Serif" w:hAnsi="Liberation Serif" w:eastAsia="Calibri" w:cs="Calibri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Exploitation: </w:t>
      </w: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Metasploit, MITRE ATT&amp;CK, Penetration Testing, Detection Engineering</w:t>
      </w:r>
    </w:p>
    <w:p>
      <w:pPr>
        <w:pStyle w:val="Normal"/>
        <w:spacing w:lineRule="auto" w:line="240"/>
        <w:rPr>
          <w:rFonts w:ascii="Liberation Serif" w:hAnsi="Liberation Serif" w:eastAsia="Calibri" w:cs="Calibri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Technologies: </w:t>
      </w: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AWS, Linux, Docker, Git, Azure, Cloud Infrastructure, TCP/IP, DNS, Active Directory, Microsoft 365</w:t>
      </w:r>
    </w:p>
    <w:p>
      <w:pPr>
        <w:pStyle w:val="Normal"/>
        <w:spacing w:lineRule="auto" w:line="240" w:before="0" w:after="160"/>
        <w:rPr/>
      </w:pPr>
      <w:r>
        <w:rPr>
          <w:rFonts w:eastAsia="Calibri" w:cs="Calibri" w:ascii="Liberation Serif" w:hAnsi="Liberation Serif"/>
          <w:b/>
          <w:bCs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 xml:space="preserve">Security: </w:t>
      </w:r>
      <w:r>
        <w:rPr>
          <w:rFonts w:eastAsia="Calibri" w:cs="Calibri" w:ascii="Liberation Serif" w:hAnsi="Liberation Serif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Incident Response, Forensic Analysis, Vulnerability Management, NIST, Security Controls</w:t>
      </w:r>
    </w:p>
    <w:sectPr>
      <w:type w:val="nextPage"/>
      <w:pgSz w:w="12240" w:h="230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5d0718e5"/>
    <w:rPr>
      <w:color w:val="467886"/>
      <w:u w:val="single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5d0718e5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jrpennie@proton.me" TargetMode="External"/><Relationship Id="rId5" Type="http://schemas.openxmlformats.org/officeDocument/2006/relationships/image" Target="media/image3.png"/><Relationship Id="rId6" Type="http://schemas.openxmlformats.org/officeDocument/2006/relationships/hyperlink" Target="https://www.linkedin.com/in/john-pennie/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github.com/jrpennie" TargetMode="External"/><Relationship Id="rId9" Type="http://schemas.openxmlformats.org/officeDocument/2006/relationships/hyperlink" Target="https://github.com/jrpennie" TargetMode="External"/><Relationship Id="rId10" Type="http://schemas.openxmlformats.org/officeDocument/2006/relationships/image" Target="media/image5.png"/><Relationship Id="rId11" Type="http://schemas.openxmlformats.org/officeDocument/2006/relationships/hyperlink" Target="https://jrpennie.us/" TargetMode="External"/><Relationship Id="rId12" Type="http://schemas.openxmlformats.org/officeDocument/2006/relationships/hyperlink" Target="https://github.com/jrpennie/Home-lab" TargetMode="External"/><Relationship Id="rId13" Type="http://schemas.openxmlformats.org/officeDocument/2006/relationships/hyperlink" Target="https://github.com/jrpennie/WildID" TargetMode="External"/><Relationship Id="rId14" Type="http://schemas.openxmlformats.org/officeDocument/2006/relationships/hyperlink" Target="https://jrpennie.us/docs/recon.pdf" TargetMode="External"/><Relationship Id="rId15" Type="http://schemas.openxmlformats.org/officeDocument/2006/relationships/hyperlink" Target="https://jrpennie.us/docs/CTF.pdf" TargetMode="Externa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Application>LibreOffice/26.2.4.2$Linux_X86_64 LibreOffice_project/0229ac93fcf0d7cbc6376066c6f35021cef002dc</Application>
  <AppVersion>15.0000</AppVersion>
  <Pages>1</Pages>
  <Words>505</Words>
  <Characters>3210</Characters>
  <CharactersWithSpaces>4235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2025-12-08T18:29:59Z</dcterms:created>
  <dc:creator>John Pennie</dc:creator>
  <dc:description/>
  <dc:language>en-US</dc:language>
  <cp:lastModifiedBy/>
  <cp:lastPrinted>2026-04-19T13:34:57Z</cp:lastPrinted>
  <dcterms:modified xsi:type="dcterms:W3CDTF">2026-07-09T14:12:08Z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