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60"/>
        <w:jc w:val="center"/>
      </w:pPr>
      <w:r>
        <w:rPr>
          <w:sz w:val="80"/>
          <w:szCs w:val="80"/>
        </w:rPr>
        <w:t xml:space="preserve">🏢</w:t>
      </w:r>
    </w:p>
    <w:p>
      <w:pPr>
        <w:spacing w:before="0" w:after="80"/>
        <w:jc w:val="center"/>
      </w:pPr>
      <w:r>
        <w:rPr>
          <w:rFonts w:ascii="Segoe UI" w:cs="Segoe UI" w:eastAsia="Segoe UI" w:hAnsi="Segoe UI"/>
          <w:b/>
          <w:bCs/>
          <w:color w:val="0A1628"/>
          <w:sz w:val="52"/>
          <w:szCs w:val="52"/>
        </w:rPr>
        <w:t xml:space="preserve">SISTEMA IMOBILIÁRIO SaaS</w:t>
      </w:r>
    </w:p>
    <w:p>
      <w:pPr>
        <w:spacing w:before="0" w:after="120"/>
        <w:jc w:val="center"/>
      </w:pPr>
      <w:r>
        <w:rPr>
          <w:rFonts w:ascii="Segoe UI" w:cs="Segoe UI" w:eastAsia="Segoe UI" w:hAnsi="Segoe UI"/>
          <w:b/>
          <w:bCs/>
          <w:color w:val="1D4ED8"/>
          <w:sz w:val="28"/>
          <w:szCs w:val="28"/>
        </w:rPr>
        <w:t xml:space="preserve">Onboarding Automatizado por Imobiliária + Pipeline de RAG Dinâmico</w:t>
      </w:r>
    </w:p>
    <w:p>
      <w:pPr>
        <w:spacing w:before="0" w:after="600"/>
        <w:jc w:val="center"/>
      </w:pPr>
      <w:r>
        <w:rPr>
          <w:rFonts w:ascii="Segoe UI" w:cs="Segoe UI" w:eastAsia="Segoe UI" w:hAnsi="Segoe UI"/>
          <w:i/>
          <w:iCs/>
          <w:color w:val="475569"/>
          <w:sz w:val="20"/>
          <w:szCs w:val="20"/>
        </w:rPr>
        <w:t xml:space="preserve">Multi-tenant · Provisionamento Automático · RAG Personalizado por Agente e por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Segoe UI" w:cs="Segoe UI" w:eastAsia="Segoe UI" w:hAnsi="Segoe UI"/>
                <w:color w:val="FFFFFF"/>
                <w:sz w:val="15"/>
                <w:szCs w:val="15"/>
              </w:rPr>
              <w:t xml:space="preserve">Arquitetura</w:t>
            </w:r>
          </w:p>
          <w:p>
            <w:pPr>
              <w:spacing w:before="80"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Multi-tenant SaaS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Segoe UI" w:cs="Segoe UI" w:eastAsia="Segoe UI" w:hAnsi="Segoe UI"/>
                <w:color w:val="FFFFFF"/>
                <w:sz w:val="15"/>
                <w:szCs w:val="15"/>
              </w:rPr>
              <w:t xml:space="preserve">RAG por agente</w:t>
            </w:r>
          </w:p>
          <w:p>
            <w:pPr>
              <w:spacing w:before="80"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9 × N imobiliárias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Segoe UI" w:cs="Segoe UI" w:eastAsia="Segoe UI" w:hAnsi="Segoe UI"/>
                <w:color w:val="FFFFFF"/>
                <w:sz w:val="15"/>
                <w:szCs w:val="15"/>
              </w:rPr>
              <w:t xml:space="preserve">Infra auto</w:t>
            </w:r>
          </w:p>
          <w:p>
            <w:pPr>
              <w:spacing w:before="80"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Supabase + R2 + Pinecone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Segoe UI" w:cs="Segoe UI" w:eastAsia="Segoe UI" w:hAnsi="Segoe UI"/>
                <w:color w:val="FFFFFF"/>
                <w:sz w:val="15"/>
                <w:szCs w:val="15"/>
              </w:rPr>
              <w:t xml:space="preserve">Integrações</w:t>
            </w:r>
          </w:p>
          <w:p>
            <w:pPr>
              <w:spacing w:before="80"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10 canais por cliente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ÍNDICE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1. Arquitetura Multi-tenant e Modelo de Isolamento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2. Fluxo Completo do Onboarding (7 Etapas)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3. Schema Completo do Formulário de Onboarding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4. Pipeline de Geração Automática de RAG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5. Sistema de Variáveis RAG (Template Engine)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6. Namespaces e Estratégia Pinecone Multi-tenant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7. Provisionamento Automático de Infraestrutura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8. Personalização de Agentes por Imobiliária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9. Integrações e Webhooks Automatizados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10. Estrutura de Dados — Tabelas SaaS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11. API de Onboarding — Endpoints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12. Checklist de Entrega do Sistema de Onboarding</w:t>
      </w:r>
    </w:p>
    <w:p>
      <w:r>
        <w:br w:type="page"/>
      </w:r>
    </w:p>
    <w:p>
      <w:pPr>
        <w:pStyle w:val="Heading1"/>
        <w:shd w:fill="0A1628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1. Arquitetura Multi-tenant e Modelo de Isolamento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O sistema opera no modelo multi-tenant onde cada imobiliária (tenant) é um cliente isolado com seus próprios recursos de infraestrutura, dados e inteligência artificial. O isolamento é total em três camadas.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1.1 Modelo de Isolamento por Camada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Estratégia de Isolamento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Recurso Criado por Tenant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Banco Supabase dedicado por tenant (database-per-tenant)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 projeto Supabase por imobiliária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Bucket R2 exclusivo com path prefix por tenant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 bucket Cloudflare R2 por imobiliária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IA / RAG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Namespaces Pinecone isolados por tenant_id:agent_key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9 namespaces por imobiliária (1 por agente)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Agentes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Configurações e prompts armazenados no banco do tenant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Tabela agent_configs por imobiliária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Integrações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Credenciais criptografadas na tabela integrations do tenant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Webhooks e tokens exclusivos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JWT com claim tenant_id + role verificado em cada request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Usuário gestor vinculado ao tenant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0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20"/>
                <w:szCs w:val="20"/>
              </w:rPr>
              <w:t xml:space="preserve">🔐  Princípio de Segurança Multi-tenant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NUNCA um tenant acessa dados de outro tenant. Isso é garantido por: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1. RLS (Row Level Security) no Supabase: cada query filtra automaticamente pelo tenant_id.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2. Namespace Pinecone: queries sempre incluem o namespace do tenant como escopo obrigatório.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3. JWT middleware: todo request valida o claim tenant_id antes de qualquer operação.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4. Bucket R2: políticas IAM impedem acesso cross-tenant ao armazenamento.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1.2 Identificadores Únicos por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Estrutura de identificação de cada tenant (imobiliária)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tenant_id: "uuid-v4",                    // identificador global único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tenant_slug: "horizonte-imoveis",         // usado em URLs e namespaces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supabase_project_id: "rbhkwmesmvyt...",  // referência ao projeto Supabase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r2_bucket: "horizonte-imoveis-docs",      // bucket de documentos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pinecone_prefix: "horizonte_imoveis",     // prefixo dos namespaces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Namespaces Pinecone gerados: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horizonte_imoveis:elena, :ricardo, :amanda, :carlos,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:lucas, :bruna, :gabriel, :marina, :roberto, :geral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2. Fluxo Completo do Onboarding — 7 Etapas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O onboarding é um wizard de 7 etapas que coleta todos os dados necessários para provisionar o sistema completo de forma automática. Estima-se de 8 a 15 minutos para conclusão completa.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160"/>
        <w:gridCol w:w="20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 que coleta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Tempo Estimado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Empresa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Nome, CRECI, e-mail, telefone, site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Mercado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Cidade, estado, bairros, tipos de imóvel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Marca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Tom de voz global, slogan, cor, personalidade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Agentes IA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Nome custom, tom individual, observações por agente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4 min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Integrações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Portais, Asaas, redes sociais, API keys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3 min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Região Supabase, bucket R2, Pinecone env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Deploy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Review + disparo do provisionamento automático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Automático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0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⚡  O que acontece automaticamente após o Deploy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1. Supabase: criação do projeto, migrations, RLS policies, seed de configurações iniciais.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2. Cloudflare R2: criação do bucket, configuração de CORS e políticas de acesso.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3. Pinecone: criação dos 9 namespaces + 1 namespace 'geral' com a base de conhecimento.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4. RAG Generation: os templates base (sua base atual) são preenchidos com as variáveis do tenant.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5. Chunking e Embedding: os arquivos Markdown gerados são vetorizados e indexados no Pinecone.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6. Integrações: webhooks registrados nas plataformas, tokens armazenados criptografados.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7. Notificação: e-mail enviado ao gestor com URL do dashboard e credenciais de acesso.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3. Schema Completo do Formulário de Onboarding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3.1 Etapa 1 — 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Validação / Observação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nome_imobiliaria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 (required)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Mín 3 chars. Usado como display name e para gerar o tenant_slug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creci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 (required)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Formato: CRECI-[UF] [número]-[tipo]. Verificado via API COFECI (futuro)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email_gestao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email (required)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Receberá credenciais de acesso e alertas do sistema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telefone_whatsapp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tel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Usado como número padrão de contato da imobiliária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site_url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url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Integrado no contexto dos agentes para referências de links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cnpj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Validado pelo algoritmo CNPJ. Usado em documentos e contratos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3.2 Etapa 2 —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Uso no RAG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cidade_principal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 (required)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Inserido em TODOS os agentes: 'A {imobiliaria} atua em {cidade}'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select UF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Contexto geográfico para Bruna (ITBI estadual, legislação local)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bairros_atuacao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textarea (csv)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Lista usada por Ricardo (contexto de bairros) e Carlos (mapa de visitas)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tipos_imovel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multi-select chips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Filtra habilitação dos agentes (ex: Gabriel só se tiver Lançamento)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faixa_ticket_medio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select range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Contexto financeiro para Lucas e Amanda (R$200k-500k / R$500k-1M / +R$1M)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anos_mercado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Usado nos scripts: 'Com X anos de mercado...'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diferenciais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textarea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Argumentos únicos inseridos nos scripts de Ricardo e Gabriel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3.3 Etapa 3 —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Impacto no Sistema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tom_voz_global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select (8 opções)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Padrão para todos os agentes que não têm tom individual configurado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slogan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Inserido na abertura de Elena e nas apresentações de Ricardo/Gabriel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cor_primaria_hex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color picker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CSS var do dashboard gerada automaticamente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personalidade_marca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textarea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Adicionada ao system prompt de todos os agentes como contexto de empresa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publico_alvo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select + texto livre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Ajusta linguagem: jovens/famílias/investidores/empresas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tom_proibido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textarea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Lista de expressões que os agentes nunca devem usar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cases_sucesso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textarea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Exemplos reais usados por Ricardo e Gabriel como prova social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3.4 Etapa 4 — Configuração por Agente (repetida para cada um dos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enabled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toggle boolean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 false: agente não é provisionado, não aparece no sistema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nome_custom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Substitui o nome padrão nos scripts. Ex: 'Elena' → 'Bia'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tom_voz_individual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select (nullable)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 preenchido, sobrescreve o tom_voz_global apenas para este agente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genero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select (M/F/Neutro)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Ajusta pronomes e concordâncias em todos os scripts do agente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observacoes_persona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textarea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Texto livre adicionado ao RAG: 'Sempre mencione X', 'Evite falar sobre Y'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especialidades_extras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tags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Habilidades adicionais além do papel base (ex: ROBERTO + 'avaliação de imóveis')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saudacao_custom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textarea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Substituição completa do script de abertura padrão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3.5 Etapa 5 — Integrações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Dados Necessários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Como é Configurada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OLX Imóveis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Webhook URL + secret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POST /webhooks/olx/{tenant_id} registrado na plataforma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ZAP Imóveis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API token ZAP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Polling a cada 5 min ou webhook se disponível no plano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Viva Real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API token Viva Real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Integração via API oficial ou scraping autorizado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Imovel Web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Webhook token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POST /webhooks/imovelweb/{tenant_id}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Asaas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API Key (produção/sandbox)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Armazenada criptografada. Marina usa para emissão de cobranças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WhatsApp Business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Phone Number ID + Access Token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Meta Cloud API — webhook /webhooks/whatsapp/{tenant_id}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Instagram DM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Access Token + Page ID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Meta Graph API — mesma conta pode integrar FB + IG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Facebook Messenger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Page Access Token + App Secret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Webhook verificado via Meta Developers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Telegram Bot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Bot Token (@BotFather)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setWebhook para /webhooks/telegram/{tenant_id}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TikTok Mensagens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App ID + Secret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TikTok Business API — em beta no Brasil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4. Pipeline de Geração Automática de RAG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A geração do RAG acontece em 4 fases após o submit do onboarding. O processo é assíncrono e leva entre 2 e 8 minutos dependendo do volume de texto e da velocidade da API de embeddings.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4.1 Diagrama do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ONBOARDING FORM SUBMIT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┌─────────────────────┐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1. PARSE &amp; VALIDATE │  → Validar campos obrigatórios, formatar dados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└──────────┬──────────┘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┌─────────────────────┐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2. PROVISION INFRA  │  → Supabase + R2 + Pinecone (paralelo, ~90s)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└──────────┬──────────┘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┌─────────────────────────────┐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3. RAG TEMPLATE ENGINE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 Para cada agente ativo: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 a) Carregar template base  │  ← Base criada anteriormente (9 arquivos MD)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 b) Substituir variáveis    │  ← Dados do formulário do tenant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 c) Adicionar personalizações│  ← nome_custom, tom, observacoes,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 d) Gerar arquivo MD final  │  ← Output: RAG_elena_horizonte.md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└──────────┬──────────────────┘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┌─────────────────────────────┐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4. EMBED + INDEX PINECONE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 Para cada arquivo MD: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 a) Chunking (800 tokens)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 b) Embedding (text-ada-002)│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 c) Upsert namespace        │  → namespace: {slug}:{agent_key}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 d) Marcar status indexed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└─────────────────────────────┘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TENANT ONLINE → Notificação por e-mail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4.2 Função de Geração do RAG (TypeScript)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src/onboarding/rag-generator.ts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interface TenantOnboardingData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company: CompanyData;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market: MarketData;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brand: BrandData;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agents: Record&lt;AgentKey, AgentConfig&gt;;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async function generateTenantRAG(data: TenantOnboardingData): Promise&lt;void&gt;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{ company, market, brand, agents } = data;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Variáveis de substituição globais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globalVars = buildGlobalVars(company, market, brand);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Para cada agente ativo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for (const [agentKey, agentConfig] of Object.entries(agents))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if (!agentConfig.enabled) continue;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// 1. Carregar template base do agente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const template = await loadTemplate(`rag_base/${agentKey.toLowerCase()}.md`);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// 2. Substituir variáveis globais + específicas do agente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const agentVars = buildAgentVars(agentConfig, agentKey, globalVars);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const ragContent = applyVariables(template, { ...globalVars, ...agentVars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// 3. Chunking e indexação no Pinecone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const namespace = `${company.slug}:${agentKey.toLowerCase()}`;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await chunkAndIndex(ragContent, namespace, { agent: agentKey, tenant: company.slug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4. Indexar base geral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await chunkAndIndex(applyVariables(GENERAL_RAG, globalVars),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`${company.slug}:geral`, { tenant: company.slug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5. Sistema de Variáveis RAG — Template Engine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O Template Engine substitui placeholders nos arquivos Markdown base pelos dados reais de cada imobiliária. O resultado é um RAG completamente personalizado, como se tivesse sido escrito especificamente para aquela empresa.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5.1 Variáveis Globais (substituídas em TODOS os agentes)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Fonte no Formulário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Exemplo de Resultado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{IMOBILIARIA_NOME}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company.name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Horizonte Imóveis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{IMOBILIARIA_SLOGAN}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brand.slogan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'Realizando o sonho do lar'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{IMOBILIARIA_CRECI}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company.creci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CRECI-BA 12345-J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{IMOBILIARIA_SITE}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company.site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https://horizonte.com.br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{CIDADE_PRINCIPAL}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market.city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Salvador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{ESTADO}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market.state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{BAIRROS_PRINCIPAIS}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market.neighborhoods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Barra, Itaigara, Pituba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{TIPOS_IMOVEL}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market.propertyTypes.join(', ')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Apartamento, Casa, Lançamento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{TOM_GLOBAL}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brand.globalTone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Consultivo e empático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{PERSONALIDADE_MARCA}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brand.personality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[texto completo da persona da empresa]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{ANOS_MERCADO}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market.yearsInMarket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15 anos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{PUBLICO_ALVO}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brand.targetAudience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Famílias de classe média-alta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{TICKET_MEDIO}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market.avgTicket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R$ 500k a R$ 1,2M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{DIFERENCIAIS}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market.differentials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Assessoria jurídica inclusa, vistoria grátis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{HORARIO_ATENDIMENTO}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company.serviceHours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Seg–Sex 8h–18h, Sáb 8h–14h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5.2 Variáveis por Agente (substituídas apenas no agente específico)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{AGENTE_NOME}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agents[key].name || defaultName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 não customizado, usa o nome padrão da base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{AGENTE_TOM}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agents[key].tone || brand.globalTone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Hierarquia: individual &gt; global &gt; padrão do agente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{AGENTE_GENERO_ARTIGO}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agents[key].gender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'o' ou 'a' (para concordância gramatical)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{AGENTE_OBSERVACOES}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agents[key].customObs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Adicionado ao bloco 'Regras Especiais' do agente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{AGENTE_SAUDACAO}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agents[key].customGreeting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Substitui completamente o script de abertura se preenchido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{AGENTE_ESPECIALIDADES}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agents[key].extraSkills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Competências extras além do papel base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{CASES_SUCESSO}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brand.successCases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Inserido nos scripts de argumentação de Ricardo e Gabriel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{TOM_PROIBIDO}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brand.prohibitedTone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Bloco 'Nunca diga' personalizado por empresa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5.3 Variáveis Condicionais (geradas logicamente)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Variáveis calculadas automaticamente pelo sistema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Se tipos_imovel inclui 'Lançamento' → Gabriel é habilitado por padrão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Se tipos_imovel NÃO inclui 'Locação' → Marina tem scripts de locação removidos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Se ticket_medio &gt; R$1M → Ricardo recebe argumentação premium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Se anos_mercado &gt; 10 → Scripts incluem 'Com mais de {ANOS_MERCADO} de tradição...'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const conditionals: ConditionalBlock[]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condition: data.market.propertyTypes.includes('Lançamento'),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agent: 'GABRIEL',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addBlock: 'LANÇAMENTOS_PREMIUM_CONTEXT',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condition: data.market.avgTicket === 'above_1M',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agents: ['RICARDO', 'AMANDA'],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replaceBlock: 'QUALIFICACAO_BASICA' → 'QUALIFICACAO_PREMIUM',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]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6. Namespaces e Estratégia Pinecone Multi-tenant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6.1 Estrutura de Namespaces por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Para a imobiliária 'Horizonte Imóveis' (slug: horizonte_imoveis)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horizonte_imoveis:elena     → Scripts de recepção e roteamento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horizonte_imoveis:ricardo   → Consultoria de imóveis, argumentação comercial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horizonte_imoveis:amanda    → Qualificação, lead scoring, perfis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horizonte_imoveis:carlos    → Agendamentos, confirmações, protocolos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horizonte_imoveis:lucas     → Financiamento, simulações, FGTS, bancos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horizonte_imoveis:bruna     → Jurídico, contratos, LGPD, documentação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horizonte_imoveis:gabriel   → Lançamentos, SDR premium, reservas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horizonte_imoveis:marina    → Cobranças, Asaas, orçamentos, boletos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horizonte_imoveis:roberto   → Vistorias, manutenção, fornecedores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horizonte_imoveis:geral     → Objeções universais, fluxos, SLAs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Query sempre inclui namespace do agente + geral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const results = await pinecone.query({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namespace: `${tenant.slug}:${activeAgent.toLowerCase()}`,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topK: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vector: await embed(userMessage),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const general = await pinecone.query({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namespace: `${tenant.slug}:geral`,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topK: 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vector: await embed(userMessage),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6.2 Metadata por Chunk Indexado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Metadata Key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tenant_id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uuid do tenant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Filtro de segurança em todas as queries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tenant_slug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horizonte_imoveis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Identificação legível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agent_key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ELENA / RICARDO / etc.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Qual agente gerou este chunk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section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scripts / faqs / objecoes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Tipo de conteúdo para análise de performance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source_template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rag_base/01_elena.md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Rastreabilidade da origem do conteúdo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ISO timestamp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Para invalidação e re-indexação quando atualizar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1.0 / 1.1 / etc.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Controle de versão do RAG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is_customized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 é conteúdo base ou foi personalizado pelo tenant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7. Provisionamento Automático de Infraestrutura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Após o submit do formulário de onboarding, um job assíncrono é disparado. Todas as etapas são executadas em paralelo onde possível, com checkpoints de rollback em caso de falha.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7.1 Sequência de Provisionamento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960"/>
        <w:gridCol w:w="22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Serviço/API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Timeout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1a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Criar projeto Supabase via Management API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Supabase Management API v1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60s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1b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Aplicar migrations SQL e seed inicial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Supabase SQL Editor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1c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Configurar RLS policies por tabela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Supabase Management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15s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2a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Criar bucket Cloudflare R2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Cloudflare API v4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10s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2b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Configurar CORS e políticas de acesso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Cloudflare API v4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10s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3a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Gerar RAG personalizado (template engine)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Processo interno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3b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Chunking dos 10 arquivos MD gerados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Processo interno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20s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3c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Criar embeddings via OpenAI text-ada-002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OpenAI Embeddings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60-120s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3d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Upsert vetores nos namespaces Pinecone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Pinecone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30-60s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4a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Registrar webhooks nas plataformas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Meta API, Telegram, Portais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4b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Criar usuário gestor no Supabase Auth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Supabase Auth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5s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4c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Enviar e-mail de boas-vindas com credenciais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Resend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5s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7.2 Tratamento de Falhas e Rollback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Cada fase tem retry automático com 3 tentativas e backoff exponencial.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Falha na Fase 1 (Supabase): abortar e notificar. Nenhum outro recurso foi criado.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Falha na Fase 3 (RAG/Pinecone): tenant fica ativo mas RAG em fila de reprocessamento.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Status de provisionamento salvo em tabela provisioning_jobs para rastreabilidade.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Painel de admin mostra progresso em tempo real via WebSocket.</w:t>
      </w:r>
    </w:p>
    <w:p>
      <w:r>
        <w:br w:type="page"/>
      </w:r>
    </w:p>
    <w:p>
      <w:pPr>
        <w:pStyle w:val="Heading1"/>
        <w:shd w:fill="0A1628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8. Personalização de Agentes por Imobiliária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8.1 Hierarquia de Personalização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HIERARQUIA (da menor para maior prioridade):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1. BASE FIXA (nunca alterada)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→ Missão principal do agente, regras éticas, proibições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2. TOM GLOBAL DA MARCA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→ brand.globalTone aplicado a todos os agentes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3. TOM INDIVIDUAL DO AGENTE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→ agents[key].tone (sobrescreve o global para este agente)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4. OBSERVAÇÕES DE PERSONA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→ agents[key].customObs (adicionado ao final do bloco de identidade)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5. SAUDAÇÃO CUSTOM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→ agents[key].customGreeting (substitui COMPLETAMENTE o script de abertura)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Regra: personalização de maior prioridade sempre vence.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Regra: o conteúdo técnico (FAQs, objeções) NUNCA é sobrescrito por personalização.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8.2 Exemplos de Personalização por Perfil de Imobiliária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Perfil da Imobiliária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Configuração de Agente Recomendada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Resultado no RAG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Premium / Luxo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Tom global: 'Exclusivo e sofisticado'. Slogan de posicionamento premium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Elena nunca usa gírias; Ricardo fala de 'endereços raros'; Gabriel usa linguagem de clube exclusivo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Popular / Minha Casa Minha Vida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Tom: 'Acolhedor e próximo'. Público: 'Famílias de baixa/média renda'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Lucas foca no FGTS e MCMV; Amanda tem playbook específico para primeira compra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Foco em Locação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Desabilitar Gabriel (sem lançamentos). Marina com scripts de locação expandidos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Amanda qualifica para locação; Roberto tem checklist de vistoria de entrada reforçado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Investidores / Comercial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Amanda com modo investidor ativo. Ricardo com argumentação de ROI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Foco em rentabilidade, vacância e cap rate em todos os scripts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Startup / Imobiliária Digital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Tom: 'Jovem e descontraído'. Todos os nomes custom da marca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Linguagem informal mas profissional, referências a tech e agilidade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9. Integrações e Webhooks Automatizados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9.1 Arquitetura de Webhooks Multi-tenant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Endpoint único que roteie por tenant e canal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POST /api/webhooks/{channel}/{tenant_id}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Exemplos: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POST /api/webhooks/whatsapp/uuid-tenant-horizonte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POST /api/webhooks/zap/uuid-tenant-horizonte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POST /api/webhooks/olx/uuid-tenant-horizonte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POST /api/webhooks/telegram/uuid-tenant-horizonte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Middleware de roteamento: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app.post('/api/webhooks/:channel/:tenantId', async (req, res)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{ channel, tenantId } = req.params;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tenant = await getTenant(tenantId);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if (!tenant || !tenant.integrations[channel]) return res.status(404);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Verificar assinatura HMAC do webhook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await verifyWebhookSignature(req, tenant.integrations[channel].secret);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Normalizar payload para formato interno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lead = await normalizeIncomingLead(channel, req.body);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Disparar para o pipeline de IA do tenant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await ingestLead(tenant, lead);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9.2 Normalização de Lead por Canal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Formato Original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 Normalizado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WhatsApp (Meta)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messages[].from + text.body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 channel: 'whatsapp', phone: '+55...', message: '...', name: profile.name 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Instagram DM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messaging.sender.id + message.text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 channel: 'instagram', user_id: '...', message: '...', name: (via profile API) 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ZAP Imóveis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lead.nome + lead.telefone + imovel_id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 channel: 'zap', phone, name, imovel_ref: '...' 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OLX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contact.name + contact.phone + ad_id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 channel: 'olx', phone, name, ad_ref: '...' 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Telegram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message.from.first_name + message.text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 channel: 'telegram', chat_id, name, message 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Facebook Messenger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sender.id + message.text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{ channel: 'facebook', user_id, message, name: (via profile API) }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10. Estrutura de Dados — Tabelas SaaS (Banco Master)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O sistema SaaS tem um banco Master (dados da plataforma) e N bancos de tenant (dados de cada imobiliária). O banco Master gerencia o onboarding e o billing.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10.1 Tabelas do Banco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-- Banco MASTER (plataforma SaaS)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CREATE TABLE tenants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id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slug          TEXT UNIQUE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name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status        TEXT DEFAULT 'provisioning',  -- provisioning|active|suspended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plan          TEXT DEFAULT 'starter',       -- starter|pro|enterprise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supabase_project_id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r2_bucket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pinecone_prefix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onboarding_data JSONB,   -- snapshot do formulário completo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provisioned_at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created_at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CREATE TABLE tenant_integrations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id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tenant_id UUID REFERENCES tenants(id),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channel   TEXT NOT NULL,      -- whatsapp|instagram|zap|olx|asaas|...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status    TEXT DEFAULT 'active',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config    JSONB,              -- webhook URL, tokens (criptografados)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CREATE TABLE provisioning_jobs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id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tenant_id UUID REFERENCES tenants(id),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phase     TEXT,               -- infra|rag|webhooks|notifications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status    TEXT DEFAULT 'pending',  -- pending|running|done|failed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log       JSONB,              -- log de execução detalhado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started_at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finished_at TIMESTAMPTZ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11. API de Onboarding — Endpoints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POST /api/onboarding/start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Inicia sessão de onboarding, retorna onboarding_session_id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PATCH /api/onboarding/:id/step/:step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Salva dados de cada etapa (auto-save a cada campo)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POST /api/onboarding/:id/submit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Finaliza e dispara o job de provisionamento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GET /api/onboarding/:id/status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Retorna status do job de provisionamento (polling/WS)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GET /api/tenants/:slug/rag/status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Status de indexação de cada namespace Pinecone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POST /api/tenants/:slug/rag/regenerate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Re-gera RAG de um ou todos os agentes (pós-onboarding)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PATCH /api/tenants/:slug/agents/:key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Atualiza configuração de um agente (sem re-provisionar infra)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POST /api/tenants/:slug/agents/:key/regenerate-rag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Re-gera RAG apenas para um agente específico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0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0"/>
                <w:szCs w:val="20"/>
              </w:rPr>
              <w:t xml:space="preserve">🔄  Re-geração de RAG Pós-Onboarding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 gestor pode atualizar a persona de um agente A QUALQUER MOMENTO pelo dashboard.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 alteração dispara automaticamente: template engine → chunking → re-embedding → upsert Pinecone.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 processo leva entre 30 e 90 segundos e o agente fica temporariamente usando o RAG anterior.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Ao concluir, o novo RAG substitui o anterior e o agente passa a usar a versão atualizada.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Histórico de versões mantido (últimas 5 versões do RAG de cada agente).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12. Checklist de Entrega do Sistema de Onboarding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Sprint 1 — Formulário e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Wizard React de 7 etapas com validação e auto-save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Dados persistidos por etapa, navegação livre entre etapas completas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Preview do RAG em tempo real no painel lateral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Atualiza em &lt; 500ms após qualquer mudança no formulário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Schema Zod de validação de todos os campos do formulário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Todos os campos obrigatórios validados antes de avançar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Banco Master com tabelas tenants, tenant_integrations, provisioning_jobs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Migrations aplicadas, RLS configurado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API POST /api/onboarding/start e PATCH /step/:step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Auto-save funcional, sessão persiste no reload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Sprint 2 — Template Engine e Pinecone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Template Engine TypeScript com substituição de todas as variáveis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100% das variáveis substituídas corretamente em testes unitários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Sistema de blocos condicionais (imóvel de luxo, MCMV, investidores)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Conteúdo certo inserido para cada perfil de imobiliária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Pipeline de chunking (800 tokens, 150 overlap)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Chunks gerados com metadata correta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Integração com OpenAI embeddings + upsert Pinecone por namespace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Vetores indexados, query de teste retorna resultado correto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Re-geração de RAG individual por agente via API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Novo RAG ativo em &lt; 90s após chamada da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Sprint 3 — Infra Automática e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Provisioning automático Supabase via Management API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Projeto criado, migrations aplicadas, RLS ativo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Criação automática de bucket Cloudflare R2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Bucket criado com CORS e políticas corretas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Registro automático de webhooks: WhatsApp, Telegram, OLX, ZAP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Mensagens recebidas roteadas ao tenant correto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Normalização de leads por canal (WhatsApp, portais, sociais)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Lead normalizado para formato interno em &lt; 200ms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Dashboard de status do provisionamento em tempo real (WebSocket)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Cada fase visível com progresso e log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E-mail de boas-vindas com credenciais via Resend API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E-mail entregue em &lt; 30s após conclusão do provisionamento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0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🎯  Resultado Final do Sistema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Cada nova imobiliária cadastrada terá em menos de 10 minutos: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→ Banco de dados isolado (Supabase) com todas as tabelas e regras de segurança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→ Armazenamento de documentos (Cloudflare R2) pronto para receber PDFs de imóveis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→ 10 namespaces Pinecone com RAG personalizado para cada agente de IA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→ Webhooks ativos para todos os canais selecionados no onboarding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→ Dashboard do gestor acessível com login e senha enviados por e-mail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→ Agentes de IA funcionando com o nome, tom e personalidade da marca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4" w:space="2"/>
      </w:pBdr>
      <w:spacing w:before="80"/>
      <w:jc w:val="right"/>
    </w:pPr>
    <w:r>
      <w:rPr>
        <w:rFonts w:ascii="Segoe UI" w:cs="Segoe UI" w:eastAsia="Segoe UI" w:hAnsi="Segoe UI"/>
        <w:color w:val="9CA3AF"/>
        <w:sz w:val="16"/>
        <w:szCs w:val="16"/>
      </w:rPr>
      <w:t xml:space="preserve">Confidencial  |  Página </w:t>
    </w:r>
    <w:r>
      <w:rPr>
        <w:rFonts w:ascii="Segoe UI" w:cs="Segoe UI" w:eastAsia="Segoe UI" w:hAnsi="Segoe U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CA3AF"/>
        <w:sz w:val="16"/>
        <w:szCs w:val="16"/>
      </w:rPr>
      <w:t xml:space="preserve"> de </w:t>
    </w:r>
    <w:r>
      <w:rPr>
        <w:rFonts w:ascii="Segoe UI" w:cs="Segoe UI" w:eastAsia="Segoe UI" w:hAnsi="Segoe UI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2"/>
      </w:pBdr>
      <w:spacing w:after="80"/>
    </w:pPr>
    <w:r>
      <w:rPr>
        <w:rFonts w:ascii="Segoe UI" w:cs="Segoe UI" w:eastAsia="Segoe UI" w:hAnsi="Segoe UI"/>
        <w:color w:val="475569"/>
        <w:sz w:val="16"/>
        <w:szCs w:val="16"/>
      </w:rPr>
      <w:t xml:space="preserve">Sistema Imobiliário SaaS  —  Onboarding Automatizado + Pipeline RAG por Imobiliária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egoe UI" w:cs="Segoe UI" w:eastAsia="Segoe UI" w:hAnsi="Segoe U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egoe UI" w:cs="Segoe UI" w:eastAsia="Segoe UI" w:hAnsi="Segoe U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2026-03-07T23:01:18.781Z</dcterms:created>
  <dcterms:modified xsi:type="dcterms:W3CDTF">2026-03-07T23:01:18.782Z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