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77777777" w:rsidR="00522A90" w:rsidRPr="00013E2A" w:rsidRDefault="00522A90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 w:rsidRPr="00013E2A">
        <w:rPr>
          <w:rFonts w:ascii="TimesNewRomanPSMT" w:hAnsi="TimesNewRomanPSMT" w:cs="Times New Roman"/>
          <w:sz w:val="44"/>
          <w:szCs w:val="44"/>
        </w:rPr>
        <w:t>DESCRIPCIÓN DETALLADA DE LA ARQUITECTURA Y DISEÑO ESCOGIDOS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248DB">
        <w:rPr>
          <w:rFonts w:ascii="Times New Roman" w:hAnsi="Times New Roman" w:cs="Times New Roman"/>
          <w:sz w:val="28"/>
          <w:szCs w:val="28"/>
        </w:rPr>
        <w:t>Willow</w:t>
      </w:r>
      <w:proofErr w:type="spellEnd"/>
      <w:r w:rsidRPr="004248DB">
        <w:rPr>
          <w:rFonts w:ascii="Times New Roman" w:hAnsi="Times New Roman" w:cs="Times New Roman"/>
          <w:sz w:val="28"/>
          <w:szCs w:val="28"/>
        </w:rPr>
        <w:t xml:space="preserve">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 xml:space="preserve">Julen Rostan </w:t>
      </w:r>
      <w:proofErr w:type="spellStart"/>
      <w:r w:rsidRPr="004248DB">
        <w:rPr>
          <w:rFonts w:ascii="Times New Roman" w:hAnsi="Times New Roman" w:cs="Times New Roman"/>
          <w:sz w:val="28"/>
          <w:szCs w:val="28"/>
        </w:rPr>
        <w:t>Saez</w:t>
      </w:r>
      <w:proofErr w:type="spellEnd"/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4349E2C6" w14:textId="284EEAE7" w:rsidR="00B30E62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8512435" w:history="1">
            <w:r w:rsidR="00B30E62" w:rsidRPr="005C4476">
              <w:rPr>
                <w:rStyle w:val="Hipervnculo"/>
                <w:noProof/>
              </w:rPr>
              <w:t>Introducción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_Toc28512435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3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048DB188" w14:textId="573D4633" w:rsidR="00B30E62" w:rsidRDefault="00AE12A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36" w:history="1">
            <w:r w:rsidR="00B30E62" w:rsidRPr="005C4476">
              <w:rPr>
                <w:rStyle w:val="Hipervnculo"/>
                <w:noProof/>
              </w:rPr>
              <w:t>Comunicación entre Cliente y Servidor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_Toc28512436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3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4AE05B96" w14:textId="4840421A" w:rsidR="00B30E62" w:rsidRDefault="00AE12A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37" w:history="1">
            <w:r w:rsidR="00B30E62" w:rsidRPr="005C4476">
              <w:rPr>
                <w:rStyle w:val="Hipervnculo"/>
                <w:noProof/>
              </w:rPr>
              <w:t>Cliente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_Toc28512437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3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1C2677A4" w14:textId="16146BF2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38" w:history="1">
            <w:r w:rsidR="00B30E62" w:rsidRPr="005C4476">
              <w:rPr>
                <w:rStyle w:val="Hipervnculo"/>
                <w:noProof/>
              </w:rPr>
              <w:t>Clase Cliente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_Toc28512438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3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0AC88282" w14:textId="591E2DAF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39" w:history="1">
            <w:r w:rsidR="00B30E62" w:rsidRPr="005C4476">
              <w:rPr>
                <w:rStyle w:val="Hipervnculo"/>
                <w:noProof/>
              </w:rPr>
              <w:t>Clase IntermediarioCliente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_Toc28512439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4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494363FB" w14:textId="33F3D55B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0" w:history="1">
            <w:r w:rsidR="00B30E62" w:rsidRPr="005C4476">
              <w:rPr>
                <w:rStyle w:val="Hipervnculo"/>
                <w:noProof/>
              </w:rPr>
              <w:t>Clase InterfazJugador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_Toc28512440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4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395F7B36" w14:textId="5349900D" w:rsidR="00B30E62" w:rsidRDefault="00AE12A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41" w:history="1">
            <w:r w:rsidR="00B30E62" w:rsidRPr="005C4476">
              <w:rPr>
                <w:rStyle w:val="Hipervnculo"/>
                <w:noProof/>
              </w:rPr>
              <w:t>Servidor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_Toc28512441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4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1F069718" w14:textId="5DEAED3E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2" w:history="1">
            <w:r w:rsidR="00B30E62" w:rsidRPr="005C4476">
              <w:rPr>
                <w:rStyle w:val="Hipervnculo"/>
                <w:noProof/>
              </w:rPr>
              <w:t>Clase Servidor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_Toc28512442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4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5ADF2A57" w14:textId="5A1A54FD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3" w:history="1">
            <w:r w:rsidR="00B30E62" w:rsidRPr="005C4476">
              <w:rPr>
                <w:rStyle w:val="Hipervnculo"/>
                <w:noProof/>
              </w:rPr>
              <w:t>Arbitro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_Toc28512443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4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3E683568" w14:textId="3C91677F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4" w:history="1">
            <w:r w:rsidR="00B30E62" w:rsidRPr="005C4476">
              <w:rPr>
                <w:rStyle w:val="Hipervnculo"/>
                <w:noProof/>
              </w:rPr>
              <w:t>Clase IntermediarioServidor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_Toc28512444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5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3ED59C8A" w14:textId="4DAFB0DD" w:rsidR="00B30E62" w:rsidRDefault="00AE12A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512445" w:history="1">
            <w:r w:rsidR="00B30E62" w:rsidRPr="005C4476">
              <w:rPr>
                <w:rStyle w:val="Hipervnculo"/>
                <w:noProof/>
              </w:rPr>
              <w:t>Biblioteca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_Toc28512445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5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23E33818" w14:textId="3A1D8BB0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6" w:history="1">
            <w:r w:rsidR="00B30E62" w:rsidRPr="005C4476">
              <w:rPr>
                <w:rStyle w:val="Hipervnculo"/>
                <w:noProof/>
              </w:rPr>
              <w:t>Clase Mensaje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_Toc28512446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5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5EEBC204" w14:textId="15BFA7D8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7" w:history="1">
            <w:r w:rsidR="00B30E62" w:rsidRPr="005C4476">
              <w:rPr>
                <w:rStyle w:val="Hipervnculo"/>
                <w:noProof/>
              </w:rPr>
              <w:t>Clase Pieza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_Toc28512447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5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157EF05E" w14:textId="00B58592" w:rsidR="00B30E62" w:rsidRDefault="00AE12AE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512448" w:history="1">
            <w:r w:rsidR="00B30E62" w:rsidRPr="005C4476">
              <w:rPr>
                <w:rStyle w:val="Hipervnculo"/>
                <w:noProof/>
              </w:rPr>
              <w:t>Clase Tablero</w:t>
            </w:r>
            <w:r w:rsidR="00B30E62">
              <w:rPr>
                <w:noProof/>
                <w:webHidden/>
              </w:rPr>
              <w:tab/>
            </w:r>
            <w:r w:rsidR="00B30E62">
              <w:rPr>
                <w:noProof/>
                <w:webHidden/>
              </w:rPr>
              <w:fldChar w:fldCharType="begin"/>
            </w:r>
            <w:r w:rsidR="00B30E62">
              <w:rPr>
                <w:noProof/>
                <w:webHidden/>
              </w:rPr>
              <w:instrText xml:space="preserve"> PAGEREF _Toc28512448 \h </w:instrText>
            </w:r>
            <w:r w:rsidR="00B30E62">
              <w:rPr>
                <w:noProof/>
                <w:webHidden/>
              </w:rPr>
            </w:r>
            <w:r w:rsidR="00B30E62">
              <w:rPr>
                <w:noProof/>
                <w:webHidden/>
              </w:rPr>
              <w:fldChar w:fldCharType="separate"/>
            </w:r>
            <w:r w:rsidR="00B30E62">
              <w:rPr>
                <w:noProof/>
                <w:webHidden/>
              </w:rPr>
              <w:t>5</w:t>
            </w:r>
            <w:r w:rsidR="00B30E62">
              <w:rPr>
                <w:noProof/>
                <w:webHidden/>
              </w:rPr>
              <w:fldChar w:fldCharType="end"/>
            </w:r>
          </w:hyperlink>
        </w:p>
        <w:p w14:paraId="38894786" w14:textId="41D8029E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6A3F2B41" w14:textId="4427FDA7" w:rsidR="00AD1ED3" w:rsidRDefault="00AD1ED3" w:rsidP="007F7FD0">
      <w:pPr>
        <w:pStyle w:val="Ttulo1"/>
      </w:pPr>
      <w:bookmarkStart w:id="0" w:name="_Toc28512435"/>
      <w:r>
        <w:lastRenderedPageBreak/>
        <w:t>Introducción</w:t>
      </w:r>
      <w:bookmarkEnd w:id="0"/>
    </w:p>
    <w:p w14:paraId="4D3AD0D9" w14:textId="5833EE25" w:rsidR="00AD1ED3" w:rsidRDefault="00AD1ED3" w:rsidP="00AD1ED3">
      <w:pPr>
        <w:pStyle w:val="Prrafo"/>
      </w:pPr>
      <w:r>
        <w:t xml:space="preserve">Partiendo de la anterior práctica replanteamos el diseño para que cumpliese </w:t>
      </w:r>
      <w:r w:rsidR="005A0441">
        <w:t xml:space="preserve">el principio SOLID de </w:t>
      </w:r>
      <w:r w:rsidR="005A0441" w:rsidRPr="005A0441">
        <w:rPr>
          <w:b/>
          <w:bCs/>
        </w:rPr>
        <w:t>responsabilidad única</w:t>
      </w:r>
      <w:r w:rsidR="005A0441">
        <w:t xml:space="preserve">, ya que en el diseño anterior diseño se mezclaban las responsabilidades de gestión de los mensajes (comunicación) con la lógica de juego o presentación. Era el caso de las clases </w:t>
      </w:r>
      <w:proofErr w:type="spellStart"/>
      <w:r w:rsidR="005A0441" w:rsidRPr="005A0441">
        <w:rPr>
          <w:i/>
          <w:iCs/>
        </w:rPr>
        <w:t>InterfazJugador</w:t>
      </w:r>
      <w:proofErr w:type="spellEnd"/>
      <w:r w:rsidR="005A0441">
        <w:t xml:space="preserve"> y </w:t>
      </w:r>
      <w:r w:rsidR="005A0441" w:rsidRPr="005A0441">
        <w:rPr>
          <w:i/>
          <w:iCs/>
        </w:rPr>
        <w:t>Arbitro</w:t>
      </w:r>
      <w:r w:rsidR="005A0441">
        <w:t xml:space="preserve">, que en sus métodos </w:t>
      </w:r>
      <w:r w:rsidR="005A0441" w:rsidRPr="005A0441">
        <w:rPr>
          <w:i/>
          <w:iCs/>
        </w:rPr>
        <w:t>jugar</w:t>
      </w:r>
      <w:r w:rsidR="005A0441">
        <w:t xml:space="preserve"> y </w:t>
      </w:r>
      <w:r w:rsidR="005A0441" w:rsidRPr="005A0441">
        <w:rPr>
          <w:i/>
          <w:iCs/>
        </w:rPr>
        <w:t>arbitrar</w:t>
      </w:r>
      <w:r w:rsidR="005A0441">
        <w:t xml:space="preserve"> respectivamente en función de los códigos de mensaje recibidos llamaban a las demás funciones de la clase.</w:t>
      </w:r>
      <w:r w:rsidR="007B1154">
        <w:t xml:space="preserve"> </w:t>
      </w:r>
    </w:p>
    <w:p w14:paraId="234F5F5B" w14:textId="5B43DC41" w:rsidR="005A0441" w:rsidRDefault="005A0441" w:rsidP="00AD1ED3">
      <w:pPr>
        <w:pStyle w:val="Prrafo"/>
      </w:pPr>
      <w:r>
        <w:t>Para que cada módulo tuviese una única responsabilidad añadimos dos clases más al diseño, una al servidor y otra al cliente, que funcionan como intermediarios que hacen la gestión de los mensajes llamando a las funciones respectivas del árbitro (en caso del servidor) o de la interfaz del jugador (en caso del cliente), para que esta responsabilidad no recaiga en dichas clases.</w:t>
      </w:r>
    </w:p>
    <w:p w14:paraId="55658925" w14:textId="094FECA8" w:rsidR="007B1154" w:rsidRDefault="007B1154" w:rsidP="00AD1ED3">
      <w:pPr>
        <w:pStyle w:val="Prrafo"/>
      </w:pPr>
      <w:r>
        <w:t>Al cumplir este principio SOLID, cuando sea necesario hacer un cambio en la interfaz gráfica o en las comunicaciones, ya no habrá que modificar todas las clases, sino únicamente la correspondiente a la capa de presentación o a la capa de comunicaciones.</w:t>
      </w:r>
    </w:p>
    <w:p w14:paraId="195D6D5B" w14:textId="07913BA4" w:rsidR="005A0441" w:rsidRDefault="005A0441" w:rsidP="00AD1ED3">
      <w:pPr>
        <w:pStyle w:val="Prrafo"/>
      </w:pPr>
      <w:r>
        <w:t xml:space="preserve">Además, para no tener código repetido, creamos una carpeta </w:t>
      </w:r>
      <w:r w:rsidRPr="008516F5">
        <w:rPr>
          <w:b/>
          <w:bCs/>
          <w:i/>
          <w:iCs/>
        </w:rPr>
        <w:t>Biblioteca</w:t>
      </w:r>
      <w:r>
        <w:t xml:space="preserve"> que contiene a las clases que utilizan el cliente y el servidor.</w:t>
      </w:r>
    </w:p>
    <w:p w14:paraId="69A9AD49" w14:textId="2B8B9A1D" w:rsidR="005A0441" w:rsidRDefault="005A0441" w:rsidP="00AD1ED3">
      <w:pPr>
        <w:pStyle w:val="Prrafo"/>
      </w:pPr>
      <w:r>
        <w:t xml:space="preserve">Hemos añadido también una clase </w:t>
      </w:r>
      <w:r w:rsidRPr="008516F5">
        <w:rPr>
          <w:b/>
          <w:bCs/>
          <w:i/>
          <w:iCs/>
        </w:rPr>
        <w:t>Pieza</w:t>
      </w:r>
      <w:r>
        <w:t xml:space="preserve"> para que el juego tenga mejor escalabilidad </w:t>
      </w:r>
      <w:r w:rsidR="00D147F4">
        <w:t>a la hora de poder introducir en un futuro otros juegos que no necesariamente empleen las mismas piezas que el Tres en Raya.</w:t>
      </w:r>
      <w:r w:rsidR="007B1154">
        <w:t xml:space="preserve"> Y de esta forma evitamos el uso de tipos primitivos</w:t>
      </w:r>
      <w:r w:rsidR="00FA16FD">
        <w:t>, empleando tipos propios de nuestro modelo de datos.</w:t>
      </w:r>
    </w:p>
    <w:p w14:paraId="70DA62E6" w14:textId="120AA2BF" w:rsidR="007B1154" w:rsidRDefault="007B1154" w:rsidP="00AD1ED3">
      <w:pPr>
        <w:pStyle w:val="Prrafo"/>
      </w:pPr>
      <w:r>
        <w:t xml:space="preserve">Como ahora la aplicación contiene dos juegos distintos, hemos aplicado el </w:t>
      </w:r>
      <w:r w:rsidRPr="00D60A7E">
        <w:rPr>
          <w:b/>
          <w:bCs/>
        </w:rPr>
        <w:t>Patrón de diseño Estrategia</w:t>
      </w:r>
      <w:r>
        <w:t xml:space="preserve"> al árbitro ya que deberá comportarse de forma distinta en ciertos métodos en función de si se juega al Tres en Raya o al Conecta 4. Por ejemplo, en el Tres en Raya las piezas se pueden colocar en la posición que se quiera (si no están ocupadas y están dentro del tablero) ya que se trata de un tablero plano, en cambio en el Conecta 4 las piezas se dejan “caer” en la columna elegida (si no está completa y está dentro del tablero) ya que es un tablero vertical, por lo que las comprobaciones de los movimientos serán distintas</w:t>
      </w:r>
      <w:r w:rsidR="00FA16FD">
        <w:t>; o en el método de comprobación de fin de juego (</w:t>
      </w:r>
      <w:proofErr w:type="spellStart"/>
      <w:r w:rsidR="00FA16FD" w:rsidRPr="00FA16FD">
        <w:rPr>
          <w:i/>
          <w:iCs/>
        </w:rPr>
        <w:t>esFin</w:t>
      </w:r>
      <w:proofErr w:type="spellEnd"/>
      <w:r w:rsidR="00FA16FD">
        <w:t>) al tratarse de tableros de distinto tamaño habrá que comprobar distinto número de filas y columnas.</w:t>
      </w:r>
    </w:p>
    <w:p w14:paraId="3D123674" w14:textId="60CF7E45" w:rsidR="00FA16FD" w:rsidRDefault="00FA16FD" w:rsidP="00FA16FD">
      <w:pPr>
        <w:pStyle w:val="Ttulo1"/>
      </w:pPr>
      <w:bookmarkStart w:id="1" w:name="_Toc28512436"/>
      <w:r>
        <w:t>Comunicación entre Cliente y Servidor</w:t>
      </w:r>
      <w:bookmarkEnd w:id="1"/>
    </w:p>
    <w:p w14:paraId="132C0FDC" w14:textId="7F360DEF" w:rsidR="00FA16FD" w:rsidRDefault="00FA16FD" w:rsidP="00FA16FD">
      <w:pPr>
        <w:pStyle w:val="Prrafo"/>
      </w:pPr>
      <w:r>
        <w:t xml:space="preserve">Para la comunicación entre Cliente y Servidor hemos escogido utilizar </w:t>
      </w:r>
      <w:r w:rsidRPr="008516F5">
        <w:rPr>
          <w:b/>
          <w:bCs/>
        </w:rPr>
        <w:t>sockets</w:t>
      </w:r>
      <w:r w:rsidR="008516F5">
        <w:t>.</w:t>
      </w:r>
    </w:p>
    <w:p w14:paraId="1CC0A4C1" w14:textId="38BDD2F9" w:rsidR="003F7ECB" w:rsidRDefault="008516F5" w:rsidP="00FA16FD">
      <w:pPr>
        <w:pStyle w:val="Prrafo"/>
      </w:pPr>
      <w:r>
        <w:t xml:space="preserve">Los </w:t>
      </w:r>
      <w:r w:rsidR="003F7ECB">
        <w:t xml:space="preserve">socket están definidos por la IP de la máquina, el puerto que escucha y el protocolo utilizado. Es por eso </w:t>
      </w:r>
      <w:proofErr w:type="gramStart"/>
      <w:r w:rsidR="003F7ECB">
        <w:t>que</w:t>
      </w:r>
      <w:proofErr w:type="gramEnd"/>
      <w:r w:rsidR="003F7ECB">
        <w:t xml:space="preserve"> en el método de inicialización de Cliente y Servidor lo p</w:t>
      </w:r>
      <w:r>
        <w:t xml:space="preserve">rimero </w:t>
      </w:r>
      <w:r w:rsidR="003F7ECB">
        <w:t xml:space="preserve">que hacemos es </w:t>
      </w:r>
      <w:r w:rsidR="00B30E62">
        <w:t>instanciar el socket, establecer el host (IP de la máquina) y el puerto (el que escucha). En nuestro caso empleamos sockets de flujo (</w:t>
      </w:r>
      <w:r w:rsidR="00B30E62" w:rsidRPr="00B30E62">
        <w:t>SOCK_STREAM</w:t>
      </w:r>
      <w:r w:rsidR="00B30E62">
        <w:t>) con protocolo INET (</w:t>
      </w:r>
      <w:r w:rsidR="00B30E62" w:rsidRPr="00B30E62">
        <w:t>AF_INET</w:t>
      </w:r>
      <w:r w:rsidR="00B30E62">
        <w:t>).</w:t>
      </w:r>
    </w:p>
    <w:p w14:paraId="65537378" w14:textId="26535B46" w:rsidR="00B30E62" w:rsidRDefault="00B30E62" w:rsidP="00FA16FD">
      <w:pPr>
        <w:pStyle w:val="Prrafo"/>
      </w:pPr>
      <w:r>
        <w:t>Los códigos de mensaje que emplea el Cliente para enviar al Servidor son:</w:t>
      </w:r>
    </w:p>
    <w:p w14:paraId="66E141A0" w14:textId="212ADC55" w:rsidR="00B30E62" w:rsidRDefault="00B30E62" w:rsidP="00B30E62">
      <w:pPr>
        <w:pStyle w:val="Prrafo"/>
        <w:numPr>
          <w:ilvl w:val="0"/>
          <w:numId w:val="45"/>
        </w:numPr>
      </w:pPr>
      <w:r w:rsidRPr="00B30E62">
        <w:rPr>
          <w:b/>
          <w:bCs/>
        </w:rPr>
        <w:t>100</w:t>
      </w:r>
      <w:r>
        <w:t xml:space="preserve">: </w:t>
      </w:r>
      <w:r w:rsidR="00F31057">
        <w:t>indica el fin de la partida, para cerrar de esta forma la conexión del cliente.</w:t>
      </w:r>
    </w:p>
    <w:p w14:paraId="6B914559" w14:textId="4921D8F1" w:rsidR="00B30E62" w:rsidRDefault="00B30E62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101</w:t>
      </w:r>
      <w:r>
        <w:t xml:space="preserve">: indica que la clase </w:t>
      </w:r>
      <w:proofErr w:type="spellStart"/>
      <w:r>
        <w:rPr>
          <w:i/>
          <w:iCs/>
        </w:rPr>
        <w:t>InterfazJugador</w:t>
      </w:r>
      <w:proofErr w:type="spellEnd"/>
      <w:r>
        <w:t xml:space="preserve"> ya le ha mostrado el tablero al jugador del turno actual</w:t>
      </w:r>
      <w:r w:rsidR="00A74F39">
        <w:t>, por lo que el Servidor le indica al Cliente que deberá solicitarle el movimiento al jugador del turno actual.</w:t>
      </w:r>
    </w:p>
    <w:p w14:paraId="328C7024" w14:textId="3273496C" w:rsidR="00A74F39" w:rsidRDefault="00A74F39" w:rsidP="00B30E62">
      <w:pPr>
        <w:pStyle w:val="Prrafo"/>
        <w:numPr>
          <w:ilvl w:val="0"/>
          <w:numId w:val="45"/>
        </w:numPr>
      </w:pPr>
      <w:r w:rsidRPr="00A74F39">
        <w:rPr>
          <w:b/>
          <w:bCs/>
        </w:rPr>
        <w:lastRenderedPageBreak/>
        <w:t>102</w:t>
      </w:r>
      <w:r>
        <w:t xml:space="preserve">: indica </w:t>
      </w:r>
      <w:r w:rsidR="009E720F">
        <w:t>que un cliente quiere jugar una partida</w:t>
      </w:r>
      <w:r>
        <w:t>, enviándose además como objeto el número de jugador establecido (1 o 2) en función de si ha sido el primero en conectarse o el segundo.</w:t>
      </w:r>
    </w:p>
    <w:p w14:paraId="0671D8CF" w14:textId="77777777" w:rsidR="0067073D" w:rsidRDefault="00A74F39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103</w:t>
      </w:r>
      <w:r>
        <w:t xml:space="preserve">: indica que se quiere </w:t>
      </w:r>
      <w:r w:rsidR="0067073D">
        <w:t>dibujar el tablero actualizado.</w:t>
      </w:r>
    </w:p>
    <w:p w14:paraId="679AB4DD" w14:textId="078F860D" w:rsidR="00A74F39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104</w:t>
      </w:r>
      <w:r>
        <w:t>: indica que se ha enviado el movimiento que el jugador quiere realizar, el movimiento está contenido como objeto.</w:t>
      </w:r>
    </w:p>
    <w:p w14:paraId="281666C8" w14:textId="6A2EC72F" w:rsidR="0067073D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105</w:t>
      </w:r>
      <w:r>
        <w:t>: indica que el tablero se ha actualizado, es decir, se ha colocado la pieza en el tablero ya que el movimiento introducido por el jugador es correcto.</w:t>
      </w:r>
    </w:p>
    <w:p w14:paraId="1F9C4113" w14:textId="23959A88" w:rsidR="0067073D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1</w:t>
      </w:r>
      <w:r>
        <w:t>: indica que el juego seleccionado es el Tres en Raya.</w:t>
      </w:r>
    </w:p>
    <w:p w14:paraId="3D56253A" w14:textId="7C79487A" w:rsidR="0067073D" w:rsidRDefault="0067073D" w:rsidP="00B30E62">
      <w:pPr>
        <w:pStyle w:val="Prrafo"/>
        <w:numPr>
          <w:ilvl w:val="0"/>
          <w:numId w:val="45"/>
        </w:numPr>
      </w:pPr>
      <w:r>
        <w:rPr>
          <w:b/>
          <w:bCs/>
        </w:rPr>
        <w:t>2</w:t>
      </w:r>
      <w:r>
        <w:t>: indica que el juego seleccionado es el Conecta 4.</w:t>
      </w:r>
    </w:p>
    <w:p w14:paraId="65D5C825" w14:textId="71C5D5B8" w:rsidR="00687AE4" w:rsidRDefault="00687AE4" w:rsidP="00687AE4">
      <w:pPr>
        <w:pStyle w:val="Prrafo"/>
      </w:pPr>
      <w:r>
        <w:t>Los códigos de mensaje que emplea el Servidor para enviar al Cliente son:</w:t>
      </w:r>
    </w:p>
    <w:p w14:paraId="556C1BF7" w14:textId="5BB57476" w:rsidR="00687AE4" w:rsidRDefault="00F31057" w:rsidP="00687AE4">
      <w:pPr>
        <w:pStyle w:val="Prrafo"/>
        <w:numPr>
          <w:ilvl w:val="0"/>
          <w:numId w:val="45"/>
        </w:numPr>
      </w:pPr>
      <w:r>
        <w:rPr>
          <w:b/>
          <w:bCs/>
        </w:rPr>
        <w:t>200</w:t>
      </w:r>
      <w:r w:rsidR="00687AE4">
        <w:t xml:space="preserve">: </w:t>
      </w:r>
      <w:r>
        <w:t>indica el fin de la partida,</w:t>
      </w:r>
      <w:r w:rsidR="009E720F">
        <w:t xml:space="preserve"> para mostrarle al jugador el resultado de la partida.</w:t>
      </w:r>
    </w:p>
    <w:p w14:paraId="5B41ADD4" w14:textId="26DE2051" w:rsidR="009E720F" w:rsidRDefault="009E720F" w:rsidP="00687AE4">
      <w:pPr>
        <w:pStyle w:val="Prrafo"/>
        <w:numPr>
          <w:ilvl w:val="0"/>
          <w:numId w:val="45"/>
        </w:numPr>
      </w:pPr>
      <w:r>
        <w:rPr>
          <w:b/>
          <w:bCs/>
        </w:rPr>
        <w:t>201</w:t>
      </w:r>
      <w:r>
        <w:t>: indica que se inicializa el jugador con el número que se le ha asignado (1 o 2).</w:t>
      </w:r>
    </w:p>
    <w:p w14:paraId="328A8A3C" w14:textId="67FCA476" w:rsidR="009E720F" w:rsidRDefault="009E720F" w:rsidP="00687AE4">
      <w:pPr>
        <w:pStyle w:val="Prrafo"/>
        <w:numPr>
          <w:ilvl w:val="0"/>
          <w:numId w:val="45"/>
        </w:numPr>
      </w:pPr>
      <w:r>
        <w:rPr>
          <w:b/>
          <w:bCs/>
        </w:rPr>
        <w:t>202</w:t>
      </w:r>
      <w:r>
        <w:t>: indica que se ha devuelto el tablero actualizado, para que la interfaz del jugador imprima el tablero.</w:t>
      </w:r>
    </w:p>
    <w:p w14:paraId="623E4311" w14:textId="09DF6071" w:rsidR="009E720F" w:rsidRDefault="009E720F" w:rsidP="009E720F">
      <w:pPr>
        <w:pStyle w:val="Prrafo"/>
        <w:numPr>
          <w:ilvl w:val="0"/>
          <w:numId w:val="45"/>
        </w:numPr>
      </w:pPr>
      <w:r>
        <w:rPr>
          <w:b/>
          <w:bCs/>
        </w:rPr>
        <w:t>203</w:t>
      </w:r>
      <w:r>
        <w:t>: indica que se tiene que volver a solicitar el movimiento ya que el que se ha introducido anteriormente era incorrecto.</w:t>
      </w:r>
    </w:p>
    <w:p w14:paraId="59837770" w14:textId="3D419EE6" w:rsidR="009E720F" w:rsidRDefault="009E720F" w:rsidP="009E720F">
      <w:pPr>
        <w:pStyle w:val="Prrafo"/>
        <w:numPr>
          <w:ilvl w:val="0"/>
          <w:numId w:val="45"/>
        </w:numPr>
      </w:pPr>
      <w:r>
        <w:rPr>
          <w:b/>
          <w:bCs/>
        </w:rPr>
        <w:t>204</w:t>
      </w:r>
      <w:r>
        <w:t>: indica que el movimiento que se ha introducido es correcto.</w:t>
      </w:r>
    </w:p>
    <w:p w14:paraId="3C212E6B" w14:textId="375BA3AD" w:rsidR="00034699" w:rsidRDefault="007F7FD0" w:rsidP="007F7FD0">
      <w:pPr>
        <w:pStyle w:val="Ttulo1"/>
      </w:pPr>
      <w:bookmarkStart w:id="2" w:name="_Toc28512437"/>
      <w:r>
        <w:t>C</w:t>
      </w:r>
      <w:r w:rsidR="00034699">
        <w:t>liente</w:t>
      </w:r>
      <w:bookmarkEnd w:id="2"/>
    </w:p>
    <w:p w14:paraId="11FC1868" w14:textId="77777777" w:rsidR="007849F6" w:rsidRDefault="001D0B08" w:rsidP="007849F6">
      <w:pPr>
        <w:pStyle w:val="Prrafo"/>
        <w:keepNext/>
        <w:jc w:val="center"/>
      </w:pPr>
      <w:r w:rsidRPr="001D0B08">
        <w:drawing>
          <wp:inline distT="0" distB="0" distL="0" distR="0" wp14:anchorId="55FF0A5B" wp14:editId="1ECAC1CD">
            <wp:extent cx="5022326" cy="3710763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685" cy="37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629" w14:textId="7DF2B1DF" w:rsidR="001D0B08" w:rsidRPr="001D0B08" w:rsidRDefault="007849F6" w:rsidP="007849F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de clases del Cliente</w:t>
      </w:r>
    </w:p>
    <w:p w14:paraId="1CCC66A9" w14:textId="0B9BAAEB" w:rsidR="00382AEB" w:rsidRPr="00382AEB" w:rsidRDefault="00382AEB" w:rsidP="007F7FD0">
      <w:pPr>
        <w:pStyle w:val="Ttulo2"/>
      </w:pPr>
      <w:bookmarkStart w:id="3" w:name="_Toc28512438"/>
      <w:r>
        <w:lastRenderedPageBreak/>
        <w:t>Clase Cliente</w:t>
      </w:r>
      <w:bookmarkEnd w:id="3"/>
      <w:r>
        <w:tab/>
      </w:r>
    </w:p>
    <w:p w14:paraId="4599C439" w14:textId="23C33FBC" w:rsidR="00034699" w:rsidRDefault="00034699" w:rsidP="00382AEB">
      <w:pPr>
        <w:pStyle w:val="Prrafo"/>
      </w:pPr>
      <w:r>
        <w:t xml:space="preserve">La clase </w:t>
      </w:r>
      <w:r w:rsidRPr="00270733">
        <w:rPr>
          <w:i/>
          <w:iCs/>
        </w:rPr>
        <w:t>Cliente</w:t>
      </w:r>
      <w:r w:rsidR="00382AEB">
        <w:t xml:space="preserve"> pertenece a la </w:t>
      </w:r>
      <w:r w:rsidR="00382AEB">
        <w:rPr>
          <w:b/>
          <w:bCs/>
        </w:rPr>
        <w:t>Capa de Comunicaciones</w:t>
      </w:r>
      <w:r w:rsidR="00382AEB">
        <w:t>, es la encargada de comunicarse con el Servidor</w:t>
      </w:r>
      <w:r w:rsidR="00270733">
        <w:t xml:space="preserve"> a través de mensajes codificados</w:t>
      </w:r>
      <w:r w:rsidR="00382AEB">
        <w:t xml:space="preserve">, que es quién contiene los datos necesarios para jugar (tablero, piezas, etc). </w:t>
      </w:r>
    </w:p>
    <w:p w14:paraId="1DC12522" w14:textId="205AFA8E" w:rsidR="00270733" w:rsidRDefault="00270733" w:rsidP="00382AEB">
      <w:pPr>
        <w:pStyle w:val="Prrafo"/>
      </w:pPr>
      <w:r>
        <w:t xml:space="preserve">Establece la conexión e interacciona con los jugadores (para jugar) a través de la clase </w:t>
      </w:r>
      <w:proofErr w:type="spellStart"/>
      <w:r>
        <w:rPr>
          <w:b/>
          <w:bCs/>
          <w:i/>
          <w:iCs/>
        </w:rPr>
        <w:t>IntermediarioCliente</w:t>
      </w:r>
      <w:proofErr w:type="spellEnd"/>
      <w:r>
        <w:t>.</w:t>
      </w:r>
    </w:p>
    <w:p w14:paraId="5D4ACE56" w14:textId="217CD923" w:rsidR="00270733" w:rsidRDefault="00270733" w:rsidP="00382AEB">
      <w:pPr>
        <w:pStyle w:val="Prrafo"/>
      </w:pPr>
      <w:r>
        <w:t>Se encarga de la conversión a objetos de los mensajes recibidos por parte del Servidor, y de la conversión a cadena de los mensajes que se quieren enviar al Servidor.</w:t>
      </w:r>
    </w:p>
    <w:p w14:paraId="42CCC9E4" w14:textId="77777777" w:rsidR="00270733" w:rsidRDefault="00270733" w:rsidP="007F7FD0">
      <w:pPr>
        <w:pStyle w:val="Ttulo2"/>
      </w:pPr>
      <w:bookmarkStart w:id="4" w:name="_Toc28512439"/>
      <w:r>
        <w:t xml:space="preserve">Clase </w:t>
      </w:r>
      <w:proofErr w:type="spellStart"/>
      <w:r>
        <w:t>IntermediarioCliente</w:t>
      </w:r>
      <w:bookmarkEnd w:id="4"/>
      <w:proofErr w:type="spellEnd"/>
    </w:p>
    <w:p w14:paraId="1834F5F7" w14:textId="7B2116AE" w:rsidR="00270733" w:rsidRPr="00270733" w:rsidRDefault="00270733" w:rsidP="00382AEB">
      <w:pPr>
        <w:pStyle w:val="Prrafo"/>
      </w:pPr>
      <w:r>
        <w:t xml:space="preserve">La clase </w:t>
      </w:r>
      <w:proofErr w:type="spellStart"/>
      <w:r w:rsidRPr="00270733">
        <w:rPr>
          <w:i/>
          <w:iCs/>
        </w:rPr>
        <w:t>IntermediarioCliente</w:t>
      </w:r>
      <w:proofErr w:type="spellEnd"/>
      <w:r>
        <w:t xml:space="preserve"> pertenece a la </w:t>
      </w:r>
      <w:r>
        <w:rPr>
          <w:b/>
          <w:bCs/>
        </w:rPr>
        <w:t>Capa de Comunicaciones</w:t>
      </w:r>
      <w:r>
        <w:t xml:space="preserve">, se encarga de interpretar el código de los mensajes recibidos para llamar a la función que corresponda de la clase </w:t>
      </w:r>
      <w:proofErr w:type="spellStart"/>
      <w:r w:rsidRPr="00270733">
        <w:rPr>
          <w:b/>
          <w:bCs/>
          <w:i/>
          <w:iCs/>
        </w:rPr>
        <w:t>Inter</w:t>
      </w:r>
      <w:r>
        <w:rPr>
          <w:b/>
          <w:bCs/>
          <w:i/>
          <w:iCs/>
        </w:rPr>
        <w:t>fazJugador</w:t>
      </w:r>
      <w:proofErr w:type="spellEnd"/>
      <w:r>
        <w:t>, devolviendo el código y objeto de mensaje que se tienen que enviar al Servidor.</w:t>
      </w:r>
    </w:p>
    <w:p w14:paraId="31AD51DD" w14:textId="2A9F4B86" w:rsidR="007C68EC" w:rsidRDefault="007C68EC" w:rsidP="007F7FD0">
      <w:pPr>
        <w:pStyle w:val="Ttulo2"/>
      </w:pPr>
      <w:bookmarkStart w:id="5" w:name="_Toc28512440"/>
      <w:r>
        <w:t xml:space="preserve">Clase </w:t>
      </w:r>
      <w:proofErr w:type="spellStart"/>
      <w:r>
        <w:t>InterfazJugador</w:t>
      </w:r>
      <w:bookmarkEnd w:id="5"/>
      <w:proofErr w:type="spellEnd"/>
    </w:p>
    <w:p w14:paraId="7AA35EBE" w14:textId="0353C6E1" w:rsidR="00270733" w:rsidRPr="00270733" w:rsidRDefault="007C68EC" w:rsidP="007C68EC">
      <w:pPr>
        <w:pStyle w:val="Prrafo"/>
      </w:pPr>
      <w:r>
        <w:t xml:space="preserve">La clase </w:t>
      </w:r>
      <w:proofErr w:type="spellStart"/>
      <w:r w:rsidRPr="00270733">
        <w:rPr>
          <w:i/>
          <w:iCs/>
        </w:rPr>
        <w:t>InterfazJugador</w:t>
      </w:r>
      <w:proofErr w:type="spellEnd"/>
      <w:r>
        <w:t xml:space="preserve"> </w:t>
      </w:r>
      <w:r w:rsidR="00270733">
        <w:t xml:space="preserve">pertenece a la </w:t>
      </w:r>
      <w:r w:rsidR="00270733">
        <w:rPr>
          <w:b/>
          <w:bCs/>
        </w:rPr>
        <w:t>Capa de Presentación</w:t>
      </w:r>
      <w:r w:rsidR="00270733">
        <w:t xml:space="preserve">, se encarga de mostrar </w:t>
      </w:r>
      <w:r w:rsidR="00557AC4">
        <w:t xml:space="preserve">(presentar) </w:t>
      </w:r>
      <w:r w:rsidR="00270733">
        <w:t>la representación del tablero</w:t>
      </w:r>
      <w:r w:rsidR="00557AC4">
        <w:t xml:space="preserve"> y las piezas, y de mostrar los mensajes correspondientes al jugador.</w:t>
      </w:r>
      <w:r w:rsidR="00270733">
        <w:t xml:space="preserve"> </w:t>
      </w:r>
    </w:p>
    <w:p w14:paraId="729490C3" w14:textId="1D09FAE3" w:rsidR="007C68EC" w:rsidRDefault="00557AC4" w:rsidP="007C68EC">
      <w:pPr>
        <w:pStyle w:val="Prrafo"/>
      </w:pPr>
      <w:r>
        <w:t>C</w:t>
      </w:r>
      <w:r w:rsidR="007C68EC">
        <w:t xml:space="preserve">uando sea el turno del jugador, </w:t>
      </w:r>
      <w:r>
        <w:t>le muestra</w:t>
      </w:r>
      <w:r w:rsidR="007C68EC">
        <w:t xml:space="preserve"> el tablero actualizado (que ha obtenido del Árbitro a través del Servidor) </w:t>
      </w:r>
      <w:r>
        <w:t xml:space="preserve">le </w:t>
      </w:r>
      <w:r w:rsidR="007C68EC">
        <w:t>solicit</w:t>
      </w:r>
      <w:r>
        <w:t>a</w:t>
      </w:r>
      <w:r w:rsidR="007C68EC">
        <w:t xml:space="preserve"> el movimiento que desea realizar</w:t>
      </w:r>
      <w:r>
        <w:t>.</w:t>
      </w:r>
    </w:p>
    <w:p w14:paraId="3A4D68F4" w14:textId="2A43E707" w:rsidR="00D525A5" w:rsidRDefault="00D525A5" w:rsidP="007F7FD0">
      <w:pPr>
        <w:pStyle w:val="Ttulo1"/>
      </w:pPr>
      <w:bookmarkStart w:id="6" w:name="_Toc28512441"/>
      <w:r>
        <w:lastRenderedPageBreak/>
        <w:t>Servidor</w:t>
      </w:r>
      <w:bookmarkEnd w:id="6"/>
    </w:p>
    <w:p w14:paraId="296123C3" w14:textId="77777777" w:rsidR="007849F6" w:rsidRDefault="007849F6" w:rsidP="007849F6">
      <w:pPr>
        <w:pStyle w:val="Prrafo"/>
        <w:keepNext/>
        <w:jc w:val="center"/>
      </w:pPr>
      <w:r w:rsidRPr="007849F6">
        <w:drawing>
          <wp:inline distT="0" distB="0" distL="0" distR="0" wp14:anchorId="1ECF9389" wp14:editId="1C5B9E80">
            <wp:extent cx="5734850" cy="540142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15A" w14:textId="6E3C1FBD" w:rsidR="007849F6" w:rsidRPr="007849F6" w:rsidRDefault="007849F6" w:rsidP="007849F6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Diagrama de Clases del Servidor</w:t>
      </w:r>
    </w:p>
    <w:p w14:paraId="15DDB25C" w14:textId="24FEB919" w:rsidR="00382AEB" w:rsidRDefault="00382AEB" w:rsidP="007F7FD0">
      <w:pPr>
        <w:pStyle w:val="Ttulo2"/>
      </w:pPr>
      <w:bookmarkStart w:id="7" w:name="_Toc28512442"/>
      <w:r>
        <w:t>Clase Servidor</w:t>
      </w:r>
      <w:bookmarkEnd w:id="7"/>
    </w:p>
    <w:p w14:paraId="0539AC7E" w14:textId="6F60B5FD" w:rsidR="00557AC4" w:rsidRDefault="00557AC4" w:rsidP="00557AC4">
      <w:pPr>
        <w:pStyle w:val="Prrafo"/>
      </w:pPr>
      <w:r>
        <w:t xml:space="preserve">La clase </w:t>
      </w:r>
      <w:r>
        <w:rPr>
          <w:i/>
          <w:iCs/>
        </w:rPr>
        <w:t>Servidor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es la encargada de comunicarse con el Cliente a través de mensajes codificados, para proporcionarle los datos necesarios para jugar (tablero, piezas, etc). </w:t>
      </w:r>
    </w:p>
    <w:p w14:paraId="109B0FAE" w14:textId="66A6BE09" w:rsidR="00557AC4" w:rsidRDefault="00557AC4" w:rsidP="00557AC4">
      <w:pPr>
        <w:pStyle w:val="Prrafo"/>
      </w:pPr>
      <w:r>
        <w:t xml:space="preserve">Establece la conexión e interacciona con el árbitro en concreto (en función del juego seleccionado) a través de la clase </w:t>
      </w:r>
      <w:proofErr w:type="spellStart"/>
      <w:r>
        <w:rPr>
          <w:b/>
          <w:bCs/>
          <w:i/>
          <w:iCs/>
        </w:rPr>
        <w:t>IntermediarioServidor</w:t>
      </w:r>
      <w:proofErr w:type="spellEnd"/>
      <w:r>
        <w:t>.</w:t>
      </w:r>
    </w:p>
    <w:p w14:paraId="5B0FB904" w14:textId="4999473E" w:rsidR="00557AC4" w:rsidRPr="00557AC4" w:rsidRDefault="00557AC4" w:rsidP="00557AC4">
      <w:pPr>
        <w:pStyle w:val="Prrafo"/>
      </w:pPr>
      <w:r>
        <w:t>Se encarga de la conversión a objetos de los mensajes recibidos por parte del Cliente, y de la conversión a cadena de los mensajes que se quieren enviar al Cliente.</w:t>
      </w:r>
    </w:p>
    <w:p w14:paraId="485E61D7" w14:textId="4546AF50" w:rsidR="0016217E" w:rsidRDefault="0089245D" w:rsidP="007F7FD0">
      <w:pPr>
        <w:pStyle w:val="Ttulo2"/>
      </w:pPr>
      <w:bookmarkStart w:id="8" w:name="_Toc28512443"/>
      <w:r>
        <w:t>Arbitro</w:t>
      </w:r>
      <w:bookmarkEnd w:id="8"/>
    </w:p>
    <w:p w14:paraId="19BC836C" w14:textId="5F66D5EA" w:rsidR="00E64610" w:rsidRDefault="00557AC4" w:rsidP="00B27869">
      <w:pPr>
        <w:pStyle w:val="Prrafo"/>
      </w:pPr>
      <w:r>
        <w:t>El árbitro implementa el patrón de diseño Estrategia</w:t>
      </w:r>
      <w:r w:rsidR="00D60A7E">
        <w:t xml:space="preserve">, </w:t>
      </w:r>
      <w:r>
        <w:t>de esta forma se tiene</w:t>
      </w:r>
      <w:r w:rsidR="00E64610">
        <w:t>n tres clases</w:t>
      </w:r>
      <w:r w:rsidR="00D60A7E">
        <w:t>, el ab</w:t>
      </w:r>
      <w:bookmarkStart w:id="9" w:name="_GoBack"/>
      <w:bookmarkEnd w:id="9"/>
      <w:r w:rsidR="00D60A7E">
        <w:t>stracto que define las funciones de los otros dos que tienen el comportamiento concreto de cada juego (Tres en Raya y Conecta 4).</w:t>
      </w:r>
    </w:p>
    <w:p w14:paraId="412F3283" w14:textId="24F0CEE1" w:rsidR="00147819" w:rsidRPr="00147819" w:rsidRDefault="00147819" w:rsidP="00B27869">
      <w:pPr>
        <w:pStyle w:val="Prrafo"/>
        <w:rPr>
          <w:i/>
          <w:iCs/>
        </w:rPr>
      </w:pPr>
      <w:r>
        <w:lastRenderedPageBreak/>
        <w:t xml:space="preserve">El árbitro pertenece a la </w:t>
      </w:r>
      <w:r>
        <w:rPr>
          <w:b/>
          <w:bCs/>
        </w:rPr>
        <w:t>Capa de la Lógica del Juego</w:t>
      </w:r>
      <w:r>
        <w:t>, ya que es quién contiene las reglas que se deben tener en cuenta a la hora de jugar.</w:t>
      </w:r>
    </w:p>
    <w:p w14:paraId="5CE64D0C" w14:textId="147F90A5" w:rsidR="00E64610" w:rsidRDefault="00E64610" w:rsidP="00B27869">
      <w:pPr>
        <w:pStyle w:val="Prrafo"/>
      </w:pPr>
      <w:r>
        <w:t>U</w:t>
      </w:r>
      <w:r w:rsidR="00557AC4">
        <w:t xml:space="preserve">na clase </w:t>
      </w:r>
      <w:proofErr w:type="spellStart"/>
      <w:r w:rsidR="00557AC4">
        <w:rPr>
          <w:b/>
          <w:bCs/>
          <w:i/>
          <w:iCs/>
        </w:rPr>
        <w:t>Arbitro</w:t>
      </w:r>
      <w:r w:rsidR="008625BC">
        <w:rPr>
          <w:b/>
          <w:bCs/>
          <w:i/>
          <w:iCs/>
        </w:rPr>
        <w:t>Abstracto</w:t>
      </w:r>
      <w:proofErr w:type="spellEnd"/>
      <w:r w:rsidR="00557AC4">
        <w:t xml:space="preserve"> que tiene implementadas las funciones que sirven tanto para el </w:t>
      </w:r>
      <w:proofErr w:type="spellStart"/>
      <w:r w:rsidR="00557AC4">
        <w:rPr>
          <w:b/>
          <w:bCs/>
          <w:i/>
          <w:iCs/>
        </w:rPr>
        <w:t>Arbitro_Tres_En_Raya</w:t>
      </w:r>
      <w:proofErr w:type="spellEnd"/>
      <w:r w:rsidR="00557AC4">
        <w:t xml:space="preserve"> y para el </w:t>
      </w:r>
      <w:r w:rsidR="00557AC4">
        <w:rPr>
          <w:b/>
          <w:bCs/>
          <w:i/>
          <w:iCs/>
        </w:rPr>
        <w:t>Arbitro_Conecta_4</w:t>
      </w:r>
      <w:r>
        <w:t xml:space="preserve"> y tiene declaradas las funciones que tienen que implementar de forma concreta los árbitros en función del juego seleccionado. </w:t>
      </w:r>
    </w:p>
    <w:p w14:paraId="68C9E5D1" w14:textId="1BAF37F5" w:rsidR="00557AC4" w:rsidRDefault="00E64610" w:rsidP="00B27869">
      <w:pPr>
        <w:pStyle w:val="Prrafo"/>
      </w:pPr>
      <w:r>
        <w:t xml:space="preserve">Una clase </w:t>
      </w:r>
      <w:proofErr w:type="spellStart"/>
      <w:r>
        <w:rPr>
          <w:b/>
          <w:bCs/>
          <w:i/>
          <w:iCs/>
        </w:rPr>
        <w:t>Arbitro_Tres_En_Raya</w:t>
      </w:r>
      <w:proofErr w:type="spellEnd"/>
      <w:r>
        <w:t xml:space="preserve"> para cuando se selecciona el juego del Tres en Raya y una clase </w:t>
      </w:r>
      <w:r>
        <w:rPr>
          <w:b/>
          <w:bCs/>
          <w:i/>
          <w:iCs/>
        </w:rPr>
        <w:t>Arbitro_Conecta_4</w:t>
      </w:r>
      <w:r>
        <w:t xml:space="preserve"> para cuando se selecciona el juego del Conecta 4, en las que se redefine la inicialización, la comprobación y</w:t>
      </w:r>
      <w:r w:rsidRPr="00E64610">
        <w:t xml:space="preserve"> </w:t>
      </w:r>
      <w:r>
        <w:t>realización de los movimientos y la comprobación del fin de juego</w:t>
      </w:r>
      <w:r w:rsidR="00147819">
        <w:t>.</w:t>
      </w:r>
    </w:p>
    <w:p w14:paraId="154C428E" w14:textId="60200549" w:rsidR="00382AEB" w:rsidRDefault="00382AEB" w:rsidP="007F7FD0">
      <w:pPr>
        <w:pStyle w:val="Ttulo2"/>
      </w:pPr>
      <w:bookmarkStart w:id="10" w:name="_Toc28512444"/>
      <w:r>
        <w:t xml:space="preserve">Clase </w:t>
      </w:r>
      <w:proofErr w:type="spellStart"/>
      <w:r>
        <w:t>IntermediarioServidor</w:t>
      </w:r>
      <w:bookmarkEnd w:id="10"/>
      <w:proofErr w:type="spellEnd"/>
    </w:p>
    <w:p w14:paraId="4777B98E" w14:textId="532C4CA5" w:rsidR="00147819" w:rsidRPr="00147819" w:rsidRDefault="00147819" w:rsidP="00147819">
      <w:pPr>
        <w:pStyle w:val="Prrafo"/>
      </w:pPr>
      <w:r>
        <w:t xml:space="preserve">La clase </w:t>
      </w:r>
      <w:proofErr w:type="spellStart"/>
      <w:r w:rsidRPr="00270733">
        <w:rPr>
          <w:i/>
          <w:iCs/>
        </w:rPr>
        <w:t>Intermediario</w:t>
      </w:r>
      <w:r>
        <w:rPr>
          <w:i/>
          <w:iCs/>
        </w:rPr>
        <w:t>Servidor</w:t>
      </w:r>
      <w:proofErr w:type="spellEnd"/>
      <w:r>
        <w:t xml:space="preserve"> pertenece a la </w:t>
      </w:r>
      <w:r>
        <w:rPr>
          <w:b/>
          <w:bCs/>
        </w:rPr>
        <w:t>Capa de Comunicaciones</w:t>
      </w:r>
      <w:r>
        <w:t xml:space="preserve">, se encarga de interpretar el código de los mensajes recibidos para llamar a la función que corresponda de la clase </w:t>
      </w:r>
      <w:r>
        <w:rPr>
          <w:b/>
          <w:bCs/>
          <w:i/>
          <w:iCs/>
        </w:rPr>
        <w:t>Arbitro</w:t>
      </w:r>
      <w:r>
        <w:t xml:space="preserve"> (en función del juego al que se esté jugando se llama la del tres en raya o al del conecta 4), devolviendo el código y objeto de mensaje que se tienen que enviar al Cliente.</w:t>
      </w:r>
    </w:p>
    <w:p w14:paraId="1746FCFA" w14:textId="5B96BCB0" w:rsidR="00B2283E" w:rsidRDefault="00382AEB" w:rsidP="007F7FD0">
      <w:pPr>
        <w:pStyle w:val="Ttulo1"/>
      </w:pPr>
      <w:bookmarkStart w:id="11" w:name="_Toc28512445"/>
      <w:r>
        <w:t>Biblioteca</w:t>
      </w:r>
      <w:bookmarkEnd w:id="11"/>
    </w:p>
    <w:p w14:paraId="40D1A34C" w14:textId="3A2233DB" w:rsidR="00382AEB" w:rsidRPr="00382AEB" w:rsidRDefault="00382AEB" w:rsidP="00382AEB">
      <w:pPr>
        <w:pStyle w:val="Prrafo"/>
      </w:pPr>
      <w:r>
        <w:t>Esta carpeta contiene las clases usadas tanto por el Servidor como por el Cliente.</w:t>
      </w:r>
    </w:p>
    <w:p w14:paraId="52E1DC17" w14:textId="6F395A58" w:rsidR="00382AEB" w:rsidRDefault="00382AEB" w:rsidP="007F7FD0">
      <w:pPr>
        <w:pStyle w:val="Ttulo2"/>
      </w:pPr>
      <w:bookmarkStart w:id="12" w:name="_Toc28512446"/>
      <w:r>
        <w:t>Clase Mensaje</w:t>
      </w:r>
      <w:bookmarkEnd w:id="12"/>
      <w:r>
        <w:t xml:space="preserve"> </w:t>
      </w:r>
    </w:p>
    <w:p w14:paraId="3DC54BFA" w14:textId="72C1A6AA" w:rsidR="00382AEB" w:rsidRDefault="00147819" w:rsidP="00382AEB">
      <w:pPr>
        <w:pStyle w:val="Prrafo"/>
      </w:pPr>
      <w:r>
        <w:t>L</w:t>
      </w:r>
      <w:r w:rsidR="00382AEB">
        <w:t xml:space="preserve">a clase </w:t>
      </w:r>
      <w:r w:rsidR="00382AEB" w:rsidRPr="00147819">
        <w:rPr>
          <w:i/>
          <w:iCs/>
        </w:rPr>
        <w:t>Mensaje</w:t>
      </w:r>
      <w:r w:rsidR="00382AEB">
        <w:t xml:space="preserve"> </w:t>
      </w:r>
      <w:r>
        <w:t xml:space="preserve">pertenece a la </w:t>
      </w:r>
      <w:r>
        <w:rPr>
          <w:b/>
          <w:bCs/>
        </w:rPr>
        <w:t>Capa de Comunicaciones</w:t>
      </w:r>
      <w:r w:rsidRPr="00147819">
        <w:t>,</w:t>
      </w:r>
      <w:r>
        <w:rPr>
          <w:b/>
          <w:bCs/>
        </w:rPr>
        <w:t xml:space="preserve"> </w:t>
      </w:r>
      <w:r>
        <w:t xml:space="preserve">se encarga de encapsular y </w:t>
      </w:r>
      <w:proofErr w:type="spellStart"/>
      <w:r>
        <w:t>desencapsular</w:t>
      </w:r>
      <w:proofErr w:type="spellEnd"/>
      <w:r>
        <w:t xml:space="preserve"> los mensajes y objetos de la comunicación.</w:t>
      </w:r>
    </w:p>
    <w:p w14:paraId="02E8A69F" w14:textId="393B7CA3" w:rsidR="00147819" w:rsidRDefault="00382AEB" w:rsidP="007F7FD0">
      <w:pPr>
        <w:pStyle w:val="Ttulo2"/>
      </w:pPr>
      <w:bookmarkStart w:id="13" w:name="_Toc28512447"/>
      <w:r>
        <w:t>Clase Pieza</w:t>
      </w:r>
      <w:bookmarkEnd w:id="13"/>
    </w:p>
    <w:p w14:paraId="3A295993" w14:textId="76A02EC6" w:rsidR="00147819" w:rsidRPr="007F7FD0" w:rsidRDefault="00147819" w:rsidP="00147819">
      <w:pPr>
        <w:pStyle w:val="Prrafo"/>
      </w:pPr>
      <w:r>
        <w:t xml:space="preserve">La clase </w:t>
      </w:r>
      <w:r>
        <w:rPr>
          <w:i/>
          <w:iCs/>
        </w:rPr>
        <w:t>Pieza</w:t>
      </w:r>
      <w:r>
        <w:t xml:space="preserve"> pertenece a la </w:t>
      </w:r>
      <w:r>
        <w:rPr>
          <w:b/>
          <w:bCs/>
        </w:rPr>
        <w:t>Capa de Datos</w:t>
      </w:r>
      <w:r w:rsidRPr="00147819">
        <w:t>,</w:t>
      </w:r>
      <w:r>
        <w:rPr>
          <w:b/>
          <w:bCs/>
        </w:rPr>
        <w:t xml:space="preserve"> </w:t>
      </w:r>
      <w:r w:rsidR="007F7FD0">
        <w:t>contiene el id y la representación de las piezas.</w:t>
      </w:r>
    </w:p>
    <w:p w14:paraId="48287373" w14:textId="57D5BDF0" w:rsidR="00382AEB" w:rsidRPr="00382AEB" w:rsidRDefault="00382AEB" w:rsidP="007F7FD0">
      <w:pPr>
        <w:pStyle w:val="Ttulo2"/>
      </w:pPr>
      <w:bookmarkStart w:id="14" w:name="_Toc28512448"/>
      <w:r>
        <w:t>Clase Tablero</w:t>
      </w:r>
      <w:bookmarkEnd w:id="14"/>
    </w:p>
    <w:p w14:paraId="0ADA2672" w14:textId="21952F32" w:rsidR="00B2283E" w:rsidRDefault="00B2283E" w:rsidP="00B2283E">
      <w:pPr>
        <w:pStyle w:val="Prrafo"/>
      </w:pPr>
      <w:r>
        <w:t xml:space="preserve">La clase </w:t>
      </w:r>
      <w:r w:rsidRPr="007F7FD0">
        <w:rPr>
          <w:i/>
          <w:iCs/>
        </w:rPr>
        <w:t>Tablero</w:t>
      </w:r>
      <w:r>
        <w:t xml:space="preserve"> </w:t>
      </w:r>
      <w:r w:rsidR="007F7FD0">
        <w:t xml:space="preserve">pertenece a la </w:t>
      </w:r>
      <w:r w:rsidR="007F7FD0">
        <w:rPr>
          <w:b/>
          <w:bCs/>
        </w:rPr>
        <w:t>Capa de Datos</w:t>
      </w:r>
      <w:r w:rsidR="007F7FD0">
        <w:t xml:space="preserve">, </w:t>
      </w:r>
      <w:r>
        <w:t>contiene el tablero de la partida, el cual se irá actualizando, se podrá obtener, imprimir por pantalla y comprobar si está lleno.</w:t>
      </w:r>
    </w:p>
    <w:p w14:paraId="73405F50" w14:textId="15222FCD" w:rsidR="007F7FD0" w:rsidRPr="00B2283E" w:rsidRDefault="007F7FD0" w:rsidP="00B2283E">
      <w:pPr>
        <w:pStyle w:val="Prrafo"/>
      </w:pPr>
      <w:r>
        <w:t>En función del juego seleccionado tendrá un tamaño u otro, el cual se debe especificar en el método de inicialización.</w:t>
      </w:r>
    </w:p>
    <w:p w14:paraId="3748FE85" w14:textId="77777777" w:rsidR="00B2283E" w:rsidRPr="00B2283E" w:rsidRDefault="00B2283E" w:rsidP="00B2283E">
      <w:pPr>
        <w:pStyle w:val="Prrafo"/>
      </w:pPr>
    </w:p>
    <w:p w14:paraId="49415129" w14:textId="77777777" w:rsidR="007606FD" w:rsidRPr="007606FD" w:rsidRDefault="007606FD" w:rsidP="007606FD">
      <w:pPr>
        <w:pStyle w:val="Prrafo"/>
      </w:pPr>
    </w:p>
    <w:p w14:paraId="2EF74CBE" w14:textId="77777777" w:rsidR="001107B2" w:rsidRPr="001107B2" w:rsidRDefault="001107B2" w:rsidP="007C68EC">
      <w:pPr>
        <w:pStyle w:val="Prrafo"/>
      </w:pPr>
    </w:p>
    <w:p w14:paraId="3E1FCF15" w14:textId="77777777" w:rsidR="007C68EC" w:rsidRPr="007C68EC" w:rsidRDefault="007C68EC" w:rsidP="007C68EC">
      <w:pPr>
        <w:pStyle w:val="Prrafo"/>
      </w:pPr>
    </w:p>
    <w:p w14:paraId="4A508541" w14:textId="77777777" w:rsidR="002A6515" w:rsidRPr="00F159AE" w:rsidRDefault="002A6515" w:rsidP="00F159AE">
      <w:pPr>
        <w:pStyle w:val="Prrafo"/>
      </w:pPr>
    </w:p>
    <w:sectPr w:rsidR="002A6515" w:rsidRPr="00F159AE" w:rsidSect="00D43876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F4B75" w14:textId="77777777" w:rsidR="00AE12AE" w:rsidRDefault="00AE12AE" w:rsidP="009F263F">
      <w:pPr>
        <w:spacing w:after="0" w:line="240" w:lineRule="auto"/>
      </w:pPr>
      <w:r>
        <w:separator/>
      </w:r>
    </w:p>
  </w:endnote>
  <w:endnote w:type="continuationSeparator" w:id="0">
    <w:p w14:paraId="163ED7EC" w14:textId="77777777" w:rsidR="00AE12AE" w:rsidRDefault="00AE12AE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F678B" w14:textId="77777777" w:rsidR="00AE12AE" w:rsidRDefault="00AE12AE" w:rsidP="009F263F">
      <w:pPr>
        <w:spacing w:after="0" w:line="240" w:lineRule="auto"/>
      </w:pPr>
      <w:r>
        <w:separator/>
      </w:r>
    </w:p>
  </w:footnote>
  <w:footnote w:type="continuationSeparator" w:id="0">
    <w:p w14:paraId="3B57DD92" w14:textId="77777777" w:rsidR="00AE12AE" w:rsidRDefault="00AE12AE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054B0A4E" w:rsidR="00E810C0" w:rsidRPr="000A6DB6" w:rsidRDefault="001F3F45" w:rsidP="001F3F45">
    <w:pPr>
      <w:autoSpaceDE w:val="0"/>
      <w:autoSpaceDN w:val="0"/>
      <w:adjustRightInd w:val="0"/>
      <w:spacing w:after="0" w:line="240" w:lineRule="auto"/>
      <w:ind w:left="6372"/>
      <w:jc w:val="left"/>
      <w:rPr>
        <w:rFonts w:ascii="Calibri" w:hAnsi="Calibri" w:cs="Times New Roman"/>
        <w:color w:val="000000" w:themeColor="text1"/>
        <w:sz w:val="20"/>
        <w:szCs w:val="20"/>
      </w:rPr>
    </w:pPr>
    <w:r>
      <w:rPr>
        <w:rFonts w:ascii="Calibri" w:hAnsi="Calibri" w:cs="Times New Roman"/>
        <w:color w:val="808080" w:themeColor="background1" w:themeShade="80"/>
        <w:sz w:val="20"/>
        <w:szCs w:val="20"/>
      </w:rPr>
      <w:t xml:space="preserve">             Documentación de la arquitectura</w:t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1D1660E"/>
    <w:multiLevelType w:val="hybridMultilevel"/>
    <w:tmpl w:val="E800FDD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E5C75DB"/>
    <w:multiLevelType w:val="hybridMultilevel"/>
    <w:tmpl w:val="6AB89D9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8599E"/>
    <w:multiLevelType w:val="hybridMultilevel"/>
    <w:tmpl w:val="7346BCAC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562719"/>
    <w:multiLevelType w:val="hybridMultilevel"/>
    <w:tmpl w:val="67302E30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9E0749"/>
    <w:multiLevelType w:val="hybridMultilevel"/>
    <w:tmpl w:val="2CF88820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8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A0568"/>
    <w:multiLevelType w:val="hybridMultilevel"/>
    <w:tmpl w:val="19FADD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39"/>
  </w:num>
  <w:num w:numId="4">
    <w:abstractNumId w:val="10"/>
  </w:num>
  <w:num w:numId="5">
    <w:abstractNumId w:val="37"/>
  </w:num>
  <w:num w:numId="6">
    <w:abstractNumId w:val="16"/>
  </w:num>
  <w:num w:numId="7">
    <w:abstractNumId w:val="6"/>
  </w:num>
  <w:num w:numId="8">
    <w:abstractNumId w:val="12"/>
  </w:num>
  <w:num w:numId="9">
    <w:abstractNumId w:val="7"/>
  </w:num>
  <w:num w:numId="10">
    <w:abstractNumId w:val="34"/>
  </w:num>
  <w:num w:numId="11">
    <w:abstractNumId w:val="5"/>
  </w:num>
  <w:num w:numId="12">
    <w:abstractNumId w:val="33"/>
  </w:num>
  <w:num w:numId="13">
    <w:abstractNumId w:val="21"/>
  </w:num>
  <w:num w:numId="14">
    <w:abstractNumId w:val="20"/>
  </w:num>
  <w:num w:numId="15">
    <w:abstractNumId w:val="3"/>
  </w:num>
  <w:num w:numId="16">
    <w:abstractNumId w:val="28"/>
  </w:num>
  <w:num w:numId="17">
    <w:abstractNumId w:val="18"/>
  </w:num>
  <w:num w:numId="18">
    <w:abstractNumId w:val="38"/>
  </w:num>
  <w:num w:numId="19">
    <w:abstractNumId w:val="32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17"/>
  </w:num>
  <w:num w:numId="23">
    <w:abstractNumId w:val="13"/>
  </w:num>
  <w:num w:numId="24">
    <w:abstractNumId w:val="4"/>
  </w:num>
  <w:num w:numId="25">
    <w:abstractNumId w:val="15"/>
  </w:num>
  <w:num w:numId="26">
    <w:abstractNumId w:val="35"/>
  </w:num>
  <w:num w:numId="27">
    <w:abstractNumId w:val="11"/>
  </w:num>
  <w:num w:numId="28">
    <w:abstractNumId w:val="30"/>
  </w:num>
  <w:num w:numId="29">
    <w:abstractNumId w:val="31"/>
  </w:num>
  <w:num w:numId="30">
    <w:abstractNumId w:val="14"/>
  </w:num>
  <w:num w:numId="31">
    <w:abstractNumId w:val="24"/>
  </w:num>
  <w:num w:numId="32">
    <w:abstractNumId w:val="40"/>
  </w:num>
  <w:num w:numId="33">
    <w:abstractNumId w:val="23"/>
  </w:num>
  <w:num w:numId="34">
    <w:abstractNumId w:val="2"/>
  </w:num>
  <w:num w:numId="35">
    <w:abstractNumId w:val="40"/>
    <w:lvlOverride w:ilvl="0">
      <w:startOverride w:val="1"/>
    </w:lvlOverride>
  </w:num>
  <w:num w:numId="36">
    <w:abstractNumId w:val="25"/>
  </w:num>
  <w:num w:numId="37">
    <w:abstractNumId w:val="8"/>
  </w:num>
  <w:num w:numId="38">
    <w:abstractNumId w:val="29"/>
  </w:num>
  <w:num w:numId="39">
    <w:abstractNumId w:val="0"/>
  </w:num>
  <w:num w:numId="40">
    <w:abstractNumId w:val="9"/>
  </w:num>
  <w:num w:numId="41">
    <w:abstractNumId w:val="41"/>
  </w:num>
  <w:num w:numId="42">
    <w:abstractNumId w:val="1"/>
  </w:num>
  <w:num w:numId="43">
    <w:abstractNumId w:val="27"/>
  </w:num>
  <w:num w:numId="44">
    <w:abstractNumId w:val="22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34699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07B2"/>
    <w:rsid w:val="00114A29"/>
    <w:rsid w:val="00117CC3"/>
    <w:rsid w:val="001250BB"/>
    <w:rsid w:val="00133ADF"/>
    <w:rsid w:val="001349E9"/>
    <w:rsid w:val="00134FAA"/>
    <w:rsid w:val="00135F4B"/>
    <w:rsid w:val="00142126"/>
    <w:rsid w:val="00144184"/>
    <w:rsid w:val="00147819"/>
    <w:rsid w:val="001504AF"/>
    <w:rsid w:val="0016217E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A3A9E"/>
    <w:rsid w:val="001B610E"/>
    <w:rsid w:val="001D0B08"/>
    <w:rsid w:val="001D69E9"/>
    <w:rsid w:val="001D6B40"/>
    <w:rsid w:val="001E2091"/>
    <w:rsid w:val="001E245F"/>
    <w:rsid w:val="001F0D4E"/>
    <w:rsid w:val="001F2C1F"/>
    <w:rsid w:val="001F3F45"/>
    <w:rsid w:val="001F4F35"/>
    <w:rsid w:val="00204086"/>
    <w:rsid w:val="00211907"/>
    <w:rsid w:val="0021319D"/>
    <w:rsid w:val="00216415"/>
    <w:rsid w:val="00225F35"/>
    <w:rsid w:val="00233C21"/>
    <w:rsid w:val="00234036"/>
    <w:rsid w:val="00236744"/>
    <w:rsid w:val="00247267"/>
    <w:rsid w:val="00266310"/>
    <w:rsid w:val="002701B6"/>
    <w:rsid w:val="00270733"/>
    <w:rsid w:val="00286205"/>
    <w:rsid w:val="002A651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15F6"/>
    <w:rsid w:val="003169D9"/>
    <w:rsid w:val="003302A2"/>
    <w:rsid w:val="00330F2B"/>
    <w:rsid w:val="0033320E"/>
    <w:rsid w:val="00333C18"/>
    <w:rsid w:val="00340787"/>
    <w:rsid w:val="003464BB"/>
    <w:rsid w:val="00350C1B"/>
    <w:rsid w:val="003512BE"/>
    <w:rsid w:val="00353880"/>
    <w:rsid w:val="003625F5"/>
    <w:rsid w:val="0036394C"/>
    <w:rsid w:val="00374855"/>
    <w:rsid w:val="003760F9"/>
    <w:rsid w:val="0038192E"/>
    <w:rsid w:val="00382AEB"/>
    <w:rsid w:val="00394D89"/>
    <w:rsid w:val="00397D47"/>
    <w:rsid w:val="003A2560"/>
    <w:rsid w:val="003B3670"/>
    <w:rsid w:val="003B4797"/>
    <w:rsid w:val="003B4F5D"/>
    <w:rsid w:val="003C4E66"/>
    <w:rsid w:val="003C55FF"/>
    <w:rsid w:val="003C77A7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3F7ECB"/>
    <w:rsid w:val="00412C60"/>
    <w:rsid w:val="00423952"/>
    <w:rsid w:val="004248DB"/>
    <w:rsid w:val="00426094"/>
    <w:rsid w:val="00431484"/>
    <w:rsid w:val="00432496"/>
    <w:rsid w:val="004328C0"/>
    <w:rsid w:val="004337D8"/>
    <w:rsid w:val="004457E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9ED"/>
    <w:rsid w:val="00514FB0"/>
    <w:rsid w:val="00516040"/>
    <w:rsid w:val="00522A90"/>
    <w:rsid w:val="00524DDF"/>
    <w:rsid w:val="00525DE2"/>
    <w:rsid w:val="00531A5D"/>
    <w:rsid w:val="005450B2"/>
    <w:rsid w:val="005461EA"/>
    <w:rsid w:val="00557AC4"/>
    <w:rsid w:val="0057658D"/>
    <w:rsid w:val="005824F1"/>
    <w:rsid w:val="00583F01"/>
    <w:rsid w:val="00584BA2"/>
    <w:rsid w:val="005930AC"/>
    <w:rsid w:val="0059484D"/>
    <w:rsid w:val="00594B63"/>
    <w:rsid w:val="00594F35"/>
    <w:rsid w:val="00595D2C"/>
    <w:rsid w:val="005A0441"/>
    <w:rsid w:val="005A6677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0DCC"/>
    <w:rsid w:val="00652F7E"/>
    <w:rsid w:val="00661F6B"/>
    <w:rsid w:val="0067073D"/>
    <w:rsid w:val="00682576"/>
    <w:rsid w:val="00686075"/>
    <w:rsid w:val="00687AE4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1C1F"/>
    <w:rsid w:val="00742974"/>
    <w:rsid w:val="007469FD"/>
    <w:rsid w:val="00755603"/>
    <w:rsid w:val="00756D42"/>
    <w:rsid w:val="00756E74"/>
    <w:rsid w:val="0075762A"/>
    <w:rsid w:val="007606FD"/>
    <w:rsid w:val="007610DD"/>
    <w:rsid w:val="007616B9"/>
    <w:rsid w:val="00764826"/>
    <w:rsid w:val="0077785E"/>
    <w:rsid w:val="00777ACF"/>
    <w:rsid w:val="0078352F"/>
    <w:rsid w:val="007849F6"/>
    <w:rsid w:val="007903D8"/>
    <w:rsid w:val="007A0566"/>
    <w:rsid w:val="007A331B"/>
    <w:rsid w:val="007B1154"/>
    <w:rsid w:val="007B405B"/>
    <w:rsid w:val="007B6C54"/>
    <w:rsid w:val="007C51E5"/>
    <w:rsid w:val="007C68EC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7F64A9"/>
    <w:rsid w:val="007F7FD0"/>
    <w:rsid w:val="00803612"/>
    <w:rsid w:val="00806024"/>
    <w:rsid w:val="00813519"/>
    <w:rsid w:val="00817037"/>
    <w:rsid w:val="00817C5F"/>
    <w:rsid w:val="0082260C"/>
    <w:rsid w:val="00825A35"/>
    <w:rsid w:val="008516F5"/>
    <w:rsid w:val="00852A76"/>
    <w:rsid w:val="00853269"/>
    <w:rsid w:val="008625BC"/>
    <w:rsid w:val="00867515"/>
    <w:rsid w:val="008720AA"/>
    <w:rsid w:val="0087327F"/>
    <w:rsid w:val="008810DC"/>
    <w:rsid w:val="00881A66"/>
    <w:rsid w:val="0088309A"/>
    <w:rsid w:val="00890FCE"/>
    <w:rsid w:val="0089245D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2E7"/>
    <w:rsid w:val="009125DA"/>
    <w:rsid w:val="009136A3"/>
    <w:rsid w:val="00914430"/>
    <w:rsid w:val="00915AA3"/>
    <w:rsid w:val="00922671"/>
    <w:rsid w:val="00924AEB"/>
    <w:rsid w:val="00925B08"/>
    <w:rsid w:val="00926ADB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2B8D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20F"/>
    <w:rsid w:val="009E7664"/>
    <w:rsid w:val="009F2457"/>
    <w:rsid w:val="009F263F"/>
    <w:rsid w:val="009F4441"/>
    <w:rsid w:val="009F525C"/>
    <w:rsid w:val="00A02217"/>
    <w:rsid w:val="00A03392"/>
    <w:rsid w:val="00A041AE"/>
    <w:rsid w:val="00A051D2"/>
    <w:rsid w:val="00A0706C"/>
    <w:rsid w:val="00A121B9"/>
    <w:rsid w:val="00A15931"/>
    <w:rsid w:val="00A15D8F"/>
    <w:rsid w:val="00A16E52"/>
    <w:rsid w:val="00A25696"/>
    <w:rsid w:val="00A34DA5"/>
    <w:rsid w:val="00A41A02"/>
    <w:rsid w:val="00A42CA1"/>
    <w:rsid w:val="00A4737C"/>
    <w:rsid w:val="00A63B7C"/>
    <w:rsid w:val="00A74F39"/>
    <w:rsid w:val="00A82DF4"/>
    <w:rsid w:val="00A83584"/>
    <w:rsid w:val="00AA30A6"/>
    <w:rsid w:val="00AA4EF4"/>
    <w:rsid w:val="00AA57FE"/>
    <w:rsid w:val="00AB46A4"/>
    <w:rsid w:val="00AC1943"/>
    <w:rsid w:val="00AD1ED3"/>
    <w:rsid w:val="00AD235E"/>
    <w:rsid w:val="00AD35DA"/>
    <w:rsid w:val="00AD57E5"/>
    <w:rsid w:val="00AD7868"/>
    <w:rsid w:val="00AE0E68"/>
    <w:rsid w:val="00AE12AE"/>
    <w:rsid w:val="00AF293C"/>
    <w:rsid w:val="00B01B95"/>
    <w:rsid w:val="00B11EB8"/>
    <w:rsid w:val="00B150A9"/>
    <w:rsid w:val="00B1725C"/>
    <w:rsid w:val="00B2283E"/>
    <w:rsid w:val="00B2505A"/>
    <w:rsid w:val="00B27869"/>
    <w:rsid w:val="00B3009C"/>
    <w:rsid w:val="00B304FE"/>
    <w:rsid w:val="00B30E62"/>
    <w:rsid w:val="00B46F73"/>
    <w:rsid w:val="00B57A93"/>
    <w:rsid w:val="00B610D3"/>
    <w:rsid w:val="00B62D86"/>
    <w:rsid w:val="00B63648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C4008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09BB"/>
    <w:rsid w:val="00C45B70"/>
    <w:rsid w:val="00C55A20"/>
    <w:rsid w:val="00C57FE8"/>
    <w:rsid w:val="00C718C1"/>
    <w:rsid w:val="00C71B10"/>
    <w:rsid w:val="00C81817"/>
    <w:rsid w:val="00C84B1F"/>
    <w:rsid w:val="00C93C5A"/>
    <w:rsid w:val="00C97C77"/>
    <w:rsid w:val="00CA09F4"/>
    <w:rsid w:val="00CA4566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147F4"/>
    <w:rsid w:val="00D15A14"/>
    <w:rsid w:val="00D32F61"/>
    <w:rsid w:val="00D33A9E"/>
    <w:rsid w:val="00D37C7E"/>
    <w:rsid w:val="00D40810"/>
    <w:rsid w:val="00D43876"/>
    <w:rsid w:val="00D47069"/>
    <w:rsid w:val="00D50F2F"/>
    <w:rsid w:val="00D51018"/>
    <w:rsid w:val="00D525A5"/>
    <w:rsid w:val="00D531F7"/>
    <w:rsid w:val="00D60A7E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5A2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4610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D7F90"/>
    <w:rsid w:val="00EE76E0"/>
    <w:rsid w:val="00EE7E21"/>
    <w:rsid w:val="00EF3364"/>
    <w:rsid w:val="00EF58C0"/>
    <w:rsid w:val="00EF6E65"/>
    <w:rsid w:val="00F0193A"/>
    <w:rsid w:val="00F159AE"/>
    <w:rsid w:val="00F17984"/>
    <w:rsid w:val="00F2606F"/>
    <w:rsid w:val="00F306CF"/>
    <w:rsid w:val="00F31057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418D"/>
    <w:rsid w:val="00F75106"/>
    <w:rsid w:val="00F81EA1"/>
    <w:rsid w:val="00F83E1F"/>
    <w:rsid w:val="00FA16FD"/>
    <w:rsid w:val="00FA4BE2"/>
    <w:rsid w:val="00FA6201"/>
    <w:rsid w:val="00FB2048"/>
    <w:rsid w:val="00FC0FBB"/>
    <w:rsid w:val="00FC5BA6"/>
    <w:rsid w:val="00FC7571"/>
    <w:rsid w:val="00FD2D2C"/>
    <w:rsid w:val="00FD3AEE"/>
    <w:rsid w:val="00FE4CC1"/>
    <w:rsid w:val="00FE79B7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Prrafo"/>
    <w:link w:val="Ttulo1Car"/>
    <w:uiPriority w:val="9"/>
    <w:qFormat/>
    <w:rsid w:val="001F3F45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F7418D"/>
    <w:pPr>
      <w:keepNext/>
      <w:keepLines/>
      <w:spacing w:after="80" w:line="240" w:lineRule="auto"/>
      <w:ind w:firstLine="284"/>
      <w:jc w:val="center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382AEB"/>
    <w:pPr>
      <w:keepNext/>
      <w:keepLines/>
      <w:spacing w:after="80"/>
      <w:jc w:val="center"/>
      <w:outlineLvl w:val="2"/>
    </w:pPr>
    <w:rPr>
      <w:rFonts w:ascii="Calibri" w:eastAsiaTheme="majorEastAsia" w:hAnsi="Calibri" w:cstheme="majorBidi"/>
      <w:b/>
      <w:color w:val="3B3838" w:themeColor="background2" w:themeShade="4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1F3F45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418D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82AEB"/>
    <w:rPr>
      <w:rFonts w:ascii="Calibri" w:eastAsiaTheme="majorEastAsia" w:hAnsi="Calibri" w:cstheme="majorBidi"/>
      <w:b/>
      <w:color w:val="3B3838" w:themeColor="background2" w:themeShade="40"/>
      <w:sz w:val="2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FBB4F-1E06-48AE-A9D8-04FD9A52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1487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8</cp:revision>
  <dcterms:created xsi:type="dcterms:W3CDTF">2019-12-29T10:44:00Z</dcterms:created>
  <dcterms:modified xsi:type="dcterms:W3CDTF">2019-12-29T12:40:00Z</dcterms:modified>
</cp:coreProperties>
</file>