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4380" w14:textId="77777777" w:rsidR="00BC68C1" w:rsidRDefault="00BC68C1"/>
    <w:p w14:paraId="783658D1" w14:textId="77777777" w:rsidR="00BC68C1" w:rsidRDefault="00BC68C1"/>
    <w:p w14:paraId="57FA4987" w14:textId="77777777" w:rsidR="00BC68C1" w:rsidRDefault="00BC68C1"/>
    <w:p w14:paraId="37E3A6C5" w14:textId="77777777" w:rsidR="00BC68C1" w:rsidRDefault="00000000">
      <w:pPr>
        <w:jc w:val="center"/>
      </w:pPr>
      <w:r>
        <w:rPr>
          <w:rFonts w:ascii="Georgia" w:hAnsi="Georgia"/>
          <w:b/>
          <w:color w:val="0B2D5C"/>
          <w:sz w:val="56"/>
        </w:rPr>
        <w:t>Quality360</w:t>
      </w:r>
    </w:p>
    <w:p w14:paraId="3381AE88" w14:textId="77777777" w:rsidR="00BC68C1" w:rsidRDefault="00000000">
      <w:pPr>
        <w:spacing w:before="160"/>
        <w:jc w:val="center"/>
      </w:pPr>
      <w:r>
        <w:rPr>
          <w:b/>
          <w:sz w:val="40"/>
        </w:rPr>
        <w:t>Informe Formativo - Definición Proyecto APT</w:t>
      </w:r>
    </w:p>
    <w:p w14:paraId="11115E84" w14:textId="77777777" w:rsidR="00BC68C1" w:rsidRDefault="00000000">
      <w:pPr>
        <w:jc w:val="center"/>
      </w:pPr>
      <w:r>
        <w:rPr>
          <w:color w:val="5A5A5A"/>
          <w:sz w:val="28"/>
        </w:rPr>
        <w:t>Fase 1 - Capstone</w:t>
      </w:r>
    </w:p>
    <w:p w14:paraId="6263AFE3" w14:textId="77777777" w:rsidR="00BC68C1" w:rsidRDefault="00000000">
      <w:pPr>
        <w:spacing w:before="320"/>
        <w:jc w:val="center"/>
      </w:pPr>
      <w:r>
        <w:rPr>
          <w:noProof/>
        </w:rPr>
        <w:drawing>
          <wp:inline distT="0" distB="0" distL="0" distR="0" wp14:anchorId="06105493" wp14:editId="3B8934C3">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rporativo_quality360_en_azul_y_turquesa.png"/>
                    <pic:cNvPicPr/>
                  </pic:nvPicPr>
                  <pic:blipFill>
                    <a:blip r:embed="rId8"/>
                    <a:stretch>
                      <a:fillRect/>
                    </a:stretch>
                  </pic:blipFill>
                  <pic:spPr>
                    <a:xfrm>
                      <a:off x="0" y="0"/>
                      <a:ext cx="1872000" cy="1872000"/>
                    </a:xfrm>
                    <a:prstGeom prst="rect">
                      <a:avLst/>
                    </a:prstGeom>
                  </pic:spPr>
                </pic:pic>
              </a:graphicData>
            </a:graphic>
          </wp:inline>
        </w:drawing>
      </w:r>
    </w:p>
    <w:p w14:paraId="255F91AD" w14:textId="77777777" w:rsidR="00BC68C1" w:rsidRDefault="00BC68C1"/>
    <w:p w14:paraId="5E645723" w14:textId="77777777" w:rsidR="00BC68C1" w:rsidRDefault="00BC68C1"/>
    <w:p w14:paraId="4A6FC9E2" w14:textId="77777777" w:rsidR="00BC68C1" w:rsidRDefault="00000000">
      <w:pPr>
        <w:spacing w:after="40"/>
        <w:jc w:val="right"/>
      </w:pPr>
      <w:r>
        <w:rPr>
          <w:b/>
          <w:sz w:val="20"/>
        </w:rPr>
        <w:t xml:space="preserve">Integrantes: </w:t>
      </w:r>
      <w:r>
        <w:rPr>
          <w:sz w:val="20"/>
        </w:rPr>
        <w:t>José Seguel Horta · Jonathan Choque · Matías Araos</w:t>
      </w:r>
    </w:p>
    <w:p w14:paraId="3DA0B9B8" w14:textId="77777777" w:rsidR="00BC68C1" w:rsidRDefault="00000000">
      <w:pPr>
        <w:spacing w:after="40"/>
        <w:jc w:val="right"/>
      </w:pPr>
      <w:r>
        <w:rPr>
          <w:b/>
          <w:sz w:val="20"/>
        </w:rPr>
        <w:t xml:space="preserve">Carrera: </w:t>
      </w:r>
      <w:r>
        <w:rPr>
          <w:sz w:val="20"/>
        </w:rPr>
        <w:t>Ingeniería en Informática</w:t>
      </w:r>
    </w:p>
    <w:p w14:paraId="5A01A0C8" w14:textId="77777777" w:rsidR="00BC68C1" w:rsidRDefault="00000000">
      <w:pPr>
        <w:spacing w:after="40"/>
        <w:jc w:val="right"/>
      </w:pPr>
      <w:r>
        <w:rPr>
          <w:b/>
          <w:sz w:val="20"/>
        </w:rPr>
        <w:t xml:space="preserve">Sede: </w:t>
      </w:r>
      <w:r>
        <w:rPr>
          <w:sz w:val="20"/>
        </w:rPr>
        <w:t>Maipú</w:t>
      </w:r>
    </w:p>
    <w:p w14:paraId="0B8209CD" w14:textId="77777777" w:rsidR="00BC68C1" w:rsidRDefault="00000000">
      <w:pPr>
        <w:spacing w:after="40"/>
        <w:jc w:val="right"/>
      </w:pPr>
      <w:r>
        <w:rPr>
          <w:b/>
          <w:sz w:val="20"/>
        </w:rPr>
        <w:t xml:space="preserve">Asignatura: </w:t>
      </w:r>
      <w:r>
        <w:rPr>
          <w:sz w:val="20"/>
        </w:rPr>
        <w:t>Capstone</w:t>
      </w:r>
    </w:p>
    <w:p w14:paraId="16BEBB97" w14:textId="77777777" w:rsidR="00BC68C1" w:rsidRDefault="00000000">
      <w:pPr>
        <w:spacing w:after="40"/>
        <w:jc w:val="right"/>
        <w:rPr>
          <w:sz w:val="20"/>
        </w:rPr>
      </w:pPr>
      <w:r>
        <w:rPr>
          <w:b/>
          <w:sz w:val="20"/>
        </w:rPr>
        <w:t xml:space="preserve">Grupo: </w:t>
      </w:r>
      <w:r>
        <w:rPr>
          <w:sz w:val="20"/>
        </w:rPr>
        <w:t>Grupo 8</w:t>
      </w:r>
    </w:p>
    <w:p w14:paraId="4E7F89A0" w14:textId="011820C8" w:rsidR="00354215" w:rsidRDefault="00354215">
      <w:pPr>
        <w:spacing w:after="40"/>
        <w:jc w:val="right"/>
      </w:pPr>
      <w:proofErr w:type="spellStart"/>
      <w:r>
        <w:rPr>
          <w:sz w:val="20"/>
        </w:rPr>
        <w:t>Profesor</w:t>
      </w:r>
      <w:proofErr w:type="spellEnd"/>
      <w:r>
        <w:rPr>
          <w:sz w:val="20"/>
        </w:rPr>
        <w:t xml:space="preserve"> </w:t>
      </w:r>
      <w:r w:rsidR="00217BEA">
        <w:rPr>
          <w:sz w:val="20"/>
        </w:rPr>
        <w:t>Guía:</w:t>
      </w:r>
      <w:r>
        <w:rPr>
          <w:sz w:val="20"/>
        </w:rPr>
        <w:t xml:space="preserve"> Fernando Herrera</w:t>
      </w:r>
    </w:p>
    <w:p w14:paraId="2E2F5996" w14:textId="77777777" w:rsidR="00BC68C1" w:rsidRDefault="00000000">
      <w:r>
        <w:br w:type="page"/>
      </w:r>
    </w:p>
    <w:sdt>
      <w:sdtPr>
        <w:rPr>
          <w:rFonts w:ascii="Arial" w:eastAsiaTheme="minorEastAsia" w:hAnsi="Arial" w:cstheme="minorBidi"/>
          <w:b w:val="0"/>
          <w:bCs w:val="0"/>
          <w:color w:val="auto"/>
          <w:sz w:val="22"/>
          <w:szCs w:val="22"/>
          <w:lang w:val="es-ES"/>
        </w:rPr>
        <w:id w:val="-1944907038"/>
        <w:docPartObj>
          <w:docPartGallery w:val="Table of Contents"/>
          <w:docPartUnique/>
        </w:docPartObj>
      </w:sdtPr>
      <w:sdtContent>
        <w:p w14:paraId="72E8E385" w14:textId="035DF198" w:rsidR="00354215" w:rsidRDefault="00354215">
          <w:pPr>
            <w:pStyle w:val="TtuloTDC"/>
          </w:pPr>
          <w:r>
            <w:rPr>
              <w:lang w:val="es-ES"/>
            </w:rPr>
            <w:t>Contenido</w:t>
          </w:r>
        </w:p>
        <w:p w14:paraId="081979B4" w14:textId="0D31E0A7"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r>
            <w:fldChar w:fldCharType="begin"/>
          </w:r>
          <w:r>
            <w:instrText xml:space="preserve"> TOC \o "1-3" \h \z \u </w:instrText>
          </w:r>
          <w:r>
            <w:fldChar w:fldCharType="separate"/>
          </w:r>
          <w:hyperlink w:anchor="_Toc239375090" w:history="1">
            <w:r w:rsidRPr="00E428BC">
              <w:rPr>
                <w:rStyle w:val="Hipervnculo"/>
                <w:noProof/>
              </w:rPr>
              <w:t>1. Resumen</w:t>
            </w:r>
            <w:r>
              <w:rPr>
                <w:noProof/>
                <w:webHidden/>
              </w:rPr>
              <w:tab/>
            </w:r>
            <w:r>
              <w:rPr>
                <w:noProof/>
                <w:webHidden/>
              </w:rPr>
              <w:fldChar w:fldCharType="begin"/>
            </w:r>
            <w:r>
              <w:rPr>
                <w:noProof/>
                <w:webHidden/>
              </w:rPr>
              <w:instrText xml:space="preserve"> PAGEREF _Toc239375090 \h </w:instrText>
            </w:r>
            <w:r>
              <w:rPr>
                <w:noProof/>
                <w:webHidden/>
              </w:rPr>
            </w:r>
            <w:r>
              <w:rPr>
                <w:noProof/>
                <w:webHidden/>
              </w:rPr>
              <w:fldChar w:fldCharType="separate"/>
            </w:r>
            <w:r>
              <w:rPr>
                <w:noProof/>
                <w:webHidden/>
              </w:rPr>
              <w:t>3</w:t>
            </w:r>
            <w:r>
              <w:rPr>
                <w:noProof/>
                <w:webHidden/>
              </w:rPr>
              <w:fldChar w:fldCharType="end"/>
            </w:r>
          </w:hyperlink>
        </w:p>
        <w:p w14:paraId="545E9A86" w14:textId="5F1FB84B"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091" w:history="1">
            <w:r w:rsidRPr="00E428BC">
              <w:rPr>
                <w:rStyle w:val="Hipervnculo"/>
                <w:noProof/>
              </w:rPr>
              <w:t>2. Introducción</w:t>
            </w:r>
            <w:r>
              <w:rPr>
                <w:noProof/>
                <w:webHidden/>
              </w:rPr>
              <w:tab/>
            </w:r>
            <w:r>
              <w:rPr>
                <w:noProof/>
                <w:webHidden/>
              </w:rPr>
              <w:fldChar w:fldCharType="begin"/>
            </w:r>
            <w:r>
              <w:rPr>
                <w:noProof/>
                <w:webHidden/>
              </w:rPr>
              <w:instrText xml:space="preserve"> PAGEREF _Toc239375091 \h </w:instrText>
            </w:r>
            <w:r>
              <w:rPr>
                <w:noProof/>
                <w:webHidden/>
              </w:rPr>
            </w:r>
            <w:r>
              <w:rPr>
                <w:noProof/>
                <w:webHidden/>
              </w:rPr>
              <w:fldChar w:fldCharType="separate"/>
            </w:r>
            <w:r>
              <w:rPr>
                <w:noProof/>
                <w:webHidden/>
              </w:rPr>
              <w:t>3</w:t>
            </w:r>
            <w:r>
              <w:rPr>
                <w:noProof/>
                <w:webHidden/>
              </w:rPr>
              <w:fldChar w:fldCharType="end"/>
            </w:r>
          </w:hyperlink>
        </w:p>
        <w:p w14:paraId="4C5ADFFE" w14:textId="6C8367ED"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092" w:history="1">
            <w:r w:rsidRPr="00E428BC">
              <w:rPr>
                <w:rStyle w:val="Hipervnculo"/>
                <w:noProof/>
              </w:rPr>
              <w:t>3. Descripción y relevancia del Proyecto APT</w:t>
            </w:r>
            <w:r>
              <w:rPr>
                <w:noProof/>
                <w:webHidden/>
              </w:rPr>
              <w:tab/>
            </w:r>
            <w:r>
              <w:rPr>
                <w:noProof/>
                <w:webHidden/>
              </w:rPr>
              <w:fldChar w:fldCharType="begin"/>
            </w:r>
            <w:r>
              <w:rPr>
                <w:noProof/>
                <w:webHidden/>
              </w:rPr>
              <w:instrText xml:space="preserve"> PAGEREF _Toc239375092 \h </w:instrText>
            </w:r>
            <w:r>
              <w:rPr>
                <w:noProof/>
                <w:webHidden/>
              </w:rPr>
            </w:r>
            <w:r>
              <w:rPr>
                <w:noProof/>
                <w:webHidden/>
              </w:rPr>
              <w:fldChar w:fldCharType="separate"/>
            </w:r>
            <w:r>
              <w:rPr>
                <w:noProof/>
                <w:webHidden/>
              </w:rPr>
              <w:t>4</w:t>
            </w:r>
            <w:r>
              <w:rPr>
                <w:noProof/>
                <w:webHidden/>
              </w:rPr>
              <w:fldChar w:fldCharType="end"/>
            </w:r>
          </w:hyperlink>
        </w:p>
        <w:p w14:paraId="555000E4" w14:textId="39A4C6E7" w:rsidR="00354215" w:rsidRDefault="00354215">
          <w:pPr>
            <w:pStyle w:val="TDC2"/>
            <w:tabs>
              <w:tab w:val="right" w:leader="dot" w:pos="9282"/>
            </w:tabs>
            <w:rPr>
              <w:rFonts w:asciiTheme="minorHAnsi" w:hAnsiTheme="minorHAnsi"/>
              <w:noProof/>
              <w:kern w:val="2"/>
              <w:sz w:val="24"/>
              <w:szCs w:val="24"/>
              <w:lang w:val="es-CL" w:eastAsia="es-CL"/>
              <w14:ligatures w14:val="standardContextual"/>
            </w:rPr>
          </w:pPr>
          <w:hyperlink w:anchor="_Toc239375093" w:history="1">
            <w:r w:rsidRPr="00E428BC">
              <w:rPr>
                <w:rStyle w:val="Hipervnculo"/>
                <w:noProof/>
              </w:rPr>
              <w:t>3.1 Problema y contexto</w:t>
            </w:r>
            <w:r>
              <w:rPr>
                <w:noProof/>
                <w:webHidden/>
              </w:rPr>
              <w:tab/>
            </w:r>
            <w:r>
              <w:rPr>
                <w:noProof/>
                <w:webHidden/>
              </w:rPr>
              <w:fldChar w:fldCharType="begin"/>
            </w:r>
            <w:r>
              <w:rPr>
                <w:noProof/>
                <w:webHidden/>
              </w:rPr>
              <w:instrText xml:space="preserve"> PAGEREF _Toc239375093 \h </w:instrText>
            </w:r>
            <w:r>
              <w:rPr>
                <w:noProof/>
                <w:webHidden/>
              </w:rPr>
            </w:r>
            <w:r>
              <w:rPr>
                <w:noProof/>
                <w:webHidden/>
              </w:rPr>
              <w:fldChar w:fldCharType="separate"/>
            </w:r>
            <w:r>
              <w:rPr>
                <w:noProof/>
                <w:webHidden/>
              </w:rPr>
              <w:t>4</w:t>
            </w:r>
            <w:r>
              <w:rPr>
                <w:noProof/>
                <w:webHidden/>
              </w:rPr>
              <w:fldChar w:fldCharType="end"/>
            </w:r>
          </w:hyperlink>
        </w:p>
        <w:p w14:paraId="793F2110" w14:textId="27FEC7E7" w:rsidR="00354215" w:rsidRDefault="00354215">
          <w:pPr>
            <w:pStyle w:val="TDC2"/>
            <w:tabs>
              <w:tab w:val="right" w:leader="dot" w:pos="9282"/>
            </w:tabs>
            <w:rPr>
              <w:rFonts w:asciiTheme="minorHAnsi" w:hAnsiTheme="minorHAnsi"/>
              <w:noProof/>
              <w:kern w:val="2"/>
              <w:sz w:val="24"/>
              <w:szCs w:val="24"/>
              <w:lang w:val="es-CL" w:eastAsia="es-CL"/>
              <w14:ligatures w14:val="standardContextual"/>
            </w:rPr>
          </w:pPr>
          <w:hyperlink w:anchor="_Toc239375094" w:history="1">
            <w:r w:rsidRPr="00E428BC">
              <w:rPr>
                <w:rStyle w:val="Hipervnculo"/>
                <w:noProof/>
              </w:rPr>
              <w:t>3.2 Solución propuesta y propuesta de valor</w:t>
            </w:r>
            <w:r>
              <w:rPr>
                <w:noProof/>
                <w:webHidden/>
              </w:rPr>
              <w:tab/>
            </w:r>
            <w:r>
              <w:rPr>
                <w:noProof/>
                <w:webHidden/>
              </w:rPr>
              <w:fldChar w:fldCharType="begin"/>
            </w:r>
            <w:r>
              <w:rPr>
                <w:noProof/>
                <w:webHidden/>
              </w:rPr>
              <w:instrText xml:space="preserve"> PAGEREF _Toc239375094 \h </w:instrText>
            </w:r>
            <w:r>
              <w:rPr>
                <w:noProof/>
                <w:webHidden/>
              </w:rPr>
            </w:r>
            <w:r>
              <w:rPr>
                <w:noProof/>
                <w:webHidden/>
              </w:rPr>
              <w:fldChar w:fldCharType="separate"/>
            </w:r>
            <w:r>
              <w:rPr>
                <w:noProof/>
                <w:webHidden/>
              </w:rPr>
              <w:t>4</w:t>
            </w:r>
            <w:r>
              <w:rPr>
                <w:noProof/>
                <w:webHidden/>
              </w:rPr>
              <w:fldChar w:fldCharType="end"/>
            </w:r>
          </w:hyperlink>
        </w:p>
        <w:p w14:paraId="05E454C8" w14:textId="7D86667C" w:rsidR="00354215" w:rsidRDefault="00354215">
          <w:pPr>
            <w:pStyle w:val="TDC2"/>
            <w:tabs>
              <w:tab w:val="right" w:leader="dot" w:pos="9282"/>
            </w:tabs>
            <w:rPr>
              <w:rFonts w:asciiTheme="minorHAnsi" w:hAnsiTheme="minorHAnsi"/>
              <w:noProof/>
              <w:kern w:val="2"/>
              <w:sz w:val="24"/>
              <w:szCs w:val="24"/>
              <w:lang w:val="es-CL" w:eastAsia="es-CL"/>
              <w14:ligatures w14:val="standardContextual"/>
            </w:rPr>
          </w:pPr>
          <w:hyperlink w:anchor="_Toc239375095" w:history="1">
            <w:r w:rsidRPr="00E428BC">
              <w:rPr>
                <w:rStyle w:val="Hipervnculo"/>
                <w:noProof/>
              </w:rPr>
              <w:t>3.3 Beneficio esperado y estrategia de medición</w:t>
            </w:r>
            <w:r>
              <w:rPr>
                <w:noProof/>
                <w:webHidden/>
              </w:rPr>
              <w:tab/>
            </w:r>
            <w:r>
              <w:rPr>
                <w:noProof/>
                <w:webHidden/>
              </w:rPr>
              <w:fldChar w:fldCharType="begin"/>
            </w:r>
            <w:r>
              <w:rPr>
                <w:noProof/>
                <w:webHidden/>
              </w:rPr>
              <w:instrText xml:space="preserve"> PAGEREF _Toc239375095 \h </w:instrText>
            </w:r>
            <w:r>
              <w:rPr>
                <w:noProof/>
                <w:webHidden/>
              </w:rPr>
            </w:r>
            <w:r>
              <w:rPr>
                <w:noProof/>
                <w:webHidden/>
              </w:rPr>
              <w:fldChar w:fldCharType="separate"/>
            </w:r>
            <w:r>
              <w:rPr>
                <w:noProof/>
                <w:webHidden/>
              </w:rPr>
              <w:t>4</w:t>
            </w:r>
            <w:r>
              <w:rPr>
                <w:noProof/>
                <w:webHidden/>
              </w:rPr>
              <w:fldChar w:fldCharType="end"/>
            </w:r>
          </w:hyperlink>
        </w:p>
        <w:p w14:paraId="23953AC6" w14:textId="09648A46"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096" w:history="1">
            <w:r w:rsidRPr="00E428BC">
              <w:rPr>
                <w:rStyle w:val="Hipervnculo"/>
                <w:noProof/>
              </w:rPr>
              <w:t>4. Relación con las competencias del perfil de egreso</w:t>
            </w:r>
            <w:r>
              <w:rPr>
                <w:noProof/>
                <w:webHidden/>
              </w:rPr>
              <w:tab/>
            </w:r>
            <w:r>
              <w:rPr>
                <w:noProof/>
                <w:webHidden/>
              </w:rPr>
              <w:fldChar w:fldCharType="begin"/>
            </w:r>
            <w:r>
              <w:rPr>
                <w:noProof/>
                <w:webHidden/>
              </w:rPr>
              <w:instrText xml:space="preserve"> PAGEREF _Toc239375096 \h </w:instrText>
            </w:r>
            <w:r>
              <w:rPr>
                <w:noProof/>
                <w:webHidden/>
              </w:rPr>
            </w:r>
            <w:r>
              <w:rPr>
                <w:noProof/>
                <w:webHidden/>
              </w:rPr>
              <w:fldChar w:fldCharType="separate"/>
            </w:r>
            <w:r>
              <w:rPr>
                <w:noProof/>
                <w:webHidden/>
              </w:rPr>
              <w:t>5</w:t>
            </w:r>
            <w:r>
              <w:rPr>
                <w:noProof/>
                <w:webHidden/>
              </w:rPr>
              <w:fldChar w:fldCharType="end"/>
            </w:r>
          </w:hyperlink>
        </w:p>
        <w:p w14:paraId="2EFC87A9" w14:textId="744377CD"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097" w:history="1">
            <w:r w:rsidRPr="00E428BC">
              <w:rPr>
                <w:rStyle w:val="Hipervnculo"/>
                <w:noProof/>
              </w:rPr>
              <w:t>5. Relación con los intereses profesionales</w:t>
            </w:r>
            <w:r>
              <w:rPr>
                <w:noProof/>
                <w:webHidden/>
              </w:rPr>
              <w:tab/>
            </w:r>
            <w:r>
              <w:rPr>
                <w:noProof/>
                <w:webHidden/>
              </w:rPr>
              <w:fldChar w:fldCharType="begin"/>
            </w:r>
            <w:r>
              <w:rPr>
                <w:noProof/>
                <w:webHidden/>
              </w:rPr>
              <w:instrText xml:space="preserve"> PAGEREF _Toc239375097 \h </w:instrText>
            </w:r>
            <w:r>
              <w:rPr>
                <w:noProof/>
                <w:webHidden/>
              </w:rPr>
            </w:r>
            <w:r>
              <w:rPr>
                <w:noProof/>
                <w:webHidden/>
              </w:rPr>
              <w:fldChar w:fldCharType="separate"/>
            </w:r>
            <w:r>
              <w:rPr>
                <w:noProof/>
                <w:webHidden/>
              </w:rPr>
              <w:t>6</w:t>
            </w:r>
            <w:r>
              <w:rPr>
                <w:noProof/>
                <w:webHidden/>
              </w:rPr>
              <w:fldChar w:fldCharType="end"/>
            </w:r>
          </w:hyperlink>
        </w:p>
        <w:p w14:paraId="28ED2E0C" w14:textId="5973B6DA"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098" w:history="1">
            <w:r w:rsidRPr="00E428BC">
              <w:rPr>
                <w:rStyle w:val="Hipervnculo"/>
                <w:noProof/>
              </w:rPr>
              <w:t>6. Factibilidad del proyecto</w:t>
            </w:r>
            <w:r>
              <w:rPr>
                <w:noProof/>
                <w:webHidden/>
              </w:rPr>
              <w:tab/>
            </w:r>
            <w:r>
              <w:rPr>
                <w:noProof/>
                <w:webHidden/>
              </w:rPr>
              <w:fldChar w:fldCharType="begin"/>
            </w:r>
            <w:r>
              <w:rPr>
                <w:noProof/>
                <w:webHidden/>
              </w:rPr>
              <w:instrText xml:space="preserve"> PAGEREF _Toc239375098 \h </w:instrText>
            </w:r>
            <w:r>
              <w:rPr>
                <w:noProof/>
                <w:webHidden/>
              </w:rPr>
            </w:r>
            <w:r>
              <w:rPr>
                <w:noProof/>
                <w:webHidden/>
              </w:rPr>
              <w:fldChar w:fldCharType="separate"/>
            </w:r>
            <w:r>
              <w:rPr>
                <w:noProof/>
                <w:webHidden/>
              </w:rPr>
              <w:t>6</w:t>
            </w:r>
            <w:r>
              <w:rPr>
                <w:noProof/>
                <w:webHidden/>
              </w:rPr>
              <w:fldChar w:fldCharType="end"/>
            </w:r>
          </w:hyperlink>
        </w:p>
        <w:p w14:paraId="2E0C390F" w14:textId="2F1D46FD"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099" w:history="1">
            <w:r w:rsidRPr="00E428BC">
              <w:rPr>
                <w:rStyle w:val="Hipervnculo"/>
                <w:noProof/>
              </w:rPr>
              <w:t>7. Indicadores de calidad disciplinarios</w:t>
            </w:r>
            <w:r>
              <w:rPr>
                <w:noProof/>
                <w:webHidden/>
              </w:rPr>
              <w:tab/>
            </w:r>
            <w:r>
              <w:rPr>
                <w:noProof/>
                <w:webHidden/>
              </w:rPr>
              <w:fldChar w:fldCharType="begin"/>
            </w:r>
            <w:r>
              <w:rPr>
                <w:noProof/>
                <w:webHidden/>
              </w:rPr>
              <w:instrText xml:space="preserve"> PAGEREF _Toc239375099 \h </w:instrText>
            </w:r>
            <w:r>
              <w:rPr>
                <w:noProof/>
                <w:webHidden/>
              </w:rPr>
            </w:r>
            <w:r>
              <w:rPr>
                <w:noProof/>
                <w:webHidden/>
              </w:rPr>
              <w:fldChar w:fldCharType="separate"/>
            </w:r>
            <w:r>
              <w:rPr>
                <w:noProof/>
                <w:webHidden/>
              </w:rPr>
              <w:t>7</w:t>
            </w:r>
            <w:r>
              <w:rPr>
                <w:noProof/>
                <w:webHidden/>
              </w:rPr>
              <w:fldChar w:fldCharType="end"/>
            </w:r>
          </w:hyperlink>
        </w:p>
        <w:p w14:paraId="25F5BEDB" w14:textId="557C3ADE"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100" w:history="1">
            <w:r w:rsidRPr="00E428BC">
              <w:rPr>
                <w:rStyle w:val="Hipervnculo"/>
                <w:noProof/>
              </w:rPr>
              <w:t>8. Conclusiones</w:t>
            </w:r>
            <w:r>
              <w:rPr>
                <w:noProof/>
                <w:webHidden/>
              </w:rPr>
              <w:tab/>
            </w:r>
            <w:r>
              <w:rPr>
                <w:noProof/>
                <w:webHidden/>
              </w:rPr>
              <w:fldChar w:fldCharType="begin"/>
            </w:r>
            <w:r>
              <w:rPr>
                <w:noProof/>
                <w:webHidden/>
              </w:rPr>
              <w:instrText xml:space="preserve"> PAGEREF _Toc239375100 \h </w:instrText>
            </w:r>
            <w:r>
              <w:rPr>
                <w:noProof/>
                <w:webHidden/>
              </w:rPr>
            </w:r>
            <w:r>
              <w:rPr>
                <w:noProof/>
                <w:webHidden/>
              </w:rPr>
              <w:fldChar w:fldCharType="separate"/>
            </w:r>
            <w:r>
              <w:rPr>
                <w:noProof/>
                <w:webHidden/>
              </w:rPr>
              <w:t>8</w:t>
            </w:r>
            <w:r>
              <w:rPr>
                <w:noProof/>
                <w:webHidden/>
              </w:rPr>
              <w:fldChar w:fldCharType="end"/>
            </w:r>
          </w:hyperlink>
        </w:p>
        <w:p w14:paraId="5FA79932" w14:textId="6FE94EFC"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101" w:history="1">
            <w:r w:rsidRPr="00E428BC">
              <w:rPr>
                <w:rStyle w:val="Hipervnculo"/>
                <w:noProof/>
              </w:rPr>
              <w:t>9. Reflexión del equipo</w:t>
            </w:r>
            <w:r>
              <w:rPr>
                <w:noProof/>
                <w:webHidden/>
              </w:rPr>
              <w:tab/>
            </w:r>
            <w:r>
              <w:rPr>
                <w:noProof/>
                <w:webHidden/>
              </w:rPr>
              <w:fldChar w:fldCharType="begin"/>
            </w:r>
            <w:r>
              <w:rPr>
                <w:noProof/>
                <w:webHidden/>
              </w:rPr>
              <w:instrText xml:space="preserve"> PAGEREF _Toc239375101 \h </w:instrText>
            </w:r>
            <w:r>
              <w:rPr>
                <w:noProof/>
                <w:webHidden/>
              </w:rPr>
            </w:r>
            <w:r>
              <w:rPr>
                <w:noProof/>
                <w:webHidden/>
              </w:rPr>
              <w:fldChar w:fldCharType="separate"/>
            </w:r>
            <w:r>
              <w:rPr>
                <w:noProof/>
                <w:webHidden/>
              </w:rPr>
              <w:t>8</w:t>
            </w:r>
            <w:r>
              <w:rPr>
                <w:noProof/>
                <w:webHidden/>
              </w:rPr>
              <w:fldChar w:fldCharType="end"/>
            </w:r>
          </w:hyperlink>
        </w:p>
        <w:p w14:paraId="3BACF180" w14:textId="502BFC4B" w:rsidR="00354215" w:rsidRDefault="00354215">
          <w:pPr>
            <w:pStyle w:val="TDC1"/>
            <w:tabs>
              <w:tab w:val="right" w:leader="dot" w:pos="9282"/>
            </w:tabs>
            <w:rPr>
              <w:rFonts w:asciiTheme="minorHAnsi" w:hAnsiTheme="minorHAnsi"/>
              <w:noProof/>
              <w:kern w:val="2"/>
              <w:sz w:val="24"/>
              <w:szCs w:val="24"/>
              <w:lang w:val="es-CL" w:eastAsia="es-CL"/>
              <w14:ligatures w14:val="standardContextual"/>
            </w:rPr>
          </w:pPr>
          <w:hyperlink w:anchor="_Toc239375102" w:history="1">
            <w:r w:rsidRPr="00E428BC">
              <w:rPr>
                <w:rStyle w:val="Hipervnculo"/>
                <w:noProof/>
              </w:rPr>
              <w:t>10. Evidencias consideradas</w:t>
            </w:r>
            <w:r>
              <w:rPr>
                <w:noProof/>
                <w:webHidden/>
              </w:rPr>
              <w:tab/>
            </w:r>
            <w:r>
              <w:rPr>
                <w:noProof/>
                <w:webHidden/>
              </w:rPr>
              <w:fldChar w:fldCharType="begin"/>
            </w:r>
            <w:r>
              <w:rPr>
                <w:noProof/>
                <w:webHidden/>
              </w:rPr>
              <w:instrText xml:space="preserve"> PAGEREF _Toc239375102 \h </w:instrText>
            </w:r>
            <w:r>
              <w:rPr>
                <w:noProof/>
                <w:webHidden/>
              </w:rPr>
            </w:r>
            <w:r>
              <w:rPr>
                <w:noProof/>
                <w:webHidden/>
              </w:rPr>
              <w:fldChar w:fldCharType="separate"/>
            </w:r>
            <w:r>
              <w:rPr>
                <w:noProof/>
                <w:webHidden/>
              </w:rPr>
              <w:t>8</w:t>
            </w:r>
            <w:r>
              <w:rPr>
                <w:noProof/>
                <w:webHidden/>
              </w:rPr>
              <w:fldChar w:fldCharType="end"/>
            </w:r>
          </w:hyperlink>
        </w:p>
        <w:p w14:paraId="6B6D6A9D" w14:textId="74B98946" w:rsidR="00354215" w:rsidRDefault="00354215">
          <w:r>
            <w:rPr>
              <w:b/>
              <w:bCs/>
              <w:lang w:val="es-ES"/>
            </w:rPr>
            <w:fldChar w:fldCharType="end"/>
          </w:r>
        </w:p>
      </w:sdtContent>
    </w:sdt>
    <w:p w14:paraId="3FC3F1F5" w14:textId="23F36038" w:rsidR="00BC68C1" w:rsidRDefault="00000000">
      <w:pPr>
        <w:tabs>
          <w:tab w:val="left" w:pos="8957"/>
        </w:tabs>
        <w:spacing w:after="80"/>
      </w:pPr>
      <w:r>
        <w:tab/>
      </w:r>
    </w:p>
    <w:p w14:paraId="5B2629AE" w14:textId="77777777" w:rsidR="00BC68C1" w:rsidRDefault="00000000">
      <w:r>
        <w:br w:type="page"/>
      </w:r>
    </w:p>
    <w:p w14:paraId="6219E4B5" w14:textId="77777777" w:rsidR="00BC68C1" w:rsidRDefault="00000000">
      <w:pPr>
        <w:pStyle w:val="Ttulo1"/>
        <w:spacing w:before="140" w:after="100"/>
      </w:pPr>
      <w:bookmarkStart w:id="0" w:name="_Toc239375090"/>
      <w:r>
        <w:lastRenderedPageBreak/>
        <w:t>1. Resumen</w:t>
      </w:r>
      <w:bookmarkEnd w:id="0"/>
    </w:p>
    <w:p w14:paraId="1667CE32" w14:textId="77777777" w:rsidR="00BC68C1" w:rsidRDefault="00000000">
      <w:pPr>
        <w:jc w:val="both"/>
      </w:pPr>
      <w:r>
        <w:t>Quality360 es una plataforma web orientada a centralizar y visualizar el estado de las certificaciones de aseguramiento de calidad de software. La propuesta busca apoyar la supervisión del Quality Engineer (QE) mediante una vista consolidada de Historias de Usuario, responsables, avance, cumplimiento de actividades, riesgos e impedimentos. El proyecto surge frente a la fragmentación de información que puede existir entre herramientas de gestión, registros de pruebas y planillas, situación que aumenta el trabajo manual y dificulta una toma de decisiones oportuna. La solución considera paneles de control, gestión de Historias de Usuario, reglas de negocio, persistencia de datos e integración controlada con Jira, utilizando datos simulados o anonimizados para su desarrollo académico. La implementación se abordará de manera incremental mediante Scrum, con control de alcance, validación funcional y medición comparativa del beneficio para el QE.</w:t>
      </w:r>
    </w:p>
    <w:p w14:paraId="275E10DC" w14:textId="77777777" w:rsidR="00BC68C1" w:rsidRDefault="00000000">
      <w:pPr>
        <w:pStyle w:val="Ttulo1"/>
        <w:spacing w:before="140" w:after="100"/>
      </w:pPr>
      <w:bookmarkStart w:id="1" w:name="_Toc239375091"/>
      <w:r>
        <w:t>2. Introducción</w:t>
      </w:r>
      <w:bookmarkEnd w:id="1"/>
    </w:p>
    <w:p w14:paraId="5EB98057" w14:textId="77777777" w:rsidR="00BC68C1" w:rsidRDefault="00000000">
      <w:pPr>
        <w:jc w:val="both"/>
      </w:pPr>
      <w:r>
        <w:t>En equipos de desarrollo ágiles, los Analistas QA certifican funcionalidades asociadas a Historias de Usuario y generan distintos artefactos y evidencias durante el proceso de pruebas. A nivel de gestión, el QE requiere conocer con rapidez qué certificaciones se encuentran en ejecución, cuáles presentan riesgos, qué actividades permanecen pendientes y dónde es necesario intervenir. Cuando esta información se distribuye entre varias fuentes, la supervisión pierde eficiencia y aumenta la dependencia de consolidaciones manuales.</w:t>
      </w:r>
    </w:p>
    <w:p w14:paraId="0D7D8132" w14:textId="77777777" w:rsidR="00BC68C1" w:rsidRDefault="00000000">
      <w:pPr>
        <w:jc w:val="both"/>
      </w:pPr>
      <w:r>
        <w:t>Quality360 propone sistematizar este seguimiento mediante una solución web que entregue trazabilidad y visibilidad de gestión. La definición del proyecto considera el contexto profesional del aseguramiento de calidad, las competencias de Ingeniería en Informática, la factibilidad de ejecución durante el semestre y la necesidad de demostrar un beneficio medible para el usuario de gestión.</w:t>
      </w:r>
    </w:p>
    <w:p w14:paraId="22D20ABF" w14:textId="77777777" w:rsidR="00BC68C1" w:rsidRDefault="00000000">
      <w:r>
        <w:br w:type="page"/>
      </w:r>
    </w:p>
    <w:p w14:paraId="6EF301F9" w14:textId="77777777" w:rsidR="00BC68C1" w:rsidRDefault="00000000">
      <w:pPr>
        <w:pStyle w:val="Ttulo1"/>
        <w:spacing w:before="140" w:after="100"/>
      </w:pPr>
      <w:bookmarkStart w:id="2" w:name="_Toc239375092"/>
      <w:r>
        <w:lastRenderedPageBreak/>
        <w:t>3. Descripción y relevancia del Proyecto APT</w:t>
      </w:r>
      <w:bookmarkEnd w:id="2"/>
    </w:p>
    <w:p w14:paraId="7B9F9D52" w14:textId="77777777" w:rsidR="00BC68C1" w:rsidRDefault="00000000">
      <w:pPr>
        <w:pStyle w:val="Ttulo2"/>
        <w:spacing w:before="80" w:after="100"/>
      </w:pPr>
      <w:bookmarkStart w:id="3" w:name="_Toc239375093"/>
      <w:r>
        <w:t>3.1 Problema y contexto</w:t>
      </w:r>
      <w:bookmarkEnd w:id="3"/>
    </w:p>
    <w:p w14:paraId="35635A56" w14:textId="77777777" w:rsidR="00BC68C1" w:rsidRDefault="00000000">
      <w:pPr>
        <w:jc w:val="both"/>
      </w:pPr>
      <w:r>
        <w:t>En un proceso de certificación QA pueden coexistir Jira para el seguimiento de Historias de Usuario, herramientas de gestión de pruebas, planillas compartidas y registros individuales. Aunque la información existe, su distribución dificulta obtener una visión única y actualizada. El impacto se manifiesta en mayor tiempo de consolidación, seguimiento manual, detección tardía de bloqueos y menor capacidad para priorizar intervenciones.</w:t>
      </w:r>
    </w:p>
    <w:p w14:paraId="3F8D5F59" w14:textId="77777777" w:rsidR="00BC68C1" w:rsidRDefault="00000000">
      <w:pPr>
        <w:pStyle w:val="Listaconvietas"/>
        <w:spacing w:after="60" w:line="264" w:lineRule="auto"/>
        <w:ind w:left="369" w:hanging="142"/>
      </w:pPr>
      <w:r>
        <w:t>Usuario principal de gestión: Quality Engineer (QE).</w:t>
      </w:r>
    </w:p>
    <w:p w14:paraId="2D8FA576" w14:textId="77777777" w:rsidR="00BC68C1" w:rsidRDefault="00000000">
      <w:pPr>
        <w:pStyle w:val="Listaconvietas"/>
        <w:spacing w:after="60" w:line="264" w:lineRule="auto"/>
        <w:ind w:left="369" w:hanging="142"/>
      </w:pPr>
      <w:r>
        <w:t>Usuarios operativos: Analistas QA responsables de certificaciones.</w:t>
      </w:r>
    </w:p>
    <w:p w14:paraId="7ACB6852" w14:textId="77777777" w:rsidR="00BC68C1" w:rsidRDefault="00000000">
      <w:pPr>
        <w:pStyle w:val="Listaconvietas"/>
        <w:spacing w:after="60" w:line="264" w:lineRule="auto"/>
        <w:ind w:left="369" w:hanging="142"/>
      </w:pPr>
      <w:r>
        <w:t>Información relevante: estado, responsable, cumplimiento, riesgo, impedimentos y actividades de cierre.</w:t>
      </w:r>
    </w:p>
    <w:p w14:paraId="686E046D" w14:textId="77777777" w:rsidR="00BC68C1" w:rsidRDefault="00000000">
      <w:pPr>
        <w:pStyle w:val="Ttulo2"/>
        <w:spacing w:before="80" w:after="100"/>
      </w:pPr>
      <w:bookmarkStart w:id="4" w:name="_Toc239375094"/>
      <w:r>
        <w:t>3.2 Solución propuesta y propuesta de valor</w:t>
      </w:r>
      <w:bookmarkEnd w:id="4"/>
    </w:p>
    <w:p w14:paraId="5FACC680" w14:textId="77777777" w:rsidR="00BC68C1" w:rsidRDefault="00000000">
      <w:pPr>
        <w:jc w:val="both"/>
      </w:pPr>
      <w:r>
        <w:t>Quality360 será una solución web funcional con un alcance definido para el semestre. Permitirá gestionar Historias de Usuario y responsables, registrar el avance de actividades de certificación y presentar paneles de control con indicadores para la supervisión. La propuesta no busca reemplazar Jira ni una herramienta especializada de gestión de pruebas; busca consolidar información relevante del proceso QA para facilitar la toma de decisiones del QE.</w:t>
      </w:r>
    </w:p>
    <w:p w14:paraId="024814D7" w14:textId="77777777" w:rsidR="00BC68C1" w:rsidRDefault="00000000">
      <w:pPr>
        <w:jc w:val="both"/>
      </w:pPr>
      <w:r>
        <w:rPr>
          <w:b/>
        </w:rPr>
        <w:t>Propuesta de valor:</w:t>
      </w:r>
      <w:r>
        <w:t xml:space="preserve"> transformar información QA dispersa en una visión integral, trazable y accionable para priorizar la gestión.</w:t>
      </w:r>
    </w:p>
    <w:p w14:paraId="225424A5" w14:textId="77777777" w:rsidR="00BC68C1" w:rsidRDefault="00000000">
      <w:pPr>
        <w:pStyle w:val="Ttulo2"/>
        <w:spacing w:before="80" w:after="100"/>
      </w:pPr>
      <w:bookmarkStart w:id="5" w:name="_Toc239375095"/>
      <w:r>
        <w:t>3.3 Beneficio esperado y estrategia de medición</w:t>
      </w:r>
      <w:bookmarkEnd w:id="5"/>
    </w:p>
    <w:p w14:paraId="110E8BB0" w14:textId="77777777" w:rsidR="00BC68C1" w:rsidRDefault="00000000">
      <w:pPr>
        <w:jc w:val="both"/>
      </w:pPr>
      <w:r>
        <w:t>El beneficio será validado mediante una prueba controlada comparando el tiempo requerido para resolver tareas de supervisión sin Quality360 y con Quality360, utilizando el mismo conjunto de Historias de Usuario. Se medirán al menos tres tareas: obtener el estado general de las certificaciones, identificar una Historia de Usuario con riesgo y verificar una certificación con cumplimiento completo. Además, se comparará la cantidad de fuentes necesarias para responder cada consulta. Los resultados se expresarán en segundos promedio y porcentaje de reducción, evitando presentar estimaciones como resultados reales antes de ejecutar la prueba.</w:t>
      </w:r>
    </w:p>
    <w:p w14:paraId="76119CD3" w14:textId="77777777" w:rsidR="00BC68C1" w:rsidRDefault="00000000">
      <w:r>
        <w:br w:type="page"/>
      </w:r>
    </w:p>
    <w:p w14:paraId="1CBA4C35" w14:textId="77777777" w:rsidR="00BC68C1" w:rsidRDefault="00000000">
      <w:pPr>
        <w:pStyle w:val="Ttulo1"/>
        <w:spacing w:before="140" w:after="100"/>
      </w:pPr>
      <w:bookmarkStart w:id="6" w:name="_Toc239375096"/>
      <w:r>
        <w:lastRenderedPageBreak/>
        <w:t>4. Relación con las competencias del perfil de egreso</w:t>
      </w:r>
      <w:bookmarkEnd w:id="6"/>
    </w:p>
    <w:p w14:paraId="320A42FB" w14:textId="77777777" w:rsidR="00BC68C1" w:rsidRDefault="00000000">
      <w:pPr>
        <w:jc w:val="both"/>
      </w:pPr>
      <w:r>
        <w:t>La definición de Quality360 integra las cuatro competencias de especialidad incluidas en la pauta de Fase 1. Cada competencia se vincula con actividades concretas del proyecto y con evidencias que podrán ser verificadas durante el desarrollo.</w:t>
      </w:r>
    </w:p>
    <w:tbl>
      <w:tblPr>
        <w:tblStyle w:val="Tablaconcuadrcula"/>
        <w:tblW w:w="0" w:type="auto"/>
        <w:jc w:val="center"/>
        <w:tblLook w:val="04A0" w:firstRow="1" w:lastRow="0" w:firstColumn="1" w:lastColumn="0" w:noHBand="0" w:noVBand="1"/>
      </w:tblPr>
      <w:tblGrid>
        <w:gridCol w:w="2948"/>
        <w:gridCol w:w="3628"/>
        <w:gridCol w:w="2665"/>
      </w:tblGrid>
      <w:tr w:rsidR="00BC68C1" w14:paraId="5E77A16F" w14:textId="77777777">
        <w:trPr>
          <w:tblHeader/>
          <w:jc w:val="center"/>
        </w:trPr>
        <w:tc>
          <w:tcPr>
            <w:tcW w:w="2948" w:type="dxa"/>
            <w:shd w:val="clear" w:color="auto" w:fill="2E75B5"/>
            <w:tcMar>
              <w:top w:w="80" w:type="dxa"/>
              <w:left w:w="90" w:type="dxa"/>
              <w:bottom w:w="80" w:type="dxa"/>
              <w:right w:w="90" w:type="dxa"/>
            </w:tcMar>
            <w:vAlign w:val="center"/>
          </w:tcPr>
          <w:p w14:paraId="4EB853BA" w14:textId="77777777" w:rsidR="00BC68C1" w:rsidRDefault="00000000">
            <w:pPr>
              <w:spacing w:after="0"/>
            </w:pPr>
            <w:r>
              <w:rPr>
                <w:b/>
                <w:color w:val="FFFFFF"/>
                <w:sz w:val="17"/>
              </w:rPr>
              <w:t>Competencia del perfil de egreso</w:t>
            </w:r>
          </w:p>
        </w:tc>
        <w:tc>
          <w:tcPr>
            <w:tcW w:w="3628" w:type="dxa"/>
            <w:shd w:val="clear" w:color="auto" w:fill="2E75B5"/>
            <w:tcMar>
              <w:top w:w="80" w:type="dxa"/>
              <w:left w:w="90" w:type="dxa"/>
              <w:bottom w:w="80" w:type="dxa"/>
              <w:right w:w="90" w:type="dxa"/>
            </w:tcMar>
            <w:vAlign w:val="center"/>
          </w:tcPr>
          <w:p w14:paraId="1070D76C" w14:textId="77777777" w:rsidR="00BC68C1" w:rsidRDefault="00000000">
            <w:pPr>
              <w:spacing w:after="0"/>
            </w:pPr>
            <w:r>
              <w:rPr>
                <w:b/>
                <w:color w:val="FFFFFF"/>
                <w:sz w:val="17"/>
              </w:rPr>
              <w:t>Aplicación en Quality360</w:t>
            </w:r>
          </w:p>
        </w:tc>
        <w:tc>
          <w:tcPr>
            <w:tcW w:w="2665" w:type="dxa"/>
            <w:shd w:val="clear" w:color="auto" w:fill="2E75B5"/>
            <w:tcMar>
              <w:top w:w="80" w:type="dxa"/>
              <w:left w:w="90" w:type="dxa"/>
              <w:bottom w:w="80" w:type="dxa"/>
              <w:right w:w="90" w:type="dxa"/>
            </w:tcMar>
            <w:vAlign w:val="center"/>
          </w:tcPr>
          <w:p w14:paraId="5404FD56" w14:textId="77777777" w:rsidR="00BC68C1" w:rsidRDefault="00000000">
            <w:pPr>
              <w:spacing w:after="0"/>
            </w:pPr>
            <w:r>
              <w:rPr>
                <w:b/>
                <w:color w:val="FFFFFF"/>
                <w:sz w:val="17"/>
              </w:rPr>
              <w:t>Evidencia prevista</w:t>
            </w:r>
          </w:p>
        </w:tc>
      </w:tr>
      <w:tr w:rsidR="00BC68C1" w14:paraId="0E01301E" w14:textId="77777777">
        <w:trPr>
          <w:jc w:val="center"/>
        </w:trPr>
        <w:tc>
          <w:tcPr>
            <w:tcW w:w="2948" w:type="dxa"/>
            <w:tcMar>
              <w:top w:w="80" w:type="dxa"/>
              <w:left w:w="90" w:type="dxa"/>
              <w:bottom w:w="80" w:type="dxa"/>
              <w:right w:w="90" w:type="dxa"/>
            </w:tcMar>
            <w:vAlign w:val="center"/>
          </w:tcPr>
          <w:p w14:paraId="2E790D52" w14:textId="77777777" w:rsidR="00BC68C1" w:rsidRDefault="00000000">
            <w:pPr>
              <w:spacing w:after="0"/>
            </w:pPr>
            <w:r>
              <w:rPr>
                <w:sz w:val="17"/>
              </w:rPr>
              <w:t>Realizar pruebas de certificación tanto de los productos como de los procesos utilizando buenas prácticas definidas por la industria.</w:t>
            </w:r>
          </w:p>
        </w:tc>
        <w:tc>
          <w:tcPr>
            <w:tcW w:w="3628" w:type="dxa"/>
            <w:tcMar>
              <w:top w:w="80" w:type="dxa"/>
              <w:left w:w="90" w:type="dxa"/>
              <w:bottom w:w="80" w:type="dxa"/>
              <w:right w:w="90" w:type="dxa"/>
            </w:tcMar>
            <w:vAlign w:val="center"/>
          </w:tcPr>
          <w:p w14:paraId="7500CF23" w14:textId="77777777" w:rsidR="00BC68C1" w:rsidRDefault="00000000">
            <w:pPr>
              <w:spacing w:after="0"/>
            </w:pPr>
            <w:r>
              <w:rPr>
                <w:sz w:val="17"/>
              </w:rPr>
              <w:t>Diseño y ejecución de pruebas funcionales e integración sobre la plataforma; validación de reglas de cumplimiento, perfiles y flujos QA.</w:t>
            </w:r>
          </w:p>
        </w:tc>
        <w:tc>
          <w:tcPr>
            <w:tcW w:w="2665" w:type="dxa"/>
            <w:tcMar>
              <w:top w:w="80" w:type="dxa"/>
              <w:left w:w="90" w:type="dxa"/>
              <w:bottom w:w="80" w:type="dxa"/>
              <w:right w:w="90" w:type="dxa"/>
            </w:tcMar>
            <w:vAlign w:val="center"/>
          </w:tcPr>
          <w:p w14:paraId="3B177570" w14:textId="77777777" w:rsidR="00BC68C1" w:rsidRDefault="00000000">
            <w:pPr>
              <w:spacing w:after="0"/>
            </w:pPr>
            <w:r>
              <w:rPr>
                <w:sz w:val="17"/>
              </w:rPr>
              <w:t>Casos de prueba, evidencias de ejecución, registro de defectos y resultados de validación.</w:t>
            </w:r>
          </w:p>
        </w:tc>
      </w:tr>
      <w:tr w:rsidR="00BC68C1" w14:paraId="3A7AF6E8" w14:textId="77777777">
        <w:trPr>
          <w:jc w:val="center"/>
        </w:trPr>
        <w:tc>
          <w:tcPr>
            <w:tcW w:w="2948" w:type="dxa"/>
            <w:tcMar>
              <w:top w:w="80" w:type="dxa"/>
              <w:left w:w="90" w:type="dxa"/>
              <w:bottom w:w="80" w:type="dxa"/>
              <w:right w:w="90" w:type="dxa"/>
            </w:tcMar>
            <w:vAlign w:val="center"/>
          </w:tcPr>
          <w:p w14:paraId="5E9FADFD" w14:textId="77777777" w:rsidR="00BC68C1" w:rsidRDefault="00000000">
            <w:pPr>
              <w:spacing w:after="0"/>
            </w:pPr>
            <w:r>
              <w:rPr>
                <w:sz w:val="17"/>
              </w:rPr>
              <w:t>Gestionar proyectos informáticos, ofreciendo alternativas para la toma de decisiones de acuerdo a los requerimientos de la organización.</w:t>
            </w:r>
          </w:p>
        </w:tc>
        <w:tc>
          <w:tcPr>
            <w:tcW w:w="3628" w:type="dxa"/>
            <w:tcMar>
              <w:top w:w="80" w:type="dxa"/>
              <w:left w:w="90" w:type="dxa"/>
              <w:bottom w:w="80" w:type="dxa"/>
              <w:right w:w="90" w:type="dxa"/>
            </w:tcMar>
            <w:vAlign w:val="center"/>
          </w:tcPr>
          <w:p w14:paraId="2EE29A81" w14:textId="77777777" w:rsidR="00BC68C1" w:rsidRDefault="00000000">
            <w:pPr>
              <w:spacing w:after="0"/>
            </w:pPr>
            <w:r>
              <w:rPr>
                <w:sz w:val="17"/>
              </w:rPr>
              <w:t>Planificación mediante Scrum, Product Backlog, sprints, responsables, seguimiento de riesgos y control de actividades con Jira.</w:t>
            </w:r>
          </w:p>
        </w:tc>
        <w:tc>
          <w:tcPr>
            <w:tcW w:w="2665" w:type="dxa"/>
            <w:tcMar>
              <w:top w:w="80" w:type="dxa"/>
              <w:left w:w="90" w:type="dxa"/>
              <w:bottom w:w="80" w:type="dxa"/>
              <w:right w:w="90" w:type="dxa"/>
            </w:tcMar>
            <w:vAlign w:val="center"/>
          </w:tcPr>
          <w:p w14:paraId="464E074D" w14:textId="77777777" w:rsidR="00BC68C1" w:rsidRDefault="00000000">
            <w:pPr>
              <w:spacing w:after="0"/>
            </w:pPr>
            <w:r>
              <w:rPr>
                <w:sz w:val="17"/>
              </w:rPr>
              <w:t>Backlog, sprints, tablero Jira, planilla de seguimiento, actas y evidencias de avance.</w:t>
            </w:r>
          </w:p>
        </w:tc>
      </w:tr>
      <w:tr w:rsidR="00BC68C1" w14:paraId="62A1D25C" w14:textId="77777777">
        <w:trPr>
          <w:jc w:val="center"/>
        </w:trPr>
        <w:tc>
          <w:tcPr>
            <w:tcW w:w="2948" w:type="dxa"/>
            <w:tcMar>
              <w:top w:w="80" w:type="dxa"/>
              <w:left w:w="90" w:type="dxa"/>
              <w:bottom w:w="80" w:type="dxa"/>
              <w:right w:w="90" w:type="dxa"/>
            </w:tcMar>
            <w:vAlign w:val="center"/>
          </w:tcPr>
          <w:p w14:paraId="1A5EE545" w14:textId="77777777" w:rsidR="00BC68C1" w:rsidRDefault="00000000">
            <w:pPr>
              <w:spacing w:after="0"/>
            </w:pPr>
            <w:r>
              <w:rPr>
                <w:sz w:val="17"/>
              </w:rPr>
              <w:t>Construir modelos de datos para soportar los requerimientos de la organización de acuerdo a un diseño definido y escalable en el tiempo.</w:t>
            </w:r>
          </w:p>
        </w:tc>
        <w:tc>
          <w:tcPr>
            <w:tcW w:w="3628" w:type="dxa"/>
            <w:tcMar>
              <w:top w:w="80" w:type="dxa"/>
              <w:left w:w="90" w:type="dxa"/>
              <w:bottom w:w="80" w:type="dxa"/>
              <w:right w:w="90" w:type="dxa"/>
            </w:tcMar>
            <w:vAlign w:val="center"/>
          </w:tcPr>
          <w:p w14:paraId="458E4A61" w14:textId="77777777" w:rsidR="00BC68C1" w:rsidRDefault="00000000">
            <w:pPr>
              <w:spacing w:after="0"/>
            </w:pPr>
            <w:r>
              <w:rPr>
                <w:sz w:val="17"/>
              </w:rPr>
              <w:t>Diseño de entidades para usuarios, roles, Historias de Usuario, asignaciones, actividades, riesgos, impedimentos e historial de estados.</w:t>
            </w:r>
          </w:p>
        </w:tc>
        <w:tc>
          <w:tcPr>
            <w:tcW w:w="2665" w:type="dxa"/>
            <w:tcMar>
              <w:top w:w="80" w:type="dxa"/>
              <w:left w:w="90" w:type="dxa"/>
              <w:bottom w:w="80" w:type="dxa"/>
              <w:right w:w="90" w:type="dxa"/>
            </w:tcMar>
            <w:vAlign w:val="center"/>
          </w:tcPr>
          <w:p w14:paraId="7EC83B8F" w14:textId="77777777" w:rsidR="00BC68C1" w:rsidRDefault="00000000">
            <w:pPr>
              <w:spacing w:after="0"/>
            </w:pPr>
            <w:r>
              <w:rPr>
                <w:sz w:val="17"/>
              </w:rPr>
              <w:t>Modelo lógico/físico, scripts de base de datos, consultas y pruebas de persistencia.</w:t>
            </w:r>
          </w:p>
        </w:tc>
      </w:tr>
      <w:tr w:rsidR="00BC68C1" w14:paraId="6FAD7759" w14:textId="77777777">
        <w:trPr>
          <w:jc w:val="center"/>
        </w:trPr>
        <w:tc>
          <w:tcPr>
            <w:tcW w:w="2948" w:type="dxa"/>
            <w:tcMar>
              <w:top w:w="80" w:type="dxa"/>
              <w:left w:w="90" w:type="dxa"/>
              <w:bottom w:w="80" w:type="dxa"/>
              <w:right w:w="90" w:type="dxa"/>
            </w:tcMar>
            <w:vAlign w:val="center"/>
          </w:tcPr>
          <w:p w14:paraId="75100589" w14:textId="77777777" w:rsidR="00BC68C1" w:rsidRDefault="00000000">
            <w:pPr>
              <w:spacing w:after="0"/>
            </w:pPr>
            <w:r>
              <w:rPr>
                <w:sz w:val="17"/>
              </w:rPr>
              <w:t>Desarrollar una solución de software utilizando técnicas que permitan sistematizar el proceso de desarrollo y mantenimiento, asegurando el logro de los objetivos.</w:t>
            </w:r>
          </w:p>
        </w:tc>
        <w:tc>
          <w:tcPr>
            <w:tcW w:w="3628" w:type="dxa"/>
            <w:tcMar>
              <w:top w:w="80" w:type="dxa"/>
              <w:left w:w="90" w:type="dxa"/>
              <w:bottom w:w="80" w:type="dxa"/>
              <w:right w:w="90" w:type="dxa"/>
            </w:tcMar>
            <w:vAlign w:val="center"/>
          </w:tcPr>
          <w:p w14:paraId="02B14B1D" w14:textId="77777777" w:rsidR="00BC68C1" w:rsidRDefault="00000000">
            <w:pPr>
              <w:spacing w:after="0"/>
            </w:pPr>
            <w:r>
              <w:rPr>
                <w:sz w:val="17"/>
              </w:rPr>
              <w:t>Construcción de frontend, backend, persistencia e integración, con control de versiones y pruebas.</w:t>
            </w:r>
          </w:p>
        </w:tc>
        <w:tc>
          <w:tcPr>
            <w:tcW w:w="2665" w:type="dxa"/>
            <w:tcMar>
              <w:top w:w="80" w:type="dxa"/>
              <w:left w:w="90" w:type="dxa"/>
              <w:bottom w:w="80" w:type="dxa"/>
              <w:right w:w="90" w:type="dxa"/>
            </w:tcMar>
            <w:vAlign w:val="center"/>
          </w:tcPr>
          <w:p w14:paraId="669B5234" w14:textId="77777777" w:rsidR="00BC68C1" w:rsidRDefault="00000000">
            <w:pPr>
              <w:spacing w:after="0"/>
            </w:pPr>
            <w:r>
              <w:rPr>
                <w:sz w:val="17"/>
              </w:rPr>
              <w:t>Código fuente, ramas y Pull Requests en GitHub, documentación técnica y versión funcional.</w:t>
            </w:r>
          </w:p>
        </w:tc>
      </w:tr>
    </w:tbl>
    <w:p w14:paraId="6CC875BC" w14:textId="77777777" w:rsidR="00BC68C1" w:rsidRDefault="00000000">
      <w:pPr>
        <w:jc w:val="both"/>
      </w:pPr>
      <w:r>
        <w:t>La integración de estas competencias permite que el proyecto no se limite al desarrollo de una interfaz, sino que aborde análisis, gestión, datos, construcción de software y aseguramiento de calidad como una solución de ingeniería informática.</w:t>
      </w:r>
    </w:p>
    <w:p w14:paraId="6159966B" w14:textId="77777777" w:rsidR="00BC68C1" w:rsidRDefault="00000000">
      <w:r>
        <w:br w:type="page"/>
      </w:r>
    </w:p>
    <w:p w14:paraId="44EC8114" w14:textId="77777777" w:rsidR="00BC68C1" w:rsidRDefault="00000000">
      <w:pPr>
        <w:pStyle w:val="Ttulo1"/>
        <w:spacing w:before="140" w:after="100"/>
      </w:pPr>
      <w:bookmarkStart w:id="7" w:name="_Toc239375097"/>
      <w:r>
        <w:lastRenderedPageBreak/>
        <w:t>5. Relación con los intereses profesionales</w:t>
      </w:r>
      <w:bookmarkEnd w:id="7"/>
    </w:p>
    <w:tbl>
      <w:tblPr>
        <w:tblStyle w:val="Tablaconcuadrcula"/>
        <w:tblW w:w="0" w:type="auto"/>
        <w:jc w:val="center"/>
        <w:tblLook w:val="04A0" w:firstRow="1" w:lastRow="0" w:firstColumn="1" w:lastColumn="0" w:noHBand="0" w:noVBand="1"/>
      </w:tblPr>
      <w:tblGrid>
        <w:gridCol w:w="2381"/>
        <w:gridCol w:w="6803"/>
      </w:tblGrid>
      <w:tr w:rsidR="00BC68C1" w14:paraId="2922A6C0" w14:textId="77777777">
        <w:trPr>
          <w:tblHeader/>
          <w:jc w:val="center"/>
        </w:trPr>
        <w:tc>
          <w:tcPr>
            <w:tcW w:w="2381" w:type="dxa"/>
            <w:shd w:val="clear" w:color="auto" w:fill="2E75B5"/>
            <w:tcMar>
              <w:top w:w="80" w:type="dxa"/>
              <w:left w:w="90" w:type="dxa"/>
              <w:bottom w:w="80" w:type="dxa"/>
              <w:right w:w="90" w:type="dxa"/>
            </w:tcMar>
            <w:vAlign w:val="center"/>
          </w:tcPr>
          <w:p w14:paraId="4020BFEC" w14:textId="77777777" w:rsidR="00BC68C1" w:rsidRDefault="00000000">
            <w:pPr>
              <w:spacing w:after="0"/>
            </w:pPr>
            <w:r>
              <w:rPr>
                <w:b/>
                <w:color w:val="FFFFFF"/>
                <w:sz w:val="18"/>
              </w:rPr>
              <w:t>Integrante</w:t>
            </w:r>
          </w:p>
        </w:tc>
        <w:tc>
          <w:tcPr>
            <w:tcW w:w="6803" w:type="dxa"/>
            <w:shd w:val="clear" w:color="auto" w:fill="2E75B5"/>
            <w:tcMar>
              <w:top w:w="80" w:type="dxa"/>
              <w:left w:w="90" w:type="dxa"/>
              <w:bottom w:w="80" w:type="dxa"/>
              <w:right w:w="90" w:type="dxa"/>
            </w:tcMar>
            <w:vAlign w:val="center"/>
          </w:tcPr>
          <w:p w14:paraId="436F8A8A" w14:textId="77777777" w:rsidR="00BC68C1" w:rsidRDefault="00000000">
            <w:pPr>
              <w:spacing w:after="0"/>
            </w:pPr>
            <w:r>
              <w:rPr>
                <w:b/>
                <w:color w:val="FFFFFF"/>
                <w:sz w:val="18"/>
              </w:rPr>
              <w:t>Interés profesional y relación con Quality360</w:t>
            </w:r>
          </w:p>
        </w:tc>
      </w:tr>
      <w:tr w:rsidR="00BC68C1" w14:paraId="6F0E9CBE" w14:textId="77777777">
        <w:trPr>
          <w:jc w:val="center"/>
        </w:trPr>
        <w:tc>
          <w:tcPr>
            <w:tcW w:w="2381" w:type="dxa"/>
            <w:tcMar>
              <w:top w:w="80" w:type="dxa"/>
              <w:left w:w="90" w:type="dxa"/>
              <w:bottom w:w="80" w:type="dxa"/>
              <w:right w:w="90" w:type="dxa"/>
            </w:tcMar>
            <w:vAlign w:val="center"/>
          </w:tcPr>
          <w:p w14:paraId="3163ECB1" w14:textId="77777777" w:rsidR="00BC68C1" w:rsidRDefault="00000000">
            <w:pPr>
              <w:spacing w:after="0"/>
            </w:pPr>
            <w:r>
              <w:rPr>
                <w:sz w:val="18"/>
              </w:rPr>
              <w:t>José Seguel Horta</w:t>
            </w:r>
          </w:p>
        </w:tc>
        <w:tc>
          <w:tcPr>
            <w:tcW w:w="6803" w:type="dxa"/>
            <w:tcMar>
              <w:top w:w="80" w:type="dxa"/>
              <w:left w:w="90" w:type="dxa"/>
              <w:bottom w:w="80" w:type="dxa"/>
              <w:right w:w="90" w:type="dxa"/>
            </w:tcMar>
            <w:vAlign w:val="center"/>
          </w:tcPr>
          <w:p w14:paraId="617C0D14" w14:textId="77777777" w:rsidR="00BC68C1" w:rsidRDefault="00000000">
            <w:pPr>
              <w:spacing w:after="0"/>
            </w:pPr>
            <w:r>
              <w:rPr>
                <w:sz w:val="18"/>
              </w:rPr>
              <w:t>Aseguramiento de calidad, análisis funcional, seguimiento de certificaciones y coordinación. Su aporte se concentra en requerimientos, proceso QA, validación y gestión del proyecto.</w:t>
            </w:r>
          </w:p>
        </w:tc>
      </w:tr>
      <w:tr w:rsidR="00BC68C1" w14:paraId="6830AAEB" w14:textId="77777777">
        <w:trPr>
          <w:jc w:val="center"/>
        </w:trPr>
        <w:tc>
          <w:tcPr>
            <w:tcW w:w="2381" w:type="dxa"/>
            <w:tcMar>
              <w:top w:w="80" w:type="dxa"/>
              <w:left w:w="90" w:type="dxa"/>
              <w:bottom w:w="80" w:type="dxa"/>
              <w:right w:w="90" w:type="dxa"/>
            </w:tcMar>
            <w:vAlign w:val="center"/>
          </w:tcPr>
          <w:p w14:paraId="1EA0151E" w14:textId="77777777" w:rsidR="00BC68C1" w:rsidRDefault="00000000">
            <w:pPr>
              <w:spacing w:after="0"/>
            </w:pPr>
            <w:r>
              <w:rPr>
                <w:sz w:val="18"/>
              </w:rPr>
              <w:t>Jonathan Choque</w:t>
            </w:r>
          </w:p>
        </w:tc>
        <w:tc>
          <w:tcPr>
            <w:tcW w:w="6803" w:type="dxa"/>
            <w:tcMar>
              <w:top w:w="80" w:type="dxa"/>
              <w:left w:w="90" w:type="dxa"/>
              <w:bottom w:w="80" w:type="dxa"/>
              <w:right w:w="90" w:type="dxa"/>
            </w:tcMar>
            <w:vAlign w:val="center"/>
          </w:tcPr>
          <w:p w14:paraId="7E56EF8B" w14:textId="77777777" w:rsidR="00BC68C1" w:rsidRDefault="00000000">
            <w:pPr>
              <w:spacing w:after="0"/>
            </w:pPr>
            <w:r>
              <w:rPr>
                <w:sz w:val="18"/>
              </w:rPr>
              <w:t>Desarrollo frontend, visualización de información y experiencia de usuario. Su aporte se orienta a interfaz, indicadores y paneles de control.</w:t>
            </w:r>
          </w:p>
        </w:tc>
      </w:tr>
      <w:tr w:rsidR="00BC68C1" w14:paraId="690BA698" w14:textId="77777777">
        <w:trPr>
          <w:jc w:val="center"/>
        </w:trPr>
        <w:tc>
          <w:tcPr>
            <w:tcW w:w="2381" w:type="dxa"/>
            <w:tcMar>
              <w:top w:w="80" w:type="dxa"/>
              <w:left w:w="90" w:type="dxa"/>
              <w:bottom w:w="80" w:type="dxa"/>
              <w:right w:w="90" w:type="dxa"/>
            </w:tcMar>
            <w:vAlign w:val="center"/>
          </w:tcPr>
          <w:p w14:paraId="2E19EA4A" w14:textId="77777777" w:rsidR="00BC68C1" w:rsidRDefault="00000000">
            <w:pPr>
              <w:spacing w:after="0"/>
            </w:pPr>
            <w:r>
              <w:rPr>
                <w:sz w:val="18"/>
              </w:rPr>
              <w:t>Matías Araos</w:t>
            </w:r>
          </w:p>
        </w:tc>
        <w:tc>
          <w:tcPr>
            <w:tcW w:w="6803" w:type="dxa"/>
            <w:tcMar>
              <w:top w:w="80" w:type="dxa"/>
              <w:left w:w="90" w:type="dxa"/>
              <w:bottom w:w="80" w:type="dxa"/>
              <w:right w:w="90" w:type="dxa"/>
            </w:tcMar>
            <w:vAlign w:val="center"/>
          </w:tcPr>
          <w:p w14:paraId="333DE875" w14:textId="77777777" w:rsidR="00BC68C1" w:rsidRDefault="00000000">
            <w:pPr>
              <w:spacing w:after="0"/>
            </w:pPr>
            <w:r>
              <w:rPr>
                <w:sz w:val="18"/>
              </w:rPr>
              <w:t>Desarrollo backend, datos e integración. Su aporte se orienta a API, lógica de negocio, persistencia y conexión con fuentes externas.</w:t>
            </w:r>
          </w:p>
        </w:tc>
      </w:tr>
    </w:tbl>
    <w:p w14:paraId="7F030A1A" w14:textId="77777777" w:rsidR="00BC68C1" w:rsidRDefault="00000000">
      <w:pPr>
        <w:pStyle w:val="Ttulo1"/>
        <w:spacing w:before="140" w:after="100"/>
      </w:pPr>
      <w:bookmarkStart w:id="8" w:name="_Toc239375098"/>
      <w:r>
        <w:t>6. Factibilidad del proyecto</w:t>
      </w:r>
      <w:bookmarkEnd w:id="8"/>
    </w:p>
    <w:p w14:paraId="32A79570" w14:textId="77777777" w:rsidR="00BC68C1" w:rsidRDefault="00000000">
      <w:pPr>
        <w:jc w:val="both"/>
      </w:pPr>
      <w:r>
        <w:t>El proyecto es factible dentro de la asignatura porque su alcance funcional se controla mediante un Product Backlog priorizado y sprints de desarrollo. La planificación considera el periodo académico completo, el trabajo colaborativo de tres integrantes y herramientas disponibles sin depender de acceso a ambientes productivos corporativos.</w:t>
      </w:r>
    </w:p>
    <w:p w14:paraId="621CA541" w14:textId="7620B526" w:rsidR="00BC68C1" w:rsidRDefault="00354215" w:rsidP="00354215">
      <w:pPr>
        <w:pStyle w:val="Listaconvietas"/>
        <w:spacing w:after="60" w:line="264" w:lineRule="auto"/>
        <w:ind w:left="369" w:hanging="142"/>
        <w:jc w:val="both"/>
      </w:pPr>
      <w:r>
        <w:t xml:space="preserve"> Tiempo: </w:t>
      </w:r>
      <w:proofErr w:type="spellStart"/>
      <w:r>
        <w:t>desarrollo</w:t>
      </w:r>
      <w:proofErr w:type="spellEnd"/>
      <w:r>
        <w:t xml:space="preserve"> incremental </w:t>
      </w:r>
      <w:proofErr w:type="spellStart"/>
      <w:r>
        <w:t>durante</w:t>
      </w:r>
      <w:proofErr w:type="spellEnd"/>
      <w:r>
        <w:t xml:space="preserve"> el semestre, con revisiones periódicas y validación de entregas.</w:t>
      </w:r>
    </w:p>
    <w:p w14:paraId="7FFC97F5" w14:textId="5FD2721B" w:rsidR="00BC68C1" w:rsidRDefault="00354215" w:rsidP="00354215">
      <w:pPr>
        <w:pStyle w:val="Listaconvietas"/>
        <w:spacing w:after="60" w:line="264" w:lineRule="auto"/>
        <w:ind w:left="369" w:hanging="142"/>
        <w:jc w:val="both"/>
      </w:pPr>
      <w:r>
        <w:t xml:space="preserve"> </w:t>
      </w:r>
      <w:proofErr w:type="spellStart"/>
      <w:r>
        <w:t>Recursos</w:t>
      </w:r>
      <w:proofErr w:type="spellEnd"/>
      <w:r>
        <w:t xml:space="preserve"> </w:t>
      </w:r>
      <w:proofErr w:type="spellStart"/>
      <w:r>
        <w:t>técnicos</w:t>
      </w:r>
      <w:proofErr w:type="spellEnd"/>
      <w:r>
        <w:t>: React/Vite, Java Spring Boot, PostgreSQL, pgAdmin, GitHub, Jira y Postman.</w:t>
      </w:r>
    </w:p>
    <w:p w14:paraId="185EA10B" w14:textId="27706707" w:rsidR="00BC68C1" w:rsidRDefault="00354215" w:rsidP="00354215">
      <w:pPr>
        <w:pStyle w:val="Listaconvietas"/>
        <w:spacing w:after="60" w:line="264" w:lineRule="auto"/>
        <w:ind w:left="369" w:hanging="142"/>
        <w:jc w:val="both"/>
      </w:pPr>
      <w:r>
        <w:t xml:space="preserve"> Datos: </w:t>
      </w:r>
      <w:proofErr w:type="spellStart"/>
      <w:r>
        <w:t>información</w:t>
      </w:r>
      <w:proofErr w:type="spellEnd"/>
      <w:r>
        <w:t xml:space="preserve"> </w:t>
      </w:r>
      <w:proofErr w:type="spellStart"/>
      <w:r>
        <w:t>ficticia</w:t>
      </w:r>
      <w:proofErr w:type="spellEnd"/>
      <w:r>
        <w:t xml:space="preserve"> o </w:t>
      </w:r>
      <w:proofErr w:type="spellStart"/>
      <w:r>
        <w:t>anonimizada</w:t>
      </w:r>
      <w:proofErr w:type="spellEnd"/>
      <w:r>
        <w:t xml:space="preserve"> para evitar exposición de información corporativa.</w:t>
      </w:r>
    </w:p>
    <w:p w14:paraId="0154F366" w14:textId="1E2D3CA1" w:rsidR="00BC68C1" w:rsidRDefault="00354215" w:rsidP="00354215">
      <w:pPr>
        <w:pStyle w:val="Listaconvietas"/>
        <w:spacing w:after="60" w:line="264" w:lineRule="auto"/>
        <w:ind w:left="369" w:hanging="142"/>
        <w:jc w:val="both"/>
      </w:pPr>
      <w:r>
        <w:t xml:space="preserve"> </w:t>
      </w:r>
      <w:proofErr w:type="spellStart"/>
      <w:r>
        <w:t>Facilitadores</w:t>
      </w:r>
      <w:proofErr w:type="spellEnd"/>
      <w:r>
        <w:t xml:space="preserve">: </w:t>
      </w:r>
      <w:proofErr w:type="spellStart"/>
      <w:r>
        <w:t>conocimiento</w:t>
      </w:r>
      <w:proofErr w:type="spellEnd"/>
      <w:r>
        <w:t xml:space="preserve"> del </w:t>
      </w:r>
      <w:proofErr w:type="spellStart"/>
      <w:r>
        <w:t>proceso</w:t>
      </w:r>
      <w:proofErr w:type="spellEnd"/>
      <w:r>
        <w:t xml:space="preserve"> QA, prototipo frontend funcional, repositorio GitHub y Jira configurado.</w:t>
      </w:r>
    </w:p>
    <w:p w14:paraId="330A3FB6" w14:textId="487BB219" w:rsidR="00BC68C1" w:rsidRDefault="00354215" w:rsidP="00354215">
      <w:pPr>
        <w:pStyle w:val="Listaconvietas"/>
        <w:spacing w:after="60" w:line="264" w:lineRule="auto"/>
        <w:ind w:left="369" w:hanging="142"/>
        <w:jc w:val="both"/>
      </w:pPr>
      <w:r>
        <w:t xml:space="preserve"> </w:t>
      </w:r>
      <w:proofErr w:type="spellStart"/>
      <w:r>
        <w:t>Riesgos</w:t>
      </w:r>
      <w:proofErr w:type="spellEnd"/>
      <w:r>
        <w:t xml:space="preserve">: </w:t>
      </w:r>
      <w:proofErr w:type="spellStart"/>
      <w:r>
        <w:t>crecimiento</w:t>
      </w:r>
      <w:proofErr w:type="spellEnd"/>
      <w:r>
        <w:t xml:space="preserve"> del </w:t>
      </w:r>
      <w:proofErr w:type="spellStart"/>
      <w:r>
        <w:t>alcance</w:t>
      </w:r>
      <w:proofErr w:type="spellEnd"/>
      <w:r>
        <w:t>, tiempo disponible, integración con fuentes externas y coordinación del equipo.</w:t>
      </w:r>
    </w:p>
    <w:p w14:paraId="2B3AF0AD" w14:textId="4C6C391B" w:rsidR="00BC68C1" w:rsidRDefault="00354215" w:rsidP="00354215">
      <w:pPr>
        <w:pStyle w:val="Listaconvietas"/>
        <w:spacing w:after="60" w:line="264" w:lineRule="auto"/>
        <w:ind w:left="369" w:hanging="142"/>
        <w:jc w:val="both"/>
      </w:pPr>
      <w:r>
        <w:t xml:space="preserve"> </w:t>
      </w:r>
      <w:proofErr w:type="spellStart"/>
      <w:r>
        <w:t>Mitigaciones</w:t>
      </w:r>
      <w:proofErr w:type="spellEnd"/>
      <w:r>
        <w:t xml:space="preserve">: </w:t>
      </w:r>
      <w:proofErr w:type="spellStart"/>
      <w:r>
        <w:t>priorización</w:t>
      </w:r>
      <w:proofErr w:type="spellEnd"/>
      <w:r>
        <w:t xml:space="preserve"> de backlog, control de cambios, integración Jira de forma controlada y alternativa CSV/JSON si existe una restricción técnica.</w:t>
      </w:r>
    </w:p>
    <w:p w14:paraId="0F2FEDBC" w14:textId="77777777" w:rsidR="00BC68C1" w:rsidRDefault="00000000">
      <w:r>
        <w:br w:type="page"/>
      </w:r>
    </w:p>
    <w:p w14:paraId="3CC00F10" w14:textId="77777777" w:rsidR="00BC68C1" w:rsidRDefault="00000000">
      <w:pPr>
        <w:pStyle w:val="Ttulo1"/>
        <w:spacing w:before="140" w:after="100"/>
      </w:pPr>
      <w:bookmarkStart w:id="9" w:name="_Toc239375099"/>
      <w:r>
        <w:lastRenderedPageBreak/>
        <w:t>7. Indicadores de calidad disciplinarios</w:t>
      </w:r>
      <w:bookmarkEnd w:id="9"/>
    </w:p>
    <w:p w14:paraId="2F0EBF21" w14:textId="77777777" w:rsidR="00BC68C1" w:rsidRDefault="00000000">
      <w:pPr>
        <w:jc w:val="both"/>
      </w:pPr>
      <w:r>
        <w:t>Para asegurar que la definición del proyecto cubra los estándares disciplinares de la pauta, se consideran todos los indicadores de calidad asociados a las cuatro competencias seleccionadas.</w:t>
      </w:r>
    </w:p>
    <w:tbl>
      <w:tblPr>
        <w:tblStyle w:val="Tablaconcuadrcula"/>
        <w:tblW w:w="0" w:type="auto"/>
        <w:jc w:val="center"/>
        <w:tblLook w:val="04A0" w:firstRow="1" w:lastRow="0" w:firstColumn="1" w:lastColumn="0" w:noHBand="0" w:noVBand="1"/>
      </w:tblPr>
      <w:tblGrid>
        <w:gridCol w:w="2551"/>
        <w:gridCol w:w="5329"/>
        <w:gridCol w:w="1417"/>
      </w:tblGrid>
      <w:tr w:rsidR="00BC68C1" w14:paraId="538B44E0" w14:textId="77777777">
        <w:trPr>
          <w:tblHeader/>
          <w:jc w:val="center"/>
        </w:trPr>
        <w:tc>
          <w:tcPr>
            <w:tcW w:w="2551" w:type="dxa"/>
            <w:shd w:val="clear" w:color="auto" w:fill="2E75B5"/>
            <w:tcMar>
              <w:top w:w="80" w:type="dxa"/>
              <w:left w:w="90" w:type="dxa"/>
              <w:bottom w:w="80" w:type="dxa"/>
              <w:right w:w="90" w:type="dxa"/>
            </w:tcMar>
            <w:vAlign w:val="center"/>
          </w:tcPr>
          <w:p w14:paraId="63C71CC5" w14:textId="77777777" w:rsidR="00BC68C1" w:rsidRDefault="00000000">
            <w:pPr>
              <w:spacing w:after="0"/>
            </w:pPr>
            <w:r>
              <w:rPr>
                <w:b/>
                <w:color w:val="FFFFFF"/>
                <w:sz w:val="16"/>
              </w:rPr>
              <w:t>Indicador</w:t>
            </w:r>
          </w:p>
        </w:tc>
        <w:tc>
          <w:tcPr>
            <w:tcW w:w="5329" w:type="dxa"/>
            <w:shd w:val="clear" w:color="auto" w:fill="2E75B5"/>
            <w:tcMar>
              <w:top w:w="80" w:type="dxa"/>
              <w:left w:w="90" w:type="dxa"/>
              <w:bottom w:w="80" w:type="dxa"/>
              <w:right w:w="90" w:type="dxa"/>
            </w:tcMar>
            <w:vAlign w:val="center"/>
          </w:tcPr>
          <w:p w14:paraId="68A78BDA" w14:textId="77777777" w:rsidR="00BC68C1" w:rsidRDefault="00000000">
            <w:pPr>
              <w:spacing w:after="0"/>
            </w:pPr>
            <w:r>
              <w:rPr>
                <w:b/>
                <w:color w:val="FFFFFF"/>
                <w:sz w:val="16"/>
              </w:rPr>
              <w:t>Aplicación prevista en el proyecto</w:t>
            </w:r>
          </w:p>
        </w:tc>
        <w:tc>
          <w:tcPr>
            <w:tcW w:w="1417" w:type="dxa"/>
            <w:shd w:val="clear" w:color="auto" w:fill="2E75B5"/>
            <w:tcMar>
              <w:top w:w="80" w:type="dxa"/>
              <w:left w:w="90" w:type="dxa"/>
              <w:bottom w:w="80" w:type="dxa"/>
              <w:right w:w="90" w:type="dxa"/>
            </w:tcMar>
            <w:vAlign w:val="center"/>
          </w:tcPr>
          <w:p w14:paraId="7EAD25AC" w14:textId="77777777" w:rsidR="00BC68C1" w:rsidRDefault="00000000">
            <w:pPr>
              <w:spacing w:after="0"/>
            </w:pPr>
            <w:r>
              <w:rPr>
                <w:b/>
                <w:color w:val="FFFFFF"/>
                <w:sz w:val="16"/>
              </w:rPr>
              <w:t>Estado en la definición</w:t>
            </w:r>
          </w:p>
        </w:tc>
      </w:tr>
      <w:tr w:rsidR="00BC68C1" w14:paraId="3844F689" w14:textId="77777777">
        <w:trPr>
          <w:jc w:val="center"/>
        </w:trPr>
        <w:tc>
          <w:tcPr>
            <w:tcW w:w="2551" w:type="dxa"/>
            <w:tcMar>
              <w:top w:w="80" w:type="dxa"/>
              <w:left w:w="90" w:type="dxa"/>
              <w:bottom w:w="80" w:type="dxa"/>
              <w:right w:w="90" w:type="dxa"/>
            </w:tcMar>
            <w:vAlign w:val="center"/>
          </w:tcPr>
          <w:p w14:paraId="20DE15ED" w14:textId="77777777" w:rsidR="00BC68C1" w:rsidRDefault="00000000">
            <w:pPr>
              <w:spacing w:after="0"/>
            </w:pPr>
            <w:r>
              <w:rPr>
                <w:sz w:val="16"/>
              </w:rPr>
              <w:t>1.1 Diseña pruebas de validación.</w:t>
            </w:r>
          </w:p>
        </w:tc>
        <w:tc>
          <w:tcPr>
            <w:tcW w:w="5329" w:type="dxa"/>
            <w:tcMar>
              <w:top w:w="80" w:type="dxa"/>
              <w:left w:w="90" w:type="dxa"/>
              <w:bottom w:w="80" w:type="dxa"/>
              <w:right w:w="90" w:type="dxa"/>
            </w:tcMar>
            <w:vAlign w:val="center"/>
          </w:tcPr>
          <w:p w14:paraId="02FBE2B1" w14:textId="77777777" w:rsidR="00BC68C1" w:rsidRDefault="00000000">
            <w:pPr>
              <w:spacing w:after="0"/>
            </w:pPr>
            <w:r>
              <w:rPr>
                <w:sz w:val="16"/>
              </w:rPr>
              <w:t>Se definirán casos de prueba para reglas de negocio, perfiles, CRUD, indicadores e integración.</w:t>
            </w:r>
          </w:p>
        </w:tc>
        <w:tc>
          <w:tcPr>
            <w:tcW w:w="1417" w:type="dxa"/>
            <w:shd w:val="clear" w:color="auto" w:fill="E2F0D9"/>
            <w:tcMar>
              <w:top w:w="80" w:type="dxa"/>
              <w:left w:w="90" w:type="dxa"/>
              <w:bottom w:w="80" w:type="dxa"/>
              <w:right w:w="90" w:type="dxa"/>
            </w:tcMar>
            <w:vAlign w:val="center"/>
          </w:tcPr>
          <w:p w14:paraId="14345F9E" w14:textId="77777777" w:rsidR="00BC68C1" w:rsidRDefault="00000000">
            <w:pPr>
              <w:spacing w:after="0"/>
            </w:pPr>
            <w:r>
              <w:rPr>
                <w:sz w:val="16"/>
              </w:rPr>
              <w:t>Considerado</w:t>
            </w:r>
          </w:p>
        </w:tc>
      </w:tr>
      <w:tr w:rsidR="00BC68C1" w14:paraId="1B3721B4" w14:textId="77777777">
        <w:trPr>
          <w:jc w:val="center"/>
        </w:trPr>
        <w:tc>
          <w:tcPr>
            <w:tcW w:w="2551" w:type="dxa"/>
            <w:tcMar>
              <w:top w:w="80" w:type="dxa"/>
              <w:left w:w="90" w:type="dxa"/>
              <w:bottom w:w="80" w:type="dxa"/>
              <w:right w:w="90" w:type="dxa"/>
            </w:tcMar>
            <w:vAlign w:val="center"/>
          </w:tcPr>
          <w:p w14:paraId="48B2B0D9" w14:textId="77777777" w:rsidR="00BC68C1" w:rsidRDefault="00000000">
            <w:pPr>
              <w:spacing w:after="0"/>
            </w:pPr>
            <w:r>
              <w:rPr>
                <w:sz w:val="16"/>
              </w:rPr>
              <w:t>1.2 Aplica pruebas de validación.</w:t>
            </w:r>
          </w:p>
        </w:tc>
        <w:tc>
          <w:tcPr>
            <w:tcW w:w="5329" w:type="dxa"/>
            <w:tcMar>
              <w:top w:w="80" w:type="dxa"/>
              <w:left w:w="90" w:type="dxa"/>
              <w:bottom w:w="80" w:type="dxa"/>
              <w:right w:w="90" w:type="dxa"/>
            </w:tcMar>
            <w:vAlign w:val="center"/>
          </w:tcPr>
          <w:p w14:paraId="0A374ED3" w14:textId="77777777" w:rsidR="00BC68C1" w:rsidRDefault="00000000">
            <w:pPr>
              <w:spacing w:after="0"/>
            </w:pPr>
            <w:r>
              <w:rPr>
                <w:sz w:val="16"/>
              </w:rPr>
              <w:t>Se ejecutarán pruebas funcionales y de integración con registro de resultados y evidencias.</w:t>
            </w:r>
          </w:p>
        </w:tc>
        <w:tc>
          <w:tcPr>
            <w:tcW w:w="1417" w:type="dxa"/>
            <w:shd w:val="clear" w:color="auto" w:fill="E2F0D9"/>
            <w:tcMar>
              <w:top w:w="80" w:type="dxa"/>
              <w:left w:w="90" w:type="dxa"/>
              <w:bottom w:w="80" w:type="dxa"/>
              <w:right w:w="90" w:type="dxa"/>
            </w:tcMar>
            <w:vAlign w:val="center"/>
          </w:tcPr>
          <w:p w14:paraId="06D7ADE7" w14:textId="77777777" w:rsidR="00BC68C1" w:rsidRDefault="00000000">
            <w:pPr>
              <w:spacing w:after="0"/>
            </w:pPr>
            <w:r>
              <w:rPr>
                <w:sz w:val="16"/>
              </w:rPr>
              <w:t>Considerado</w:t>
            </w:r>
          </w:p>
        </w:tc>
      </w:tr>
      <w:tr w:rsidR="00BC68C1" w14:paraId="00AAF75B" w14:textId="77777777">
        <w:trPr>
          <w:jc w:val="center"/>
        </w:trPr>
        <w:tc>
          <w:tcPr>
            <w:tcW w:w="2551" w:type="dxa"/>
            <w:tcMar>
              <w:top w:w="80" w:type="dxa"/>
              <w:left w:w="90" w:type="dxa"/>
              <w:bottom w:w="80" w:type="dxa"/>
              <w:right w:w="90" w:type="dxa"/>
            </w:tcMar>
            <w:vAlign w:val="center"/>
          </w:tcPr>
          <w:p w14:paraId="2D14C55E" w14:textId="77777777" w:rsidR="00BC68C1" w:rsidRDefault="00000000">
            <w:pPr>
              <w:spacing w:after="0"/>
            </w:pPr>
            <w:r>
              <w:rPr>
                <w:sz w:val="16"/>
              </w:rPr>
              <w:t>1.3 Desarrolla mejoras a partir de resultados.</w:t>
            </w:r>
          </w:p>
        </w:tc>
        <w:tc>
          <w:tcPr>
            <w:tcW w:w="5329" w:type="dxa"/>
            <w:tcMar>
              <w:top w:w="80" w:type="dxa"/>
              <w:left w:w="90" w:type="dxa"/>
              <w:bottom w:w="80" w:type="dxa"/>
              <w:right w:w="90" w:type="dxa"/>
            </w:tcMar>
            <w:vAlign w:val="center"/>
          </w:tcPr>
          <w:p w14:paraId="10E46BDC" w14:textId="77777777" w:rsidR="00BC68C1" w:rsidRDefault="00000000">
            <w:pPr>
              <w:spacing w:after="0"/>
            </w:pPr>
            <w:r>
              <w:rPr>
                <w:sz w:val="16"/>
              </w:rPr>
              <w:t>Los hallazgos de pruebas alimentarán correcciones y ajustes del backlog.</w:t>
            </w:r>
          </w:p>
        </w:tc>
        <w:tc>
          <w:tcPr>
            <w:tcW w:w="1417" w:type="dxa"/>
            <w:shd w:val="clear" w:color="auto" w:fill="E2F0D9"/>
            <w:tcMar>
              <w:top w:w="80" w:type="dxa"/>
              <w:left w:w="90" w:type="dxa"/>
              <w:bottom w:w="80" w:type="dxa"/>
              <w:right w:w="90" w:type="dxa"/>
            </w:tcMar>
            <w:vAlign w:val="center"/>
          </w:tcPr>
          <w:p w14:paraId="260AA00E" w14:textId="77777777" w:rsidR="00BC68C1" w:rsidRDefault="00000000">
            <w:pPr>
              <w:spacing w:after="0"/>
            </w:pPr>
            <w:r>
              <w:rPr>
                <w:sz w:val="16"/>
              </w:rPr>
              <w:t>Considerado</w:t>
            </w:r>
          </w:p>
        </w:tc>
      </w:tr>
      <w:tr w:rsidR="00BC68C1" w14:paraId="073E519D" w14:textId="77777777">
        <w:trPr>
          <w:jc w:val="center"/>
        </w:trPr>
        <w:tc>
          <w:tcPr>
            <w:tcW w:w="2551" w:type="dxa"/>
            <w:tcMar>
              <w:top w:w="80" w:type="dxa"/>
              <w:left w:w="90" w:type="dxa"/>
              <w:bottom w:w="80" w:type="dxa"/>
              <w:right w:w="90" w:type="dxa"/>
            </w:tcMar>
            <w:vAlign w:val="center"/>
          </w:tcPr>
          <w:p w14:paraId="39E00F5D" w14:textId="77777777" w:rsidR="00BC68C1" w:rsidRDefault="00000000">
            <w:pPr>
              <w:spacing w:after="0"/>
            </w:pPr>
            <w:r>
              <w:rPr>
                <w:sz w:val="16"/>
              </w:rPr>
              <w:t>2.1 Planifica proyectos informáticos.</w:t>
            </w:r>
          </w:p>
        </w:tc>
        <w:tc>
          <w:tcPr>
            <w:tcW w:w="5329" w:type="dxa"/>
            <w:tcMar>
              <w:top w:w="80" w:type="dxa"/>
              <w:left w:w="90" w:type="dxa"/>
              <w:bottom w:w="80" w:type="dxa"/>
              <w:right w:w="90" w:type="dxa"/>
            </w:tcMar>
            <w:vAlign w:val="center"/>
          </w:tcPr>
          <w:p w14:paraId="63BA2A31" w14:textId="77777777" w:rsidR="00BC68C1" w:rsidRDefault="00000000">
            <w:pPr>
              <w:spacing w:after="0"/>
            </w:pPr>
            <w:r>
              <w:rPr>
                <w:sz w:val="16"/>
              </w:rPr>
              <w:t>Se utiliza Scrum, backlog, sprints, responsables y planificación de actividades.</w:t>
            </w:r>
          </w:p>
        </w:tc>
        <w:tc>
          <w:tcPr>
            <w:tcW w:w="1417" w:type="dxa"/>
            <w:shd w:val="clear" w:color="auto" w:fill="E2F0D9"/>
            <w:tcMar>
              <w:top w:w="80" w:type="dxa"/>
              <w:left w:w="90" w:type="dxa"/>
              <w:bottom w:w="80" w:type="dxa"/>
              <w:right w:w="90" w:type="dxa"/>
            </w:tcMar>
            <w:vAlign w:val="center"/>
          </w:tcPr>
          <w:p w14:paraId="77F18312" w14:textId="77777777" w:rsidR="00BC68C1" w:rsidRDefault="00000000">
            <w:pPr>
              <w:spacing w:after="0"/>
            </w:pPr>
            <w:r>
              <w:rPr>
                <w:sz w:val="16"/>
              </w:rPr>
              <w:t>Considerado</w:t>
            </w:r>
          </w:p>
        </w:tc>
      </w:tr>
      <w:tr w:rsidR="00BC68C1" w14:paraId="38980A60" w14:textId="77777777">
        <w:trPr>
          <w:jc w:val="center"/>
        </w:trPr>
        <w:tc>
          <w:tcPr>
            <w:tcW w:w="2551" w:type="dxa"/>
            <w:tcMar>
              <w:top w:w="80" w:type="dxa"/>
              <w:left w:w="90" w:type="dxa"/>
              <w:bottom w:w="80" w:type="dxa"/>
              <w:right w:w="90" w:type="dxa"/>
            </w:tcMar>
            <w:vAlign w:val="center"/>
          </w:tcPr>
          <w:p w14:paraId="7CCDA21D" w14:textId="77777777" w:rsidR="00BC68C1" w:rsidRDefault="00000000">
            <w:pPr>
              <w:spacing w:after="0"/>
            </w:pPr>
            <w:r>
              <w:rPr>
                <w:sz w:val="16"/>
              </w:rPr>
              <w:t>2.2 Controla proyectos informáticos.</w:t>
            </w:r>
          </w:p>
        </w:tc>
        <w:tc>
          <w:tcPr>
            <w:tcW w:w="5329" w:type="dxa"/>
            <w:tcMar>
              <w:top w:w="80" w:type="dxa"/>
              <w:left w:w="90" w:type="dxa"/>
              <w:bottom w:w="80" w:type="dxa"/>
              <w:right w:w="90" w:type="dxa"/>
            </w:tcMar>
            <w:vAlign w:val="center"/>
          </w:tcPr>
          <w:p w14:paraId="77D12792" w14:textId="77777777" w:rsidR="00BC68C1" w:rsidRDefault="00000000">
            <w:pPr>
              <w:spacing w:after="0"/>
            </w:pPr>
            <w:r>
              <w:rPr>
                <w:sz w:val="16"/>
              </w:rPr>
              <w:t>Se realizará seguimiento en Jira y planilla de compromisos, riesgos y puntos abiertos.</w:t>
            </w:r>
          </w:p>
        </w:tc>
        <w:tc>
          <w:tcPr>
            <w:tcW w:w="1417" w:type="dxa"/>
            <w:shd w:val="clear" w:color="auto" w:fill="E2F0D9"/>
            <w:tcMar>
              <w:top w:w="80" w:type="dxa"/>
              <w:left w:w="90" w:type="dxa"/>
              <w:bottom w:w="80" w:type="dxa"/>
              <w:right w:w="90" w:type="dxa"/>
            </w:tcMar>
            <w:vAlign w:val="center"/>
          </w:tcPr>
          <w:p w14:paraId="2DE801C1" w14:textId="77777777" w:rsidR="00BC68C1" w:rsidRDefault="00000000">
            <w:pPr>
              <w:spacing w:after="0"/>
            </w:pPr>
            <w:r>
              <w:rPr>
                <w:sz w:val="16"/>
              </w:rPr>
              <w:t>Considerado</w:t>
            </w:r>
          </w:p>
        </w:tc>
      </w:tr>
      <w:tr w:rsidR="00BC68C1" w14:paraId="450512DF" w14:textId="77777777">
        <w:trPr>
          <w:jc w:val="center"/>
        </w:trPr>
        <w:tc>
          <w:tcPr>
            <w:tcW w:w="2551" w:type="dxa"/>
            <w:tcMar>
              <w:top w:w="80" w:type="dxa"/>
              <w:left w:w="90" w:type="dxa"/>
              <w:bottom w:w="80" w:type="dxa"/>
              <w:right w:w="90" w:type="dxa"/>
            </w:tcMar>
            <w:vAlign w:val="center"/>
          </w:tcPr>
          <w:p w14:paraId="3BD2E6BB" w14:textId="77777777" w:rsidR="00BC68C1" w:rsidRDefault="00000000">
            <w:pPr>
              <w:spacing w:after="0"/>
            </w:pPr>
            <w:r>
              <w:rPr>
                <w:sz w:val="16"/>
              </w:rPr>
              <w:t>3.1 Diseña modelos de datos.</w:t>
            </w:r>
          </w:p>
        </w:tc>
        <w:tc>
          <w:tcPr>
            <w:tcW w:w="5329" w:type="dxa"/>
            <w:tcMar>
              <w:top w:w="80" w:type="dxa"/>
              <w:left w:w="90" w:type="dxa"/>
              <w:bottom w:w="80" w:type="dxa"/>
              <w:right w:w="90" w:type="dxa"/>
            </w:tcMar>
            <w:vAlign w:val="center"/>
          </w:tcPr>
          <w:p w14:paraId="24EA7651" w14:textId="77777777" w:rsidR="00BC68C1" w:rsidRDefault="00000000">
            <w:pPr>
              <w:spacing w:after="0"/>
            </w:pPr>
            <w:r>
              <w:rPr>
                <w:sz w:val="16"/>
              </w:rPr>
              <w:t>Se definirá modelo de datos para soportar usuarios, HU, asignaciones, cumplimiento, riesgos e impedimentos.</w:t>
            </w:r>
          </w:p>
        </w:tc>
        <w:tc>
          <w:tcPr>
            <w:tcW w:w="1417" w:type="dxa"/>
            <w:shd w:val="clear" w:color="auto" w:fill="E2F0D9"/>
            <w:tcMar>
              <w:top w:w="80" w:type="dxa"/>
              <w:left w:w="90" w:type="dxa"/>
              <w:bottom w:w="80" w:type="dxa"/>
              <w:right w:w="90" w:type="dxa"/>
            </w:tcMar>
            <w:vAlign w:val="center"/>
          </w:tcPr>
          <w:p w14:paraId="51C9C7DC" w14:textId="77777777" w:rsidR="00BC68C1" w:rsidRDefault="00000000">
            <w:pPr>
              <w:spacing w:after="0"/>
            </w:pPr>
            <w:r>
              <w:rPr>
                <w:sz w:val="16"/>
              </w:rPr>
              <w:t>Considerado</w:t>
            </w:r>
          </w:p>
        </w:tc>
      </w:tr>
      <w:tr w:rsidR="00BC68C1" w14:paraId="5F07120F" w14:textId="77777777">
        <w:trPr>
          <w:jc w:val="center"/>
        </w:trPr>
        <w:tc>
          <w:tcPr>
            <w:tcW w:w="2551" w:type="dxa"/>
            <w:tcMar>
              <w:top w:w="80" w:type="dxa"/>
              <w:left w:w="90" w:type="dxa"/>
              <w:bottom w:w="80" w:type="dxa"/>
              <w:right w:w="90" w:type="dxa"/>
            </w:tcMar>
            <w:vAlign w:val="center"/>
          </w:tcPr>
          <w:p w14:paraId="6EB1C795" w14:textId="77777777" w:rsidR="00BC68C1" w:rsidRDefault="00000000">
            <w:pPr>
              <w:spacing w:after="0"/>
            </w:pPr>
            <w:r>
              <w:rPr>
                <w:sz w:val="16"/>
              </w:rPr>
              <w:t>3.2 Implementa modelos de datos.</w:t>
            </w:r>
          </w:p>
        </w:tc>
        <w:tc>
          <w:tcPr>
            <w:tcW w:w="5329" w:type="dxa"/>
            <w:tcMar>
              <w:top w:w="80" w:type="dxa"/>
              <w:left w:w="90" w:type="dxa"/>
              <w:bottom w:w="80" w:type="dxa"/>
              <w:right w:w="90" w:type="dxa"/>
            </w:tcMar>
            <w:vAlign w:val="center"/>
          </w:tcPr>
          <w:p w14:paraId="35427F6A" w14:textId="77777777" w:rsidR="00BC68C1" w:rsidRDefault="00000000">
            <w:pPr>
              <w:spacing w:after="0"/>
            </w:pPr>
            <w:r>
              <w:rPr>
                <w:sz w:val="16"/>
              </w:rPr>
              <w:t>Se implementará la persistencia en PostgreSQL y se validarán operaciones y consultas.</w:t>
            </w:r>
          </w:p>
        </w:tc>
        <w:tc>
          <w:tcPr>
            <w:tcW w:w="1417" w:type="dxa"/>
            <w:shd w:val="clear" w:color="auto" w:fill="E2F0D9"/>
            <w:tcMar>
              <w:top w:w="80" w:type="dxa"/>
              <w:left w:w="90" w:type="dxa"/>
              <w:bottom w:w="80" w:type="dxa"/>
              <w:right w:w="90" w:type="dxa"/>
            </w:tcMar>
            <w:vAlign w:val="center"/>
          </w:tcPr>
          <w:p w14:paraId="531EC8B8" w14:textId="77777777" w:rsidR="00BC68C1" w:rsidRDefault="00000000">
            <w:pPr>
              <w:spacing w:after="0"/>
            </w:pPr>
            <w:r>
              <w:rPr>
                <w:sz w:val="16"/>
              </w:rPr>
              <w:t>Considerado</w:t>
            </w:r>
          </w:p>
        </w:tc>
      </w:tr>
      <w:tr w:rsidR="00BC68C1" w14:paraId="7BD128BA" w14:textId="77777777">
        <w:trPr>
          <w:jc w:val="center"/>
        </w:trPr>
        <w:tc>
          <w:tcPr>
            <w:tcW w:w="2551" w:type="dxa"/>
            <w:tcMar>
              <w:top w:w="80" w:type="dxa"/>
              <w:left w:w="90" w:type="dxa"/>
              <w:bottom w:w="80" w:type="dxa"/>
              <w:right w:w="90" w:type="dxa"/>
            </w:tcMar>
            <w:vAlign w:val="center"/>
          </w:tcPr>
          <w:p w14:paraId="2D4CB3C6" w14:textId="77777777" w:rsidR="00BC68C1" w:rsidRDefault="00000000">
            <w:pPr>
              <w:spacing w:after="0"/>
            </w:pPr>
            <w:r>
              <w:rPr>
                <w:sz w:val="16"/>
              </w:rPr>
              <w:t>4.1 Construye una solución de software.</w:t>
            </w:r>
          </w:p>
        </w:tc>
        <w:tc>
          <w:tcPr>
            <w:tcW w:w="5329" w:type="dxa"/>
            <w:tcMar>
              <w:top w:w="80" w:type="dxa"/>
              <w:left w:w="90" w:type="dxa"/>
              <w:bottom w:w="80" w:type="dxa"/>
              <w:right w:w="90" w:type="dxa"/>
            </w:tcMar>
            <w:vAlign w:val="center"/>
          </w:tcPr>
          <w:p w14:paraId="7299831A" w14:textId="77777777" w:rsidR="00BC68C1" w:rsidRDefault="00000000">
            <w:pPr>
              <w:spacing w:after="0"/>
            </w:pPr>
            <w:r>
              <w:rPr>
                <w:sz w:val="16"/>
              </w:rPr>
              <w:t>Se desarrollará la aplicación web funcional con frontend, backend y reglas de negocio.</w:t>
            </w:r>
          </w:p>
        </w:tc>
        <w:tc>
          <w:tcPr>
            <w:tcW w:w="1417" w:type="dxa"/>
            <w:shd w:val="clear" w:color="auto" w:fill="E2F0D9"/>
            <w:tcMar>
              <w:top w:w="80" w:type="dxa"/>
              <w:left w:w="90" w:type="dxa"/>
              <w:bottom w:w="80" w:type="dxa"/>
              <w:right w:w="90" w:type="dxa"/>
            </w:tcMar>
            <w:vAlign w:val="center"/>
          </w:tcPr>
          <w:p w14:paraId="064763ED" w14:textId="77777777" w:rsidR="00BC68C1" w:rsidRDefault="00000000">
            <w:pPr>
              <w:spacing w:after="0"/>
            </w:pPr>
            <w:r>
              <w:rPr>
                <w:sz w:val="16"/>
              </w:rPr>
              <w:t>Considerado</w:t>
            </w:r>
          </w:p>
        </w:tc>
      </w:tr>
      <w:tr w:rsidR="00BC68C1" w14:paraId="3EB6DAEE" w14:textId="77777777">
        <w:trPr>
          <w:jc w:val="center"/>
        </w:trPr>
        <w:tc>
          <w:tcPr>
            <w:tcW w:w="2551" w:type="dxa"/>
            <w:tcMar>
              <w:top w:w="80" w:type="dxa"/>
              <w:left w:w="90" w:type="dxa"/>
              <w:bottom w:w="80" w:type="dxa"/>
              <w:right w:w="90" w:type="dxa"/>
            </w:tcMar>
            <w:vAlign w:val="center"/>
          </w:tcPr>
          <w:p w14:paraId="2214592A" w14:textId="77777777" w:rsidR="00BC68C1" w:rsidRDefault="00000000">
            <w:pPr>
              <w:spacing w:after="0"/>
            </w:pPr>
            <w:r>
              <w:rPr>
                <w:sz w:val="16"/>
              </w:rPr>
              <w:t>4.2 Integra componentes de software.</w:t>
            </w:r>
          </w:p>
        </w:tc>
        <w:tc>
          <w:tcPr>
            <w:tcW w:w="5329" w:type="dxa"/>
            <w:tcMar>
              <w:top w:w="80" w:type="dxa"/>
              <w:left w:w="90" w:type="dxa"/>
              <w:bottom w:w="80" w:type="dxa"/>
              <w:right w:w="90" w:type="dxa"/>
            </w:tcMar>
            <w:vAlign w:val="center"/>
          </w:tcPr>
          <w:p w14:paraId="01AD61D3" w14:textId="77777777" w:rsidR="00BC68C1" w:rsidRDefault="00000000">
            <w:pPr>
              <w:spacing w:after="0"/>
            </w:pPr>
            <w:r>
              <w:rPr>
                <w:sz w:val="16"/>
              </w:rPr>
              <w:t>Se integrarán frontend, API REST, base de datos y una fuente externa controlada.</w:t>
            </w:r>
          </w:p>
        </w:tc>
        <w:tc>
          <w:tcPr>
            <w:tcW w:w="1417" w:type="dxa"/>
            <w:shd w:val="clear" w:color="auto" w:fill="E2F0D9"/>
            <w:tcMar>
              <w:top w:w="80" w:type="dxa"/>
              <w:left w:w="90" w:type="dxa"/>
              <w:bottom w:w="80" w:type="dxa"/>
              <w:right w:w="90" w:type="dxa"/>
            </w:tcMar>
            <w:vAlign w:val="center"/>
          </w:tcPr>
          <w:p w14:paraId="738E8CA7" w14:textId="77777777" w:rsidR="00BC68C1" w:rsidRDefault="00000000">
            <w:pPr>
              <w:spacing w:after="0"/>
            </w:pPr>
            <w:r>
              <w:rPr>
                <w:sz w:val="16"/>
              </w:rPr>
              <w:t>Considerado</w:t>
            </w:r>
          </w:p>
        </w:tc>
      </w:tr>
      <w:tr w:rsidR="00BC68C1" w14:paraId="523640E4" w14:textId="77777777">
        <w:trPr>
          <w:jc w:val="center"/>
        </w:trPr>
        <w:tc>
          <w:tcPr>
            <w:tcW w:w="2551" w:type="dxa"/>
            <w:tcMar>
              <w:top w:w="80" w:type="dxa"/>
              <w:left w:w="90" w:type="dxa"/>
              <w:bottom w:w="80" w:type="dxa"/>
              <w:right w:w="90" w:type="dxa"/>
            </w:tcMar>
            <w:vAlign w:val="center"/>
          </w:tcPr>
          <w:p w14:paraId="07F9BB66" w14:textId="77777777" w:rsidR="00BC68C1" w:rsidRDefault="00000000">
            <w:pPr>
              <w:spacing w:after="0"/>
            </w:pPr>
            <w:r>
              <w:rPr>
                <w:sz w:val="16"/>
              </w:rPr>
              <w:t>4.3 Implanta una solución de software.</w:t>
            </w:r>
          </w:p>
        </w:tc>
        <w:tc>
          <w:tcPr>
            <w:tcW w:w="5329" w:type="dxa"/>
            <w:tcMar>
              <w:top w:w="80" w:type="dxa"/>
              <w:left w:w="90" w:type="dxa"/>
              <w:bottom w:w="80" w:type="dxa"/>
              <w:right w:w="90" w:type="dxa"/>
            </w:tcMar>
            <w:vAlign w:val="center"/>
          </w:tcPr>
          <w:p w14:paraId="1296F0DA" w14:textId="77777777" w:rsidR="00BC68C1" w:rsidRDefault="00000000">
            <w:pPr>
              <w:spacing w:after="0"/>
            </w:pPr>
            <w:r>
              <w:rPr>
                <w:sz w:val="16"/>
              </w:rPr>
              <w:t>Se documentará configuración y ejecución de la solución en un entorno académico controlado para su demostración.</w:t>
            </w:r>
          </w:p>
        </w:tc>
        <w:tc>
          <w:tcPr>
            <w:tcW w:w="1417" w:type="dxa"/>
            <w:shd w:val="clear" w:color="auto" w:fill="E2F0D9"/>
            <w:tcMar>
              <w:top w:w="80" w:type="dxa"/>
              <w:left w:w="90" w:type="dxa"/>
              <w:bottom w:w="80" w:type="dxa"/>
              <w:right w:w="90" w:type="dxa"/>
            </w:tcMar>
            <w:vAlign w:val="center"/>
          </w:tcPr>
          <w:p w14:paraId="43A2A8E5" w14:textId="77777777" w:rsidR="00BC68C1" w:rsidRDefault="00000000">
            <w:pPr>
              <w:spacing w:after="0"/>
            </w:pPr>
            <w:r>
              <w:rPr>
                <w:sz w:val="16"/>
              </w:rPr>
              <w:t>Considerado</w:t>
            </w:r>
          </w:p>
        </w:tc>
      </w:tr>
    </w:tbl>
    <w:p w14:paraId="066453A8" w14:textId="77777777" w:rsidR="00BC68C1" w:rsidRDefault="00000000">
      <w:r>
        <w:br w:type="page"/>
      </w:r>
    </w:p>
    <w:p w14:paraId="51EA0BED" w14:textId="77777777" w:rsidR="00BC68C1" w:rsidRDefault="00000000">
      <w:pPr>
        <w:pStyle w:val="Ttulo1"/>
        <w:spacing w:before="140" w:after="100"/>
      </w:pPr>
      <w:bookmarkStart w:id="10" w:name="_Toc239375100"/>
      <w:r>
        <w:lastRenderedPageBreak/>
        <w:t>8. Conclusiones</w:t>
      </w:r>
      <w:bookmarkEnd w:id="10"/>
    </w:p>
    <w:p w14:paraId="1AD87045" w14:textId="77777777" w:rsidR="00BC68C1" w:rsidRDefault="00000000">
      <w:pPr>
        <w:jc w:val="both"/>
      </w:pPr>
      <w:r>
        <w:t xml:space="preserve">La definición de </w:t>
      </w:r>
      <w:r w:rsidRPr="00354215">
        <w:rPr>
          <w:b/>
          <w:bCs/>
        </w:rPr>
        <w:t>Quality360</w:t>
      </w:r>
      <w:r>
        <w:t xml:space="preserve"> responde a una problemática reconocible del aseguramiento de calidad: la necesidad de transformar información operativa distribuida en una visión de gestión útil para el QE. El proyecto presenta una relación directa con el campo laboral de Ingeniería en Informática porque integra análisis de requerimientos, pruebas, gestión de proyectos, modelamiento de datos, desarrollo de software e integración.</w:t>
      </w:r>
    </w:p>
    <w:p w14:paraId="7C57D37D" w14:textId="77777777" w:rsidR="00BC68C1" w:rsidRDefault="00000000">
      <w:pPr>
        <w:jc w:val="both"/>
      </w:pPr>
      <w:r>
        <w:t xml:space="preserve">La propuesta es factible dentro del semestre porque cuenta con un alcance funcional controlado, herramientas disponibles, responsabilidades definidas y una estrategia de mitigación para los principales riesgos. La incorporación de una medición comparativa sin y con </w:t>
      </w:r>
      <w:r w:rsidRPr="00354215">
        <w:rPr>
          <w:b/>
          <w:bCs/>
        </w:rPr>
        <w:t>Quality360</w:t>
      </w:r>
      <w:r>
        <w:t xml:space="preserve"> permitirá respaldar el beneficio del proyecto con resultados propios, fortaleciendo la justificación de su valor para la gestión QA.</w:t>
      </w:r>
    </w:p>
    <w:p w14:paraId="50596D1A" w14:textId="77777777" w:rsidR="00BC68C1" w:rsidRDefault="00000000">
      <w:pPr>
        <w:pStyle w:val="Ttulo1"/>
        <w:spacing w:before="140" w:after="100"/>
      </w:pPr>
      <w:bookmarkStart w:id="11" w:name="_Toc239375101"/>
      <w:r>
        <w:t>9. Reflexión del equipo</w:t>
      </w:r>
      <w:bookmarkEnd w:id="11"/>
    </w:p>
    <w:p w14:paraId="11BB60AE" w14:textId="77777777" w:rsidR="00BC68C1" w:rsidRDefault="00000000">
      <w:pPr>
        <w:jc w:val="both"/>
      </w:pPr>
      <w:r>
        <w:t>La etapa de definición permitió precisar que el valor de Quality360 no está solamente en centralizar datos, sino en entregar información accionable para decidir dónde intervenir. También permitió diferenciar el propósito de la plataforma respecto de herramientas existentes: Jira continuará siendo una fuente y una herramienta de gestión del trabajo, mientras que Quality360 concentrará la visualización y trazabilidad específica del proceso de certificación QA. Como equipo, el principal desafío será mantener el alcance comprometido, coordinar las dependencias entre frontend, backend y datos, y demostrar mediante pruebas que la solución cumple sus objetivos.</w:t>
      </w:r>
    </w:p>
    <w:p w14:paraId="5C78ABB5" w14:textId="77777777" w:rsidR="00BC68C1" w:rsidRDefault="00000000">
      <w:pPr>
        <w:pStyle w:val="Ttulo1"/>
        <w:spacing w:before="140" w:after="100"/>
      </w:pPr>
      <w:bookmarkStart w:id="12" w:name="_Toc239375102"/>
      <w:r>
        <w:t>10. Evidencias consideradas</w:t>
      </w:r>
      <w:bookmarkEnd w:id="12"/>
    </w:p>
    <w:p w14:paraId="1C6016F2" w14:textId="6ED79A58" w:rsidR="00BC68C1" w:rsidRDefault="00354215">
      <w:pPr>
        <w:pStyle w:val="Listaconvietas"/>
        <w:spacing w:after="60" w:line="264" w:lineRule="auto"/>
        <w:ind w:left="369" w:hanging="142"/>
      </w:pPr>
      <w:r>
        <w:t xml:space="preserve"> </w:t>
      </w:r>
      <w:proofErr w:type="spellStart"/>
      <w:r>
        <w:t>Repositorio</w:t>
      </w:r>
      <w:proofErr w:type="spellEnd"/>
      <w:r>
        <w:t xml:space="preserve"> GitHub del </w:t>
      </w:r>
      <w:proofErr w:type="spellStart"/>
      <w:r>
        <w:t>proyecto</w:t>
      </w:r>
      <w:proofErr w:type="spellEnd"/>
      <w:r>
        <w:t xml:space="preserve"> y trazabilidad mediante ramas, commits y Pull Requests.</w:t>
      </w:r>
    </w:p>
    <w:p w14:paraId="2D5D13BD" w14:textId="6049247E" w:rsidR="00BC68C1" w:rsidRDefault="00354215">
      <w:pPr>
        <w:pStyle w:val="Listaconvietas"/>
        <w:spacing w:after="60" w:line="264" w:lineRule="auto"/>
        <w:ind w:left="369" w:hanging="142"/>
      </w:pPr>
      <w:r>
        <w:t xml:space="preserve"> Jira Quality360 con Product Backlog, sprints, actividades y responsables.</w:t>
      </w:r>
    </w:p>
    <w:p w14:paraId="66CAFA9F" w14:textId="7109DFCB" w:rsidR="00BC68C1" w:rsidRDefault="00354215">
      <w:pPr>
        <w:pStyle w:val="Listaconvietas"/>
        <w:spacing w:after="60" w:line="264" w:lineRule="auto"/>
        <w:ind w:left="369" w:hanging="142"/>
      </w:pPr>
      <w:r>
        <w:t xml:space="preserve"> </w:t>
      </w:r>
      <w:proofErr w:type="spellStart"/>
      <w:r>
        <w:t>Prototipo</w:t>
      </w:r>
      <w:proofErr w:type="spellEnd"/>
      <w:r>
        <w:t xml:space="preserve"> </w:t>
      </w:r>
      <w:proofErr w:type="spellStart"/>
      <w:r>
        <w:t>funcional</w:t>
      </w:r>
      <w:proofErr w:type="spellEnd"/>
      <w:r>
        <w:t xml:space="preserve"> con vistas QE y Analista QA.</w:t>
      </w:r>
    </w:p>
    <w:p w14:paraId="13FD921C" w14:textId="22DB6FC6" w:rsidR="00BC68C1" w:rsidRDefault="00354215">
      <w:pPr>
        <w:pStyle w:val="Listaconvietas"/>
        <w:spacing w:after="60" w:line="264" w:lineRule="auto"/>
        <w:ind w:left="369" w:hanging="142"/>
      </w:pPr>
      <w:r>
        <w:t xml:space="preserve"> Guía 1.5 de </w:t>
      </w:r>
      <w:proofErr w:type="spellStart"/>
      <w:r>
        <w:t>Definición</w:t>
      </w:r>
      <w:proofErr w:type="spellEnd"/>
      <w:r>
        <w:t xml:space="preserve"> Proyecto APT y presentación preliminar de Quality360.</w:t>
      </w:r>
    </w:p>
    <w:p w14:paraId="01DB08AE" w14:textId="575BD0AD" w:rsidR="00BC68C1" w:rsidRDefault="00354215">
      <w:pPr>
        <w:pStyle w:val="Listaconvietas"/>
        <w:spacing w:after="60" w:line="264" w:lineRule="auto"/>
        <w:ind w:left="369" w:hanging="142"/>
      </w:pPr>
      <w:r>
        <w:t xml:space="preserve"> </w:t>
      </w:r>
      <w:proofErr w:type="spellStart"/>
      <w:r>
        <w:t>Planilla</w:t>
      </w:r>
      <w:proofErr w:type="spellEnd"/>
      <w:r>
        <w:t xml:space="preserve"> de </w:t>
      </w:r>
      <w:proofErr w:type="spellStart"/>
      <w:r>
        <w:t>seguimiento</w:t>
      </w:r>
      <w:proofErr w:type="spellEnd"/>
      <w:r>
        <w:t xml:space="preserve"> de </w:t>
      </w:r>
      <w:proofErr w:type="spellStart"/>
      <w:r>
        <w:t>actividades</w:t>
      </w:r>
      <w:proofErr w:type="spellEnd"/>
      <w:r>
        <w:t xml:space="preserve">, </w:t>
      </w:r>
      <w:proofErr w:type="spellStart"/>
      <w:r>
        <w:t>compromisos</w:t>
      </w:r>
      <w:proofErr w:type="spellEnd"/>
      <w:r>
        <w:t xml:space="preserve">, </w:t>
      </w:r>
      <w:proofErr w:type="spellStart"/>
      <w:r>
        <w:t>riesgos</w:t>
      </w:r>
      <w:proofErr w:type="spellEnd"/>
      <w:r>
        <w:t xml:space="preserve"> y puntos abiertos.</w:t>
      </w:r>
    </w:p>
    <w:p w14:paraId="4AE899C8" w14:textId="78615D34" w:rsidR="00BC68C1" w:rsidRDefault="00354215">
      <w:pPr>
        <w:pStyle w:val="Listaconvietas"/>
        <w:spacing w:after="60" w:line="264" w:lineRule="auto"/>
        <w:ind w:left="369" w:hanging="142"/>
      </w:pPr>
      <w:r>
        <w:t xml:space="preserve"> </w:t>
      </w:r>
      <w:proofErr w:type="spellStart"/>
      <w:r>
        <w:t>Prueba</w:t>
      </w:r>
      <w:proofErr w:type="spellEnd"/>
      <w:r>
        <w:t xml:space="preserve"> </w:t>
      </w:r>
      <w:proofErr w:type="spellStart"/>
      <w:r>
        <w:t>controlada</w:t>
      </w:r>
      <w:proofErr w:type="spellEnd"/>
      <w:r>
        <w:t xml:space="preserve"> SIN Quality360 vs. CON Quality360 para medir beneficio en tareas de supervisión.</w:t>
      </w:r>
    </w:p>
    <w:p w14:paraId="58606BB1" w14:textId="77777777" w:rsidR="00BC68C1" w:rsidRDefault="00000000">
      <w:pPr>
        <w:spacing w:before="200"/>
        <w:jc w:val="center"/>
      </w:pPr>
      <w:r>
        <w:rPr>
          <w:b/>
          <w:color w:val="0B2D5C"/>
          <w:sz w:val="20"/>
        </w:rPr>
        <w:t>Quality360 · Capstone Grupo 8</w:t>
      </w:r>
    </w:p>
    <w:sectPr w:rsidR="00BC68C1" w:rsidSect="00354215">
      <w:headerReference w:type="default" r:id="rId9"/>
      <w:footerReference w:type="default" r:id="rId10"/>
      <w:pgSz w:w="12240" w:h="15840"/>
      <w:pgMar w:top="1361" w:right="1474" w:bottom="1247" w:left="1474" w:header="34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B851" w14:textId="77777777" w:rsidR="001E4D04" w:rsidRDefault="001E4D04">
      <w:pPr>
        <w:spacing w:after="0" w:line="240" w:lineRule="auto"/>
      </w:pPr>
      <w:r>
        <w:separator/>
      </w:r>
    </w:p>
  </w:endnote>
  <w:endnote w:type="continuationSeparator" w:id="0">
    <w:p w14:paraId="179BE4E0" w14:textId="77777777" w:rsidR="001E4D04" w:rsidRDefault="001E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587237"/>
      <w:docPartObj>
        <w:docPartGallery w:val="Page Numbers (Bottom of Page)"/>
        <w:docPartUnique/>
      </w:docPartObj>
    </w:sdtPr>
    <w:sdtContent>
      <w:p w14:paraId="1F14B189" w14:textId="6A904F9C" w:rsidR="00354215" w:rsidRDefault="00354215">
        <w:pPr>
          <w:pStyle w:val="Piedepgina"/>
          <w:jc w:val="right"/>
        </w:pPr>
        <w:r>
          <w:fldChar w:fldCharType="begin"/>
        </w:r>
        <w:r>
          <w:instrText>PAGE   \* MERGEFORMAT</w:instrText>
        </w:r>
        <w:r>
          <w:fldChar w:fldCharType="separate"/>
        </w:r>
        <w:r>
          <w:rPr>
            <w:lang w:val="es-ES"/>
          </w:rPr>
          <w:t>2</w:t>
        </w:r>
        <w:r>
          <w:fldChar w:fldCharType="end"/>
        </w:r>
      </w:p>
    </w:sdtContent>
  </w:sdt>
  <w:p w14:paraId="661B565B" w14:textId="77777777" w:rsidR="00354215" w:rsidRDefault="003542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ABA81" w14:textId="77777777" w:rsidR="001E4D04" w:rsidRDefault="001E4D04">
      <w:pPr>
        <w:spacing w:after="0" w:line="240" w:lineRule="auto"/>
      </w:pPr>
      <w:r>
        <w:separator/>
      </w:r>
    </w:p>
  </w:footnote>
  <w:footnote w:type="continuationSeparator" w:id="0">
    <w:p w14:paraId="35E83C60" w14:textId="77777777" w:rsidR="001E4D04" w:rsidRDefault="001E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1884" w14:textId="3AF1C69B" w:rsidR="00BC68C1" w:rsidRDefault="00000000">
    <w:pPr>
      <w:pStyle w:val="Encabezado"/>
      <w:jc w:val="right"/>
    </w:pPr>
    <w:r>
      <w:rPr>
        <w:noProof/>
      </w:rPr>
      <w:drawing>
        <wp:inline distT="0" distB="0" distL="0" distR="0" wp14:anchorId="4CBC7A8B" wp14:editId="358399C2">
          <wp:extent cx="1833628" cy="429260"/>
          <wp:effectExtent l="0" t="0" r="0" b="0"/>
          <wp:docPr id="15892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864989" cy="4366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8544428">
    <w:abstractNumId w:val="8"/>
  </w:num>
  <w:num w:numId="2" w16cid:durableId="1599867263">
    <w:abstractNumId w:val="6"/>
  </w:num>
  <w:num w:numId="3" w16cid:durableId="958529731">
    <w:abstractNumId w:val="5"/>
  </w:num>
  <w:num w:numId="4" w16cid:durableId="1144546563">
    <w:abstractNumId w:val="4"/>
  </w:num>
  <w:num w:numId="5" w16cid:durableId="99303656">
    <w:abstractNumId w:val="7"/>
  </w:num>
  <w:num w:numId="6" w16cid:durableId="646396893">
    <w:abstractNumId w:val="3"/>
  </w:num>
  <w:num w:numId="7" w16cid:durableId="362051778">
    <w:abstractNumId w:val="2"/>
  </w:num>
  <w:num w:numId="8" w16cid:durableId="1072511811">
    <w:abstractNumId w:val="1"/>
  </w:num>
  <w:num w:numId="9" w16cid:durableId="1887375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A3"/>
    <w:rsid w:val="00034616"/>
    <w:rsid w:val="0006063C"/>
    <w:rsid w:val="0015074B"/>
    <w:rsid w:val="001E4D04"/>
    <w:rsid w:val="00217BEA"/>
    <w:rsid w:val="0029639D"/>
    <w:rsid w:val="00326F90"/>
    <w:rsid w:val="00354215"/>
    <w:rsid w:val="00AA1D8D"/>
    <w:rsid w:val="00B47730"/>
    <w:rsid w:val="00BC68C1"/>
    <w:rsid w:val="00CB0664"/>
    <w:rsid w:val="00E15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DEA5B"/>
  <w14:defaultImageDpi w14:val="300"/>
  <w15:docId w15:val="{AB2EF752-6751-4742-9FEB-CC0092AF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5B5"/>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5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54215"/>
  </w:style>
  <w:style w:type="paragraph" w:styleId="TDC2">
    <w:name w:val="toc 2"/>
    <w:basedOn w:val="Normal"/>
    <w:next w:val="Normal"/>
    <w:autoRedefine/>
    <w:uiPriority w:val="39"/>
    <w:unhideWhenUsed/>
    <w:rsid w:val="00354215"/>
    <w:pPr>
      <w:ind w:left="220"/>
    </w:pPr>
  </w:style>
  <w:style w:type="character" w:styleId="Hipervnculo">
    <w:name w:val="Hyperlink"/>
    <w:basedOn w:val="Fuentedeprrafopredeter"/>
    <w:uiPriority w:val="99"/>
    <w:unhideWhenUsed/>
    <w:rsid w:val="003542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2001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Renato Seguel</cp:lastModifiedBy>
  <cp:revision>3</cp:revision>
  <dcterms:created xsi:type="dcterms:W3CDTF">2013-12-23T23:15:00Z</dcterms:created>
  <dcterms:modified xsi:type="dcterms:W3CDTF">2026-09-04T05:02:00Z</dcterms:modified>
  <cp:category/>
</cp:coreProperties>
</file>