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</w:t>
        <w:tab/>
        <w:t xml:space="preserve">    Title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  <w:tab/>
        <w:tab/>
        <w:t xml:space="preserve">    Books AS B, BookInventory </w:t>
      </w:r>
      <w:r w:rsidDel="00000000" w:rsidR="00000000" w:rsidRPr="00000000">
        <w:rPr>
          <w:rtl w:val="0"/>
        </w:rPr>
        <w:t xml:space="preserve">AS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            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Year=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</w:t>
        <w:tab/>
        <w:tab/>
        <w:t xml:space="preserve">   B.ISBN=BI.BookNum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                  BI.</w:t>
      </w:r>
      <w:r w:rsidDel="00000000" w:rsidR="00000000" w:rsidRPr="00000000">
        <w:rPr>
          <w:rtl w:val="0"/>
        </w:rPr>
        <w:t xml:space="preserve">Copies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&gt;=1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GROUP BY       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</w:t>
        <w:tab/>
        <w:t xml:space="preserve">    B.Title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  <w:tab/>
        <w:tab/>
        <w:t xml:space="preserve">    Books AS B, BookInventory AS BI, WholesalePurchases AS WP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  <w:tab/>
        <w:t xml:space="preserve">    WP.</w:t>
      </w:r>
      <w:r w:rsidDel="00000000" w:rsidR="00000000" w:rsidRPr="00000000">
        <w:rPr>
          <w:rtl w:val="0"/>
        </w:rPr>
        <w:t xml:space="preserve">PricePerBook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&lt;=5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</w:t>
        <w:tab/>
        <w:tab/>
        <w:t xml:space="preserve">    B.ISBN=BI.BookNum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</w:t>
        <w:tab/>
        <w:tab/>
        <w:t xml:space="preserve">    BI.InventoryID=WP.InventoryID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</w:t>
        <w:tab/>
        <w:tab/>
      </w:r>
      <w:r w:rsidDel="00000000" w:rsidR="00000000" w:rsidRPr="00000000">
        <w:rPr>
          <w:rtl w:val="0"/>
        </w:rPr>
        <w:t xml:space="preserve">    BI.Copies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&gt;=1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GROUP BY       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SELECT SUM(I.Copies)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FROM BookAuthors AS A, BookInventory AS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WHERE I.BookNum = A.ISBN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 A.LName = ‘Pratchett’;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