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AB7" w:rsidRPr="006B727B" w:rsidRDefault="006B727B" w:rsidP="006B727B">
      <w:pPr>
        <w:jc w:val="center"/>
        <w:rPr>
          <w:rFonts w:ascii="Arial" w:hAnsi="Arial" w:cs="Arial"/>
          <w:b/>
          <w:color w:val="2F5496" w:themeColor="accent1" w:themeShade="BF"/>
          <w:sz w:val="52"/>
          <w:szCs w:val="20"/>
          <w:lang w:val="es-ES"/>
        </w:rPr>
      </w:pPr>
      <w:r w:rsidRPr="006B727B">
        <w:rPr>
          <w:rFonts w:ascii="Arial" w:hAnsi="Arial" w:cs="Arial"/>
          <w:b/>
          <w:color w:val="2F5496" w:themeColor="accent1" w:themeShade="BF"/>
          <w:sz w:val="52"/>
          <w:szCs w:val="20"/>
          <w:lang w:val="es-ES"/>
        </w:rPr>
        <w:t>Acta #</w:t>
      </w:r>
      <w:r w:rsidR="00594E24">
        <w:rPr>
          <w:rFonts w:ascii="Arial" w:hAnsi="Arial" w:cs="Arial"/>
          <w:b/>
          <w:color w:val="2F5496" w:themeColor="accent1" w:themeShade="BF"/>
          <w:sz w:val="52"/>
          <w:szCs w:val="20"/>
          <w:lang w:val="es-ES"/>
        </w:rPr>
        <w:t xml:space="preserve"> 2</w:t>
      </w:r>
    </w:p>
    <w:p w:rsidR="006B727B" w:rsidRPr="006B727B" w:rsidRDefault="006B727B" w:rsidP="006B727B">
      <w:pPr>
        <w:pBdr>
          <w:bottom w:val="single" w:sz="12" w:space="1" w:color="auto"/>
        </w:pBdr>
        <w:jc w:val="center"/>
        <w:rPr>
          <w:rFonts w:ascii="Arial" w:hAnsi="Arial" w:cs="Arial"/>
          <w:b/>
          <w:color w:val="2F5496" w:themeColor="accent1" w:themeShade="BF"/>
          <w:sz w:val="22"/>
          <w:szCs w:val="20"/>
          <w:lang w:val="es-ES"/>
        </w:rPr>
      </w:pPr>
      <w:r w:rsidRPr="006B727B">
        <w:rPr>
          <w:rFonts w:ascii="Arial" w:hAnsi="Arial" w:cs="Arial"/>
          <w:b/>
          <w:color w:val="2F5496" w:themeColor="accent1" w:themeShade="BF"/>
          <w:sz w:val="22"/>
          <w:szCs w:val="20"/>
          <w:lang w:val="es-ES"/>
        </w:rPr>
        <w:t>GERENCIA DE PROYECTOS INFORMÁTICOS</w:t>
      </w:r>
    </w:p>
    <w:p w:rsidR="006B727B" w:rsidRPr="006B727B" w:rsidRDefault="006B727B" w:rsidP="006B727B">
      <w:pPr>
        <w:pBdr>
          <w:bottom w:val="single" w:sz="12" w:space="1" w:color="auto"/>
        </w:pBdr>
        <w:jc w:val="center"/>
        <w:rPr>
          <w:rFonts w:ascii="Arial" w:hAnsi="Arial" w:cs="Arial"/>
          <w:b/>
          <w:color w:val="2F5496" w:themeColor="accent1" w:themeShade="BF"/>
          <w:szCs w:val="20"/>
          <w:lang w:val="es-ES"/>
        </w:rPr>
      </w:pPr>
    </w:p>
    <w:p w:rsidR="006B727B" w:rsidRPr="006B727B" w:rsidRDefault="006B727B" w:rsidP="006B727B">
      <w:pPr>
        <w:jc w:val="center"/>
        <w:rPr>
          <w:rFonts w:ascii="Arial" w:hAnsi="Arial" w:cs="Arial"/>
          <w:b/>
          <w:color w:val="2F5496" w:themeColor="accent1" w:themeShade="BF"/>
          <w:szCs w:val="20"/>
          <w:lang w:val="es-ES"/>
        </w:rPr>
      </w:pPr>
    </w:p>
    <w:p w:rsid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p w:rsidR="006B727B" w:rsidRP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8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D9E2F3" w:themeColor="accent1" w:themeTint="33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028"/>
        <w:gridCol w:w="3453"/>
        <w:gridCol w:w="3453"/>
      </w:tblGrid>
      <w:tr w:rsidR="006B727B" w:rsidRPr="006B727B" w:rsidTr="00594E24">
        <w:trPr>
          <w:trHeight w:val="132"/>
        </w:trPr>
        <w:tc>
          <w:tcPr>
            <w:tcW w:w="2028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 y hora:</w:t>
            </w:r>
          </w:p>
        </w:tc>
        <w:tc>
          <w:tcPr>
            <w:tcW w:w="6906" w:type="dxa"/>
            <w:gridSpan w:val="2"/>
          </w:tcPr>
          <w:p w:rsidR="006B727B" w:rsidRPr="006B727B" w:rsidRDefault="00594E24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27 de Febrero del 2018, 9 PM</w:t>
            </w:r>
          </w:p>
        </w:tc>
      </w:tr>
      <w:tr w:rsidR="006B727B" w:rsidRPr="006B727B" w:rsidTr="00594E24">
        <w:trPr>
          <w:trHeight w:val="125"/>
        </w:trPr>
        <w:tc>
          <w:tcPr>
            <w:tcW w:w="2028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Duración:</w:t>
            </w:r>
          </w:p>
        </w:tc>
        <w:tc>
          <w:tcPr>
            <w:tcW w:w="6906" w:type="dxa"/>
            <w:gridSpan w:val="2"/>
          </w:tcPr>
          <w:p w:rsidR="006B727B" w:rsidRPr="006B727B" w:rsidRDefault="00594E24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40 minutos</w:t>
            </w:r>
          </w:p>
        </w:tc>
      </w:tr>
      <w:tr w:rsidR="006B727B" w:rsidRPr="006B727B" w:rsidTr="00594E24">
        <w:trPr>
          <w:trHeight w:val="344"/>
        </w:trPr>
        <w:tc>
          <w:tcPr>
            <w:tcW w:w="2028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Asistentes:</w:t>
            </w:r>
          </w:p>
        </w:tc>
        <w:tc>
          <w:tcPr>
            <w:tcW w:w="6906" w:type="dxa"/>
            <w:gridSpan w:val="2"/>
          </w:tcPr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Camilo Arturo D’Achiardi León.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Jeimy Rocí</w:t>
            </w: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o Sosa Gómez.</w:t>
            </w:r>
          </w:p>
        </w:tc>
      </w:tr>
      <w:tr w:rsidR="006B727B" w:rsidRPr="006B727B" w:rsidTr="00594E24">
        <w:trPr>
          <w:trHeight w:val="125"/>
        </w:trPr>
        <w:tc>
          <w:tcPr>
            <w:tcW w:w="2028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Temas a tratar:</w:t>
            </w:r>
          </w:p>
        </w:tc>
        <w:tc>
          <w:tcPr>
            <w:tcW w:w="6906" w:type="dxa"/>
            <w:gridSpan w:val="2"/>
          </w:tcPr>
          <w:p w:rsidR="006B727B" w:rsidRPr="006B727B" w:rsidRDefault="00594E24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Definición EDT</w:t>
            </w:r>
          </w:p>
        </w:tc>
      </w:tr>
      <w:tr w:rsidR="006B727B" w:rsidRPr="006B727B" w:rsidTr="00594E24">
        <w:trPr>
          <w:trHeight w:val="132"/>
        </w:trPr>
        <w:tc>
          <w:tcPr>
            <w:tcW w:w="2028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6906" w:type="dxa"/>
            <w:gridSpan w:val="2"/>
          </w:tcPr>
          <w:p w:rsidR="00594E24" w:rsidRPr="00594E24" w:rsidRDefault="00594E24" w:rsidP="00594E24">
            <w:pPr>
              <w:pStyle w:val="Cuerpo"/>
              <w:rPr>
                <w:rFonts w:ascii="Arial" w:hAnsi="Arial" w:cs="Arial"/>
              </w:rPr>
            </w:pPr>
            <w:r w:rsidRPr="00594E24">
              <w:rPr>
                <w:rFonts w:ascii="Arial" w:hAnsi="Arial" w:cs="Arial"/>
              </w:rPr>
              <w:t>El equipo de trabajo HSP se reúne y de común acuerdo se define el EDT.</w:t>
            </w:r>
          </w:p>
          <w:p w:rsidR="00594E24" w:rsidRDefault="00594E24" w:rsidP="00594E24">
            <w:pPr>
              <w:pStyle w:val="Cuerpo"/>
              <w:rPr>
                <w:rFonts w:ascii="Arial" w:hAnsi="Arial" w:cs="Arial"/>
              </w:rPr>
            </w:pPr>
            <w:r w:rsidRPr="00594E24">
              <w:rPr>
                <w:rFonts w:ascii="Arial" w:hAnsi="Arial" w:cs="Arial"/>
              </w:rPr>
              <w:t>El proy</w:t>
            </w:r>
            <w:r w:rsidRPr="00594E24">
              <w:rPr>
                <w:rFonts w:ascii="Arial" w:hAnsi="Arial" w:cs="Arial"/>
                <w:noProof/>
                <w:lang w:val="es-CO"/>
              </w:rPr>
              <mc:AlternateContent>
                <mc:Choice Requires="wps">
                  <w:drawing>
                    <wp:anchor distT="152400" distB="152400" distL="152400" distR="152400" simplePos="0" relativeHeight="251659264" behindDoc="0" locked="0" layoutInCell="1" allowOverlap="1" wp14:anchorId="3B76507C" wp14:editId="44FA8ACD">
                      <wp:simplePos x="0" y="0"/>
                      <wp:positionH relativeFrom="page">
                        <wp:posOffset>1298421</wp:posOffset>
                      </wp:positionH>
                      <wp:positionV relativeFrom="page">
                        <wp:posOffset>2371924</wp:posOffset>
                      </wp:positionV>
                      <wp:extent cx="5175558" cy="0"/>
                      <wp:effectExtent l="0" t="0" r="0" b="0"/>
                      <wp:wrapNone/>
                      <wp:docPr id="1073741827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75558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E9E9E9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5E0D89" id="officeArt object" o:spid="_x0000_s1026" style="position:absolute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102.25pt,186.75pt" to="509.75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" strokecolor="#e9e9e9" strokeweight=".5pt">
                      <v:stroke miterlimit="4" joinstyle="miter"/>
                      <w10:wrap anchorx="page" anchory="page"/>
                    </v:line>
                  </w:pict>
                </mc:Fallback>
              </mc:AlternateContent>
            </w:r>
            <w:r w:rsidRPr="00594E24">
              <w:rPr>
                <w:rFonts w:ascii="Arial" w:hAnsi="Arial" w:cs="Arial"/>
              </w:rPr>
              <w:t xml:space="preserve">ecto cuenta con 4 productos los cuales se realizarán transversalmente y estarán divididos por fases; dos de nuestros productos son semejantes, por lo cual se manejará una sola </w:t>
            </w:r>
            <w:r w:rsidRPr="00594E24">
              <w:rPr>
                <w:rFonts w:ascii="Arial" w:hAnsi="Arial" w:cs="Arial"/>
              </w:rPr>
              <w:t>línea</w:t>
            </w:r>
            <w:r w:rsidRPr="00594E24">
              <w:rPr>
                <w:rFonts w:ascii="Arial" w:hAnsi="Arial" w:cs="Arial"/>
              </w:rPr>
              <w:t xml:space="preserve"> transversal y se realizará de la siguiente manera:</w:t>
            </w:r>
          </w:p>
          <w:tbl>
            <w:tblPr>
              <w:tblStyle w:val="TableNormal"/>
              <w:tblW w:w="5805" w:type="dxa"/>
              <w:tblInd w:w="10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9"/>
              <w:gridCol w:w="1104"/>
              <w:gridCol w:w="836"/>
              <w:gridCol w:w="926"/>
              <w:gridCol w:w="1200"/>
              <w:gridCol w:w="667"/>
              <w:gridCol w:w="880"/>
            </w:tblGrid>
            <w:tr w:rsidR="00594E24" w:rsidTr="001C46AA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9"/>
                <w:tblHeader/>
              </w:trPr>
              <w:tc>
                <w:tcPr>
                  <w:tcW w:w="830" w:type="dxa"/>
                  <w:tcBorders>
                    <w:top w:val="nil"/>
                    <w:left w:val="nil"/>
                    <w:bottom w:val="single" w:sz="8" w:space="0" w:color="406091"/>
                    <w:right w:val="nil"/>
                  </w:tcBorders>
                  <w:shd w:val="clear" w:color="auto" w:fill="FEFF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81647E" w:rsidRDefault="00594E24" w:rsidP="00594E24">
                  <w:bookmarkStart w:id="0" w:name="OLE_LINK4"/>
                  <w:bookmarkStart w:id="1" w:name="OLE_LINK5"/>
                  <w:bookmarkStart w:id="2" w:name="OLE_LINK6"/>
                  <w:bookmarkStart w:id="3" w:name="OLE_LINK7"/>
                </w:p>
              </w:tc>
              <w:tc>
                <w:tcPr>
                  <w:tcW w:w="830" w:type="dxa"/>
                  <w:tcBorders>
                    <w:top w:val="nil"/>
                    <w:left w:val="nil"/>
                    <w:bottom w:val="single" w:sz="8" w:space="0" w:color="406091"/>
                    <w:right w:val="nil"/>
                  </w:tcBorders>
                  <w:shd w:val="clear" w:color="auto" w:fill="FEFF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Default="00594E24" w:rsidP="00594E24">
                  <w:pPr>
                    <w:pStyle w:val="Estilodetabla1"/>
                  </w:pPr>
                  <w:r>
                    <w:rPr>
                      <w:rFonts w:ascii="SF Pro Text Bold" w:hAnsi="SF Pro Text Bold"/>
                      <w:b w:val="0"/>
                      <w:bCs w:val="0"/>
                      <w:sz w:val="16"/>
                      <w:szCs w:val="16"/>
                    </w:rPr>
                    <w:t>Descripción del Negocio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single" w:sz="8" w:space="0" w:color="406091"/>
                    <w:right w:val="nil"/>
                  </w:tcBorders>
                  <w:shd w:val="clear" w:color="auto" w:fill="FEFF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Default="00594E24" w:rsidP="00594E24">
                  <w:pPr>
                    <w:pStyle w:val="Estilodetabla1"/>
                  </w:pPr>
                  <w:r>
                    <w:rPr>
                      <w:rFonts w:ascii="SF Pro Text Bold" w:hAnsi="SF Pro Text Bold"/>
                      <w:b w:val="0"/>
                      <w:bCs w:val="0"/>
                      <w:sz w:val="16"/>
                      <w:szCs w:val="16"/>
                    </w:rPr>
                    <w:t>Requisitos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single" w:sz="8" w:space="0" w:color="406091"/>
                    <w:right w:val="nil"/>
                  </w:tcBorders>
                  <w:shd w:val="clear" w:color="auto" w:fill="FEFF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Default="00594E24" w:rsidP="00594E24">
                  <w:pPr>
                    <w:pStyle w:val="Estilodetabla1"/>
                  </w:pPr>
                  <w:r>
                    <w:rPr>
                      <w:rFonts w:ascii="SF Pro Text Bold" w:hAnsi="SF Pro Text Bold"/>
                      <w:b w:val="0"/>
                      <w:bCs w:val="0"/>
                      <w:sz w:val="16"/>
                      <w:szCs w:val="16"/>
                    </w:rPr>
                    <w:t>Análisis y Diseño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single" w:sz="8" w:space="0" w:color="406091"/>
                    <w:right w:val="nil"/>
                  </w:tcBorders>
                  <w:shd w:val="clear" w:color="auto" w:fill="FEFF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Default="00594E24" w:rsidP="00594E24">
                  <w:pPr>
                    <w:pStyle w:val="Estilodetabla1"/>
                  </w:pPr>
                  <w:r>
                    <w:rPr>
                      <w:rFonts w:ascii="SF Pro Text Bold" w:hAnsi="SF Pro Text Bold"/>
                      <w:b w:val="0"/>
                      <w:bCs w:val="0"/>
                      <w:sz w:val="16"/>
                      <w:szCs w:val="16"/>
                    </w:rPr>
                    <w:t>Implementación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single" w:sz="8" w:space="0" w:color="406091"/>
                    <w:right w:val="nil"/>
                  </w:tcBorders>
                  <w:shd w:val="clear" w:color="auto" w:fill="FEFF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Default="00594E24" w:rsidP="00594E24">
                  <w:pPr>
                    <w:pStyle w:val="Estilodetabla1"/>
                  </w:pPr>
                  <w:r>
                    <w:rPr>
                      <w:rFonts w:ascii="SF Pro Text Bold" w:hAnsi="SF Pro Text Bold"/>
                      <w:b w:val="0"/>
                      <w:bCs w:val="0"/>
                      <w:sz w:val="16"/>
                      <w:szCs w:val="16"/>
                    </w:rPr>
                    <w:t>Pruebas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single" w:sz="8" w:space="0" w:color="406091"/>
                    <w:right w:val="nil"/>
                  </w:tcBorders>
                  <w:shd w:val="clear" w:color="auto" w:fill="FEFF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Default="00594E24" w:rsidP="00594E24">
                  <w:pPr>
                    <w:pStyle w:val="Estilodetabla1"/>
                  </w:pPr>
                  <w:r>
                    <w:rPr>
                      <w:rFonts w:ascii="SF Pro Text Bold" w:hAnsi="SF Pro Text Bold"/>
                      <w:b w:val="0"/>
                      <w:bCs w:val="0"/>
                      <w:sz w:val="16"/>
                      <w:szCs w:val="16"/>
                    </w:rPr>
                    <w:t>Despliegue</w:t>
                  </w:r>
                </w:p>
              </w:tc>
            </w:tr>
            <w:tr w:rsidR="00594E24" w:rsidTr="001C46AA"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32"/>
              </w:trPr>
              <w:tc>
                <w:tcPr>
                  <w:tcW w:w="830" w:type="dxa"/>
                  <w:tcBorders>
                    <w:top w:val="single" w:sz="8" w:space="0" w:color="406091"/>
                    <w:left w:val="nil"/>
                    <w:bottom w:val="nil"/>
                    <w:right w:val="nil"/>
                  </w:tcBorders>
                  <w:shd w:val="clear" w:color="auto" w:fill="0075B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Default="00594E24" w:rsidP="00594E24">
                  <w:pPr>
                    <w:pStyle w:val="Estilodetabla5"/>
                  </w:pPr>
                  <w:r>
                    <w:rPr>
                      <w:rFonts w:ascii="SF Pro Text Regular" w:hAnsi="SF Pro Text Regular"/>
                      <w:sz w:val="16"/>
                      <w:szCs w:val="16"/>
                    </w:rPr>
                    <w:t>Chat</w:t>
                  </w:r>
                </w:p>
              </w:tc>
              <w:tc>
                <w:tcPr>
                  <w:tcW w:w="830" w:type="dxa"/>
                  <w:tcBorders>
                    <w:top w:val="single" w:sz="8" w:space="0" w:color="406091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Default="00594E24" w:rsidP="00594E24">
                  <w:pPr>
                    <w:pStyle w:val="Estilodetabla2"/>
                    <w:numPr>
                      <w:ilvl w:val="0"/>
                      <w:numId w:val="1"/>
                    </w:numPr>
                    <w:rPr>
                      <w:rFonts w:ascii="SF Pro Text Light" w:hAnsi="SF Pro Text Light"/>
                      <w:sz w:val="16"/>
                      <w:szCs w:val="16"/>
                    </w:rPr>
                  </w:pPr>
                  <w:r>
                    <w:rPr>
                      <w:rFonts w:ascii="SF Pro Text Light" w:hAnsi="SF Pro Text Light"/>
                      <w:sz w:val="16"/>
                      <w:szCs w:val="16"/>
                      <w:lang w:val="es-ES_tradnl"/>
                    </w:rPr>
                    <w:t>Descripción de Negocio</w:t>
                  </w:r>
                </w:p>
                <w:p w:rsidR="00594E24" w:rsidRDefault="00594E24" w:rsidP="00594E24">
                  <w:pPr>
                    <w:pStyle w:val="Estilodetabla2"/>
                    <w:numPr>
                      <w:ilvl w:val="0"/>
                      <w:numId w:val="1"/>
                    </w:numPr>
                    <w:rPr>
                      <w:rFonts w:ascii="SF Pro Text Light" w:hAnsi="SF Pro Text Light"/>
                      <w:sz w:val="16"/>
                      <w:szCs w:val="16"/>
                    </w:rPr>
                  </w:pPr>
                  <w:r>
                    <w:rPr>
                      <w:rFonts w:ascii="SF Pro Text Light" w:hAnsi="SF Pro Text Light"/>
                      <w:sz w:val="16"/>
                      <w:szCs w:val="16"/>
                      <w:lang w:val="es-ES_tradnl"/>
                    </w:rPr>
                    <w:t>Flujo de procesos</w:t>
                  </w:r>
                </w:p>
              </w:tc>
              <w:tc>
                <w:tcPr>
                  <w:tcW w:w="829" w:type="dxa"/>
                  <w:tcBorders>
                    <w:top w:val="single" w:sz="8" w:space="0" w:color="406091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Default="00594E24" w:rsidP="00594E24"/>
              </w:tc>
              <w:tc>
                <w:tcPr>
                  <w:tcW w:w="829" w:type="dxa"/>
                  <w:tcBorders>
                    <w:top w:val="single" w:sz="8" w:space="0" w:color="406091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Default="00594E24" w:rsidP="00594E24">
                  <w:pPr>
                    <w:pStyle w:val="Estilodetabla2"/>
                    <w:numPr>
                      <w:ilvl w:val="0"/>
                      <w:numId w:val="2"/>
                    </w:numPr>
                    <w:rPr>
                      <w:rFonts w:ascii="SF Pro Text Light" w:hAnsi="SF Pro Text Light"/>
                      <w:sz w:val="16"/>
                      <w:szCs w:val="16"/>
                    </w:rPr>
                  </w:pPr>
                  <w:r>
                    <w:rPr>
                      <w:rFonts w:ascii="SF Pro Text Light" w:hAnsi="SF Pro Text Light"/>
                      <w:sz w:val="16"/>
                      <w:szCs w:val="16"/>
                      <w:lang w:val="es-ES_tradnl"/>
                    </w:rPr>
                    <w:t>Mockups</w:t>
                  </w:r>
                </w:p>
              </w:tc>
              <w:tc>
                <w:tcPr>
                  <w:tcW w:w="829" w:type="dxa"/>
                  <w:tcBorders>
                    <w:top w:val="single" w:sz="8" w:space="0" w:color="406091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Default="00594E24" w:rsidP="00594E24"/>
              </w:tc>
              <w:tc>
                <w:tcPr>
                  <w:tcW w:w="829" w:type="dxa"/>
                  <w:tcBorders>
                    <w:top w:val="single" w:sz="8" w:space="0" w:color="406091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Default="00594E24" w:rsidP="00594E24"/>
              </w:tc>
              <w:tc>
                <w:tcPr>
                  <w:tcW w:w="829" w:type="dxa"/>
                  <w:tcBorders>
                    <w:top w:val="single" w:sz="8" w:space="0" w:color="406091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Default="00594E24" w:rsidP="00594E24"/>
              </w:tc>
            </w:tr>
            <w:tr w:rsidR="00594E24" w:rsidTr="001C46AA"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25"/>
              </w:trPr>
              <w:tc>
                <w:tcPr>
                  <w:tcW w:w="8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75B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Default="00594E24" w:rsidP="00594E24">
                  <w:pPr>
                    <w:pStyle w:val="Estilodetabla5"/>
                  </w:pPr>
                  <w:r>
                    <w:rPr>
                      <w:rFonts w:ascii="SF Pro Text Regular" w:hAnsi="SF Pro Text Regular"/>
                      <w:sz w:val="16"/>
                      <w:szCs w:val="16"/>
                    </w:rPr>
                    <w:t xml:space="preserve">Aplicación WEB </w:t>
                  </w:r>
                </w:p>
              </w:tc>
              <w:tc>
                <w:tcPr>
                  <w:tcW w:w="8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Default="00594E24" w:rsidP="00594E24">
                  <w:pPr>
                    <w:pStyle w:val="Estilodetabla2"/>
                    <w:numPr>
                      <w:ilvl w:val="0"/>
                      <w:numId w:val="3"/>
                    </w:numPr>
                    <w:rPr>
                      <w:rFonts w:ascii="SF Pro Text Light" w:hAnsi="SF Pro Text Light"/>
                      <w:sz w:val="16"/>
                      <w:szCs w:val="16"/>
                    </w:rPr>
                  </w:pPr>
                  <w:r>
                    <w:rPr>
                      <w:rFonts w:ascii="SF Pro Text Light" w:hAnsi="SF Pro Text Light"/>
                      <w:sz w:val="16"/>
                      <w:szCs w:val="16"/>
                      <w:lang w:val="es-ES_tradnl"/>
                    </w:rPr>
                    <w:t>Descripción de Negocio</w:t>
                  </w:r>
                </w:p>
                <w:p w:rsidR="00594E24" w:rsidRDefault="00594E24" w:rsidP="00594E24">
                  <w:pPr>
                    <w:pStyle w:val="Estilodetabla2"/>
                    <w:numPr>
                      <w:ilvl w:val="0"/>
                      <w:numId w:val="3"/>
                    </w:numPr>
                    <w:rPr>
                      <w:rFonts w:ascii="SF Pro Text Light" w:hAnsi="SF Pro Text Light"/>
                      <w:sz w:val="16"/>
                      <w:szCs w:val="16"/>
                    </w:rPr>
                  </w:pPr>
                  <w:r>
                    <w:rPr>
                      <w:rFonts w:ascii="SF Pro Text Light" w:hAnsi="SF Pro Text Light"/>
                      <w:sz w:val="16"/>
                      <w:szCs w:val="16"/>
                      <w:lang w:val="es-ES_tradnl"/>
                    </w:rPr>
                    <w:t>Flujo de procesos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Default="00594E24" w:rsidP="00594E24"/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Default="00594E24" w:rsidP="00594E24"/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Default="00594E24" w:rsidP="00594E24"/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Default="00594E24" w:rsidP="00594E24"/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Default="00594E24" w:rsidP="00594E24"/>
              </w:tc>
            </w:tr>
            <w:tr w:rsidR="00594E24" w:rsidTr="001C46AA"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25"/>
              </w:trPr>
              <w:tc>
                <w:tcPr>
                  <w:tcW w:w="8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75B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Default="00594E24" w:rsidP="00594E24">
                  <w:pPr>
                    <w:pStyle w:val="Estilodetabla5"/>
                  </w:pPr>
                  <w:r>
                    <w:rPr>
                      <w:rFonts w:ascii="SF Pro Text Regular" w:hAnsi="SF Pro Text Regular"/>
                      <w:sz w:val="16"/>
                      <w:szCs w:val="16"/>
                    </w:rPr>
                    <w:t>Repositorios</w:t>
                  </w:r>
                </w:p>
              </w:tc>
              <w:tc>
                <w:tcPr>
                  <w:tcW w:w="8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Default="00594E24" w:rsidP="00594E24">
                  <w:pPr>
                    <w:pStyle w:val="Estilodetabla2"/>
                    <w:numPr>
                      <w:ilvl w:val="0"/>
                      <w:numId w:val="4"/>
                    </w:numPr>
                    <w:rPr>
                      <w:rFonts w:ascii="SF Pro Text Light" w:hAnsi="SF Pro Text Light"/>
                      <w:sz w:val="16"/>
                      <w:szCs w:val="16"/>
                    </w:rPr>
                  </w:pPr>
                  <w:r>
                    <w:rPr>
                      <w:rFonts w:ascii="SF Pro Text Light" w:hAnsi="SF Pro Text Light"/>
                      <w:sz w:val="16"/>
                      <w:szCs w:val="16"/>
                      <w:lang w:val="es-ES_tradnl"/>
                    </w:rPr>
                    <w:t>Descripción de Negocio</w:t>
                  </w:r>
                </w:p>
                <w:p w:rsidR="00594E24" w:rsidRDefault="00594E24" w:rsidP="00594E24">
                  <w:pPr>
                    <w:pStyle w:val="Estilodetabla2"/>
                    <w:numPr>
                      <w:ilvl w:val="0"/>
                      <w:numId w:val="4"/>
                    </w:numPr>
                    <w:rPr>
                      <w:rFonts w:ascii="SF Pro Text Light" w:hAnsi="SF Pro Text Light"/>
                      <w:sz w:val="16"/>
                      <w:szCs w:val="16"/>
                    </w:rPr>
                  </w:pPr>
                  <w:r>
                    <w:rPr>
                      <w:rFonts w:ascii="SF Pro Text Light" w:hAnsi="SF Pro Text Light"/>
                      <w:sz w:val="16"/>
                      <w:szCs w:val="16"/>
                      <w:lang w:val="es-ES_tradnl"/>
                    </w:rPr>
                    <w:t>Flujo de procesos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Default="00594E24" w:rsidP="00594E24"/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Default="00594E24" w:rsidP="00594E24"/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Default="00594E24" w:rsidP="00594E24"/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Default="00594E24" w:rsidP="00594E24"/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Default="00594E24" w:rsidP="00594E24"/>
              </w:tc>
            </w:tr>
            <w:bookmarkEnd w:id="0"/>
            <w:bookmarkEnd w:id="1"/>
            <w:bookmarkEnd w:id="2"/>
            <w:bookmarkEnd w:id="3"/>
          </w:tbl>
          <w:p w:rsidR="00594E24" w:rsidRPr="00594E24" w:rsidRDefault="00594E24" w:rsidP="00594E24">
            <w:pPr>
              <w:pStyle w:val="Cuerpo"/>
              <w:rPr>
                <w:rFonts w:ascii="Arial" w:hAnsi="Arial" w:cs="Arial"/>
              </w:rPr>
            </w:pPr>
          </w:p>
        </w:tc>
      </w:tr>
      <w:tr w:rsidR="006B727B" w:rsidRPr="006B727B" w:rsidTr="00594E24">
        <w:trPr>
          <w:trHeight w:val="175"/>
        </w:trPr>
        <w:tc>
          <w:tcPr>
            <w:tcW w:w="2028" w:type="dxa"/>
          </w:tcPr>
          <w:p w:rsidR="006B727B" w:rsidRPr="006B727B" w:rsidRDefault="006B727B" w:rsidP="00594E2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bookmarkStart w:id="4" w:name="_GoBack"/>
            <w:bookmarkEnd w:id="4"/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Firmas:</w:t>
            </w:r>
          </w:p>
        </w:tc>
        <w:tc>
          <w:tcPr>
            <w:tcW w:w="3453" w:type="dxa"/>
          </w:tcPr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Camilo Arturo D’Achiardi León.</w:t>
            </w:r>
          </w:p>
        </w:tc>
        <w:tc>
          <w:tcPr>
            <w:tcW w:w="3453" w:type="dxa"/>
          </w:tcPr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Jeimy Rocí</w:t>
            </w: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o Sosa Gómez.</w:t>
            </w:r>
          </w:p>
        </w:tc>
      </w:tr>
    </w:tbl>
    <w:p w:rsidR="006B727B" w:rsidRP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sectPr w:rsidR="006B727B" w:rsidRPr="006B727B" w:rsidSect="00975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 Pro Text Light">
    <w:altName w:val="Times New Roman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 Pro Text Bold">
    <w:altName w:val="Times New Roman"/>
    <w:charset w:val="00"/>
    <w:family w:val="roman"/>
    <w:pitch w:val="default"/>
  </w:font>
  <w:font w:name="SF Pro Text Regular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961F1"/>
    <w:multiLevelType w:val="hybridMultilevel"/>
    <w:tmpl w:val="483C8094"/>
    <w:lvl w:ilvl="0" w:tplc="3AF8D094">
      <w:start w:val="1"/>
      <w:numFmt w:val="bullet"/>
      <w:lvlText w:val="•"/>
      <w:lvlJc w:val="left"/>
      <w:pPr>
        <w:ind w:left="1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FA4888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3E3406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3A7F42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123A7A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D8C3B0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F42288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DE855A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040A64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F964810"/>
    <w:multiLevelType w:val="hybridMultilevel"/>
    <w:tmpl w:val="B5AAAAE6"/>
    <w:lvl w:ilvl="0" w:tplc="EC529CE0">
      <w:start w:val="1"/>
      <w:numFmt w:val="bullet"/>
      <w:lvlText w:val="•"/>
      <w:lvlJc w:val="left"/>
      <w:pPr>
        <w:ind w:left="1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00C6E8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BCE9BA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AE49E2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847C7A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941720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D677CE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C6580E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02F6BA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B601C83"/>
    <w:multiLevelType w:val="hybridMultilevel"/>
    <w:tmpl w:val="F23ED3B6"/>
    <w:lvl w:ilvl="0" w:tplc="71D2FD1A">
      <w:start w:val="1"/>
      <w:numFmt w:val="bullet"/>
      <w:lvlText w:val="•"/>
      <w:lvlJc w:val="left"/>
      <w:pPr>
        <w:ind w:left="1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9E81E0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027C5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36CB46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A4E572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6A4F78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A65884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1086CA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243616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F5E0167"/>
    <w:multiLevelType w:val="hybridMultilevel"/>
    <w:tmpl w:val="D3E0EDBC"/>
    <w:lvl w:ilvl="0" w:tplc="E8688E10">
      <w:start w:val="1"/>
      <w:numFmt w:val="bullet"/>
      <w:lvlText w:val="•"/>
      <w:lvlJc w:val="left"/>
      <w:pPr>
        <w:ind w:left="1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3AFBFE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4ED7B2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E28A7E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AE2182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FCB9FC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0C5E9A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AE75A6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BC98C6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7B"/>
    <w:rsid w:val="00594E24"/>
    <w:rsid w:val="006B727B"/>
    <w:rsid w:val="007015BE"/>
    <w:rsid w:val="00975923"/>
    <w:rsid w:val="00CB7838"/>
    <w:rsid w:val="00D2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0E23C46C-0F47-CE4F-BDB4-EA9DBCA4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7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">
    <w:name w:val="Cuerpo"/>
    <w:rsid w:val="00594E24"/>
    <w:pPr>
      <w:pBdr>
        <w:top w:val="nil"/>
        <w:left w:val="nil"/>
        <w:bottom w:val="nil"/>
        <w:right w:val="nil"/>
        <w:between w:val="nil"/>
        <w:bar w:val="nil"/>
      </w:pBdr>
      <w:spacing w:after="160" w:line="288" w:lineRule="auto"/>
    </w:pPr>
    <w:rPr>
      <w:rFonts w:ascii="SF Pro Text Light" w:eastAsia="Arial Unicode MS" w:hAnsi="SF Pro Text Light" w:cs="Arial Unicode MS"/>
      <w:color w:val="000000"/>
      <w:sz w:val="20"/>
      <w:szCs w:val="20"/>
      <w:bdr w:val="nil"/>
      <w:lang w:eastAsia="es-CO"/>
    </w:rPr>
  </w:style>
  <w:style w:type="table" w:customStyle="1" w:styleId="TableNormal">
    <w:name w:val="Table Normal"/>
    <w:rsid w:val="00594E2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CO" w:eastAsia="es-CO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tilodetabla1">
    <w:name w:val="Estilo de tabla 1"/>
    <w:rsid w:val="00594E2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s-CO" w:eastAsia="es-CO"/>
    </w:rPr>
  </w:style>
  <w:style w:type="paragraph" w:customStyle="1" w:styleId="Estilodetabla5">
    <w:name w:val="Estilo de tabla 5"/>
    <w:rsid w:val="00594E2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FEFFFE"/>
      <w:sz w:val="20"/>
      <w:szCs w:val="20"/>
      <w:bdr w:val="nil"/>
      <w:lang w:val="es-CO" w:eastAsia="es-CO"/>
    </w:rPr>
  </w:style>
  <w:style w:type="paragraph" w:customStyle="1" w:styleId="Estilodetabla2">
    <w:name w:val="Estilo de tabla 2"/>
    <w:rsid w:val="00594E2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0"/>
      <w:szCs w:val="20"/>
      <w:bdr w:val="nil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SOSA GOMEZ JEIMY ROCIO</cp:lastModifiedBy>
  <cp:revision>2</cp:revision>
  <dcterms:created xsi:type="dcterms:W3CDTF">2018-03-13T23:48:00Z</dcterms:created>
  <dcterms:modified xsi:type="dcterms:W3CDTF">2018-03-13T23:48:00Z</dcterms:modified>
</cp:coreProperties>
</file>