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E2" w:rsidRDefault="0083425D" w:rsidP="00D160E2">
      <w:pPr>
        <w:pStyle w:val="Puesto"/>
        <w:jc w:val="center"/>
        <w:rPr>
          <w:lang w:val="es-ES"/>
        </w:rPr>
      </w:pPr>
      <w:r>
        <w:rPr>
          <w:lang w:val="es-ES"/>
        </w:rPr>
        <w:t>Plan de ges</w:t>
      </w:r>
      <w:r w:rsidR="009C6088">
        <w:rPr>
          <w:lang w:val="es-ES"/>
        </w:rPr>
        <w:t>tión de interesados</w:t>
      </w:r>
    </w:p>
    <w:p w:rsidR="00D160E2" w:rsidRDefault="00714B16" w:rsidP="00D160E2">
      <w:pPr>
        <w:pStyle w:val="Subttulo"/>
        <w:spacing w:after="0"/>
        <w:jc w:val="center"/>
        <w:rPr>
          <w:lang w:val="es-ES"/>
        </w:rPr>
      </w:pPr>
      <w:r>
        <w:rPr>
          <w:lang w:val="es-ES"/>
        </w:rPr>
        <w:t>PLAN DE TRANSFORMACIÓN HSP</w:t>
      </w:r>
    </w:p>
    <w:p w:rsidR="00D160E2" w:rsidRPr="00D160E2" w:rsidRDefault="009A6A79" w:rsidP="00D160E2">
      <w:pPr>
        <w:pStyle w:val="Sinespaciado"/>
        <w:jc w:val="center"/>
        <w:rPr>
          <w:b/>
          <w:color w:val="A0ACB2" w:themeColor="background2" w:themeShade="BF"/>
          <w:sz w:val="16"/>
          <w:lang w:val="es-ES"/>
        </w:rPr>
      </w:pPr>
      <w:r>
        <w:rPr>
          <w:b/>
          <w:color w:val="A0ACB2" w:themeColor="background2" w:themeShade="BF"/>
          <w:sz w:val="16"/>
          <w:lang w:val="es-ES"/>
        </w:rPr>
        <w:t>04 de Abril 2018</w:t>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sdt>
      <w:sdtPr>
        <w:rPr>
          <w:lang w:val="es-ES"/>
        </w:rPr>
        <w:id w:val="-654457671"/>
        <w:docPartObj>
          <w:docPartGallery w:val="Table of Contents"/>
          <w:docPartUnique/>
        </w:docPartObj>
      </w:sdtPr>
      <w:sdtEndPr>
        <w:rPr>
          <w:rFonts w:asciiTheme="minorHAnsi" w:eastAsiaTheme="minorHAnsi" w:hAnsiTheme="minorHAnsi" w:cstheme="minorBidi"/>
          <w:b/>
          <w:bCs/>
          <w:color w:val="auto"/>
          <w:sz w:val="20"/>
          <w:szCs w:val="24"/>
          <w:lang w:eastAsia="en-US"/>
        </w:rPr>
      </w:sdtEndPr>
      <w:sdtContent>
        <w:p w:rsidR="00022139" w:rsidRPr="00022139" w:rsidRDefault="00022139">
          <w:pPr>
            <w:pStyle w:val="TtulodeTDC"/>
            <w:rPr>
              <w:rStyle w:val="Ttulo1Car"/>
            </w:rPr>
          </w:pPr>
          <w:r w:rsidRPr="00022139">
            <w:rPr>
              <w:rStyle w:val="Ttulo1Car"/>
            </w:rPr>
            <w:t>Tabla de contenido</w:t>
          </w:r>
        </w:p>
        <w:p w:rsidR="00022139" w:rsidRDefault="00022139">
          <w:pPr>
            <w:pStyle w:val="TDC1"/>
            <w:tabs>
              <w:tab w:val="right" w:leader="dot" w:pos="8828"/>
            </w:tabs>
            <w:rPr>
              <w:noProof/>
            </w:rPr>
          </w:pPr>
          <w:r>
            <w:fldChar w:fldCharType="begin"/>
          </w:r>
          <w:r>
            <w:instrText xml:space="preserve"> TOC \o "1-3" \h \z \u </w:instrText>
          </w:r>
          <w:r>
            <w:fldChar w:fldCharType="separate"/>
          </w:r>
          <w:hyperlink w:anchor="_Toc512336202" w:history="1">
            <w:r w:rsidRPr="001E640B">
              <w:rPr>
                <w:rStyle w:val="Hipervnculo"/>
                <w:noProof/>
                <w:lang w:val="es-ES"/>
              </w:rPr>
              <w:t>Historial de versiones</w:t>
            </w:r>
            <w:r>
              <w:rPr>
                <w:noProof/>
                <w:webHidden/>
              </w:rPr>
              <w:tab/>
            </w:r>
            <w:r>
              <w:rPr>
                <w:noProof/>
                <w:webHidden/>
              </w:rPr>
              <w:fldChar w:fldCharType="begin"/>
            </w:r>
            <w:r>
              <w:rPr>
                <w:noProof/>
                <w:webHidden/>
              </w:rPr>
              <w:instrText xml:space="preserve"> PAGEREF _Toc512336202 \h </w:instrText>
            </w:r>
            <w:r>
              <w:rPr>
                <w:noProof/>
                <w:webHidden/>
              </w:rPr>
            </w:r>
            <w:r>
              <w:rPr>
                <w:noProof/>
                <w:webHidden/>
              </w:rPr>
              <w:fldChar w:fldCharType="separate"/>
            </w:r>
            <w:r w:rsidR="005A1A03">
              <w:rPr>
                <w:noProof/>
                <w:webHidden/>
              </w:rPr>
              <w:t>1</w:t>
            </w:r>
            <w:r>
              <w:rPr>
                <w:noProof/>
                <w:webHidden/>
              </w:rPr>
              <w:fldChar w:fldCharType="end"/>
            </w:r>
          </w:hyperlink>
        </w:p>
        <w:p w:rsidR="00022139" w:rsidRDefault="00022139">
          <w:pPr>
            <w:pStyle w:val="TDC1"/>
            <w:tabs>
              <w:tab w:val="right" w:leader="dot" w:pos="8828"/>
            </w:tabs>
            <w:rPr>
              <w:noProof/>
            </w:rPr>
          </w:pPr>
          <w:hyperlink w:anchor="_Toc512336203" w:history="1">
            <w:r w:rsidRPr="001E640B">
              <w:rPr>
                <w:rStyle w:val="Hipervnculo"/>
                <w:noProof/>
                <w:lang w:val="es-ES"/>
              </w:rPr>
              <w:t>Información del proyecto</w:t>
            </w:r>
            <w:r>
              <w:rPr>
                <w:noProof/>
                <w:webHidden/>
              </w:rPr>
              <w:tab/>
            </w:r>
            <w:r>
              <w:rPr>
                <w:noProof/>
                <w:webHidden/>
              </w:rPr>
              <w:fldChar w:fldCharType="begin"/>
            </w:r>
            <w:r>
              <w:rPr>
                <w:noProof/>
                <w:webHidden/>
              </w:rPr>
              <w:instrText xml:space="preserve"> PAGEREF _Toc512336203 \h </w:instrText>
            </w:r>
            <w:r>
              <w:rPr>
                <w:noProof/>
                <w:webHidden/>
              </w:rPr>
            </w:r>
            <w:r>
              <w:rPr>
                <w:noProof/>
                <w:webHidden/>
              </w:rPr>
              <w:fldChar w:fldCharType="separate"/>
            </w:r>
            <w:r w:rsidR="005A1A03">
              <w:rPr>
                <w:noProof/>
                <w:webHidden/>
              </w:rPr>
              <w:t>2</w:t>
            </w:r>
            <w:r>
              <w:rPr>
                <w:noProof/>
                <w:webHidden/>
              </w:rPr>
              <w:fldChar w:fldCharType="end"/>
            </w:r>
          </w:hyperlink>
        </w:p>
        <w:p w:rsidR="00022139" w:rsidRDefault="00022139">
          <w:pPr>
            <w:pStyle w:val="TDC1"/>
            <w:tabs>
              <w:tab w:val="right" w:leader="dot" w:pos="8828"/>
            </w:tabs>
            <w:rPr>
              <w:noProof/>
            </w:rPr>
          </w:pPr>
          <w:hyperlink w:anchor="_Toc512336204" w:history="1">
            <w:r w:rsidRPr="001E640B">
              <w:rPr>
                <w:rStyle w:val="Hipervnculo"/>
                <w:noProof/>
                <w:lang w:val="es-ES"/>
              </w:rPr>
              <w:t>Enfoque de gestión de los interesados del proyecto</w:t>
            </w:r>
            <w:r>
              <w:rPr>
                <w:noProof/>
                <w:webHidden/>
              </w:rPr>
              <w:tab/>
            </w:r>
            <w:r>
              <w:rPr>
                <w:noProof/>
                <w:webHidden/>
              </w:rPr>
              <w:fldChar w:fldCharType="begin"/>
            </w:r>
            <w:r>
              <w:rPr>
                <w:noProof/>
                <w:webHidden/>
              </w:rPr>
              <w:instrText xml:space="preserve"> PAGEREF _Toc512336204 \h </w:instrText>
            </w:r>
            <w:r>
              <w:rPr>
                <w:noProof/>
                <w:webHidden/>
              </w:rPr>
            </w:r>
            <w:r>
              <w:rPr>
                <w:noProof/>
                <w:webHidden/>
              </w:rPr>
              <w:fldChar w:fldCharType="separate"/>
            </w:r>
            <w:r w:rsidR="005A1A03">
              <w:rPr>
                <w:noProof/>
                <w:webHidden/>
              </w:rPr>
              <w:t>2</w:t>
            </w:r>
            <w:r>
              <w:rPr>
                <w:noProof/>
                <w:webHidden/>
              </w:rPr>
              <w:fldChar w:fldCharType="end"/>
            </w:r>
          </w:hyperlink>
        </w:p>
        <w:p w:rsidR="00022139" w:rsidRDefault="00022139">
          <w:pPr>
            <w:pStyle w:val="TDC2"/>
            <w:tabs>
              <w:tab w:val="right" w:leader="dot" w:pos="8828"/>
            </w:tabs>
            <w:rPr>
              <w:noProof/>
            </w:rPr>
          </w:pPr>
          <w:hyperlink w:anchor="_Toc512336205" w:history="1">
            <w:r w:rsidRPr="001E640B">
              <w:rPr>
                <w:rStyle w:val="Hipervnculo"/>
                <w:noProof/>
                <w:lang w:val="es-ES"/>
              </w:rPr>
              <w:t>Identificación de los interesados</w:t>
            </w:r>
            <w:r>
              <w:rPr>
                <w:noProof/>
                <w:webHidden/>
              </w:rPr>
              <w:tab/>
            </w:r>
            <w:r>
              <w:rPr>
                <w:noProof/>
                <w:webHidden/>
              </w:rPr>
              <w:fldChar w:fldCharType="begin"/>
            </w:r>
            <w:r>
              <w:rPr>
                <w:noProof/>
                <w:webHidden/>
              </w:rPr>
              <w:instrText xml:space="preserve"> PAGEREF _Toc512336205 \h </w:instrText>
            </w:r>
            <w:r>
              <w:rPr>
                <w:noProof/>
                <w:webHidden/>
              </w:rPr>
            </w:r>
            <w:r>
              <w:rPr>
                <w:noProof/>
                <w:webHidden/>
              </w:rPr>
              <w:fldChar w:fldCharType="separate"/>
            </w:r>
            <w:r w:rsidR="005A1A03">
              <w:rPr>
                <w:noProof/>
                <w:webHidden/>
              </w:rPr>
              <w:t>2</w:t>
            </w:r>
            <w:r>
              <w:rPr>
                <w:noProof/>
                <w:webHidden/>
              </w:rPr>
              <w:fldChar w:fldCharType="end"/>
            </w:r>
          </w:hyperlink>
        </w:p>
        <w:p w:rsidR="00022139" w:rsidRDefault="00022139">
          <w:pPr>
            <w:pStyle w:val="TDC1"/>
            <w:tabs>
              <w:tab w:val="right" w:leader="dot" w:pos="8828"/>
            </w:tabs>
            <w:rPr>
              <w:noProof/>
            </w:rPr>
          </w:pPr>
          <w:hyperlink w:anchor="_Toc512336206" w:history="1">
            <w:r w:rsidRPr="001E640B">
              <w:rPr>
                <w:rStyle w:val="Hipervnculo"/>
                <w:noProof/>
              </w:rPr>
              <w:t>Registro de los interesados del proyecto</w:t>
            </w:r>
            <w:r>
              <w:rPr>
                <w:noProof/>
                <w:webHidden/>
              </w:rPr>
              <w:tab/>
            </w:r>
            <w:r>
              <w:rPr>
                <w:noProof/>
                <w:webHidden/>
              </w:rPr>
              <w:fldChar w:fldCharType="begin"/>
            </w:r>
            <w:r>
              <w:rPr>
                <w:noProof/>
                <w:webHidden/>
              </w:rPr>
              <w:instrText xml:space="preserve"> PAGEREF _Toc512336206 \h </w:instrText>
            </w:r>
            <w:r>
              <w:rPr>
                <w:noProof/>
                <w:webHidden/>
              </w:rPr>
            </w:r>
            <w:r>
              <w:rPr>
                <w:noProof/>
                <w:webHidden/>
              </w:rPr>
              <w:fldChar w:fldCharType="separate"/>
            </w:r>
            <w:r w:rsidR="005A1A03">
              <w:rPr>
                <w:noProof/>
                <w:webHidden/>
              </w:rPr>
              <w:t>3</w:t>
            </w:r>
            <w:r>
              <w:rPr>
                <w:noProof/>
                <w:webHidden/>
              </w:rPr>
              <w:fldChar w:fldCharType="end"/>
            </w:r>
          </w:hyperlink>
        </w:p>
        <w:p w:rsidR="00022139" w:rsidRDefault="00022139">
          <w:pPr>
            <w:pStyle w:val="TDC1"/>
            <w:tabs>
              <w:tab w:val="right" w:leader="dot" w:pos="8828"/>
            </w:tabs>
            <w:rPr>
              <w:noProof/>
            </w:rPr>
          </w:pPr>
          <w:hyperlink w:anchor="_Toc512336207" w:history="1">
            <w:r w:rsidRPr="001E640B">
              <w:rPr>
                <w:rStyle w:val="Hipervnculo"/>
                <w:noProof/>
              </w:rPr>
              <w:t>Matriz de gestión de expectativas</w:t>
            </w:r>
            <w:r>
              <w:rPr>
                <w:noProof/>
                <w:webHidden/>
              </w:rPr>
              <w:tab/>
            </w:r>
            <w:r>
              <w:rPr>
                <w:noProof/>
                <w:webHidden/>
              </w:rPr>
              <w:fldChar w:fldCharType="begin"/>
            </w:r>
            <w:r>
              <w:rPr>
                <w:noProof/>
                <w:webHidden/>
              </w:rPr>
              <w:instrText xml:space="preserve"> PAGEREF _Toc512336207 \h </w:instrText>
            </w:r>
            <w:r>
              <w:rPr>
                <w:noProof/>
                <w:webHidden/>
              </w:rPr>
            </w:r>
            <w:r>
              <w:rPr>
                <w:noProof/>
                <w:webHidden/>
              </w:rPr>
              <w:fldChar w:fldCharType="separate"/>
            </w:r>
            <w:r w:rsidR="005A1A03">
              <w:rPr>
                <w:noProof/>
                <w:webHidden/>
              </w:rPr>
              <w:t>5</w:t>
            </w:r>
            <w:r>
              <w:rPr>
                <w:noProof/>
                <w:webHidden/>
              </w:rPr>
              <w:fldChar w:fldCharType="end"/>
            </w:r>
          </w:hyperlink>
        </w:p>
        <w:p w:rsidR="00022139" w:rsidRDefault="00022139">
          <w:pPr>
            <w:pStyle w:val="TDC1"/>
            <w:tabs>
              <w:tab w:val="right" w:leader="dot" w:pos="8828"/>
            </w:tabs>
            <w:rPr>
              <w:noProof/>
            </w:rPr>
          </w:pPr>
          <w:hyperlink w:anchor="_Toc512336208" w:history="1">
            <w:r w:rsidRPr="001E640B">
              <w:rPr>
                <w:rStyle w:val="Hipervnculo"/>
                <w:noProof/>
              </w:rPr>
              <w:t>Tabla de Interesados</w:t>
            </w:r>
            <w:r>
              <w:rPr>
                <w:noProof/>
                <w:webHidden/>
              </w:rPr>
              <w:tab/>
            </w:r>
            <w:r>
              <w:rPr>
                <w:noProof/>
                <w:webHidden/>
              </w:rPr>
              <w:fldChar w:fldCharType="begin"/>
            </w:r>
            <w:r>
              <w:rPr>
                <w:noProof/>
                <w:webHidden/>
              </w:rPr>
              <w:instrText xml:space="preserve"> PAGEREF _Toc512336208 \h </w:instrText>
            </w:r>
            <w:r>
              <w:rPr>
                <w:noProof/>
                <w:webHidden/>
              </w:rPr>
            </w:r>
            <w:r>
              <w:rPr>
                <w:noProof/>
                <w:webHidden/>
              </w:rPr>
              <w:fldChar w:fldCharType="separate"/>
            </w:r>
            <w:r w:rsidR="005A1A03">
              <w:rPr>
                <w:noProof/>
                <w:webHidden/>
              </w:rPr>
              <w:t>6</w:t>
            </w:r>
            <w:r>
              <w:rPr>
                <w:noProof/>
                <w:webHidden/>
              </w:rPr>
              <w:fldChar w:fldCharType="end"/>
            </w:r>
          </w:hyperlink>
        </w:p>
        <w:p w:rsidR="00022139" w:rsidRDefault="00022139">
          <w:pPr>
            <w:pStyle w:val="TDC1"/>
            <w:tabs>
              <w:tab w:val="right" w:leader="dot" w:pos="8828"/>
            </w:tabs>
            <w:rPr>
              <w:noProof/>
            </w:rPr>
          </w:pPr>
          <w:hyperlink w:anchor="_Toc512336209" w:history="1">
            <w:r w:rsidRPr="001E640B">
              <w:rPr>
                <w:rStyle w:val="Hipervnculo"/>
                <w:noProof/>
              </w:rPr>
              <w:t>Clasificación de Interesados</w:t>
            </w:r>
            <w:r>
              <w:rPr>
                <w:noProof/>
                <w:webHidden/>
              </w:rPr>
              <w:tab/>
            </w:r>
            <w:r>
              <w:rPr>
                <w:noProof/>
                <w:webHidden/>
              </w:rPr>
              <w:fldChar w:fldCharType="begin"/>
            </w:r>
            <w:r>
              <w:rPr>
                <w:noProof/>
                <w:webHidden/>
              </w:rPr>
              <w:instrText xml:space="preserve"> PAGEREF _Toc512336209 \h </w:instrText>
            </w:r>
            <w:r>
              <w:rPr>
                <w:noProof/>
                <w:webHidden/>
              </w:rPr>
            </w:r>
            <w:r>
              <w:rPr>
                <w:noProof/>
                <w:webHidden/>
              </w:rPr>
              <w:fldChar w:fldCharType="separate"/>
            </w:r>
            <w:r w:rsidR="005A1A03">
              <w:rPr>
                <w:noProof/>
                <w:webHidden/>
              </w:rPr>
              <w:t>6</w:t>
            </w:r>
            <w:r>
              <w:rPr>
                <w:noProof/>
                <w:webHidden/>
              </w:rPr>
              <w:fldChar w:fldCharType="end"/>
            </w:r>
          </w:hyperlink>
        </w:p>
        <w:p w:rsidR="00022139" w:rsidRDefault="00022139">
          <w:pPr>
            <w:pStyle w:val="TDC1"/>
            <w:tabs>
              <w:tab w:val="right" w:leader="dot" w:pos="8828"/>
            </w:tabs>
            <w:rPr>
              <w:noProof/>
            </w:rPr>
          </w:pPr>
          <w:hyperlink w:anchor="_Toc512336210" w:history="1">
            <w:r w:rsidRPr="001E640B">
              <w:rPr>
                <w:rStyle w:val="Hipervnculo"/>
                <w:noProof/>
                <w:lang w:val="es-VE"/>
              </w:rPr>
              <w:t>Estrategias para la gestión de los interesados del proyecto</w:t>
            </w:r>
            <w:r>
              <w:rPr>
                <w:noProof/>
                <w:webHidden/>
              </w:rPr>
              <w:tab/>
            </w:r>
            <w:r>
              <w:rPr>
                <w:noProof/>
                <w:webHidden/>
              </w:rPr>
              <w:fldChar w:fldCharType="begin"/>
            </w:r>
            <w:r>
              <w:rPr>
                <w:noProof/>
                <w:webHidden/>
              </w:rPr>
              <w:instrText xml:space="preserve"> PAGEREF _Toc512336210 \h </w:instrText>
            </w:r>
            <w:r>
              <w:rPr>
                <w:noProof/>
                <w:webHidden/>
              </w:rPr>
            </w:r>
            <w:r>
              <w:rPr>
                <w:noProof/>
                <w:webHidden/>
              </w:rPr>
              <w:fldChar w:fldCharType="separate"/>
            </w:r>
            <w:r w:rsidR="005A1A03">
              <w:rPr>
                <w:noProof/>
                <w:webHidden/>
              </w:rPr>
              <w:t>7</w:t>
            </w:r>
            <w:r>
              <w:rPr>
                <w:noProof/>
                <w:webHidden/>
              </w:rPr>
              <w:fldChar w:fldCharType="end"/>
            </w:r>
          </w:hyperlink>
        </w:p>
        <w:p w:rsidR="00022139" w:rsidRDefault="00022139">
          <w:pPr>
            <w:pStyle w:val="TDC1"/>
            <w:tabs>
              <w:tab w:val="right" w:leader="dot" w:pos="8828"/>
            </w:tabs>
            <w:rPr>
              <w:noProof/>
            </w:rPr>
          </w:pPr>
          <w:hyperlink w:anchor="_Toc512336211" w:history="1">
            <w:r w:rsidRPr="001E640B">
              <w:rPr>
                <w:rStyle w:val="Hipervnculo"/>
                <w:noProof/>
                <w:lang w:val="es-VE"/>
              </w:rPr>
              <w:t>Requerimientos de comunicación con los interesados</w:t>
            </w:r>
            <w:r>
              <w:rPr>
                <w:noProof/>
                <w:webHidden/>
              </w:rPr>
              <w:tab/>
            </w:r>
            <w:r>
              <w:rPr>
                <w:noProof/>
                <w:webHidden/>
              </w:rPr>
              <w:fldChar w:fldCharType="begin"/>
            </w:r>
            <w:r>
              <w:rPr>
                <w:noProof/>
                <w:webHidden/>
              </w:rPr>
              <w:instrText xml:space="preserve"> PAGEREF _Toc512336211 \h </w:instrText>
            </w:r>
            <w:r>
              <w:rPr>
                <w:noProof/>
                <w:webHidden/>
              </w:rPr>
            </w:r>
            <w:r>
              <w:rPr>
                <w:noProof/>
                <w:webHidden/>
              </w:rPr>
              <w:fldChar w:fldCharType="separate"/>
            </w:r>
            <w:r w:rsidR="005A1A03">
              <w:rPr>
                <w:noProof/>
                <w:webHidden/>
              </w:rPr>
              <w:t>9</w:t>
            </w:r>
            <w:r>
              <w:rPr>
                <w:noProof/>
                <w:webHidden/>
              </w:rPr>
              <w:fldChar w:fldCharType="end"/>
            </w:r>
          </w:hyperlink>
        </w:p>
        <w:p w:rsidR="00022139" w:rsidRDefault="00022139">
          <w:pPr>
            <w:pStyle w:val="TDC1"/>
            <w:tabs>
              <w:tab w:val="right" w:leader="dot" w:pos="8828"/>
            </w:tabs>
            <w:rPr>
              <w:noProof/>
            </w:rPr>
          </w:pPr>
          <w:hyperlink w:anchor="_Toc512336212" w:history="1">
            <w:r w:rsidRPr="001E640B">
              <w:rPr>
                <w:rStyle w:val="Hipervnculo"/>
                <w:noProof/>
                <w:lang w:val="es-VE"/>
              </w:rPr>
              <w:t>Procedimiento para actualizar y refinar el plan de gestión de los interesados</w:t>
            </w:r>
            <w:r>
              <w:rPr>
                <w:noProof/>
                <w:webHidden/>
              </w:rPr>
              <w:tab/>
            </w:r>
            <w:r>
              <w:rPr>
                <w:noProof/>
                <w:webHidden/>
              </w:rPr>
              <w:fldChar w:fldCharType="begin"/>
            </w:r>
            <w:r>
              <w:rPr>
                <w:noProof/>
                <w:webHidden/>
              </w:rPr>
              <w:instrText xml:space="preserve"> PAGEREF _Toc512336212 \h </w:instrText>
            </w:r>
            <w:r>
              <w:rPr>
                <w:noProof/>
                <w:webHidden/>
              </w:rPr>
            </w:r>
            <w:r>
              <w:rPr>
                <w:noProof/>
                <w:webHidden/>
              </w:rPr>
              <w:fldChar w:fldCharType="separate"/>
            </w:r>
            <w:r w:rsidR="005A1A03">
              <w:rPr>
                <w:noProof/>
                <w:webHidden/>
              </w:rPr>
              <w:t>12</w:t>
            </w:r>
            <w:r>
              <w:rPr>
                <w:noProof/>
                <w:webHidden/>
              </w:rPr>
              <w:fldChar w:fldCharType="end"/>
            </w:r>
          </w:hyperlink>
        </w:p>
        <w:p w:rsidR="00022139" w:rsidRPr="00022139" w:rsidRDefault="00022139" w:rsidP="00022139">
          <w:r>
            <w:rPr>
              <w:b/>
              <w:bCs/>
              <w:lang w:val="es-ES"/>
            </w:rPr>
            <w:fldChar w:fldCharType="end"/>
          </w:r>
        </w:p>
      </w:sdtContent>
    </w:sdt>
    <w:p w:rsidR="00E77965" w:rsidRDefault="00E77965" w:rsidP="00E77965">
      <w:pPr>
        <w:pStyle w:val="Ttulo1"/>
        <w:rPr>
          <w:lang w:val="es-ES"/>
        </w:rPr>
      </w:pPr>
      <w:bookmarkStart w:id="0" w:name="_Toc512336202"/>
      <w:r>
        <w:rPr>
          <w:lang w:val="es-ES"/>
        </w:rPr>
        <w:t>Historial de versiones</w:t>
      </w:r>
      <w:bookmarkEnd w:id="0"/>
    </w:p>
    <w:tbl>
      <w:tblPr>
        <w:tblStyle w:val="Tabladecuadrcula3-nfasis4"/>
        <w:tblW w:w="0" w:type="auto"/>
        <w:tblLook w:val="04A0" w:firstRow="1" w:lastRow="0" w:firstColumn="1" w:lastColumn="0" w:noHBand="0" w:noVBand="1"/>
      </w:tblPr>
      <w:tblGrid>
        <w:gridCol w:w="1218"/>
        <w:gridCol w:w="1061"/>
        <w:gridCol w:w="1974"/>
        <w:gridCol w:w="2551"/>
        <w:gridCol w:w="2031"/>
      </w:tblGrid>
      <w:tr w:rsidR="00E77965" w:rsidRPr="00E77965" w:rsidTr="00AD63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8" w:type="dxa"/>
          </w:tcPr>
          <w:p w:rsidR="00E77965" w:rsidRPr="00AD6367" w:rsidRDefault="00E77965" w:rsidP="003F3CE2">
            <w:pPr>
              <w:spacing w:after="0"/>
              <w:jc w:val="center"/>
              <w:rPr>
                <w:rFonts w:eastAsia="Times New Roman" w:cs="Arial"/>
                <w:color w:val="000000"/>
                <w:szCs w:val="20"/>
                <w:lang w:eastAsia="es-VE"/>
              </w:rPr>
            </w:pPr>
            <w:r w:rsidRPr="00AD6367">
              <w:rPr>
                <w:rFonts w:eastAsia="Times New Roman" w:cs="Arial"/>
                <w:color w:val="000000"/>
                <w:szCs w:val="20"/>
                <w:lang w:eastAsia="es-VE"/>
              </w:rPr>
              <w:t>Fecha</w:t>
            </w:r>
          </w:p>
        </w:tc>
        <w:tc>
          <w:tcPr>
            <w:tcW w:w="106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Versión</w:t>
            </w:r>
          </w:p>
        </w:tc>
        <w:tc>
          <w:tcPr>
            <w:tcW w:w="1974"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Autor</w:t>
            </w:r>
          </w:p>
        </w:tc>
        <w:tc>
          <w:tcPr>
            <w:tcW w:w="255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Organización</w:t>
            </w:r>
          </w:p>
        </w:tc>
        <w:tc>
          <w:tcPr>
            <w:tcW w:w="2031" w:type="dxa"/>
          </w:tcPr>
          <w:p w:rsidR="00E77965" w:rsidRPr="00AD6367" w:rsidRDefault="00E77965" w:rsidP="003F3CE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0"/>
                <w:lang w:eastAsia="es-VE"/>
              </w:rPr>
            </w:pPr>
            <w:r w:rsidRPr="00AD6367">
              <w:rPr>
                <w:rFonts w:eastAsia="Times New Roman" w:cs="Arial"/>
                <w:color w:val="000000"/>
                <w:szCs w:val="20"/>
                <w:lang w:eastAsia="es-VE"/>
              </w:rPr>
              <w:t>Descripción</w:t>
            </w:r>
          </w:p>
        </w:tc>
      </w:tr>
      <w:tr w:rsidR="00E77965" w:rsidRPr="00E77965" w:rsidTr="00AD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E77965" w:rsidRPr="00E77965" w:rsidRDefault="009C6088" w:rsidP="003F3CE2">
            <w:pPr>
              <w:spacing w:after="0"/>
              <w:jc w:val="center"/>
              <w:rPr>
                <w:rFonts w:eastAsia="Times New Roman" w:cs="Arial"/>
                <w:color w:val="000000"/>
                <w:szCs w:val="20"/>
                <w:lang w:eastAsia="es-VE"/>
              </w:rPr>
            </w:pPr>
            <w:r>
              <w:rPr>
                <w:rFonts w:eastAsia="Times New Roman" w:cs="Arial"/>
                <w:color w:val="000000"/>
                <w:szCs w:val="20"/>
                <w:lang w:eastAsia="es-VE"/>
              </w:rPr>
              <w:t>04</w:t>
            </w:r>
            <w:r w:rsidR="006B77C2">
              <w:rPr>
                <w:rFonts w:eastAsia="Times New Roman" w:cs="Arial"/>
                <w:color w:val="000000"/>
                <w:szCs w:val="20"/>
                <w:lang w:eastAsia="es-VE"/>
              </w:rPr>
              <w:t>/04</w:t>
            </w:r>
            <w:r w:rsidR="00E77965" w:rsidRPr="00E77965">
              <w:rPr>
                <w:rFonts w:eastAsia="Times New Roman" w:cs="Arial"/>
                <w:color w:val="000000"/>
                <w:szCs w:val="20"/>
                <w:lang w:eastAsia="es-VE"/>
              </w:rPr>
              <w:t>/2018</w:t>
            </w:r>
          </w:p>
        </w:tc>
        <w:tc>
          <w:tcPr>
            <w:tcW w:w="106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1</w:t>
            </w:r>
          </w:p>
        </w:tc>
        <w:tc>
          <w:tcPr>
            <w:tcW w:w="1974"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Grupo HSP</w:t>
            </w:r>
          </w:p>
        </w:tc>
        <w:tc>
          <w:tcPr>
            <w:tcW w:w="255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HSP</w:t>
            </w:r>
          </w:p>
        </w:tc>
        <w:tc>
          <w:tcPr>
            <w:tcW w:w="2031" w:type="dxa"/>
          </w:tcPr>
          <w:p w:rsidR="00E77965" w:rsidRPr="00AD6367" w:rsidRDefault="00E77965" w:rsidP="003F3CE2">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Plan de gestión Interesados.</w:t>
            </w:r>
          </w:p>
        </w:tc>
      </w:tr>
    </w:tbl>
    <w:p w:rsidR="00E77965" w:rsidRDefault="00E77965"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610E0D" w:rsidRDefault="00610E0D" w:rsidP="00E77965">
      <w:pPr>
        <w:rPr>
          <w:lang w:val="es-ES"/>
        </w:rPr>
      </w:pPr>
    </w:p>
    <w:p w:rsidR="00E77965" w:rsidRDefault="00E77965" w:rsidP="00E77965">
      <w:pPr>
        <w:pStyle w:val="Ttulo1"/>
        <w:rPr>
          <w:lang w:val="es-ES"/>
        </w:rPr>
      </w:pPr>
      <w:bookmarkStart w:id="1" w:name="_Toc512336203"/>
      <w:r>
        <w:rPr>
          <w:lang w:val="es-ES"/>
        </w:rPr>
        <w:lastRenderedPageBreak/>
        <w:t>Información del proyecto</w:t>
      </w:r>
      <w:bookmarkEnd w:id="1"/>
    </w:p>
    <w:tbl>
      <w:tblPr>
        <w:tblStyle w:val="Tabladecuadrcula3-nfasis4"/>
        <w:tblW w:w="0" w:type="auto"/>
        <w:jc w:val="center"/>
        <w:tblLook w:val="04A0" w:firstRow="1" w:lastRow="0" w:firstColumn="1" w:lastColumn="0" w:noHBand="0" w:noVBand="1"/>
      </w:tblPr>
      <w:tblGrid>
        <w:gridCol w:w="2722"/>
        <w:gridCol w:w="3119"/>
      </w:tblGrid>
      <w:tr w:rsidR="00AD6367" w:rsidRPr="001857E7" w:rsidTr="00AD63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41" w:type="dxa"/>
            <w:gridSpan w:val="2"/>
          </w:tcPr>
          <w:p w:rsidR="00AD6367" w:rsidRDefault="00AD6367" w:rsidP="00AD6367">
            <w:pPr>
              <w:spacing w:after="0"/>
              <w:jc w:val="center"/>
              <w:rPr>
                <w:rFonts w:eastAsia="Times New Roman" w:cs="Arial"/>
                <w:color w:val="000000"/>
                <w:szCs w:val="20"/>
                <w:lang w:eastAsia="es-VE"/>
              </w:rPr>
            </w:pPr>
            <w:r>
              <w:rPr>
                <w:rFonts w:eastAsia="Times New Roman" w:cs="Arial"/>
                <w:color w:val="000000"/>
                <w:szCs w:val="20"/>
                <w:lang w:eastAsia="es-VE"/>
              </w:rPr>
              <w:t>Información del proyecto</w:t>
            </w:r>
          </w:p>
        </w:tc>
      </w:tr>
      <w:tr w:rsidR="00E77965" w:rsidRPr="001857E7"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Empresa / Organización</w:t>
            </w:r>
          </w:p>
        </w:tc>
        <w:tc>
          <w:tcPr>
            <w:tcW w:w="3119" w:type="dxa"/>
          </w:tcPr>
          <w:p w:rsidR="00E77965" w:rsidRPr="00AD6367" w:rsidRDefault="00E77965"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HSP</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Proyecto</w:t>
            </w:r>
          </w:p>
        </w:tc>
        <w:tc>
          <w:tcPr>
            <w:tcW w:w="3119" w:type="dxa"/>
          </w:tcPr>
          <w:p w:rsidR="00E77965" w:rsidRPr="00AD6367" w:rsidRDefault="00E77965" w:rsidP="003F3CE2">
            <w:pPr>
              <w:spacing w:after="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Grupo HSP</w:t>
            </w:r>
          </w:p>
        </w:tc>
      </w:tr>
      <w:tr w:rsidR="00E77965" w:rsidRPr="001857E7"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Fecha de preparación</w:t>
            </w:r>
          </w:p>
        </w:tc>
        <w:tc>
          <w:tcPr>
            <w:tcW w:w="3119" w:type="dxa"/>
          </w:tcPr>
          <w:p w:rsidR="00E77965" w:rsidRPr="00AD6367" w:rsidRDefault="009C6088"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04</w:t>
            </w:r>
            <w:r w:rsidR="00E77965" w:rsidRPr="00AD6367">
              <w:rPr>
                <w:rFonts w:eastAsia="Times New Roman" w:cs="Arial"/>
                <w:color w:val="00B050"/>
                <w:szCs w:val="20"/>
                <w:lang w:eastAsia="es-VE"/>
              </w:rPr>
              <w:t>/04/2018</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sidRPr="001857E7">
              <w:rPr>
                <w:rFonts w:eastAsia="Times New Roman" w:cs="Arial"/>
                <w:color w:val="000000"/>
                <w:szCs w:val="20"/>
                <w:lang w:eastAsia="es-VE"/>
              </w:rPr>
              <w:t>Cliente</w:t>
            </w:r>
          </w:p>
        </w:tc>
        <w:tc>
          <w:tcPr>
            <w:tcW w:w="3119" w:type="dxa"/>
          </w:tcPr>
          <w:p w:rsidR="00E77965" w:rsidRPr="00AD6367" w:rsidRDefault="00E77965" w:rsidP="003F3CE2">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NHI</w:t>
            </w:r>
          </w:p>
        </w:tc>
      </w:tr>
      <w:tr w:rsidR="00E77965" w:rsidRPr="00022139" w:rsidTr="00AD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Pr>
                <w:rFonts w:eastAsia="Times New Roman" w:cs="Arial"/>
                <w:color w:val="000000"/>
                <w:szCs w:val="20"/>
                <w:lang w:eastAsia="es-VE"/>
              </w:rPr>
              <w:t>Patrocinador (Sponsor)</w:t>
            </w:r>
          </w:p>
        </w:tc>
        <w:tc>
          <w:tcPr>
            <w:tcW w:w="3119" w:type="dxa"/>
          </w:tcPr>
          <w:p w:rsidR="00E77965" w:rsidRPr="00AD6367" w:rsidRDefault="00E77965" w:rsidP="003F3CE2">
            <w:pPr>
              <w:spacing w:after="0"/>
              <w:cnfStyle w:val="000000100000" w:firstRow="0" w:lastRow="0" w:firstColumn="0" w:lastColumn="0" w:oddVBand="0" w:evenVBand="0" w:oddHBand="1" w:evenHBand="0" w:firstRowFirstColumn="0" w:firstRowLastColumn="0" w:lastRowFirstColumn="0" w:lastRowLastColumn="0"/>
              <w:rPr>
                <w:rFonts w:eastAsia="Times New Roman" w:cs="Arial"/>
                <w:color w:val="00B050"/>
                <w:szCs w:val="20"/>
                <w:lang w:val="fr-FR" w:eastAsia="es-VE"/>
              </w:rPr>
            </w:pPr>
            <w:r w:rsidRPr="00AD6367">
              <w:rPr>
                <w:rFonts w:eastAsia="Times New Roman" w:cs="Arial"/>
                <w:color w:val="00B050"/>
                <w:szCs w:val="20"/>
                <w:lang w:val="fr-FR" w:eastAsia="es-VE"/>
              </w:rPr>
              <w:t>Francis S. Collins. Director de NIH</w:t>
            </w:r>
          </w:p>
        </w:tc>
      </w:tr>
      <w:tr w:rsidR="00E77965" w:rsidRPr="001857E7" w:rsidTr="00AD6367">
        <w:trPr>
          <w:jc w:val="center"/>
        </w:trPr>
        <w:tc>
          <w:tcPr>
            <w:cnfStyle w:val="001000000000" w:firstRow="0" w:lastRow="0" w:firstColumn="1" w:lastColumn="0" w:oddVBand="0" w:evenVBand="0" w:oddHBand="0" w:evenHBand="0" w:firstRowFirstColumn="0" w:firstRowLastColumn="0" w:lastRowFirstColumn="0" w:lastRowLastColumn="0"/>
            <w:tcW w:w="2722" w:type="dxa"/>
          </w:tcPr>
          <w:p w:rsidR="00E77965" w:rsidRPr="001857E7" w:rsidRDefault="00E77965" w:rsidP="003F3CE2">
            <w:pPr>
              <w:spacing w:after="0"/>
              <w:rPr>
                <w:rFonts w:eastAsia="Times New Roman" w:cs="Arial"/>
                <w:color w:val="000000"/>
                <w:szCs w:val="20"/>
                <w:lang w:eastAsia="es-VE"/>
              </w:rPr>
            </w:pPr>
            <w:r>
              <w:rPr>
                <w:rFonts w:eastAsia="Times New Roman" w:cs="Arial"/>
                <w:color w:val="000000"/>
                <w:szCs w:val="20"/>
                <w:lang w:eastAsia="es-VE"/>
              </w:rPr>
              <w:t>Gerente / Líder de p</w:t>
            </w:r>
            <w:r w:rsidRPr="001857E7">
              <w:rPr>
                <w:rFonts w:eastAsia="Times New Roman" w:cs="Arial"/>
                <w:color w:val="000000"/>
                <w:szCs w:val="20"/>
                <w:lang w:eastAsia="es-VE"/>
              </w:rPr>
              <w:t>royecto</w:t>
            </w:r>
          </w:p>
        </w:tc>
        <w:tc>
          <w:tcPr>
            <w:tcW w:w="3119" w:type="dxa"/>
          </w:tcPr>
          <w:p w:rsidR="00E77965" w:rsidRPr="00AD6367" w:rsidRDefault="00E77965" w:rsidP="003F3CE2">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B050"/>
                <w:szCs w:val="20"/>
                <w:lang w:eastAsia="es-VE"/>
              </w:rPr>
            </w:pPr>
            <w:r w:rsidRPr="00AD6367">
              <w:rPr>
                <w:rFonts w:eastAsia="Times New Roman" w:cs="Arial"/>
                <w:color w:val="00B050"/>
                <w:szCs w:val="20"/>
                <w:lang w:eastAsia="es-VE"/>
              </w:rPr>
              <w:t>Jeimy Rocio Sosa Gómez</w:t>
            </w:r>
          </w:p>
        </w:tc>
      </w:tr>
    </w:tbl>
    <w:p w:rsidR="00E77965" w:rsidRDefault="00E77965" w:rsidP="00E77965">
      <w:pPr>
        <w:rPr>
          <w:lang w:val="es-ES"/>
        </w:rPr>
      </w:pPr>
    </w:p>
    <w:p w:rsidR="00E77965" w:rsidRDefault="006B77C2" w:rsidP="00E77965">
      <w:pPr>
        <w:rPr>
          <w:lang w:val="es-ES"/>
        </w:rPr>
      </w:pPr>
      <w:r>
        <w:rPr>
          <w:lang w:val="es-ES"/>
        </w:rPr>
        <w:t>El presente documento es el plan de gestión de interesados para el proyecto de transformación TIC del NIH; este proyecto cuenta con cuatro productos que son los siguientes:</w:t>
      </w:r>
    </w:p>
    <w:p w:rsidR="006B77C2" w:rsidRDefault="006B77C2" w:rsidP="006B77C2">
      <w:pPr>
        <w:pStyle w:val="Prrafodelista"/>
        <w:numPr>
          <w:ilvl w:val="0"/>
          <w:numId w:val="5"/>
        </w:numPr>
        <w:rPr>
          <w:lang w:val="es-ES"/>
        </w:rPr>
      </w:pPr>
      <w:r>
        <w:rPr>
          <w:lang w:val="es-ES"/>
        </w:rPr>
        <w:t xml:space="preserve">Repositorio </w:t>
      </w:r>
      <w:r w:rsidR="00081753">
        <w:rPr>
          <w:lang w:val="es-ES"/>
        </w:rPr>
        <w:t>para almacenar videos, tutoriales y conferencias</w:t>
      </w:r>
      <w:r>
        <w:rPr>
          <w:lang w:val="es-ES"/>
        </w:rPr>
        <w:t>.</w:t>
      </w:r>
    </w:p>
    <w:p w:rsidR="006B77C2" w:rsidRDefault="006B77C2" w:rsidP="006B77C2">
      <w:pPr>
        <w:pStyle w:val="Prrafodelista"/>
        <w:numPr>
          <w:ilvl w:val="0"/>
          <w:numId w:val="5"/>
        </w:numPr>
        <w:rPr>
          <w:lang w:val="es-ES"/>
        </w:rPr>
      </w:pPr>
      <w:r>
        <w:rPr>
          <w:lang w:val="es-ES"/>
        </w:rPr>
        <w:t>Chat Online.</w:t>
      </w:r>
    </w:p>
    <w:p w:rsidR="006B77C2" w:rsidRDefault="00960B0D" w:rsidP="006B77C2">
      <w:pPr>
        <w:pStyle w:val="Prrafodelista"/>
        <w:numPr>
          <w:ilvl w:val="0"/>
          <w:numId w:val="5"/>
        </w:numPr>
        <w:rPr>
          <w:lang w:val="es-ES"/>
        </w:rPr>
      </w:pPr>
      <w:r>
        <w:rPr>
          <w:lang w:val="es-ES"/>
        </w:rPr>
        <w:t>Aplicación Web con tres módulos (Módulo para el banco de Sangre, módulo para inscripción de pacientes con el propósito de ayudar en las pruebas de investigación, módulo para el departamento de manejo de materiales y servicios ambientales).</w:t>
      </w:r>
    </w:p>
    <w:p w:rsidR="00960B0D" w:rsidRDefault="00960B0D" w:rsidP="006B77C2">
      <w:pPr>
        <w:pStyle w:val="Prrafodelista"/>
        <w:numPr>
          <w:ilvl w:val="0"/>
          <w:numId w:val="5"/>
        </w:numPr>
        <w:rPr>
          <w:lang w:val="es-ES"/>
        </w:rPr>
      </w:pPr>
      <w:r>
        <w:rPr>
          <w:lang w:val="es-ES"/>
        </w:rPr>
        <w:t>Repositorio de imágenes.</w:t>
      </w:r>
    </w:p>
    <w:p w:rsidR="00960B0D" w:rsidRPr="00960B0D" w:rsidRDefault="00960B0D" w:rsidP="00960B0D">
      <w:pPr>
        <w:rPr>
          <w:lang w:val="es-ES"/>
        </w:rPr>
      </w:pPr>
      <w:r>
        <w:rPr>
          <w:lang w:val="es-ES"/>
        </w:rPr>
        <w:t>Este proyecto de transformación tiene una duración de 6 meses en su implementación básica, pero hay dos productos que tienen una duración completa de dos años; si se desea tener información detallada del proyecto ir al documento “Gestión del alcance del proyecto”.</w:t>
      </w:r>
    </w:p>
    <w:p w:rsidR="00E77965" w:rsidRDefault="00E77965" w:rsidP="00E77965">
      <w:pPr>
        <w:pStyle w:val="Ttulo1"/>
        <w:rPr>
          <w:lang w:val="es-ES"/>
        </w:rPr>
      </w:pPr>
      <w:bookmarkStart w:id="2" w:name="_Toc512336204"/>
      <w:r>
        <w:rPr>
          <w:lang w:val="es-ES"/>
        </w:rPr>
        <w:t>Enfoque de gestión de los interesados del proyecto</w:t>
      </w:r>
      <w:bookmarkEnd w:id="2"/>
    </w:p>
    <w:p w:rsidR="00E77965" w:rsidRDefault="00E77965" w:rsidP="00E77965">
      <w:pPr>
        <w:rPr>
          <w:lang w:val="es-ES"/>
        </w:rPr>
      </w:pPr>
      <w:r>
        <w:rPr>
          <w:lang w:val="es-ES"/>
        </w:rPr>
        <w:t>En esta sección se documenta el enfoque de la gestión de los interesados del proyecto:</w:t>
      </w:r>
    </w:p>
    <w:p w:rsidR="00E77965" w:rsidRDefault="00E77965" w:rsidP="00E77965">
      <w:pPr>
        <w:pStyle w:val="Ttulo2"/>
        <w:rPr>
          <w:lang w:val="es-ES"/>
        </w:rPr>
      </w:pPr>
      <w:bookmarkStart w:id="3" w:name="_Toc512336205"/>
      <w:r>
        <w:rPr>
          <w:lang w:val="es-ES"/>
        </w:rPr>
        <w:t>Identificación de los interesados</w:t>
      </w:r>
      <w:bookmarkEnd w:id="3"/>
    </w:p>
    <w:p w:rsidR="00E77965" w:rsidRDefault="00E77965" w:rsidP="00E77965">
      <w:pPr>
        <w:rPr>
          <w:lang w:val="es-ES"/>
        </w:rPr>
      </w:pPr>
      <w:r>
        <w:rPr>
          <w:lang w:val="es-ES"/>
        </w:rPr>
        <w:t>Los interesados en el proyecto son los siguientes:</w:t>
      </w:r>
    </w:p>
    <w:p w:rsidR="00E77965" w:rsidRDefault="00E77965" w:rsidP="00E77965">
      <w:pPr>
        <w:pStyle w:val="Prrafodelista"/>
        <w:numPr>
          <w:ilvl w:val="0"/>
          <w:numId w:val="1"/>
        </w:numPr>
        <w:rPr>
          <w:lang w:val="es-ES"/>
        </w:rPr>
      </w:pPr>
      <w:r>
        <w:rPr>
          <w:lang w:val="es-ES"/>
        </w:rPr>
        <w:t xml:space="preserve">Trabajadores del NIH: Los interesados en el proyecto son los directivos Francis S. </w:t>
      </w:r>
      <w:r w:rsidR="00A44E7A">
        <w:rPr>
          <w:lang w:val="es-ES"/>
        </w:rPr>
        <w:t>Collins (Director del NIH), Lawrence A. Tabak (Director Delegado Principal), Michael Gottesman (Director Delegado de Investigación), Michael S. Lauer (Subdirector Delegado de Investigación), Alfred C. Johnson (Subdirector de Gestión), James M. Anderson (Director delegado de coordinación de programas, planificación e iniciativas estratégicas).</w:t>
      </w:r>
    </w:p>
    <w:p w:rsidR="00E77965" w:rsidRDefault="00E77965" w:rsidP="00E77965">
      <w:pPr>
        <w:pStyle w:val="Prrafodelista"/>
        <w:numPr>
          <w:ilvl w:val="0"/>
          <w:numId w:val="1"/>
        </w:numPr>
        <w:rPr>
          <w:lang w:val="es-ES"/>
        </w:rPr>
      </w:pPr>
      <w:r>
        <w:rPr>
          <w:lang w:val="es-ES"/>
        </w:rPr>
        <w:t xml:space="preserve">Empresa HSP: </w:t>
      </w:r>
      <w:r w:rsidR="00A44E7A">
        <w:rPr>
          <w:lang w:val="es-ES"/>
        </w:rPr>
        <w:t>Jeimy Sosa (</w:t>
      </w:r>
      <w:r>
        <w:rPr>
          <w:lang w:val="es-ES"/>
        </w:rPr>
        <w:t>Gerente general</w:t>
      </w:r>
      <w:r w:rsidR="00A44E7A">
        <w:rPr>
          <w:lang w:val="es-ES"/>
        </w:rPr>
        <w:t>)</w:t>
      </w:r>
      <w:r>
        <w:rPr>
          <w:lang w:val="es-ES"/>
        </w:rPr>
        <w:t>,</w:t>
      </w:r>
      <w:r w:rsidR="00A44E7A">
        <w:rPr>
          <w:lang w:val="es-ES"/>
        </w:rPr>
        <w:t xml:space="preserve"> Jeimy Sosa</w:t>
      </w:r>
      <w:r>
        <w:rPr>
          <w:lang w:val="es-ES"/>
        </w:rPr>
        <w:t xml:space="preserve"> </w:t>
      </w:r>
      <w:r w:rsidR="00A44E7A">
        <w:rPr>
          <w:lang w:val="es-ES"/>
        </w:rPr>
        <w:t>(</w:t>
      </w:r>
      <w:r>
        <w:rPr>
          <w:lang w:val="es-ES"/>
        </w:rPr>
        <w:t>Product Owner</w:t>
      </w:r>
      <w:r w:rsidR="00A44E7A">
        <w:rPr>
          <w:lang w:val="es-ES"/>
        </w:rPr>
        <w:t>)</w:t>
      </w:r>
      <w:r>
        <w:rPr>
          <w:lang w:val="es-ES"/>
        </w:rPr>
        <w:t>,</w:t>
      </w:r>
      <w:r w:rsidR="00A44E7A">
        <w:rPr>
          <w:lang w:val="es-ES"/>
        </w:rPr>
        <w:t xml:space="preserve"> Gabriel Álvarez</w:t>
      </w:r>
      <w:r>
        <w:rPr>
          <w:lang w:val="es-ES"/>
        </w:rPr>
        <w:t xml:space="preserve"> </w:t>
      </w:r>
      <w:r w:rsidR="00A44E7A">
        <w:rPr>
          <w:lang w:val="es-ES"/>
        </w:rPr>
        <w:t>(</w:t>
      </w:r>
      <w:r>
        <w:rPr>
          <w:lang w:val="es-ES"/>
        </w:rPr>
        <w:t>Gerente de Recursos Huma</w:t>
      </w:r>
      <w:r w:rsidR="00A44E7A">
        <w:rPr>
          <w:lang w:val="es-ES"/>
        </w:rPr>
        <w:t>nos</w:t>
      </w:r>
      <w:r w:rsidR="00D75F00">
        <w:rPr>
          <w:lang w:val="es-ES"/>
        </w:rPr>
        <w:t>)</w:t>
      </w:r>
      <w:r w:rsidR="00A44E7A">
        <w:rPr>
          <w:lang w:val="es-ES"/>
        </w:rPr>
        <w:t>, Gabriel Álvarez (Gerente de Infraestructura), Camilo D’Achiardi (Gerente Comercial), Darío Muñoz (Administrador DB).</w:t>
      </w:r>
    </w:p>
    <w:p w:rsidR="00E77965" w:rsidRDefault="00E77965" w:rsidP="00E77965">
      <w:pPr>
        <w:pStyle w:val="Prrafodelista"/>
        <w:numPr>
          <w:ilvl w:val="0"/>
          <w:numId w:val="1"/>
        </w:numPr>
        <w:rPr>
          <w:lang w:val="es-ES"/>
        </w:rPr>
      </w:pPr>
      <w:r>
        <w:rPr>
          <w:lang w:val="es-ES"/>
        </w:rPr>
        <w:t>Pacientes: Una muestra de los usuarios que pueden acceder a cualquiera de nuestros productos.</w:t>
      </w:r>
    </w:p>
    <w:p w:rsidR="00E77965" w:rsidRDefault="00E77965" w:rsidP="00E77965">
      <w:pPr>
        <w:pStyle w:val="Prrafodelista"/>
        <w:rPr>
          <w:lang w:val="es-ES"/>
        </w:rPr>
      </w:pPr>
    </w:p>
    <w:p w:rsidR="00E77965" w:rsidRDefault="00D75F00" w:rsidP="00D75F00">
      <w:pPr>
        <w:rPr>
          <w:lang w:val="es-ES"/>
        </w:rPr>
      </w:pPr>
      <w:r>
        <w:rPr>
          <w:lang w:val="es-ES"/>
        </w:rPr>
        <w:lastRenderedPageBreak/>
        <w:t>Las expectativas de los interesados en el proyecto son:</w:t>
      </w:r>
    </w:p>
    <w:p w:rsidR="00D75F00" w:rsidRDefault="00D75F00" w:rsidP="00D75F00">
      <w:pPr>
        <w:pStyle w:val="Prrafodelista"/>
        <w:numPr>
          <w:ilvl w:val="0"/>
          <w:numId w:val="2"/>
        </w:numPr>
        <w:rPr>
          <w:lang w:val="es-ES"/>
        </w:rPr>
      </w:pPr>
      <w:r>
        <w:rPr>
          <w:lang w:val="es-ES"/>
        </w:rPr>
        <w:t>Trabajadores NIH: Las expectativas de los directivos del NIH, es que el equipo contratado, es decir, nosotros la empresa HSP cumplamos los desarrollos pactados en el contrato en el tiempo estipulado con eficacia y eficiencia.</w:t>
      </w:r>
    </w:p>
    <w:p w:rsidR="00D75F00" w:rsidRDefault="00D75F00" w:rsidP="00D75F00">
      <w:pPr>
        <w:pStyle w:val="Prrafodelista"/>
        <w:numPr>
          <w:ilvl w:val="0"/>
          <w:numId w:val="2"/>
        </w:numPr>
        <w:rPr>
          <w:lang w:val="es-ES"/>
        </w:rPr>
      </w:pPr>
      <w:r>
        <w:rPr>
          <w:lang w:val="es-ES"/>
        </w:rPr>
        <w:t>Empresa HSP: Realizar el proyecto con altos estándares de calidad en el menor tiempo posible.</w:t>
      </w:r>
    </w:p>
    <w:p w:rsidR="0091375E" w:rsidRDefault="00D75F00" w:rsidP="0091375E">
      <w:pPr>
        <w:pStyle w:val="Prrafodelista"/>
        <w:numPr>
          <w:ilvl w:val="0"/>
          <w:numId w:val="2"/>
        </w:numPr>
        <w:rPr>
          <w:lang w:val="es-ES"/>
        </w:rPr>
      </w:pPr>
      <w:r>
        <w:rPr>
          <w:lang w:val="es-ES"/>
        </w:rPr>
        <w:t xml:space="preserve">Pacientes: Las expectativa de la muestra de los usuarios es que el proyecto facilite y agilice la atención por parte del NIH. </w:t>
      </w:r>
    </w:p>
    <w:p w:rsidR="0091375E" w:rsidRDefault="0091375E" w:rsidP="0091375E">
      <w:pPr>
        <w:rPr>
          <w:lang w:val="es-ES"/>
        </w:rPr>
      </w:pPr>
      <w:r>
        <w:rPr>
          <w:lang w:val="es-ES"/>
        </w:rPr>
        <w:t>Las estrategias para lograr la participación de los interesados en la toma de decisiones y ejecución de las mismas son:</w:t>
      </w:r>
    </w:p>
    <w:p w:rsidR="0091375E" w:rsidRDefault="0091375E" w:rsidP="00C81F9C">
      <w:pPr>
        <w:pStyle w:val="Prrafodelista"/>
        <w:numPr>
          <w:ilvl w:val="0"/>
          <w:numId w:val="2"/>
        </w:numPr>
        <w:rPr>
          <w:lang w:val="es-ES"/>
        </w:rPr>
      </w:pPr>
      <w:r>
        <w:rPr>
          <w:lang w:val="es-ES"/>
        </w:rPr>
        <w:t>Trabajadores NIH: Reuniones trimestrales con Realease</w:t>
      </w:r>
      <w:bookmarkStart w:id="4" w:name="_GoBack"/>
      <w:bookmarkEnd w:id="4"/>
      <w:r>
        <w:rPr>
          <w:lang w:val="es-ES"/>
        </w:rPr>
        <w:t xml:space="preserve"> de cada uno de los proyectos</w:t>
      </w:r>
      <w:r w:rsidR="00C81F9C">
        <w:rPr>
          <w:lang w:val="es-ES"/>
        </w:rPr>
        <w:t>, teniendo en cuenta que en esas reuniones se pueden solicitar cambios o modificaciones al desarrollo; controlado por la planilla de cambios</w:t>
      </w:r>
      <w:r w:rsidRPr="00C81F9C">
        <w:rPr>
          <w:lang w:val="es-ES"/>
        </w:rPr>
        <w:t>.</w:t>
      </w:r>
    </w:p>
    <w:p w:rsidR="00C81F9C" w:rsidRDefault="00C81F9C" w:rsidP="00C81F9C">
      <w:pPr>
        <w:pStyle w:val="Prrafodelista"/>
        <w:numPr>
          <w:ilvl w:val="0"/>
          <w:numId w:val="2"/>
        </w:numPr>
        <w:rPr>
          <w:lang w:val="es-ES"/>
        </w:rPr>
      </w:pPr>
      <w:r>
        <w:rPr>
          <w:lang w:val="es-ES"/>
        </w:rPr>
        <w:t>Empresa HSP: Retroalimentación en cada Sprint del desarrollo.</w:t>
      </w:r>
    </w:p>
    <w:p w:rsidR="00C81F9C" w:rsidRPr="00022139" w:rsidRDefault="00C81F9C" w:rsidP="00C81F9C">
      <w:pPr>
        <w:pStyle w:val="Prrafodelista"/>
        <w:numPr>
          <w:ilvl w:val="0"/>
          <w:numId w:val="2"/>
        </w:numPr>
        <w:rPr>
          <w:lang w:val="es-ES"/>
        </w:rPr>
      </w:pPr>
      <w:r>
        <w:rPr>
          <w:lang w:val="es-ES"/>
        </w:rPr>
        <w:t>Pacientes: Realizar pruebas al usuario y una pequeña encuesta de opinión trimestralmente.</w:t>
      </w:r>
    </w:p>
    <w:p w:rsidR="00E77965" w:rsidRDefault="00E77965" w:rsidP="00E77965">
      <w:pPr>
        <w:pStyle w:val="Ttulo1"/>
      </w:pPr>
      <w:bookmarkStart w:id="5" w:name="_Toc512336206"/>
      <w:r>
        <w:t>Registro de los interesados del proyecto</w:t>
      </w:r>
      <w:bookmarkEnd w:id="5"/>
    </w:p>
    <w:p w:rsidR="00E77965" w:rsidRDefault="00E77965" w:rsidP="00E77965">
      <w:r>
        <w:t>En esta sección se incluyen los datos recopilados en el registro de los interesados del proyecto.</w:t>
      </w:r>
    </w:p>
    <w:tbl>
      <w:tblPr>
        <w:tblStyle w:val="Tabladecuadrcula3-nfasis4"/>
        <w:tblW w:w="8080" w:type="dxa"/>
        <w:tblLayout w:type="fixed"/>
        <w:tblLook w:val="04A0" w:firstRow="1" w:lastRow="0" w:firstColumn="1" w:lastColumn="0" w:noHBand="0" w:noVBand="1"/>
      </w:tblPr>
      <w:tblGrid>
        <w:gridCol w:w="1134"/>
        <w:gridCol w:w="1559"/>
        <w:gridCol w:w="1276"/>
        <w:gridCol w:w="1559"/>
        <w:gridCol w:w="2552"/>
      </w:tblGrid>
      <w:tr w:rsidR="00353B7B" w:rsidRPr="009F2489" w:rsidTr="009160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80" w:type="dxa"/>
            <w:gridSpan w:val="5"/>
          </w:tcPr>
          <w:p w:rsidR="00353B7B" w:rsidRPr="00916072" w:rsidRDefault="00353B7B" w:rsidP="00353B7B">
            <w:pPr>
              <w:pStyle w:val="Ttulo5"/>
              <w:jc w:val="center"/>
              <w:outlineLvl w:val="4"/>
              <w:rPr>
                <w:color w:val="auto"/>
              </w:rPr>
            </w:pPr>
            <w:r w:rsidRPr="00916072">
              <w:rPr>
                <w:color w:val="auto"/>
              </w:rPr>
              <w:t>Información Personal</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16072" w:rsidRDefault="00353B7B" w:rsidP="003F3CE2">
            <w:pPr>
              <w:spacing w:after="0"/>
              <w:rPr>
                <w:color w:val="0D5672" w:themeColor="accent1" w:themeShade="80"/>
                <w:szCs w:val="20"/>
              </w:rPr>
            </w:pPr>
            <w:r w:rsidRPr="00916072">
              <w:rPr>
                <w:color w:val="0D5672" w:themeColor="accent1" w:themeShade="80"/>
                <w:szCs w:val="20"/>
              </w:rPr>
              <w:t>Nombre</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Puesto / Org /Empresa</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Ubicación</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916072">
              <w:rPr>
                <w:color w:val="0D5672" w:themeColor="accent1" w:themeShade="80"/>
                <w:szCs w:val="20"/>
              </w:rPr>
              <w:t xml:space="preserve">Rol </w:t>
            </w:r>
          </w:p>
        </w:tc>
        <w:tc>
          <w:tcPr>
            <w:tcW w:w="2552" w:type="dxa"/>
          </w:tcPr>
          <w:p w:rsidR="00353B7B" w:rsidRPr="00916072" w:rsidRDefault="00353B7B" w:rsidP="003F3CE2">
            <w:pPr>
              <w:pStyle w:val="Ttulo5"/>
              <w:outlineLvl w:val="4"/>
              <w:cnfStyle w:val="000000100000" w:firstRow="0" w:lastRow="0" w:firstColumn="0" w:lastColumn="0" w:oddVBand="0" w:evenVBand="0" w:oddHBand="1" w:evenHBand="0" w:firstRowFirstColumn="0" w:firstRowLastColumn="0" w:lastRowFirstColumn="0" w:lastRowLastColumn="0"/>
              <w:rPr>
                <w:color w:val="0D5672" w:themeColor="accent1" w:themeShade="80"/>
              </w:rPr>
            </w:pPr>
            <w:r w:rsidRPr="00916072">
              <w:rPr>
                <w:color w:val="0D5672" w:themeColor="accent1" w:themeShade="80"/>
              </w:rPr>
              <w:t>Información de contacto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pStyle w:val="Textocomentario"/>
              <w:spacing w:line="276" w:lineRule="auto"/>
              <w:rPr>
                <w:rFonts w:ascii="Arial" w:eastAsia="Calibri" w:hAnsi="Arial"/>
                <w:lang w:val="es-VE" w:eastAsia="en-US"/>
              </w:rPr>
            </w:pPr>
            <w:r w:rsidRPr="009F2489">
              <w:rPr>
                <w:rFonts w:ascii="Arial" w:eastAsia="Calibri" w:hAnsi="Arial"/>
                <w:lang w:val="es-VE" w:eastAsia="en-US"/>
              </w:rPr>
              <w:t xml:space="preserve">Gabriel Santiago Álvarez </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Gerente de Infraestructura</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Gerente de Infraestructura</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 xml:space="preserve">Camilo Arturo D’Achiardi </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Comercial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Comercial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Jair Darío Muñoz</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Administrador DB</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Administrador DB</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pStyle w:val="Textocomentario"/>
              <w:spacing w:line="276" w:lineRule="auto"/>
              <w:rPr>
                <w:rFonts w:ascii="Arial" w:eastAsia="Calibri" w:hAnsi="Arial"/>
                <w:lang w:val="es-VE" w:eastAsia="en-US"/>
              </w:rPr>
            </w:pPr>
            <w:r w:rsidRPr="009F2489">
              <w:rPr>
                <w:rFonts w:ascii="Arial" w:eastAsia="Calibri" w:hAnsi="Arial"/>
                <w:lang w:val="es-VE" w:eastAsia="en-US"/>
              </w:rPr>
              <w:t>Jeimy Rocio Sosa</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general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HSP</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Gerente  general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Politécnico Grancolombiano</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Francis S. Collins</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Director.</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Lawrence A. Takan</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Director Delegado Principal</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Michael Gottesman</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Director delegado de Investigación</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Michael S. Lauer</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Subdirector delegado de investigación</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Usuario general</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lastRenderedPageBreak/>
              <w:t>Alfred C. Johnson</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Subdirector de Gestión</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Usuario general</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 xml:space="preserve">James M. Anderson </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Director delegado de coordinación de programas, planificación e iniciativas estratégicas)</w:t>
            </w:r>
          </w:p>
        </w:tc>
        <w:tc>
          <w:tcPr>
            <w:tcW w:w="1276"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Patrocinador</w:t>
            </w:r>
          </w:p>
        </w:tc>
        <w:tc>
          <w:tcPr>
            <w:tcW w:w="2552" w:type="dxa"/>
          </w:tcPr>
          <w:p w:rsidR="00353B7B" w:rsidRPr="00916072"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916072">
              <w:rPr>
                <w:color w:val="00B050"/>
                <w:szCs w:val="20"/>
              </w:rPr>
              <w:t>NIH</w:t>
            </w:r>
          </w:p>
        </w:tc>
      </w:tr>
      <w:tr w:rsidR="00353B7B" w:rsidRPr="009F2489" w:rsidTr="00916072">
        <w:tc>
          <w:tcPr>
            <w:cnfStyle w:val="001000000000" w:firstRow="0" w:lastRow="0" w:firstColumn="1" w:lastColumn="0" w:oddVBand="0" w:evenVBand="0" w:oddHBand="0" w:evenHBand="0" w:firstRowFirstColumn="0" w:firstRowLastColumn="0" w:lastRowFirstColumn="0" w:lastRowLastColumn="0"/>
            <w:tcW w:w="1134" w:type="dxa"/>
          </w:tcPr>
          <w:p w:rsidR="00353B7B" w:rsidRPr="009F2489" w:rsidRDefault="00353B7B" w:rsidP="003F3CE2">
            <w:pPr>
              <w:spacing w:after="0"/>
              <w:rPr>
                <w:szCs w:val="20"/>
              </w:rPr>
            </w:pPr>
            <w:r w:rsidRPr="009F2489">
              <w:rPr>
                <w:szCs w:val="20"/>
              </w:rPr>
              <w:t>Pacientes</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Muestra de usuarios</w:t>
            </w:r>
          </w:p>
        </w:tc>
        <w:tc>
          <w:tcPr>
            <w:tcW w:w="1276"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c>
          <w:tcPr>
            <w:tcW w:w="1559"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Usuario Final</w:t>
            </w:r>
          </w:p>
        </w:tc>
        <w:tc>
          <w:tcPr>
            <w:tcW w:w="2552" w:type="dxa"/>
          </w:tcPr>
          <w:p w:rsidR="00353B7B" w:rsidRPr="00916072"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916072">
              <w:rPr>
                <w:color w:val="00B050"/>
                <w:szCs w:val="20"/>
              </w:rPr>
              <w:t>NIH</w:t>
            </w:r>
          </w:p>
        </w:tc>
      </w:tr>
    </w:tbl>
    <w:p w:rsidR="00353B7B" w:rsidRDefault="00353B7B" w:rsidP="00E77965">
      <w:pPr>
        <w:rPr>
          <w:color w:val="FF0000"/>
        </w:rPr>
      </w:pPr>
    </w:p>
    <w:p w:rsidR="00353B7B" w:rsidRDefault="00353B7B" w:rsidP="00E77965">
      <w:pPr>
        <w:rPr>
          <w:color w:val="FF0000"/>
        </w:rPr>
      </w:pPr>
    </w:p>
    <w:tbl>
      <w:tblPr>
        <w:tblStyle w:val="Tabladecuadrcula3-nfasis4"/>
        <w:tblW w:w="9781" w:type="dxa"/>
        <w:tblLayout w:type="fixed"/>
        <w:tblLook w:val="04A0" w:firstRow="1" w:lastRow="0" w:firstColumn="1" w:lastColumn="0" w:noHBand="0" w:noVBand="1"/>
      </w:tblPr>
      <w:tblGrid>
        <w:gridCol w:w="1559"/>
        <w:gridCol w:w="2694"/>
        <w:gridCol w:w="2835"/>
        <w:gridCol w:w="2693"/>
      </w:tblGrid>
      <w:tr w:rsidR="00353B7B" w:rsidRPr="00A95D10" w:rsidTr="001E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1" w:type="dxa"/>
            <w:gridSpan w:val="4"/>
          </w:tcPr>
          <w:p w:rsidR="00353B7B" w:rsidRPr="00D25C00" w:rsidRDefault="00353B7B" w:rsidP="00353B7B">
            <w:pPr>
              <w:pStyle w:val="Ttulo6"/>
              <w:jc w:val="center"/>
              <w:outlineLvl w:val="5"/>
              <w:rPr>
                <w:color w:val="auto"/>
              </w:rPr>
            </w:pPr>
            <w:r w:rsidRPr="00D25C00">
              <w:rPr>
                <w:color w:val="auto"/>
              </w:rPr>
              <w:t>Información de valoración</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D25C00" w:rsidRDefault="00353B7B" w:rsidP="003F3CE2">
            <w:pPr>
              <w:spacing w:after="0"/>
              <w:rPr>
                <w:color w:val="0D5672" w:themeColor="accent1" w:themeShade="80"/>
                <w:szCs w:val="20"/>
              </w:rPr>
            </w:pPr>
            <w:r w:rsidRPr="00D25C00">
              <w:rPr>
                <w:color w:val="0D5672" w:themeColor="accent1" w:themeShade="80"/>
                <w:szCs w:val="20"/>
              </w:rPr>
              <w:t>Nombre</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Requisitos / Expectativas</w:t>
            </w:r>
          </w:p>
        </w:tc>
        <w:tc>
          <w:tcPr>
            <w:tcW w:w="2835"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Fase de mayor interés</w:t>
            </w:r>
          </w:p>
        </w:tc>
        <w:tc>
          <w:tcPr>
            <w:tcW w:w="2693"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No consciente/ Resistente/ Neutral/ Apoyo/ Conductor</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Tener la infraestructura adecuada para almacenar y Gestionar todos los datos del proyecto.</w:t>
            </w:r>
          </w:p>
        </w:tc>
        <w:tc>
          <w:tcPr>
            <w:tcW w:w="2835" w:type="dxa"/>
          </w:tcPr>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Ingeniería de requerimientos.</w:t>
            </w:r>
          </w:p>
          <w:p w:rsidR="00353B7B" w:rsidRPr="00D25C00" w:rsidRDefault="00353B7B" w:rsidP="00353B7B">
            <w:pPr>
              <w:numPr>
                <w:ilvl w:val="0"/>
                <w:numId w:val="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p w:rsidR="00353B7B" w:rsidRPr="00D25C00" w:rsidRDefault="00353B7B" w:rsidP="00353B7B">
            <w:pPr>
              <w:numPr>
                <w:ilvl w:val="0"/>
                <w:numId w:val="1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Camilo Arturo D’Achiardi</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Realizar campañas publicitarias y comerciales mostrando el plus de los proyectos y productos del HSP</w:t>
            </w:r>
          </w:p>
        </w:tc>
        <w:tc>
          <w:tcPr>
            <w:tcW w:w="2835" w:type="dxa"/>
          </w:tcPr>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de diseño.</w:t>
            </w:r>
          </w:p>
          <w:p w:rsidR="00353B7B" w:rsidRPr="00D25C00" w:rsidRDefault="00353B7B" w:rsidP="00353B7B">
            <w:pPr>
              <w:numPr>
                <w:ilvl w:val="0"/>
                <w:numId w:val="7"/>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18"/>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Jair Darío Muñoz</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Diseñar y Construir una base de datos adecuada para el proyecto.</w:t>
            </w:r>
          </w:p>
        </w:tc>
        <w:tc>
          <w:tcPr>
            <w:tcW w:w="2835" w:type="dxa"/>
          </w:tcPr>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Ingeniería de requerimientos.</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Implementación.</w:t>
            </w:r>
          </w:p>
          <w:p w:rsidR="00353B7B" w:rsidRPr="00D25C00" w:rsidRDefault="00353B7B" w:rsidP="00353B7B">
            <w:pPr>
              <w:numPr>
                <w:ilvl w:val="0"/>
                <w:numId w:val="8"/>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Pruebas.</w:t>
            </w:r>
          </w:p>
        </w:tc>
        <w:tc>
          <w:tcPr>
            <w:tcW w:w="2693" w:type="dxa"/>
          </w:tcPr>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p w:rsidR="00353B7B" w:rsidRPr="00D25C00" w:rsidRDefault="00353B7B" w:rsidP="00353B7B">
            <w:pPr>
              <w:numPr>
                <w:ilvl w:val="0"/>
                <w:numId w:val="19"/>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Cumplir con las fechas establecidas para cada una de las entregas.</w:t>
            </w:r>
          </w:p>
        </w:tc>
        <w:tc>
          <w:tcPr>
            <w:tcW w:w="2835" w:type="dxa"/>
          </w:tcPr>
          <w:p w:rsidR="00353B7B" w:rsidRPr="00D25C00" w:rsidRDefault="00353B7B" w:rsidP="00353B7B">
            <w:pPr>
              <w:numPr>
                <w:ilvl w:val="0"/>
                <w:numId w:val="9"/>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9"/>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tc>
        <w:tc>
          <w:tcPr>
            <w:tcW w:w="2693" w:type="dxa"/>
          </w:tcPr>
          <w:p w:rsidR="00353B7B" w:rsidRPr="00D25C00" w:rsidRDefault="00353B7B" w:rsidP="00353B7B">
            <w:pPr>
              <w:numPr>
                <w:ilvl w:val="0"/>
                <w:numId w:val="20"/>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0"/>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Resistente.</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Francis S. Collins</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0"/>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1"/>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Lawrence A. Takan</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1"/>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2"/>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Michael Gottesman</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 xml:space="preserve">La empresa HSP cumpla los desarrollos pactados en el contrato en el tiempo </w:t>
            </w:r>
            <w:r w:rsidRPr="00D25C00">
              <w:rPr>
                <w:color w:val="00B050"/>
                <w:szCs w:val="20"/>
              </w:rPr>
              <w:lastRenderedPageBreak/>
              <w:t>estipulado con eficiencia y eficacia.</w:t>
            </w:r>
          </w:p>
        </w:tc>
        <w:tc>
          <w:tcPr>
            <w:tcW w:w="2835" w:type="dxa"/>
          </w:tcPr>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Gerencia del proyecto.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2"/>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Despliegue.</w:t>
            </w:r>
          </w:p>
        </w:tc>
        <w:tc>
          <w:tcPr>
            <w:tcW w:w="2693" w:type="dxa"/>
          </w:tcPr>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Apoyo.</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3"/>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lastRenderedPageBreak/>
              <w:t>Neutral.</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lastRenderedPageBreak/>
              <w:t>Michael S. Lauer</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Los productos realizados por la empresa HSP sean de calidad.</w:t>
            </w:r>
          </w:p>
        </w:tc>
        <w:tc>
          <w:tcPr>
            <w:tcW w:w="2835" w:type="dxa"/>
          </w:tcPr>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3"/>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tc>
        <w:tc>
          <w:tcPr>
            <w:tcW w:w="2693" w:type="dxa"/>
          </w:tcPr>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Alfred C. Johnson</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Los productos realizados por la empresa HSP sean de calidad.</w:t>
            </w:r>
          </w:p>
        </w:tc>
        <w:tc>
          <w:tcPr>
            <w:tcW w:w="2835" w:type="dxa"/>
          </w:tcPr>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4"/>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Análisis y diseño.</w:t>
            </w:r>
          </w:p>
        </w:tc>
        <w:tc>
          <w:tcPr>
            <w:tcW w:w="2693" w:type="dxa"/>
          </w:tcPr>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Apoyo.</w:t>
            </w:r>
          </w:p>
        </w:tc>
      </w:tr>
      <w:tr w:rsidR="00353B7B" w:rsidRPr="00A95D10"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James M. Anderson</w:t>
            </w:r>
          </w:p>
        </w:tc>
        <w:tc>
          <w:tcPr>
            <w:tcW w:w="2694" w:type="dxa"/>
          </w:tcPr>
          <w:p w:rsidR="00353B7B" w:rsidRPr="00D25C00" w:rsidRDefault="00353B7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La empresa HSP cumpla los desarrollos pactados en el contrato en el tiempo estipulado con eficiencia y eficacia.</w:t>
            </w:r>
          </w:p>
        </w:tc>
        <w:tc>
          <w:tcPr>
            <w:tcW w:w="2835" w:type="dxa"/>
          </w:tcPr>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Gerencia del proyecto.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Descripción del negocio.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Análisis y diseño.</w:t>
            </w:r>
          </w:p>
          <w:p w:rsidR="00353B7B" w:rsidRPr="00D25C00" w:rsidRDefault="00353B7B" w:rsidP="00353B7B">
            <w:pPr>
              <w:numPr>
                <w:ilvl w:val="0"/>
                <w:numId w:val="15"/>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Apoyo.</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Conductor.</w:t>
            </w:r>
          </w:p>
          <w:p w:rsidR="00353B7B" w:rsidRPr="00D25C00" w:rsidRDefault="00353B7B" w:rsidP="00353B7B">
            <w:pPr>
              <w:numPr>
                <w:ilvl w:val="0"/>
                <w:numId w:val="24"/>
              </w:num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D25C00">
              <w:rPr>
                <w:color w:val="00B050"/>
                <w:szCs w:val="20"/>
              </w:rPr>
              <w:t>Neutral.</w:t>
            </w:r>
          </w:p>
        </w:tc>
      </w:tr>
      <w:tr w:rsidR="00353B7B" w:rsidRPr="00A95D10" w:rsidTr="001E7E2A">
        <w:tc>
          <w:tcPr>
            <w:cnfStyle w:val="001000000000" w:firstRow="0" w:lastRow="0" w:firstColumn="1" w:lastColumn="0" w:oddVBand="0" w:evenVBand="0" w:oddHBand="0" w:evenHBand="0" w:firstRowFirstColumn="0" w:firstRowLastColumn="0" w:lastRowFirstColumn="0" w:lastRowLastColumn="0"/>
            <w:tcW w:w="1559" w:type="dxa"/>
          </w:tcPr>
          <w:p w:rsidR="00353B7B" w:rsidRPr="00A95D10" w:rsidRDefault="00353B7B" w:rsidP="003F3CE2">
            <w:pPr>
              <w:spacing w:after="0"/>
              <w:rPr>
                <w:szCs w:val="20"/>
              </w:rPr>
            </w:pPr>
            <w:r w:rsidRPr="00A95D10">
              <w:rPr>
                <w:szCs w:val="20"/>
              </w:rPr>
              <w:t>Pacientes</w:t>
            </w:r>
          </w:p>
        </w:tc>
        <w:tc>
          <w:tcPr>
            <w:tcW w:w="2694" w:type="dxa"/>
          </w:tcPr>
          <w:p w:rsidR="00353B7B" w:rsidRPr="00D25C00" w:rsidRDefault="00353B7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u w:val="single"/>
              </w:rPr>
            </w:pPr>
            <w:r w:rsidRPr="00D25C00">
              <w:rPr>
                <w:color w:val="00B050"/>
                <w:szCs w:val="20"/>
              </w:rPr>
              <w:t>Interfaces de los productos TI amigables e intuitivas</w:t>
            </w:r>
            <w:r w:rsidRPr="00D25C00">
              <w:rPr>
                <w:color w:val="00B050"/>
                <w:szCs w:val="20"/>
                <w:u w:val="single"/>
              </w:rPr>
              <w:t>.</w:t>
            </w:r>
          </w:p>
        </w:tc>
        <w:tc>
          <w:tcPr>
            <w:tcW w:w="2835" w:type="dxa"/>
          </w:tcPr>
          <w:p w:rsidR="00353B7B" w:rsidRPr="00D25C00" w:rsidRDefault="00353B7B" w:rsidP="00353B7B">
            <w:pPr>
              <w:numPr>
                <w:ilvl w:val="0"/>
                <w:numId w:val="1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Pruebas.</w:t>
            </w:r>
          </w:p>
          <w:p w:rsidR="00353B7B" w:rsidRPr="00D25C00" w:rsidRDefault="00353B7B" w:rsidP="00353B7B">
            <w:pPr>
              <w:numPr>
                <w:ilvl w:val="0"/>
                <w:numId w:val="16"/>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Despliegue.</w:t>
            </w:r>
          </w:p>
        </w:tc>
        <w:tc>
          <w:tcPr>
            <w:tcW w:w="2693" w:type="dxa"/>
          </w:tcPr>
          <w:p w:rsidR="00353B7B" w:rsidRPr="00D25C00" w:rsidRDefault="00353B7B" w:rsidP="00353B7B">
            <w:pPr>
              <w:numPr>
                <w:ilvl w:val="0"/>
                <w:numId w:val="2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No consciente.</w:t>
            </w:r>
          </w:p>
          <w:p w:rsidR="00353B7B" w:rsidRPr="00D25C00" w:rsidRDefault="00353B7B" w:rsidP="00353B7B">
            <w:pPr>
              <w:numPr>
                <w:ilvl w:val="0"/>
                <w:numId w:val="27"/>
              </w:num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D25C00">
              <w:rPr>
                <w:color w:val="00B050"/>
                <w:szCs w:val="20"/>
              </w:rPr>
              <w:t>Conductor.</w:t>
            </w:r>
          </w:p>
        </w:tc>
      </w:tr>
    </w:tbl>
    <w:p w:rsidR="00353B7B" w:rsidRDefault="00353B7B" w:rsidP="00353B7B">
      <w:pPr>
        <w:rPr>
          <w:color w:val="FF0000"/>
        </w:rPr>
      </w:pPr>
    </w:p>
    <w:p w:rsidR="00D663EC" w:rsidRDefault="00D663EC" w:rsidP="00D663EC">
      <w:pPr>
        <w:pStyle w:val="Ttulo1"/>
      </w:pPr>
      <w:bookmarkStart w:id="6" w:name="_Toc512336207"/>
      <w:r>
        <w:t>Matriz de gestión de expectativas</w:t>
      </w:r>
      <w:bookmarkEnd w:id="6"/>
    </w:p>
    <w:p w:rsidR="00353B7B" w:rsidRPr="00353B7B" w:rsidRDefault="00353B7B" w:rsidP="00353B7B">
      <w:r>
        <w:t>A continuación se muestra la Matriz de expectativas del alcance, tiempo, costos y tecnología o estándares.</w:t>
      </w:r>
    </w:p>
    <w:tbl>
      <w:tblPr>
        <w:tblStyle w:val="Tabladecuadrcula3-nfasis4"/>
        <w:tblW w:w="8222" w:type="dxa"/>
        <w:tblLayout w:type="fixed"/>
        <w:tblLook w:val="04A0" w:firstRow="1" w:lastRow="0" w:firstColumn="1" w:lastColumn="0" w:noHBand="0" w:noVBand="1"/>
      </w:tblPr>
      <w:tblGrid>
        <w:gridCol w:w="1560"/>
        <w:gridCol w:w="1134"/>
        <w:gridCol w:w="2551"/>
        <w:gridCol w:w="2977"/>
      </w:tblGrid>
      <w:tr w:rsidR="00AF68DE" w:rsidRPr="00AF68DE" w:rsidTr="001E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D663EC" w:rsidRPr="001E7E2A" w:rsidRDefault="00D663EC" w:rsidP="003F3CE2">
            <w:pPr>
              <w:spacing w:after="0"/>
              <w:jc w:val="center"/>
              <w:rPr>
                <w:szCs w:val="20"/>
              </w:rPr>
            </w:pPr>
            <w:r w:rsidRPr="001E7E2A">
              <w:rPr>
                <w:szCs w:val="20"/>
              </w:rPr>
              <w:t>Medidas de éxito</w:t>
            </w:r>
          </w:p>
        </w:tc>
        <w:tc>
          <w:tcPr>
            <w:tcW w:w="1134"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Prioridad</w:t>
            </w:r>
          </w:p>
        </w:tc>
        <w:tc>
          <w:tcPr>
            <w:tcW w:w="2551"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Expectativas</w:t>
            </w:r>
          </w:p>
        </w:tc>
        <w:tc>
          <w:tcPr>
            <w:tcW w:w="2977" w:type="dxa"/>
          </w:tcPr>
          <w:p w:rsidR="00D663EC" w:rsidRPr="001E7E2A"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szCs w:val="20"/>
              </w:rPr>
            </w:pPr>
            <w:r w:rsidRPr="001E7E2A">
              <w:rPr>
                <w:szCs w:val="20"/>
              </w:rPr>
              <w:t>Lineamientos</w:t>
            </w:r>
          </w:p>
        </w:tc>
      </w:tr>
      <w:tr w:rsidR="00AF68DE" w:rsidRPr="00AF68DE"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pStyle w:val="Ttulo5"/>
              <w:outlineLvl w:val="4"/>
              <w:rPr>
                <w:color w:val="auto"/>
              </w:rPr>
            </w:pPr>
            <w:r w:rsidRPr="00AF68DE">
              <w:rPr>
                <w:color w:val="auto"/>
              </w:rPr>
              <w:t>Alcance</w:t>
            </w:r>
          </w:p>
        </w:tc>
        <w:tc>
          <w:tcPr>
            <w:tcW w:w="1134"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1</w:t>
            </w:r>
          </w:p>
        </w:tc>
        <w:tc>
          <w:tcPr>
            <w:tcW w:w="2551"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La definición del alcance define claramente los requisitos obligatorios del proyecto y sus cuatro productos.</w:t>
            </w:r>
          </w:p>
        </w:tc>
        <w:tc>
          <w:tcPr>
            <w:tcW w:w="2977"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Cumplir todos los requerimientos, debido a que son obligatorios.</w:t>
            </w:r>
          </w:p>
        </w:tc>
      </w:tr>
      <w:tr w:rsidR="00AF68DE" w:rsidRPr="00AF68DE" w:rsidTr="001E7E2A">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Tiempo</w:t>
            </w:r>
          </w:p>
        </w:tc>
        <w:tc>
          <w:tcPr>
            <w:tcW w:w="1134"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1</w:t>
            </w:r>
          </w:p>
        </w:tc>
        <w:tc>
          <w:tcPr>
            <w:tcW w:w="2551"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Tener cuidado con la fecha de finalización de las fases del proyecto</w:t>
            </w:r>
            <w:r w:rsidR="00AF68DE" w:rsidRPr="001E7E2A">
              <w:rPr>
                <w:color w:val="00B050"/>
                <w:szCs w:val="20"/>
              </w:rPr>
              <w:t>, la primera fase es poco realista.</w:t>
            </w:r>
          </w:p>
        </w:tc>
        <w:tc>
          <w:tcPr>
            <w:tcW w:w="2977"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El patrocinador del proyecto debe estar enterado si exista algún problema que pueda afectar los tiempos del cronograma.</w:t>
            </w:r>
          </w:p>
        </w:tc>
      </w:tr>
      <w:tr w:rsidR="00AF68DE" w:rsidRPr="00AF68DE" w:rsidTr="001E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Costos</w:t>
            </w:r>
          </w:p>
        </w:tc>
        <w:tc>
          <w:tcPr>
            <w:tcW w:w="1134" w:type="dxa"/>
          </w:tcPr>
          <w:p w:rsidR="00D663EC" w:rsidRPr="001E7E2A" w:rsidRDefault="00153D9B"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4</w:t>
            </w:r>
          </w:p>
        </w:tc>
        <w:tc>
          <w:tcPr>
            <w:tcW w:w="2551" w:type="dxa"/>
          </w:tcPr>
          <w:p w:rsidR="00D663EC" w:rsidRPr="001E7E2A" w:rsidRDefault="00AF68DE"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El proyecto es crucial para la empresa HSP, debido a que es el primer proyecto a mediana escala.</w:t>
            </w:r>
          </w:p>
        </w:tc>
        <w:tc>
          <w:tcPr>
            <w:tcW w:w="2977" w:type="dxa"/>
          </w:tcPr>
          <w:p w:rsidR="00D663EC" w:rsidRPr="001E7E2A" w:rsidRDefault="00AF68DE" w:rsidP="003F3CE2">
            <w:pPr>
              <w:spacing w:after="0"/>
              <w:cnfStyle w:val="000000100000" w:firstRow="0" w:lastRow="0" w:firstColumn="0" w:lastColumn="0" w:oddVBand="0" w:evenVBand="0" w:oddHBand="1" w:evenHBand="0" w:firstRowFirstColumn="0" w:firstRowLastColumn="0" w:lastRowFirstColumn="0" w:lastRowLastColumn="0"/>
              <w:rPr>
                <w:color w:val="00B050"/>
                <w:szCs w:val="20"/>
              </w:rPr>
            </w:pPr>
            <w:r w:rsidRPr="001E7E2A">
              <w:rPr>
                <w:color w:val="00B050"/>
                <w:szCs w:val="20"/>
              </w:rPr>
              <w:t>Existen documentos donde se explica detalladamente los costos fijos y variables del proyecto.</w:t>
            </w:r>
          </w:p>
        </w:tc>
      </w:tr>
      <w:tr w:rsidR="00AF68DE" w:rsidRPr="00AF68DE" w:rsidTr="001E7E2A">
        <w:tc>
          <w:tcPr>
            <w:cnfStyle w:val="001000000000" w:firstRow="0" w:lastRow="0" w:firstColumn="1" w:lastColumn="0" w:oddVBand="0" w:evenVBand="0" w:oddHBand="0" w:evenHBand="0" w:firstRowFirstColumn="0" w:firstRowLastColumn="0" w:lastRowFirstColumn="0" w:lastRowLastColumn="0"/>
            <w:tcW w:w="1560" w:type="dxa"/>
          </w:tcPr>
          <w:p w:rsidR="00D663EC" w:rsidRPr="00AF68DE" w:rsidRDefault="00D663EC" w:rsidP="003F3CE2">
            <w:pPr>
              <w:spacing w:after="0"/>
              <w:rPr>
                <w:szCs w:val="20"/>
              </w:rPr>
            </w:pPr>
            <w:r w:rsidRPr="00AF68DE">
              <w:rPr>
                <w:szCs w:val="20"/>
              </w:rPr>
              <w:t>Tecnología / Estándares</w:t>
            </w:r>
          </w:p>
        </w:tc>
        <w:tc>
          <w:tcPr>
            <w:tcW w:w="1134" w:type="dxa"/>
          </w:tcPr>
          <w:p w:rsidR="00D663EC" w:rsidRPr="001E7E2A" w:rsidRDefault="00153D9B"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3</w:t>
            </w:r>
          </w:p>
        </w:tc>
        <w:tc>
          <w:tcPr>
            <w:tcW w:w="2551"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Utilizar las mejores licencias del mercado para todo el software que se necesite para llevar acabo el desarrollo.</w:t>
            </w:r>
          </w:p>
        </w:tc>
        <w:tc>
          <w:tcPr>
            <w:tcW w:w="2977" w:type="dxa"/>
          </w:tcPr>
          <w:p w:rsidR="00D663EC" w:rsidRPr="001E7E2A" w:rsidRDefault="00AF68DE" w:rsidP="003F3CE2">
            <w:pPr>
              <w:spacing w:after="0"/>
              <w:cnfStyle w:val="000000000000" w:firstRow="0" w:lastRow="0" w:firstColumn="0" w:lastColumn="0" w:oddVBand="0" w:evenVBand="0" w:oddHBand="0" w:evenHBand="0" w:firstRowFirstColumn="0" w:firstRowLastColumn="0" w:lastRowFirstColumn="0" w:lastRowLastColumn="0"/>
              <w:rPr>
                <w:color w:val="00B050"/>
                <w:szCs w:val="20"/>
              </w:rPr>
            </w:pPr>
            <w:r w:rsidRPr="001E7E2A">
              <w:rPr>
                <w:color w:val="00B050"/>
                <w:szCs w:val="20"/>
              </w:rPr>
              <w:t>No existen lineamientos acerca de la tecnología a usar en esta categoría.</w:t>
            </w:r>
          </w:p>
        </w:tc>
      </w:tr>
    </w:tbl>
    <w:p w:rsidR="00626D9A" w:rsidRDefault="00626D9A" w:rsidP="00626D9A"/>
    <w:p w:rsidR="00610E0D" w:rsidRDefault="00610E0D" w:rsidP="00626D9A"/>
    <w:p w:rsidR="00610E0D" w:rsidRPr="00626D9A" w:rsidRDefault="00610E0D" w:rsidP="00626D9A"/>
    <w:p w:rsidR="00D663EC" w:rsidRDefault="00D663EC" w:rsidP="00D663EC">
      <w:pPr>
        <w:pStyle w:val="Ttulo1"/>
      </w:pPr>
      <w:bookmarkStart w:id="7" w:name="_Toc512336208"/>
      <w:r>
        <w:lastRenderedPageBreak/>
        <w:t>Tabla de Interesados</w:t>
      </w:r>
      <w:bookmarkEnd w:id="7"/>
    </w:p>
    <w:tbl>
      <w:tblPr>
        <w:tblStyle w:val="Tabladecuadrcula3-nfasis4"/>
        <w:tblW w:w="9498" w:type="dxa"/>
        <w:tblLayout w:type="fixed"/>
        <w:tblLook w:val="04A0" w:firstRow="1" w:lastRow="0" w:firstColumn="1" w:lastColumn="0" w:noHBand="0" w:noVBand="1"/>
      </w:tblPr>
      <w:tblGrid>
        <w:gridCol w:w="1756"/>
        <w:gridCol w:w="938"/>
        <w:gridCol w:w="1774"/>
        <w:gridCol w:w="494"/>
        <w:gridCol w:w="992"/>
        <w:gridCol w:w="850"/>
        <w:gridCol w:w="1134"/>
        <w:gridCol w:w="709"/>
        <w:gridCol w:w="851"/>
      </w:tblGrid>
      <w:tr w:rsidR="00D663EC" w:rsidRPr="002A34F5" w:rsidTr="00EE6358">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56" w:type="dxa"/>
            <w:vMerge w:val="restart"/>
          </w:tcPr>
          <w:p w:rsidR="00D663EC" w:rsidRDefault="00D663EC" w:rsidP="003F3CE2">
            <w:pPr>
              <w:spacing w:after="0"/>
              <w:jc w:val="center"/>
              <w:rPr>
                <w:b w:val="0"/>
                <w:color w:val="000000"/>
                <w:szCs w:val="20"/>
              </w:rPr>
            </w:pPr>
            <w:r>
              <w:rPr>
                <w:color w:val="000000"/>
                <w:szCs w:val="20"/>
              </w:rPr>
              <w:t>Nombre Interesados</w:t>
            </w:r>
          </w:p>
        </w:tc>
        <w:tc>
          <w:tcPr>
            <w:tcW w:w="3206" w:type="dxa"/>
            <w:gridSpan w:val="3"/>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Poder</w:t>
            </w:r>
          </w:p>
        </w:tc>
        <w:tc>
          <w:tcPr>
            <w:tcW w:w="3685" w:type="dxa"/>
            <w:gridSpan w:val="4"/>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Interés</w:t>
            </w:r>
          </w:p>
        </w:tc>
        <w:tc>
          <w:tcPr>
            <w:tcW w:w="851" w:type="dxa"/>
          </w:tcPr>
          <w:p w:rsidR="00D663EC" w:rsidRDefault="00D663EC" w:rsidP="003F3CE2">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P+I</w:t>
            </w:r>
          </w:p>
        </w:tc>
      </w:tr>
      <w:tr w:rsidR="00D663EC" w:rsidRPr="002A34F5" w:rsidTr="00A96F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56" w:type="dxa"/>
            <w:vMerge/>
          </w:tcPr>
          <w:p w:rsidR="00D663EC" w:rsidRPr="002A34F5" w:rsidRDefault="00D663EC" w:rsidP="003F3CE2">
            <w:pPr>
              <w:spacing w:after="0"/>
              <w:jc w:val="center"/>
              <w:rPr>
                <w:b/>
                <w:color w:val="000000"/>
                <w:szCs w:val="20"/>
              </w:rPr>
            </w:pPr>
          </w:p>
        </w:tc>
        <w:tc>
          <w:tcPr>
            <w:tcW w:w="938" w:type="dxa"/>
          </w:tcPr>
          <w:p w:rsidR="00D663EC" w:rsidRPr="00D25C00" w:rsidRDefault="00D663EC" w:rsidP="003F3CE2">
            <w:pPr>
              <w:spacing w:after="0"/>
              <w:jc w:val="center"/>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Influencia 50%</w:t>
            </w:r>
          </w:p>
        </w:tc>
        <w:tc>
          <w:tcPr>
            <w:tcW w:w="1774" w:type="dxa"/>
          </w:tcPr>
          <w:p w:rsidR="00D663EC" w:rsidRPr="00D25C00" w:rsidRDefault="00D663EC" w:rsidP="003F3CE2">
            <w:pPr>
              <w:spacing w:after="0"/>
              <w:jc w:val="center"/>
              <w:cnfStyle w:val="000000100000" w:firstRow="0" w:lastRow="0" w:firstColumn="0" w:lastColumn="0" w:oddVBand="0" w:evenVBand="0" w:oddHBand="1" w:evenHBand="0" w:firstRowFirstColumn="0" w:firstRowLastColumn="0" w:lastRowFirstColumn="0" w:lastRowLastColumn="0"/>
              <w:rPr>
                <w:color w:val="0D5672" w:themeColor="accent1" w:themeShade="80"/>
                <w:szCs w:val="20"/>
              </w:rPr>
            </w:pPr>
            <w:r w:rsidRPr="00D25C00">
              <w:rPr>
                <w:color w:val="0D5672" w:themeColor="accent1" w:themeShade="80"/>
                <w:szCs w:val="20"/>
              </w:rPr>
              <w:t>Control 50%</w:t>
            </w:r>
          </w:p>
        </w:tc>
        <w:tc>
          <w:tcPr>
            <w:tcW w:w="494" w:type="dxa"/>
          </w:tcPr>
          <w:p w:rsidR="00D663EC" w:rsidRPr="002A34F5" w:rsidRDefault="00D25C00" w:rsidP="003F3CE2">
            <w:pPr>
              <w:pStyle w:val="Ttulo6"/>
              <w:outlineLvl w:val="5"/>
              <w:cnfStyle w:val="000000100000" w:firstRow="0" w:lastRow="0" w:firstColumn="0" w:lastColumn="0" w:oddVBand="0" w:evenVBand="0" w:oddHBand="1" w:evenHBand="0" w:firstRowFirstColumn="0" w:firstRowLastColumn="0" w:lastRowFirstColumn="0" w:lastRowLastColumn="0"/>
            </w:pPr>
            <w:r>
              <w:t>P</w:t>
            </w:r>
          </w:p>
        </w:tc>
        <w:tc>
          <w:tcPr>
            <w:tcW w:w="992"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Técnico 30%</w:t>
            </w:r>
          </w:p>
        </w:tc>
        <w:tc>
          <w:tcPr>
            <w:tcW w:w="850" w:type="dxa"/>
          </w:tcPr>
          <w:p w:rsidR="00D663EC" w:rsidRPr="00131219"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Social 20%</w:t>
            </w:r>
          </w:p>
        </w:tc>
        <w:tc>
          <w:tcPr>
            <w:tcW w:w="1134"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Económico 50%</w:t>
            </w:r>
          </w:p>
        </w:tc>
        <w:tc>
          <w:tcPr>
            <w:tcW w:w="709" w:type="dxa"/>
          </w:tcPr>
          <w:p w:rsidR="00D663EC" w:rsidRDefault="00D25C00" w:rsidP="003F3CE2">
            <w:pPr>
              <w:pStyle w:val="Ttulo6"/>
              <w:outlineLvl w:val="5"/>
              <w:cnfStyle w:val="000000100000" w:firstRow="0" w:lastRow="0" w:firstColumn="0" w:lastColumn="0" w:oddVBand="0" w:evenVBand="0" w:oddHBand="1" w:evenHBand="0" w:firstRowFirstColumn="0" w:firstRowLastColumn="0" w:lastRowFirstColumn="0" w:lastRowLastColumn="0"/>
            </w:pPr>
            <w:r>
              <w:t>I</w:t>
            </w:r>
          </w:p>
        </w:tc>
        <w:tc>
          <w:tcPr>
            <w:tcW w:w="851" w:type="dxa"/>
          </w:tcPr>
          <w:p w:rsidR="00D663EC" w:rsidRDefault="00D663EC" w:rsidP="003F3CE2">
            <w:pPr>
              <w:pStyle w:val="Ttulo6"/>
              <w:outlineLvl w:val="5"/>
              <w:cnfStyle w:val="000000100000" w:firstRow="0" w:lastRow="0" w:firstColumn="0" w:lastColumn="0" w:oddVBand="0" w:evenVBand="0" w:oddHBand="1" w:evenHBand="0" w:firstRowFirstColumn="0" w:firstRowLastColumn="0" w:lastRowFirstColumn="0" w:lastRowLastColumn="0"/>
            </w:pPr>
            <w:r>
              <w:t>100%</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938" w:type="dxa"/>
          </w:tcPr>
          <w:p w:rsidR="00626D9A" w:rsidRPr="00323071" w:rsidRDefault="00A5608F"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5608F"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4.1</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Camilo Arturo D’Achiardi</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2.9</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6.9</w:t>
            </w:r>
          </w:p>
        </w:tc>
      </w:tr>
      <w:tr w:rsidR="00626D9A" w:rsidRPr="002A34F5" w:rsidTr="00A96F77">
        <w:trPr>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Jair Darío Muñoz</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7.1</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4.5</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3.4</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7.9</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Francis S. Collins</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A96F77">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Lawrence A. Takan</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Gottesman</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S. Lauer</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1774"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4.6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Alfred C. Johnson</w:t>
            </w:r>
          </w:p>
        </w:tc>
        <w:tc>
          <w:tcPr>
            <w:tcW w:w="93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w:t>
            </w:r>
          </w:p>
        </w:tc>
        <w:tc>
          <w:tcPr>
            <w:tcW w:w="1774"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2.5</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850"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709" w:type="dxa"/>
          </w:tcPr>
          <w:p w:rsidR="00626D9A" w:rsidRPr="002A34F5"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3.4</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5.9</w:t>
            </w:r>
          </w:p>
        </w:tc>
      </w:tr>
      <w:tr w:rsidR="00626D9A" w:rsidRPr="002A34F5" w:rsidTr="00A96F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James M. Anderson</w:t>
            </w:r>
          </w:p>
        </w:tc>
        <w:tc>
          <w:tcPr>
            <w:tcW w:w="938"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77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494" w:type="dxa"/>
          </w:tcPr>
          <w:p w:rsidR="00626D9A" w:rsidRPr="0078490C"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w:t>
            </w:r>
          </w:p>
        </w:tc>
        <w:tc>
          <w:tcPr>
            <w:tcW w:w="1134"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709" w:type="dxa"/>
          </w:tcPr>
          <w:p w:rsidR="00626D9A" w:rsidRPr="002A34F5"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851" w:type="dxa"/>
          </w:tcPr>
          <w:p w:rsidR="00626D9A" w:rsidRPr="00323071" w:rsidRDefault="00A96F77"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r>
      <w:tr w:rsidR="00626D9A" w:rsidRPr="002A34F5" w:rsidTr="00A96F77">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Pacientes</w:t>
            </w:r>
          </w:p>
        </w:tc>
        <w:tc>
          <w:tcPr>
            <w:tcW w:w="938"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77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494" w:type="dxa"/>
          </w:tcPr>
          <w:p w:rsidR="00626D9A" w:rsidRPr="0078490C"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w:t>
            </w:r>
          </w:p>
        </w:tc>
        <w:tc>
          <w:tcPr>
            <w:tcW w:w="992"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134"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w:t>
            </w:r>
          </w:p>
        </w:tc>
        <w:tc>
          <w:tcPr>
            <w:tcW w:w="709"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w:t>
            </w:r>
            <w:r w:rsidR="00A96F77">
              <w:rPr>
                <w:color w:val="00B050"/>
                <w:szCs w:val="20"/>
              </w:rPr>
              <w:t>.3</w:t>
            </w:r>
          </w:p>
        </w:tc>
        <w:tc>
          <w:tcPr>
            <w:tcW w:w="851" w:type="dxa"/>
          </w:tcPr>
          <w:p w:rsidR="00626D9A" w:rsidRPr="00323071" w:rsidRDefault="00A96F77"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5.3</w:t>
            </w:r>
          </w:p>
        </w:tc>
      </w:tr>
    </w:tbl>
    <w:p w:rsidR="00514B43" w:rsidRPr="00514B43" w:rsidRDefault="00514B43" w:rsidP="00514B43"/>
    <w:p w:rsidR="00D663EC" w:rsidRDefault="00D663EC" w:rsidP="00D663EC">
      <w:pPr>
        <w:pStyle w:val="Ttulo1"/>
      </w:pPr>
      <w:bookmarkStart w:id="8" w:name="_Toc512336209"/>
      <w:r>
        <w:t>Clasificación de Interesados</w:t>
      </w:r>
      <w:bookmarkEnd w:id="8"/>
    </w:p>
    <w:p w:rsidR="003F3CE2" w:rsidRDefault="003F3CE2" w:rsidP="00D663EC">
      <w:r>
        <w:t>A continuación se muestra una tabla resumida de poder e interés de cada uno de los interesados</w:t>
      </w:r>
      <w:r w:rsidR="00073D52">
        <w:t xml:space="preserve"> con la siguiente prioridad de clasificación.</w:t>
      </w:r>
    </w:p>
    <w:tbl>
      <w:tblPr>
        <w:tblStyle w:val="Tabladecuadrcula3-nfasis4"/>
        <w:tblW w:w="0" w:type="auto"/>
        <w:jc w:val="center"/>
        <w:tblLook w:val="04A0" w:firstRow="1" w:lastRow="0" w:firstColumn="1" w:lastColumn="0" w:noHBand="0" w:noVBand="1"/>
      </w:tblPr>
      <w:tblGrid>
        <w:gridCol w:w="1271"/>
        <w:gridCol w:w="1559"/>
      </w:tblGrid>
      <w:tr w:rsidR="00073D52" w:rsidTr="00073D5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rsidR="00073D52" w:rsidRDefault="00073D52" w:rsidP="00073D52">
            <w:pPr>
              <w:jc w:val="center"/>
            </w:pPr>
            <w:r>
              <w:t>Prioridad</w:t>
            </w:r>
          </w:p>
        </w:tc>
        <w:tc>
          <w:tcPr>
            <w:tcW w:w="1559" w:type="dxa"/>
          </w:tcPr>
          <w:p w:rsidR="00073D52" w:rsidRDefault="00073D52" w:rsidP="00073D52">
            <w:pPr>
              <w:jc w:val="center"/>
              <w:cnfStyle w:val="100000000000" w:firstRow="1" w:lastRow="0" w:firstColumn="0" w:lastColumn="0" w:oddVBand="0" w:evenVBand="0" w:oddHBand="0" w:evenHBand="0" w:firstRowFirstColumn="0" w:firstRowLastColumn="0" w:lastRowFirstColumn="0" w:lastRowLastColumn="0"/>
            </w:pPr>
            <w:r>
              <w:t>P+I</w:t>
            </w:r>
          </w:p>
        </w:tc>
      </w:tr>
      <w:tr w:rsidR="00073D52" w:rsidTr="00073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Muy Alta</w:t>
            </w:r>
          </w:p>
        </w:tc>
        <w:tc>
          <w:tcPr>
            <w:tcW w:w="1559" w:type="dxa"/>
          </w:tcPr>
          <w:p w:rsidR="00073D52" w:rsidRPr="00073D52" w:rsidRDefault="00073D52" w:rsidP="00D663EC">
            <w:pPr>
              <w:cnfStyle w:val="000000100000" w:firstRow="0" w:lastRow="0" w:firstColumn="0" w:lastColumn="0" w:oddVBand="0" w:evenVBand="0" w:oddHBand="1" w:evenHBand="0" w:firstRowFirstColumn="0" w:firstRowLastColumn="0" w:lastRowFirstColumn="0" w:lastRowLastColumn="0"/>
              <w:rPr>
                <w:b/>
              </w:rPr>
            </w:pPr>
            <w:r w:rsidRPr="00073D52">
              <w:rPr>
                <w:b/>
                <w:color w:val="00B050"/>
              </w:rPr>
              <w:t>&lt; 7.5</w:t>
            </w:r>
          </w:p>
        </w:tc>
      </w:tr>
      <w:tr w:rsidR="00073D52" w:rsidTr="00073D52">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Alta</w:t>
            </w:r>
          </w:p>
        </w:tc>
        <w:tc>
          <w:tcPr>
            <w:tcW w:w="1559" w:type="dxa"/>
          </w:tcPr>
          <w:p w:rsidR="00073D52" w:rsidRPr="00073D52" w:rsidRDefault="00073D52" w:rsidP="00D663EC">
            <w:pPr>
              <w:cnfStyle w:val="000000000000" w:firstRow="0" w:lastRow="0" w:firstColumn="0" w:lastColumn="0" w:oddVBand="0" w:evenVBand="0" w:oddHBand="0" w:evenHBand="0" w:firstRowFirstColumn="0" w:firstRowLastColumn="0" w:lastRowFirstColumn="0" w:lastRowLastColumn="0"/>
              <w:rPr>
                <w:b/>
              </w:rPr>
            </w:pPr>
            <w:r w:rsidRPr="00073D52">
              <w:rPr>
                <w:b/>
                <w:color w:val="00B050"/>
              </w:rPr>
              <w:t>5.0 &lt; P+I &lt; 7.5</w:t>
            </w:r>
          </w:p>
        </w:tc>
      </w:tr>
      <w:tr w:rsidR="00073D52" w:rsidTr="00073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Media</w:t>
            </w:r>
          </w:p>
        </w:tc>
        <w:tc>
          <w:tcPr>
            <w:tcW w:w="1559" w:type="dxa"/>
          </w:tcPr>
          <w:p w:rsidR="00073D52" w:rsidRPr="00073D52" w:rsidRDefault="00073D52" w:rsidP="00D663EC">
            <w:pPr>
              <w:cnfStyle w:val="000000100000" w:firstRow="0" w:lastRow="0" w:firstColumn="0" w:lastColumn="0" w:oddVBand="0" w:evenVBand="0" w:oddHBand="1" w:evenHBand="0" w:firstRowFirstColumn="0" w:firstRowLastColumn="0" w:lastRowFirstColumn="0" w:lastRowLastColumn="0"/>
              <w:rPr>
                <w:b/>
                <w:color w:val="00B050"/>
              </w:rPr>
            </w:pPr>
            <w:r w:rsidRPr="00073D52">
              <w:rPr>
                <w:b/>
                <w:color w:val="00B050"/>
              </w:rPr>
              <w:t>2.5 &lt; P+I &lt; 5.0</w:t>
            </w:r>
          </w:p>
        </w:tc>
      </w:tr>
      <w:tr w:rsidR="00073D52" w:rsidTr="00073D52">
        <w:trPr>
          <w:jc w:val="center"/>
        </w:trPr>
        <w:tc>
          <w:tcPr>
            <w:cnfStyle w:val="001000000000" w:firstRow="0" w:lastRow="0" w:firstColumn="1" w:lastColumn="0" w:oddVBand="0" w:evenVBand="0" w:oddHBand="0" w:evenHBand="0" w:firstRowFirstColumn="0" w:firstRowLastColumn="0" w:lastRowFirstColumn="0" w:lastRowLastColumn="0"/>
            <w:tcW w:w="1271" w:type="dxa"/>
          </w:tcPr>
          <w:p w:rsidR="00073D52" w:rsidRDefault="00073D52" w:rsidP="00D663EC">
            <w:r>
              <w:t>Baja</w:t>
            </w:r>
          </w:p>
        </w:tc>
        <w:tc>
          <w:tcPr>
            <w:tcW w:w="1559" w:type="dxa"/>
          </w:tcPr>
          <w:p w:rsidR="00073D52" w:rsidRPr="00073D52" w:rsidRDefault="00073D52" w:rsidP="00D663EC">
            <w:pPr>
              <w:cnfStyle w:val="000000000000" w:firstRow="0" w:lastRow="0" w:firstColumn="0" w:lastColumn="0" w:oddVBand="0" w:evenVBand="0" w:oddHBand="0" w:evenHBand="0" w:firstRowFirstColumn="0" w:firstRowLastColumn="0" w:lastRowFirstColumn="0" w:lastRowLastColumn="0"/>
              <w:rPr>
                <w:b/>
              </w:rPr>
            </w:pPr>
            <w:r w:rsidRPr="00073D52">
              <w:rPr>
                <w:b/>
                <w:color w:val="00B050"/>
              </w:rPr>
              <w:t>0.0 &lt; P+I &lt; 2.5</w:t>
            </w:r>
          </w:p>
        </w:tc>
      </w:tr>
    </w:tbl>
    <w:p w:rsidR="00073D52" w:rsidRDefault="00073D52" w:rsidP="00D663EC"/>
    <w:tbl>
      <w:tblPr>
        <w:tblStyle w:val="Tabladecuadrcula3-nfasis4"/>
        <w:tblW w:w="6799" w:type="dxa"/>
        <w:tblLayout w:type="fixed"/>
        <w:tblLook w:val="04A0" w:firstRow="1" w:lastRow="0" w:firstColumn="1" w:lastColumn="0" w:noHBand="0" w:noVBand="1"/>
      </w:tblPr>
      <w:tblGrid>
        <w:gridCol w:w="1756"/>
        <w:gridCol w:w="709"/>
        <w:gridCol w:w="82"/>
        <w:gridCol w:w="992"/>
        <w:gridCol w:w="709"/>
        <w:gridCol w:w="2551"/>
      </w:tblGrid>
      <w:tr w:rsidR="00073D52" w:rsidRPr="002A34F5" w:rsidTr="00073D52">
        <w:trPr>
          <w:gridAfter w:val="4"/>
          <w:cnfStyle w:val="100000000000" w:firstRow="1" w:lastRow="0" w:firstColumn="0" w:lastColumn="0" w:oddVBand="0" w:evenVBand="0" w:oddHBand="0" w:evenHBand="0" w:firstRowFirstColumn="0" w:firstRowLastColumn="0" w:lastRowFirstColumn="0" w:lastRowLastColumn="0"/>
          <w:wAfter w:w="4334" w:type="dxa"/>
          <w:trHeight w:val="267"/>
        </w:trPr>
        <w:tc>
          <w:tcPr>
            <w:cnfStyle w:val="001000000100" w:firstRow="0" w:lastRow="0" w:firstColumn="1" w:lastColumn="0" w:oddVBand="0" w:evenVBand="0" w:oddHBand="0" w:evenHBand="0" w:firstRowFirstColumn="1" w:firstRowLastColumn="0" w:lastRowFirstColumn="0" w:lastRowLastColumn="0"/>
            <w:tcW w:w="1756" w:type="dxa"/>
            <w:vMerge w:val="restart"/>
          </w:tcPr>
          <w:p w:rsidR="00073D52" w:rsidRDefault="00073D52" w:rsidP="003F3CE2">
            <w:pPr>
              <w:spacing w:after="0"/>
              <w:jc w:val="center"/>
              <w:rPr>
                <w:b w:val="0"/>
                <w:color w:val="000000"/>
                <w:szCs w:val="20"/>
              </w:rPr>
            </w:pPr>
            <w:r>
              <w:rPr>
                <w:color w:val="000000"/>
                <w:szCs w:val="20"/>
              </w:rPr>
              <w:t>Nombre Interesados</w:t>
            </w:r>
          </w:p>
        </w:tc>
        <w:tc>
          <w:tcPr>
            <w:tcW w:w="709" w:type="dxa"/>
          </w:tcPr>
          <w:p w:rsidR="00073D52" w:rsidRDefault="00073D52" w:rsidP="003F3CE2">
            <w:pPr>
              <w:spacing w:after="0"/>
              <w:jc w:val="center"/>
              <w:cnfStyle w:val="100000000000" w:firstRow="1" w:lastRow="0" w:firstColumn="0" w:lastColumn="0" w:oddVBand="0" w:evenVBand="0" w:oddHBand="0" w:evenHBand="0" w:firstRowFirstColumn="0" w:firstRowLastColumn="0" w:lastRowFirstColumn="0" w:lastRowLastColumn="0"/>
              <w:rPr>
                <w:color w:val="000000"/>
                <w:szCs w:val="20"/>
              </w:rPr>
            </w:pP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56" w:type="dxa"/>
            <w:vMerge/>
          </w:tcPr>
          <w:p w:rsidR="00073D52" w:rsidRPr="002A34F5" w:rsidRDefault="00073D52" w:rsidP="003F3CE2">
            <w:pPr>
              <w:spacing w:after="0"/>
              <w:jc w:val="center"/>
              <w:rPr>
                <w:b/>
                <w:color w:val="000000"/>
                <w:szCs w:val="20"/>
              </w:rPr>
            </w:pPr>
          </w:p>
        </w:tc>
        <w:tc>
          <w:tcPr>
            <w:tcW w:w="791" w:type="dxa"/>
            <w:gridSpan w:val="2"/>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Poder</w:t>
            </w:r>
          </w:p>
        </w:tc>
        <w:tc>
          <w:tcPr>
            <w:tcW w:w="992"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Interés</w:t>
            </w:r>
          </w:p>
        </w:tc>
        <w:tc>
          <w:tcPr>
            <w:tcW w:w="709"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rPr>
            </w:pPr>
            <w:r w:rsidRPr="00073D52">
              <w:rPr>
                <w:b/>
                <w:color w:val="auto"/>
              </w:rPr>
              <w:t>P+I</w:t>
            </w:r>
          </w:p>
        </w:tc>
        <w:tc>
          <w:tcPr>
            <w:tcW w:w="2551" w:type="dxa"/>
          </w:tcPr>
          <w:p w:rsidR="00073D52" w:rsidRPr="00073D52" w:rsidRDefault="00073D52" w:rsidP="003F3CE2">
            <w:pPr>
              <w:pStyle w:val="Ttulo6"/>
              <w:outlineLvl w:val="5"/>
              <w:cnfStyle w:val="000000100000" w:firstRow="0" w:lastRow="0" w:firstColumn="0" w:lastColumn="0" w:oddVBand="0" w:evenVBand="0" w:oddHBand="1" w:evenHBand="0" w:firstRowFirstColumn="0" w:firstRowLastColumn="0" w:lastRowFirstColumn="0" w:lastRowLastColumn="0"/>
              <w:rPr>
                <w:b/>
                <w:color w:val="auto"/>
              </w:rPr>
            </w:pPr>
            <w:r>
              <w:rPr>
                <w:b/>
                <w:color w:val="auto"/>
              </w:rPr>
              <w:t>Prioridad</w:t>
            </w:r>
          </w:p>
        </w:tc>
      </w:tr>
      <w:tr w:rsidR="00073D52" w:rsidRPr="002A34F5" w:rsidTr="00073D52">
        <w:trPr>
          <w:trHeight w:val="70"/>
        </w:trPr>
        <w:tc>
          <w:tcPr>
            <w:cnfStyle w:val="001000000000" w:firstRow="0" w:lastRow="0" w:firstColumn="1" w:lastColumn="0" w:oddVBand="0" w:evenVBand="0" w:oddHBand="0" w:evenHBand="0" w:firstRowFirstColumn="0" w:firstRowLastColumn="0" w:lastRowFirstColumn="0" w:lastRowLastColumn="0"/>
            <w:tcW w:w="1756" w:type="dxa"/>
            <w:vMerge/>
          </w:tcPr>
          <w:p w:rsidR="00073D52" w:rsidRPr="002A34F5" w:rsidRDefault="00073D52" w:rsidP="003F3CE2">
            <w:pPr>
              <w:spacing w:after="0"/>
              <w:jc w:val="center"/>
              <w:rPr>
                <w:b/>
                <w:color w:val="000000"/>
                <w:szCs w:val="20"/>
              </w:rPr>
            </w:pPr>
          </w:p>
        </w:tc>
        <w:tc>
          <w:tcPr>
            <w:tcW w:w="791" w:type="dxa"/>
            <w:gridSpan w:val="2"/>
          </w:tcPr>
          <w:p w:rsidR="00073D52" w:rsidRPr="002A34F5"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X</w:t>
            </w:r>
          </w:p>
        </w:tc>
        <w:tc>
          <w:tcPr>
            <w:tcW w:w="992"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Y</w:t>
            </w:r>
          </w:p>
        </w:tc>
        <w:tc>
          <w:tcPr>
            <w:tcW w:w="709"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100%</w:t>
            </w:r>
          </w:p>
        </w:tc>
        <w:tc>
          <w:tcPr>
            <w:tcW w:w="2551" w:type="dxa"/>
          </w:tcPr>
          <w:p w:rsidR="00073D52" w:rsidRDefault="00073D52" w:rsidP="003F3CE2">
            <w:pPr>
              <w:pStyle w:val="Ttulo6"/>
              <w:outlineLvl w:val="5"/>
              <w:cnfStyle w:val="000000000000" w:firstRow="0" w:lastRow="0" w:firstColumn="0" w:lastColumn="0" w:oddVBand="0" w:evenVBand="0" w:oddHBand="0" w:evenHBand="0" w:firstRowFirstColumn="0" w:firstRowLastColumn="0" w:lastRowFirstColumn="0" w:lastRowLastColumn="0"/>
            </w:pPr>
            <w:r>
              <w:t>Muy Alta/ Alta/ Media/ Baja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4.1</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073D52">
              <w:rPr>
                <w:b/>
                <w:color w:val="00B050"/>
                <w:szCs w:val="20"/>
              </w:rPr>
              <w:t>Muy alta</w:t>
            </w:r>
          </w:p>
        </w:tc>
      </w:tr>
      <w:tr w:rsidR="00073D52" w:rsidRPr="002A34F5" w:rsidTr="00073D52">
        <w:trPr>
          <w:trHeight w:val="335"/>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lastRenderedPageBreak/>
              <w:t>Camilo Arturo D’Achiardi</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2.9</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6.9</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Jair Darío Muñoz</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7.1</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4.5</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3.4</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7.9</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Francis S. Collins</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Muy 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Lawrence A. Takan</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Michael Gottesman</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Muy 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Michael S. Lauer</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4.6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Media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Alfred C. Johnson</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2.5</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3.4</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5.9</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r w:rsidR="00073D52" w:rsidRPr="002A34F5" w:rsidTr="00073D52">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James M. Anderson</w:t>
            </w:r>
          </w:p>
        </w:tc>
        <w:tc>
          <w:tcPr>
            <w:tcW w:w="791" w:type="dxa"/>
            <w:gridSpan w:val="2"/>
          </w:tcPr>
          <w:p w:rsidR="00073D52" w:rsidRPr="0078490C"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4</w:t>
            </w:r>
          </w:p>
        </w:tc>
        <w:tc>
          <w:tcPr>
            <w:tcW w:w="992" w:type="dxa"/>
          </w:tcPr>
          <w:p w:rsidR="00073D52" w:rsidRPr="002A34F5"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3.6</w:t>
            </w:r>
          </w:p>
        </w:tc>
        <w:tc>
          <w:tcPr>
            <w:tcW w:w="709" w:type="dxa"/>
          </w:tcPr>
          <w:p w:rsidR="00073D52" w:rsidRPr="00323071"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7.6</w:t>
            </w:r>
          </w:p>
        </w:tc>
        <w:tc>
          <w:tcPr>
            <w:tcW w:w="2551" w:type="dxa"/>
          </w:tcPr>
          <w:p w:rsidR="00073D52" w:rsidRDefault="00073D52" w:rsidP="003F3CE2">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Pr>
                <w:b/>
                <w:color w:val="00B050"/>
                <w:szCs w:val="20"/>
              </w:rPr>
              <w:t>Muy Alta</w:t>
            </w:r>
          </w:p>
        </w:tc>
      </w:tr>
      <w:tr w:rsidR="00073D52" w:rsidRPr="002A34F5" w:rsidTr="00073D5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073D52" w:rsidRPr="00A95D10" w:rsidRDefault="00073D52" w:rsidP="003F3CE2">
            <w:pPr>
              <w:spacing w:after="0"/>
              <w:rPr>
                <w:szCs w:val="20"/>
              </w:rPr>
            </w:pPr>
            <w:r w:rsidRPr="00A95D10">
              <w:rPr>
                <w:szCs w:val="20"/>
              </w:rPr>
              <w:t>Pacientes</w:t>
            </w:r>
          </w:p>
        </w:tc>
        <w:tc>
          <w:tcPr>
            <w:tcW w:w="791" w:type="dxa"/>
            <w:gridSpan w:val="2"/>
          </w:tcPr>
          <w:p w:rsidR="00073D52" w:rsidRPr="0078490C"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3</w:t>
            </w:r>
          </w:p>
        </w:tc>
        <w:tc>
          <w:tcPr>
            <w:tcW w:w="992" w:type="dxa"/>
          </w:tcPr>
          <w:p w:rsidR="00073D52" w:rsidRPr="002A34F5"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2.3</w:t>
            </w:r>
          </w:p>
        </w:tc>
        <w:tc>
          <w:tcPr>
            <w:tcW w:w="709" w:type="dxa"/>
          </w:tcPr>
          <w:p w:rsidR="00073D52" w:rsidRPr="00323071"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5.3</w:t>
            </w:r>
          </w:p>
        </w:tc>
        <w:tc>
          <w:tcPr>
            <w:tcW w:w="2551" w:type="dxa"/>
          </w:tcPr>
          <w:p w:rsidR="00073D52" w:rsidRDefault="00073D52" w:rsidP="003F3CE2">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Pr>
                <w:b/>
                <w:color w:val="00B050"/>
                <w:szCs w:val="20"/>
              </w:rPr>
              <w:t>Alta</w:t>
            </w:r>
          </w:p>
        </w:tc>
      </w:tr>
    </w:tbl>
    <w:p w:rsidR="003F3CE2" w:rsidRDefault="003F3CE2" w:rsidP="00D663EC"/>
    <w:p w:rsidR="00D663EC" w:rsidRDefault="00D663EC" w:rsidP="00D663EC">
      <w:r>
        <w:t>A partir de esta clasificación se gen</w:t>
      </w:r>
      <w:r w:rsidR="003C179F">
        <w:t>era la siguiente gráfica</w:t>
      </w:r>
      <w:r>
        <w:t>:</w:t>
      </w:r>
    </w:p>
    <w:p w:rsidR="00B36B70" w:rsidRDefault="00BD07D4" w:rsidP="00B36B70">
      <w:pPr>
        <w:jc w:val="center"/>
      </w:pPr>
      <w:r>
        <w:rPr>
          <w:noProof/>
          <w:lang w:eastAsia="es-CO"/>
        </w:rPr>
        <w:drawing>
          <wp:inline distT="0" distB="0" distL="0" distR="0" wp14:anchorId="1C98A9A9" wp14:editId="7C957D25">
            <wp:extent cx="5612130" cy="36703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70300"/>
                    </a:xfrm>
                    <a:prstGeom prst="rect">
                      <a:avLst/>
                    </a:prstGeom>
                  </pic:spPr>
                </pic:pic>
              </a:graphicData>
            </a:graphic>
          </wp:inline>
        </w:drawing>
      </w:r>
    </w:p>
    <w:p w:rsidR="00D663EC" w:rsidRDefault="0009132D" w:rsidP="0009132D">
      <w:pPr>
        <w:pStyle w:val="Ttulo1"/>
        <w:rPr>
          <w:lang w:val="es-VE"/>
        </w:rPr>
      </w:pPr>
      <w:bookmarkStart w:id="9" w:name="_Toc512336210"/>
      <w:r>
        <w:rPr>
          <w:lang w:val="es-VE"/>
        </w:rPr>
        <w:t>Estrategias para la gestión de los interesados del proyecto</w:t>
      </w:r>
      <w:bookmarkEnd w:id="9"/>
    </w:p>
    <w:p w:rsidR="0009132D" w:rsidRDefault="00BA46AF" w:rsidP="0009132D">
      <w:pPr>
        <w:rPr>
          <w:lang w:val="es-VE"/>
        </w:rPr>
      </w:pPr>
      <w:r>
        <w:rPr>
          <w:lang w:val="es-VE"/>
        </w:rPr>
        <w:t>Teniendo como base la matriz de poder e interés se van a realizar las siguientes estrategias de gestión de los interesados.</w:t>
      </w:r>
    </w:p>
    <w:tbl>
      <w:tblPr>
        <w:tblStyle w:val="Tabladecuadrcula3-nfasis4"/>
        <w:tblW w:w="0" w:type="auto"/>
        <w:tblLook w:val="04A0" w:firstRow="1" w:lastRow="0" w:firstColumn="1" w:lastColumn="0" w:noHBand="0" w:noVBand="1"/>
      </w:tblPr>
      <w:tblGrid>
        <w:gridCol w:w="2942"/>
        <w:gridCol w:w="2943"/>
        <w:gridCol w:w="2943"/>
      </w:tblGrid>
      <w:tr w:rsidR="007830BA" w:rsidTr="000F28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7830BA" w:rsidRPr="000F2892" w:rsidRDefault="007830BA" w:rsidP="0009132D">
            <w:pPr>
              <w:rPr>
                <w:lang w:val="es-VE"/>
              </w:rPr>
            </w:pPr>
            <w:r w:rsidRPr="000F2892">
              <w:rPr>
                <w:lang w:val="es-VE"/>
              </w:rPr>
              <w:lastRenderedPageBreak/>
              <w:t>Nombre de los interesados</w:t>
            </w:r>
          </w:p>
        </w:tc>
        <w:tc>
          <w:tcPr>
            <w:tcW w:w="2943" w:type="dxa"/>
          </w:tcPr>
          <w:p w:rsidR="007830BA" w:rsidRPr="000F2892" w:rsidRDefault="007830BA" w:rsidP="0009132D">
            <w:pPr>
              <w:cnfStyle w:val="100000000000" w:firstRow="1" w:lastRow="0" w:firstColumn="0" w:lastColumn="0" w:oddVBand="0" w:evenVBand="0" w:oddHBand="0" w:evenHBand="0" w:firstRowFirstColumn="0" w:firstRowLastColumn="0" w:lastRowFirstColumn="0" w:lastRowLastColumn="0"/>
              <w:rPr>
                <w:lang w:val="es-VE"/>
              </w:rPr>
            </w:pPr>
            <w:r w:rsidRPr="000F2892">
              <w:rPr>
                <w:lang w:val="es-VE"/>
              </w:rPr>
              <w:t xml:space="preserve">Estrategia </w:t>
            </w:r>
          </w:p>
        </w:tc>
        <w:tc>
          <w:tcPr>
            <w:tcW w:w="2943" w:type="dxa"/>
          </w:tcPr>
          <w:p w:rsidR="007830BA" w:rsidRPr="000F2892" w:rsidRDefault="007830BA" w:rsidP="0009132D">
            <w:pPr>
              <w:cnfStyle w:val="100000000000" w:firstRow="1" w:lastRow="0" w:firstColumn="0" w:lastColumn="0" w:oddVBand="0" w:evenVBand="0" w:oddHBand="0" w:evenHBand="0" w:firstRowFirstColumn="0" w:firstRowLastColumn="0" w:lastRowFirstColumn="0" w:lastRowLastColumn="0"/>
              <w:rPr>
                <w:lang w:val="es-VE"/>
              </w:rPr>
            </w:pPr>
            <w:r w:rsidRPr="000F2892">
              <w:rPr>
                <w:lang w:val="es-VE"/>
              </w:rPr>
              <w:t>Descripción</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Camilo Arturo D’Achiardi</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las solicitudes y requerimientos más importantes y mantener informado de los cambios relevantes del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Jair Darío Muñoz</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las solicitudes y requerimientos más importantes y mantener informado de los cambios relevantes del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Francis S. Collins</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Lawrence A. Takan</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Michael Gottesman</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Michael S. Lauer</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Mantener Informado</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Informar de los cambios relevantes del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Alfred C. Johnson</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 xml:space="preserve">Resolver las solicitudes y requerimientos más importantes </w:t>
            </w:r>
            <w:r w:rsidRPr="000F2892">
              <w:rPr>
                <w:color w:val="00B050"/>
                <w:lang w:val="es-VE"/>
              </w:rPr>
              <w:lastRenderedPageBreak/>
              <w:t>y mantener informado de los cambios relevantes del proyecto.</w:t>
            </w:r>
          </w:p>
        </w:tc>
      </w:tr>
      <w:tr w:rsidR="007830BA" w:rsidTr="000F2892">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lastRenderedPageBreak/>
              <w:t>James M. Anderson</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Gestionar atentamente</w:t>
            </w:r>
          </w:p>
        </w:tc>
        <w:tc>
          <w:tcPr>
            <w:tcW w:w="2943" w:type="dxa"/>
          </w:tcPr>
          <w:p w:rsidR="007830BA" w:rsidRPr="000F2892" w:rsidRDefault="007830BA" w:rsidP="007830BA">
            <w:pPr>
              <w:cnfStyle w:val="000000000000" w:firstRow="0" w:lastRow="0" w:firstColumn="0" w:lastColumn="0" w:oddVBand="0" w:evenVBand="0" w:oddHBand="0" w:evenHBand="0" w:firstRowFirstColumn="0" w:firstRowLastColumn="0" w:lastRowFirstColumn="0" w:lastRowLastColumn="0"/>
              <w:rPr>
                <w:color w:val="00B050"/>
                <w:lang w:val="es-VE"/>
              </w:rPr>
            </w:pPr>
            <w:r w:rsidRPr="000F2892">
              <w:rPr>
                <w:color w:val="00B050"/>
                <w:lang w:val="es-VE"/>
              </w:rPr>
              <w:t>Resolver todas las solicitudes y requerimientos expresados, mantener informado de cualquier cambio que se realice en el proyecto.</w:t>
            </w:r>
          </w:p>
        </w:tc>
      </w:tr>
      <w:tr w:rsidR="007830BA" w:rsidTr="000F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830BA" w:rsidRPr="00A95D10" w:rsidRDefault="007830BA" w:rsidP="007830BA">
            <w:pPr>
              <w:spacing w:after="0"/>
              <w:rPr>
                <w:szCs w:val="20"/>
              </w:rPr>
            </w:pPr>
            <w:r w:rsidRPr="00A95D10">
              <w:rPr>
                <w:szCs w:val="20"/>
              </w:rPr>
              <w:t>Pacientes</w:t>
            </w:r>
          </w:p>
        </w:tc>
        <w:tc>
          <w:tcPr>
            <w:tcW w:w="2943" w:type="dxa"/>
          </w:tcPr>
          <w:p w:rsidR="007830BA" w:rsidRPr="000F2892" w:rsidRDefault="007830BA" w:rsidP="007830BA">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Mantener satisfecho</w:t>
            </w:r>
          </w:p>
        </w:tc>
        <w:tc>
          <w:tcPr>
            <w:tcW w:w="2943" w:type="dxa"/>
          </w:tcPr>
          <w:p w:rsidR="007830BA" w:rsidRPr="000F2892" w:rsidRDefault="007830BA" w:rsidP="000F2892">
            <w:pPr>
              <w:cnfStyle w:val="000000100000" w:firstRow="0" w:lastRow="0" w:firstColumn="0" w:lastColumn="0" w:oddVBand="0" w:evenVBand="0" w:oddHBand="1" w:evenHBand="0" w:firstRowFirstColumn="0" w:firstRowLastColumn="0" w:lastRowFirstColumn="0" w:lastRowLastColumn="0"/>
              <w:rPr>
                <w:color w:val="00B050"/>
                <w:lang w:val="es-VE"/>
              </w:rPr>
            </w:pPr>
            <w:r w:rsidRPr="000F2892">
              <w:rPr>
                <w:color w:val="00B050"/>
                <w:lang w:val="es-VE"/>
              </w:rPr>
              <w:t>Resolver las solicitudes y requerimientos más importantes</w:t>
            </w:r>
            <w:r w:rsidR="000F2892">
              <w:rPr>
                <w:color w:val="00B050"/>
                <w:lang w:val="es-VE"/>
              </w:rPr>
              <w:t>.</w:t>
            </w:r>
          </w:p>
        </w:tc>
      </w:tr>
    </w:tbl>
    <w:p w:rsidR="007830BA" w:rsidRDefault="007830BA" w:rsidP="0009132D">
      <w:pPr>
        <w:rPr>
          <w:lang w:val="es-VE"/>
        </w:rPr>
      </w:pPr>
    </w:p>
    <w:p w:rsidR="0009132D" w:rsidRDefault="0009132D" w:rsidP="0009132D">
      <w:pPr>
        <w:pStyle w:val="Ttulo1"/>
        <w:rPr>
          <w:lang w:val="es-VE"/>
        </w:rPr>
      </w:pPr>
      <w:bookmarkStart w:id="10" w:name="_Toc512336211"/>
      <w:r>
        <w:rPr>
          <w:lang w:val="es-VE"/>
        </w:rPr>
        <w:t>Requerimientos de comunicación con los interesados</w:t>
      </w:r>
      <w:bookmarkEnd w:id="10"/>
    </w:p>
    <w:tbl>
      <w:tblPr>
        <w:tblStyle w:val="Tabladecuadrcula3-nfasis4"/>
        <w:tblW w:w="0" w:type="auto"/>
        <w:tblLook w:val="04A0" w:firstRow="1" w:lastRow="0" w:firstColumn="1" w:lastColumn="0" w:noHBand="0" w:noVBand="1"/>
      </w:tblPr>
      <w:tblGrid>
        <w:gridCol w:w="1471"/>
        <w:gridCol w:w="1471"/>
        <w:gridCol w:w="1471"/>
        <w:gridCol w:w="1471"/>
        <w:gridCol w:w="1472"/>
        <w:gridCol w:w="1472"/>
      </w:tblGrid>
      <w:tr w:rsidR="007B0F26" w:rsidTr="00F92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Pr>
          <w:p w:rsidR="005B2B28" w:rsidRDefault="005B2B28" w:rsidP="0009132D">
            <w:pPr>
              <w:rPr>
                <w:lang w:val="es-VE"/>
              </w:rPr>
            </w:pPr>
            <w:r>
              <w:rPr>
                <w:lang w:val="es-VE"/>
              </w:rPr>
              <w:t>Interesado / Nombre</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Contenido / Nivel de detalle</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Lenguaje / Formato</w:t>
            </w:r>
          </w:p>
        </w:tc>
        <w:tc>
          <w:tcPr>
            <w:tcW w:w="1471"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Motivo de distribución</w:t>
            </w:r>
          </w:p>
        </w:tc>
        <w:tc>
          <w:tcPr>
            <w:tcW w:w="1472"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Impacto esperado en el nivel de participación</w:t>
            </w:r>
          </w:p>
        </w:tc>
        <w:tc>
          <w:tcPr>
            <w:tcW w:w="1472" w:type="dxa"/>
          </w:tcPr>
          <w:p w:rsidR="005B2B28" w:rsidRDefault="005B2B28" w:rsidP="0009132D">
            <w:pPr>
              <w:cnfStyle w:val="100000000000" w:firstRow="1" w:lastRow="0" w:firstColumn="0" w:lastColumn="0" w:oddVBand="0" w:evenVBand="0" w:oddHBand="0" w:evenHBand="0" w:firstRowFirstColumn="0" w:firstRowLastColumn="0" w:lastRowFirstColumn="0" w:lastRowLastColumn="0"/>
              <w:rPr>
                <w:lang w:val="es-VE"/>
              </w:rPr>
            </w:pPr>
            <w:r>
              <w:rPr>
                <w:lang w:val="es-VE"/>
              </w:rPr>
              <w:t>Plazo / Frecuencia de distribución</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Historias de Usuario, documento control de cambios, actualizaciones en el documento de infraestructura, gestión de costo y cronograma.</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un correcto seguimiento a la infraestructura que necesita el proyecto a lo largo de su evolución.</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Cada vez que se requiera un cambio en la infraestructura.</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Camilo Arturo D’Achiardi</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Historias de Usuario, documento control de cambios y actualizaciones en gestión de costos.</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Generar una buena campaña publicitaria para la empresa, el proyecto y los productos.</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Alto</w:t>
            </w:r>
          </w:p>
        </w:tc>
        <w:tc>
          <w:tcPr>
            <w:tcW w:w="1472" w:type="dxa"/>
          </w:tcPr>
          <w:p w:rsidR="005B2B28"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Dos días antes de que termine cada Sprint.</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lastRenderedPageBreak/>
              <w:t>Jair Darío Muñoz</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B2B28" w:rsidRPr="00F926E6" w:rsidRDefault="007B0F26" w:rsidP="007B0F26">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Historias de Usuario, documento control de cambios, actualizaciones en la base de datos, documentos referentes a la base de datos, gestión de costos, gestión de tiempo y cronograma.</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un  correcto seguimiento a la seguridad y veracidad de la información que tendrán los usuarios finales, con el fin de asegurar un servicio confiable.</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Cada vez que se requiera un cambio en la base de datos.</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Historias de Usuario, documento control de cambios. Actualizaciones en todos los documentos referentes al proyecto.</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Realizar una excelente gestión como Gerente del HSP.</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inicio de cada Sprint</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Francis S. Collins</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 aprobación de cada fase del proyecto, documento resumen de los avances del proyecto en cada Sprint.</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Proporcionar una herramienta de seguimiento en lenguajes de alto nivel que puedan ser entendidos por el patrocinador.</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 de cada Sprint o iteración del proyecto</w:t>
            </w:r>
            <w:r w:rsidR="004D29C4">
              <w:rPr>
                <w:color w:val="00B050"/>
                <w:lang w:val="es-VE"/>
              </w:rPr>
              <w:t>, al finalizar cualquier producto del proyecto.</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Lawrence A. Takan</w:t>
            </w:r>
          </w:p>
        </w:tc>
        <w:tc>
          <w:tcPr>
            <w:tcW w:w="1471" w:type="dxa"/>
          </w:tcPr>
          <w:p w:rsidR="005B2B28" w:rsidRPr="00F926E6" w:rsidRDefault="005B2B28"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 xml:space="preserve">Documento de control de cambios, documento de aprobación de cada fase del proyecto, documento </w:t>
            </w:r>
            <w:r w:rsidRPr="00F926E6">
              <w:rPr>
                <w:color w:val="00B050"/>
                <w:lang w:val="es-VE"/>
              </w:rPr>
              <w:lastRenderedPageBreak/>
              <w:t>resumen de los avances del proyecto en cada Sprint.</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 xml:space="preserve">Proporcionar una herramienta de seguimiento en lenguajes de alto nivel que puedan ser entendidos por </w:t>
            </w:r>
            <w:r w:rsidRPr="00F926E6">
              <w:rPr>
                <w:color w:val="00B050"/>
                <w:lang w:val="es-VE"/>
              </w:rPr>
              <w:lastRenderedPageBreak/>
              <w:t>el patrocinador.</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Muy Alto</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final de cada Sprint o iteración del proyecto</w:t>
            </w:r>
            <w:r w:rsidR="004D29C4">
              <w:rPr>
                <w:color w:val="00B050"/>
                <w:lang w:val="es-VE"/>
              </w:rPr>
              <w:t xml:space="preserve">, al finalizar cualquier </w:t>
            </w:r>
            <w:r w:rsidR="004D29C4">
              <w:rPr>
                <w:color w:val="00B050"/>
                <w:lang w:val="es-VE"/>
              </w:rPr>
              <w:lastRenderedPageBreak/>
              <w:t>producto del proyecto.</w:t>
            </w:r>
          </w:p>
        </w:tc>
      </w:tr>
      <w:tr w:rsidR="007B0F26"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lastRenderedPageBreak/>
              <w:t>Michael Gottesman</w:t>
            </w:r>
          </w:p>
        </w:tc>
        <w:tc>
          <w:tcPr>
            <w:tcW w:w="1471" w:type="dxa"/>
          </w:tcPr>
          <w:p w:rsidR="005B2B28" w:rsidRPr="00F926E6" w:rsidRDefault="005B2B28"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B2B28" w:rsidRPr="00F926E6" w:rsidRDefault="007B0F26"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 aprobación de cada fase del proyecto, documento resumen de los avances del proyecto en cada Sprint.</w:t>
            </w:r>
          </w:p>
        </w:tc>
        <w:tc>
          <w:tcPr>
            <w:tcW w:w="1471" w:type="dxa"/>
          </w:tcPr>
          <w:p w:rsidR="005B2B28" w:rsidRPr="00F926E6" w:rsidRDefault="00FD68BE"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Proporcionar una herramienta de seguimiento en lenguajes de alto nivel que puedan ser entendidos por el patrocinador.</w:t>
            </w:r>
          </w:p>
        </w:tc>
        <w:tc>
          <w:tcPr>
            <w:tcW w:w="1472" w:type="dxa"/>
          </w:tcPr>
          <w:p w:rsidR="005B2B28" w:rsidRPr="00F926E6" w:rsidRDefault="005D4E62"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B2B28" w:rsidRPr="00F926E6" w:rsidRDefault="004D29C4" w:rsidP="005B2B28">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 de cada Sprint o iteración del proyecto</w:t>
            </w:r>
            <w:r>
              <w:rPr>
                <w:color w:val="00B050"/>
                <w:lang w:val="es-VE"/>
              </w:rPr>
              <w:t>, al finalizar cualquier producto del proyecto.</w:t>
            </w:r>
          </w:p>
        </w:tc>
      </w:tr>
      <w:tr w:rsidR="007B0F26" w:rsidTr="00F926E6">
        <w:tc>
          <w:tcPr>
            <w:cnfStyle w:val="001000000000" w:firstRow="0" w:lastRow="0" w:firstColumn="1" w:lastColumn="0" w:oddVBand="0" w:evenVBand="0" w:oddHBand="0" w:evenHBand="0" w:firstRowFirstColumn="0" w:firstRowLastColumn="0" w:lastRowFirstColumn="0" w:lastRowLastColumn="0"/>
            <w:tcW w:w="1471" w:type="dxa"/>
          </w:tcPr>
          <w:p w:rsidR="005B2B28" w:rsidRPr="00A95D10" w:rsidRDefault="005B2B28" w:rsidP="005B2B28">
            <w:pPr>
              <w:spacing w:after="0"/>
              <w:rPr>
                <w:szCs w:val="20"/>
              </w:rPr>
            </w:pPr>
            <w:r w:rsidRPr="00A95D10">
              <w:rPr>
                <w:szCs w:val="20"/>
              </w:rPr>
              <w:t>Michael S. Lauer</w:t>
            </w:r>
          </w:p>
        </w:tc>
        <w:tc>
          <w:tcPr>
            <w:tcW w:w="1471" w:type="dxa"/>
          </w:tcPr>
          <w:p w:rsidR="00964D74" w:rsidRPr="00F926E6" w:rsidRDefault="00964D74"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importante pero no detallado.</w:t>
            </w:r>
          </w:p>
        </w:tc>
        <w:tc>
          <w:tcPr>
            <w:tcW w:w="1471" w:type="dxa"/>
          </w:tcPr>
          <w:p w:rsidR="005B2B28" w:rsidRPr="00F926E6" w:rsidRDefault="007B0F26" w:rsidP="007B0F26">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Documento de control de cambios, documento resumen de los principales avances del proyecto en cada Sprint.</w:t>
            </w:r>
          </w:p>
        </w:tc>
        <w:tc>
          <w:tcPr>
            <w:tcW w:w="1471" w:type="dxa"/>
          </w:tcPr>
          <w:p w:rsidR="005B2B28" w:rsidRPr="00F926E6" w:rsidRDefault="00FD68BE"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Realizar seguimiento de pruebas y solicitudes de requerimientos de este usuario general.</w:t>
            </w:r>
          </w:p>
        </w:tc>
        <w:tc>
          <w:tcPr>
            <w:tcW w:w="1472" w:type="dxa"/>
          </w:tcPr>
          <w:p w:rsidR="005B2B28" w:rsidRPr="00F926E6" w:rsidRDefault="005D4E62" w:rsidP="005B2B28">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Medio</w:t>
            </w:r>
          </w:p>
        </w:tc>
        <w:tc>
          <w:tcPr>
            <w:tcW w:w="1472" w:type="dxa"/>
          </w:tcPr>
          <w:p w:rsidR="005B2B28" w:rsidRPr="00F926E6" w:rsidRDefault="004D29C4" w:rsidP="005B2B28">
            <w:pPr>
              <w:cnfStyle w:val="000000000000" w:firstRow="0" w:lastRow="0" w:firstColumn="0" w:lastColumn="0" w:oddVBand="0" w:evenVBand="0" w:oddHBand="0" w:evenHBand="0" w:firstRowFirstColumn="0" w:firstRowLastColumn="0" w:lastRowFirstColumn="0" w:lastRowLastColumn="0"/>
              <w:rPr>
                <w:color w:val="00B050"/>
                <w:lang w:val="es-VE"/>
              </w:rPr>
            </w:pPr>
            <w:r>
              <w:rPr>
                <w:color w:val="00B050"/>
                <w:lang w:val="es-VE"/>
              </w:rPr>
              <w:t>Al finalizar cualquier producto del proyecto.</w:t>
            </w:r>
          </w:p>
        </w:tc>
      </w:tr>
      <w:tr w:rsidR="005D4E62"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Alfred C. Johnson</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Documento de control de cambios, documento detallado del resumen de los avances del proyecto en cada Sprint.</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seguimiento de pruebas y solicitudes de requerimientos de este usuario general.</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Medio</w:t>
            </w:r>
          </w:p>
        </w:tc>
        <w:tc>
          <w:tcPr>
            <w:tcW w:w="1472" w:type="dxa"/>
          </w:tcPr>
          <w:p w:rsidR="005D4E62" w:rsidRPr="00F926E6" w:rsidRDefault="004D29C4" w:rsidP="005D4E62">
            <w:pPr>
              <w:cnfStyle w:val="000000100000" w:firstRow="0" w:lastRow="0" w:firstColumn="0" w:lastColumn="0" w:oddVBand="0" w:evenVBand="0" w:oddHBand="1" w:evenHBand="0" w:firstRowFirstColumn="0" w:firstRowLastColumn="0" w:lastRowFirstColumn="0" w:lastRowLastColumn="0"/>
              <w:rPr>
                <w:color w:val="00B050"/>
                <w:lang w:val="es-VE"/>
              </w:rPr>
            </w:pPr>
            <w:r>
              <w:rPr>
                <w:color w:val="00B050"/>
                <w:lang w:val="es-VE"/>
              </w:rPr>
              <w:t>Al finalizar cualquier producto del proyecto.</w:t>
            </w:r>
          </w:p>
        </w:tc>
      </w:tr>
      <w:tr w:rsidR="005D4E62" w:rsidTr="00F926E6">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James M. Anderson</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Contenido muy detallado.</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 xml:space="preserve">Documento de control de cambios, documento de aprobación de cada fase del proyecto, documento resumen de los avances del </w:t>
            </w:r>
            <w:r w:rsidRPr="00F926E6">
              <w:rPr>
                <w:color w:val="00B050"/>
                <w:lang w:val="es-VE"/>
              </w:rPr>
              <w:lastRenderedPageBreak/>
              <w:t>proyecto en cada Sprint.</w:t>
            </w:r>
          </w:p>
        </w:tc>
        <w:tc>
          <w:tcPr>
            <w:tcW w:w="1471"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lastRenderedPageBreak/>
              <w:t>Proporcionar una herramienta de seguimiento en lenguajes de alto nivel que puedan ser entendidos por el patrocinador.</w:t>
            </w:r>
          </w:p>
        </w:tc>
        <w:tc>
          <w:tcPr>
            <w:tcW w:w="1472" w:type="dxa"/>
          </w:tcPr>
          <w:p w:rsidR="005D4E62" w:rsidRPr="00F926E6" w:rsidRDefault="005D4E62"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Muy Alto</w:t>
            </w:r>
          </w:p>
        </w:tc>
        <w:tc>
          <w:tcPr>
            <w:tcW w:w="1472" w:type="dxa"/>
          </w:tcPr>
          <w:p w:rsidR="005D4E62" w:rsidRPr="00F926E6" w:rsidRDefault="004D29C4" w:rsidP="005D4E62">
            <w:pPr>
              <w:cnfStyle w:val="000000000000" w:firstRow="0" w:lastRow="0" w:firstColumn="0" w:lastColumn="0" w:oddVBand="0" w:evenVBand="0" w:oddHBand="0" w:evenHBand="0" w:firstRowFirstColumn="0" w:firstRowLastColumn="0" w:lastRowFirstColumn="0" w:lastRowLastColumn="0"/>
              <w:rPr>
                <w:color w:val="00B050"/>
                <w:lang w:val="es-VE"/>
              </w:rPr>
            </w:pPr>
            <w:r w:rsidRPr="00F926E6">
              <w:rPr>
                <w:color w:val="00B050"/>
                <w:lang w:val="es-VE"/>
              </w:rPr>
              <w:t>Al final de cada Sprint o iteración del proyecto</w:t>
            </w:r>
            <w:r>
              <w:rPr>
                <w:color w:val="00B050"/>
                <w:lang w:val="es-VE"/>
              </w:rPr>
              <w:t>, al finalizar cualquier producto del proyecto.</w:t>
            </w:r>
          </w:p>
        </w:tc>
      </w:tr>
      <w:tr w:rsidR="005D4E62" w:rsidTr="00F9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5D4E62" w:rsidRPr="00A95D10" w:rsidRDefault="005D4E62" w:rsidP="005D4E62">
            <w:pPr>
              <w:spacing w:after="0"/>
              <w:rPr>
                <w:szCs w:val="20"/>
              </w:rPr>
            </w:pPr>
            <w:r w:rsidRPr="00A95D10">
              <w:rPr>
                <w:szCs w:val="20"/>
              </w:rPr>
              <w:t>Pacientes</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Contenido detallado.</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Encuestas de satisfacción y opinión.</w:t>
            </w:r>
          </w:p>
        </w:tc>
        <w:tc>
          <w:tcPr>
            <w:tcW w:w="1471"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Realizar seguimiento a el proyecto después de desplegado para futuras modificaciones y mejoras.</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Medio</w:t>
            </w:r>
          </w:p>
        </w:tc>
        <w:tc>
          <w:tcPr>
            <w:tcW w:w="1472" w:type="dxa"/>
          </w:tcPr>
          <w:p w:rsidR="005D4E62" w:rsidRPr="00F926E6" w:rsidRDefault="005D4E62" w:rsidP="005D4E62">
            <w:pPr>
              <w:cnfStyle w:val="000000100000" w:firstRow="0" w:lastRow="0" w:firstColumn="0" w:lastColumn="0" w:oddVBand="0" w:evenVBand="0" w:oddHBand="1" w:evenHBand="0" w:firstRowFirstColumn="0" w:firstRowLastColumn="0" w:lastRowFirstColumn="0" w:lastRowLastColumn="0"/>
              <w:rPr>
                <w:color w:val="00B050"/>
                <w:lang w:val="es-VE"/>
              </w:rPr>
            </w:pPr>
            <w:r w:rsidRPr="00F926E6">
              <w:rPr>
                <w:color w:val="00B050"/>
                <w:lang w:val="es-VE"/>
              </w:rPr>
              <w:t>Al finalizar el proyecto, los primeros tres meses de pruebas.</w:t>
            </w:r>
          </w:p>
        </w:tc>
      </w:tr>
    </w:tbl>
    <w:p w:rsidR="0009132D" w:rsidRDefault="0009132D" w:rsidP="0009132D">
      <w:pPr>
        <w:rPr>
          <w:lang w:val="es-VE"/>
        </w:rPr>
      </w:pPr>
    </w:p>
    <w:p w:rsidR="00D663EC" w:rsidRDefault="0009132D" w:rsidP="00D663EC">
      <w:pPr>
        <w:pStyle w:val="Ttulo1"/>
        <w:rPr>
          <w:lang w:val="es-VE"/>
        </w:rPr>
      </w:pPr>
      <w:bookmarkStart w:id="11" w:name="_Toc512336212"/>
      <w:r>
        <w:rPr>
          <w:lang w:val="es-VE"/>
        </w:rPr>
        <w:t>Procedimiento para actualizar y refinar el plan de gestión de los interesados</w:t>
      </w:r>
      <w:bookmarkEnd w:id="11"/>
    </w:p>
    <w:p w:rsidR="004B5FC4" w:rsidRDefault="004B5FC4" w:rsidP="004B5FC4">
      <w:pPr>
        <w:rPr>
          <w:lang w:val="es-VE"/>
        </w:rPr>
      </w:pPr>
      <w:r>
        <w:rPr>
          <w:lang w:val="es-VE"/>
        </w:rPr>
        <w:t xml:space="preserve">El presente documento, no es un documento estático y por lo tanto puede ser modificado a medida que evoluciona el proyecto; Por lo tanto </w:t>
      </w:r>
      <w:r w:rsidR="004D29C4">
        <w:rPr>
          <w:lang w:val="es-VE"/>
        </w:rPr>
        <w:t>se debe realizar una revisión al documento al finalizar cada fase de desarrollo de los cuatro productos del proyecto.</w:t>
      </w:r>
    </w:p>
    <w:p w:rsidR="004D29C4" w:rsidRPr="004B5FC4" w:rsidRDefault="004D29C4" w:rsidP="004B5FC4">
      <w:pPr>
        <w:rPr>
          <w:lang w:val="es-VE"/>
        </w:rPr>
      </w:pPr>
      <w:r>
        <w:rPr>
          <w:lang w:val="es-VE"/>
        </w:rPr>
        <w:t>Si en la revisión anterior se evidencia que el documento debe agregar nuevos interesados o modificar el grado de interés o poder sobre el proyecto se debe pedir la modificación al gerente de HSP por medio de un formato de control de cambios.</w:t>
      </w:r>
    </w:p>
    <w:sectPr w:rsidR="004D29C4" w:rsidRPr="004B5FC4" w:rsidSect="00121B4D">
      <w:headerReference w:type="default" r:id="rId9"/>
      <w:footerReference w:type="default" r:id="rId10"/>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A77" w:rsidRDefault="00202A77" w:rsidP="00D160E2">
      <w:pPr>
        <w:spacing w:after="0" w:line="240" w:lineRule="auto"/>
      </w:pPr>
      <w:r>
        <w:separator/>
      </w:r>
    </w:p>
  </w:endnote>
  <w:endnote w:type="continuationSeparator" w:id="0">
    <w:p w:rsidR="00202A77" w:rsidRDefault="00202A77"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C4" w:rsidRPr="00121B4D" w:rsidRDefault="004B5FC4"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B5FC4" w:rsidRDefault="004B5FC4">
                            <w:pPr>
                              <w:jc w:val="right"/>
                              <w:rPr>
                                <w:color w:val="808080" w:themeColor="background1" w:themeShade="80"/>
                                <w:lang w:val="es-ES"/>
                              </w:rPr>
                            </w:pPr>
                            <w:r>
                              <w:rPr>
                                <w:color w:val="808080" w:themeColor="background1" w:themeShade="80"/>
                                <w:lang w:val="es-ES"/>
                              </w:rPr>
                              <w:t>Plan de gestión de interesados</w:t>
                            </w:r>
                          </w:p>
                          <w:p w:rsidR="004B5FC4" w:rsidRPr="00121B4D" w:rsidRDefault="004B5FC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4B5FC4" w:rsidRDefault="004B5FC4">
                      <w:pPr>
                        <w:jc w:val="right"/>
                        <w:rPr>
                          <w:color w:val="808080" w:themeColor="background1" w:themeShade="80"/>
                          <w:lang w:val="es-ES"/>
                        </w:rPr>
                      </w:pPr>
                      <w:r>
                        <w:rPr>
                          <w:color w:val="808080" w:themeColor="background1" w:themeShade="80"/>
                          <w:lang w:val="es-ES"/>
                        </w:rPr>
                        <w:t>Plan de gestión de interesados</w:t>
                      </w:r>
                    </w:p>
                    <w:p w:rsidR="004B5FC4" w:rsidRPr="00121B4D" w:rsidRDefault="004B5FC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5FC4" w:rsidRDefault="004B5F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A1A03">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4B5FC4" w:rsidRDefault="004B5F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A1A03">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A77" w:rsidRDefault="00202A77" w:rsidP="00D160E2">
      <w:pPr>
        <w:spacing w:after="0" w:line="240" w:lineRule="auto"/>
      </w:pPr>
      <w:r>
        <w:separator/>
      </w:r>
    </w:p>
  </w:footnote>
  <w:footnote w:type="continuationSeparator" w:id="0">
    <w:p w:rsidR="00202A77" w:rsidRDefault="00202A77" w:rsidP="00D1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C4" w:rsidRPr="00121B4D" w:rsidRDefault="004B5FC4"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1CF"/>
    <w:multiLevelType w:val="hybridMultilevel"/>
    <w:tmpl w:val="440E43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11B16F2"/>
    <w:multiLevelType w:val="hybridMultilevel"/>
    <w:tmpl w:val="0078700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06CE410C"/>
    <w:multiLevelType w:val="hybridMultilevel"/>
    <w:tmpl w:val="3CBC46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D9075B6"/>
    <w:multiLevelType w:val="hybridMultilevel"/>
    <w:tmpl w:val="5F7C96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3B23521"/>
    <w:multiLevelType w:val="multilevel"/>
    <w:tmpl w:val="F31051E6"/>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0E63D6F"/>
    <w:multiLevelType w:val="hybridMultilevel"/>
    <w:tmpl w:val="08D41714"/>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22640BF1"/>
    <w:multiLevelType w:val="hybridMultilevel"/>
    <w:tmpl w:val="DA384B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4BD25B5"/>
    <w:multiLevelType w:val="hybridMultilevel"/>
    <w:tmpl w:val="9C7CE1E6"/>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9A02329"/>
    <w:multiLevelType w:val="hybridMultilevel"/>
    <w:tmpl w:val="EF66DC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9CE0561"/>
    <w:multiLevelType w:val="hybridMultilevel"/>
    <w:tmpl w:val="37C84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2B5A17"/>
    <w:multiLevelType w:val="hybridMultilevel"/>
    <w:tmpl w:val="0114A0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34650A5"/>
    <w:multiLevelType w:val="hybridMultilevel"/>
    <w:tmpl w:val="451A76A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03B4789"/>
    <w:multiLevelType w:val="hybridMultilevel"/>
    <w:tmpl w:val="237CB0C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1DB29A8"/>
    <w:multiLevelType w:val="hybridMultilevel"/>
    <w:tmpl w:val="D6365E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9D4139C"/>
    <w:multiLevelType w:val="hybridMultilevel"/>
    <w:tmpl w:val="068C6F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A5A2D04"/>
    <w:multiLevelType w:val="hybridMultilevel"/>
    <w:tmpl w:val="3C9A33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AB673AE"/>
    <w:multiLevelType w:val="hybridMultilevel"/>
    <w:tmpl w:val="4AE6EA7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51FB54D0"/>
    <w:multiLevelType w:val="hybridMultilevel"/>
    <w:tmpl w:val="29C600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7A46542"/>
    <w:multiLevelType w:val="hybridMultilevel"/>
    <w:tmpl w:val="6064685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CE47385"/>
    <w:multiLevelType w:val="hybridMultilevel"/>
    <w:tmpl w:val="E66A3050"/>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68D92D24"/>
    <w:multiLevelType w:val="hybridMultilevel"/>
    <w:tmpl w:val="F752AF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CBF393D"/>
    <w:multiLevelType w:val="hybridMultilevel"/>
    <w:tmpl w:val="BF8A9328"/>
    <w:lvl w:ilvl="0" w:tplc="1550F53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8426D3"/>
    <w:multiLevelType w:val="hybridMultilevel"/>
    <w:tmpl w:val="6D0846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72B0275B"/>
    <w:multiLevelType w:val="hybridMultilevel"/>
    <w:tmpl w:val="EA80DC1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746769AA"/>
    <w:multiLevelType w:val="hybridMultilevel"/>
    <w:tmpl w:val="B848351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74D72575"/>
    <w:multiLevelType w:val="hybridMultilevel"/>
    <w:tmpl w:val="D264BF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2"/>
  </w:num>
  <w:num w:numId="2">
    <w:abstractNumId w:val="2"/>
  </w:num>
  <w:num w:numId="3">
    <w:abstractNumId w:val="4"/>
  </w:num>
  <w:num w:numId="4">
    <w:abstractNumId w:val="12"/>
  </w:num>
  <w:num w:numId="5">
    <w:abstractNumId w:val="9"/>
  </w:num>
  <w:num w:numId="6">
    <w:abstractNumId w:val="10"/>
  </w:num>
  <w:num w:numId="7">
    <w:abstractNumId w:val="17"/>
  </w:num>
  <w:num w:numId="8">
    <w:abstractNumId w:val="1"/>
  </w:num>
  <w:num w:numId="9">
    <w:abstractNumId w:val="5"/>
  </w:num>
  <w:num w:numId="10">
    <w:abstractNumId w:val="20"/>
  </w:num>
  <w:num w:numId="11">
    <w:abstractNumId w:val="24"/>
  </w:num>
  <w:num w:numId="12">
    <w:abstractNumId w:val="13"/>
  </w:num>
  <w:num w:numId="13">
    <w:abstractNumId w:val="11"/>
  </w:num>
  <w:num w:numId="14">
    <w:abstractNumId w:val="23"/>
  </w:num>
  <w:num w:numId="15">
    <w:abstractNumId w:val="25"/>
  </w:num>
  <w:num w:numId="16">
    <w:abstractNumId w:val="7"/>
  </w:num>
  <w:num w:numId="17">
    <w:abstractNumId w:val="3"/>
  </w:num>
  <w:num w:numId="18">
    <w:abstractNumId w:val="0"/>
  </w:num>
  <w:num w:numId="19">
    <w:abstractNumId w:val="14"/>
  </w:num>
  <w:num w:numId="20">
    <w:abstractNumId w:val="21"/>
  </w:num>
  <w:num w:numId="21">
    <w:abstractNumId w:val="19"/>
  </w:num>
  <w:num w:numId="22">
    <w:abstractNumId w:val="15"/>
  </w:num>
  <w:num w:numId="23">
    <w:abstractNumId w:val="6"/>
  </w:num>
  <w:num w:numId="24">
    <w:abstractNumId w:val="8"/>
  </w:num>
  <w:num w:numId="25">
    <w:abstractNumId w:val="16"/>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E2"/>
    <w:rsid w:val="00021072"/>
    <w:rsid w:val="00022139"/>
    <w:rsid w:val="00073D52"/>
    <w:rsid w:val="00081753"/>
    <w:rsid w:val="0009132D"/>
    <w:rsid w:val="000F2892"/>
    <w:rsid w:val="00121B4D"/>
    <w:rsid w:val="00153D9B"/>
    <w:rsid w:val="00184166"/>
    <w:rsid w:val="00185F9D"/>
    <w:rsid w:val="00193C42"/>
    <w:rsid w:val="001E7E2A"/>
    <w:rsid w:val="00202A77"/>
    <w:rsid w:val="00323071"/>
    <w:rsid w:val="00353B7B"/>
    <w:rsid w:val="003C179F"/>
    <w:rsid w:val="003E517F"/>
    <w:rsid w:val="003F3CE2"/>
    <w:rsid w:val="00436EFC"/>
    <w:rsid w:val="004B5FC4"/>
    <w:rsid w:val="004D29C4"/>
    <w:rsid w:val="00514B43"/>
    <w:rsid w:val="005437E4"/>
    <w:rsid w:val="005A1A03"/>
    <w:rsid w:val="005B2B28"/>
    <w:rsid w:val="005D4E62"/>
    <w:rsid w:val="00610E0D"/>
    <w:rsid w:val="00626D9A"/>
    <w:rsid w:val="006662EA"/>
    <w:rsid w:val="006B77C2"/>
    <w:rsid w:val="007015BE"/>
    <w:rsid w:val="00714B16"/>
    <w:rsid w:val="00735C0B"/>
    <w:rsid w:val="00735FE9"/>
    <w:rsid w:val="007830BA"/>
    <w:rsid w:val="0078490C"/>
    <w:rsid w:val="007B0F26"/>
    <w:rsid w:val="0083425D"/>
    <w:rsid w:val="0084066C"/>
    <w:rsid w:val="00842767"/>
    <w:rsid w:val="008E5BDE"/>
    <w:rsid w:val="0091375E"/>
    <w:rsid w:val="00916072"/>
    <w:rsid w:val="00960B0D"/>
    <w:rsid w:val="00964D74"/>
    <w:rsid w:val="00975923"/>
    <w:rsid w:val="009A6A79"/>
    <w:rsid w:val="009C6088"/>
    <w:rsid w:val="00A44E7A"/>
    <w:rsid w:val="00A5608F"/>
    <w:rsid w:val="00A96F77"/>
    <w:rsid w:val="00AD6367"/>
    <w:rsid w:val="00AF68DE"/>
    <w:rsid w:val="00B02355"/>
    <w:rsid w:val="00B36B70"/>
    <w:rsid w:val="00BA46AF"/>
    <w:rsid w:val="00BC7079"/>
    <w:rsid w:val="00BD07D4"/>
    <w:rsid w:val="00C81F9C"/>
    <w:rsid w:val="00CB7838"/>
    <w:rsid w:val="00D160E2"/>
    <w:rsid w:val="00D2161A"/>
    <w:rsid w:val="00D25C00"/>
    <w:rsid w:val="00D663EC"/>
    <w:rsid w:val="00D75F00"/>
    <w:rsid w:val="00DA0A1D"/>
    <w:rsid w:val="00E252F4"/>
    <w:rsid w:val="00E27D6F"/>
    <w:rsid w:val="00E77965"/>
    <w:rsid w:val="00EE6358"/>
    <w:rsid w:val="00F220A8"/>
    <w:rsid w:val="00F926E6"/>
    <w:rsid w:val="00FD68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paragraph" w:styleId="Ttulo5">
    <w:name w:val="heading 5"/>
    <w:basedOn w:val="Normal"/>
    <w:next w:val="Normal"/>
    <w:link w:val="Ttulo5Car"/>
    <w:uiPriority w:val="9"/>
    <w:semiHidden/>
    <w:unhideWhenUsed/>
    <w:qFormat/>
    <w:rsid w:val="00D663EC"/>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D663EC"/>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Puesto">
    <w:name w:val="Title"/>
    <w:basedOn w:val="Normal"/>
    <w:next w:val="Normal"/>
    <w:link w:val="Puest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PuestoCar">
    <w:name w:val="Puesto Car"/>
    <w:basedOn w:val="Fuentedeprrafopredeter"/>
    <w:link w:val="Puest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E77965"/>
    <w:pPr>
      <w:ind w:left="720"/>
      <w:contextualSpacing/>
    </w:pPr>
  </w:style>
  <w:style w:type="character" w:customStyle="1" w:styleId="Ttulo5Car">
    <w:name w:val="Título 5 Car"/>
    <w:basedOn w:val="Fuentedeprrafopredeter"/>
    <w:link w:val="Ttulo5"/>
    <w:uiPriority w:val="9"/>
    <w:semiHidden/>
    <w:rsid w:val="00D663EC"/>
    <w:rPr>
      <w:rFonts w:asciiTheme="majorHAnsi" w:eastAsiaTheme="majorEastAsia" w:hAnsiTheme="majorHAnsi" w:cstheme="majorBidi"/>
      <w:color w:val="1481AB" w:themeColor="accent1" w:themeShade="BF"/>
      <w:sz w:val="20"/>
      <w:lang w:val="es-CO"/>
    </w:rPr>
  </w:style>
  <w:style w:type="character" w:customStyle="1" w:styleId="Ttulo6Car">
    <w:name w:val="Título 6 Car"/>
    <w:basedOn w:val="Fuentedeprrafopredeter"/>
    <w:link w:val="Ttulo6"/>
    <w:uiPriority w:val="9"/>
    <w:semiHidden/>
    <w:rsid w:val="00D663EC"/>
    <w:rPr>
      <w:rFonts w:asciiTheme="majorHAnsi" w:eastAsiaTheme="majorEastAsia" w:hAnsiTheme="majorHAnsi" w:cstheme="majorBidi"/>
      <w:color w:val="0D5571" w:themeColor="accent1" w:themeShade="7F"/>
      <w:sz w:val="20"/>
      <w:lang w:val="es-CO"/>
    </w:rPr>
  </w:style>
  <w:style w:type="paragraph" w:styleId="Textoindependiente">
    <w:name w:val="Body Text"/>
    <w:basedOn w:val="Normal"/>
    <w:link w:val="TextoindependienteCar"/>
    <w:uiPriority w:val="99"/>
    <w:unhideWhenUsed/>
    <w:rsid w:val="00D663EC"/>
    <w:pPr>
      <w:shd w:val="clear" w:color="auto" w:fill="FFFFFF"/>
      <w:spacing w:after="0"/>
    </w:pPr>
    <w:rPr>
      <w:rFonts w:ascii="Arial" w:eastAsia="Calibri" w:hAnsi="Arial" w:cs="Times New Roman"/>
      <w:sz w:val="24"/>
      <w:lang w:val="es-VE"/>
    </w:rPr>
  </w:style>
  <w:style w:type="character" w:customStyle="1" w:styleId="TextoindependienteCar">
    <w:name w:val="Texto independiente Car"/>
    <w:basedOn w:val="Fuentedeprrafopredeter"/>
    <w:link w:val="Textoindependiente"/>
    <w:uiPriority w:val="99"/>
    <w:rsid w:val="00D663EC"/>
    <w:rPr>
      <w:rFonts w:ascii="Arial" w:eastAsia="Calibri" w:hAnsi="Arial" w:cs="Times New Roman"/>
      <w:shd w:val="clear" w:color="auto" w:fill="FFFFFF"/>
      <w:lang w:val="es-VE"/>
    </w:rPr>
  </w:style>
  <w:style w:type="paragraph" w:styleId="Textocomentario">
    <w:name w:val="annotation text"/>
    <w:basedOn w:val="Normal"/>
    <w:link w:val="TextocomentarioCar"/>
    <w:semiHidden/>
    <w:rsid w:val="00735C0B"/>
    <w:pPr>
      <w:spacing w:after="0" w:line="240" w:lineRule="auto"/>
    </w:pPr>
    <w:rPr>
      <w:rFonts w:ascii="Times New Roman" w:eastAsia="Times New Roman" w:hAnsi="Times New Roman" w:cs="Times New Roman"/>
      <w:szCs w:val="20"/>
      <w:lang w:val="en-US" w:eastAsia="x-none"/>
    </w:rPr>
  </w:style>
  <w:style w:type="character" w:customStyle="1" w:styleId="TextocomentarioCar">
    <w:name w:val="Texto comentario Car"/>
    <w:basedOn w:val="Fuentedeprrafopredeter"/>
    <w:link w:val="Textocomentario"/>
    <w:semiHidden/>
    <w:rsid w:val="00735C0B"/>
    <w:rPr>
      <w:rFonts w:ascii="Times New Roman" w:eastAsia="Times New Roman" w:hAnsi="Times New Roman" w:cs="Times New Roman"/>
      <w:sz w:val="20"/>
      <w:szCs w:val="20"/>
      <w:lang w:val="en-US" w:eastAsia="x-none"/>
    </w:rPr>
  </w:style>
  <w:style w:type="table" w:styleId="Tablanormal3">
    <w:name w:val="Plain Table 3"/>
    <w:basedOn w:val="Tablanormal"/>
    <w:uiPriority w:val="43"/>
    <w:rsid w:val="00EE63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4">
    <w:name w:val="Grid Table 3 Accent 4"/>
    <w:basedOn w:val="Tablanormal"/>
    <w:uiPriority w:val="48"/>
    <w:rsid w:val="00EE6358"/>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ladecuadrcula1clara">
    <w:name w:val="Grid Table 1 Light"/>
    <w:basedOn w:val="Tablanormal"/>
    <w:uiPriority w:val="46"/>
    <w:rsid w:val="00073D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073D52"/>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73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022139"/>
    <w:pPr>
      <w:spacing w:before="240" w:after="0" w:line="259" w:lineRule="auto"/>
      <w:outlineLvl w:val="9"/>
    </w:pPr>
    <w:rPr>
      <w:color w:val="1481AB" w:themeColor="accent1" w:themeShade="BF"/>
      <w:sz w:val="32"/>
      <w:lang w:eastAsia="es-CO"/>
    </w:rPr>
  </w:style>
  <w:style w:type="paragraph" w:styleId="TDC1">
    <w:name w:val="toc 1"/>
    <w:basedOn w:val="Normal"/>
    <w:next w:val="Normal"/>
    <w:autoRedefine/>
    <w:uiPriority w:val="39"/>
    <w:unhideWhenUsed/>
    <w:rsid w:val="00022139"/>
    <w:pPr>
      <w:spacing w:after="100"/>
    </w:pPr>
  </w:style>
  <w:style w:type="paragraph" w:styleId="TDC2">
    <w:name w:val="toc 2"/>
    <w:basedOn w:val="Normal"/>
    <w:next w:val="Normal"/>
    <w:autoRedefine/>
    <w:uiPriority w:val="39"/>
    <w:unhideWhenUsed/>
    <w:rsid w:val="00022139"/>
    <w:pPr>
      <w:spacing w:after="100"/>
      <w:ind w:left="200"/>
    </w:pPr>
  </w:style>
  <w:style w:type="character" w:styleId="Hipervnculo">
    <w:name w:val="Hyperlink"/>
    <w:basedOn w:val="Fuentedeprrafopredeter"/>
    <w:uiPriority w:val="99"/>
    <w:unhideWhenUsed/>
    <w:rsid w:val="00022139"/>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33768">
      <w:bodyDiv w:val="1"/>
      <w:marLeft w:val="0"/>
      <w:marRight w:val="0"/>
      <w:marTop w:val="0"/>
      <w:marBottom w:val="0"/>
      <w:divBdr>
        <w:top w:val="none" w:sz="0" w:space="0" w:color="auto"/>
        <w:left w:val="none" w:sz="0" w:space="0" w:color="auto"/>
        <w:bottom w:val="none" w:sz="0" w:space="0" w:color="auto"/>
        <w:right w:val="none" w:sz="0" w:space="0" w:color="auto"/>
      </w:divBdr>
    </w:div>
    <w:div w:id="1496342775">
      <w:bodyDiv w:val="1"/>
      <w:marLeft w:val="0"/>
      <w:marRight w:val="0"/>
      <w:marTop w:val="0"/>
      <w:marBottom w:val="0"/>
      <w:divBdr>
        <w:top w:val="none" w:sz="0" w:space="0" w:color="auto"/>
        <w:left w:val="none" w:sz="0" w:space="0" w:color="auto"/>
        <w:bottom w:val="none" w:sz="0" w:space="0" w:color="auto"/>
        <w:right w:val="none" w:sz="0" w:space="0" w:color="auto"/>
      </w:divBdr>
    </w:div>
    <w:div w:id="1807162551">
      <w:bodyDiv w:val="1"/>
      <w:marLeft w:val="0"/>
      <w:marRight w:val="0"/>
      <w:marTop w:val="0"/>
      <w:marBottom w:val="0"/>
      <w:divBdr>
        <w:top w:val="none" w:sz="0" w:space="0" w:color="auto"/>
        <w:left w:val="none" w:sz="0" w:space="0" w:color="auto"/>
        <w:bottom w:val="none" w:sz="0" w:space="0" w:color="auto"/>
        <w:right w:val="none" w:sz="0" w:space="0" w:color="auto"/>
      </w:divBdr>
    </w:div>
    <w:div w:id="1848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17A27A-9665-4A1F-86A4-AEEAA833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2601</Words>
  <Characters>14308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SOSA GOMEZ JEIMY ROCIO</cp:lastModifiedBy>
  <cp:revision>25</cp:revision>
  <dcterms:created xsi:type="dcterms:W3CDTF">2018-04-24T04:23:00Z</dcterms:created>
  <dcterms:modified xsi:type="dcterms:W3CDTF">2018-04-24T17:30:00Z</dcterms:modified>
</cp:coreProperties>
</file>