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F2E" w:rsidRDefault="008D1F2E" w:rsidP="00945906">
      <w:pPr>
        <w:jc w:val="center"/>
        <w:rPr>
          <w:b/>
        </w:rPr>
      </w:pPr>
      <w:r w:rsidRPr="00945906">
        <w:rPr>
          <w:b/>
        </w:rPr>
        <w:t>Gestión de Costos del Proyecto</w:t>
      </w:r>
    </w:p>
    <w:p w:rsidR="00945906" w:rsidRDefault="00945906" w:rsidP="00945906">
      <w:pPr>
        <w:jc w:val="center"/>
        <w:rPr>
          <w:b/>
        </w:rPr>
      </w:pPr>
    </w:p>
    <w:p w:rsidR="00945906" w:rsidRPr="00945906" w:rsidRDefault="00945906" w:rsidP="00945906">
      <w:pPr>
        <w:jc w:val="center"/>
        <w:rPr>
          <w:b/>
        </w:rPr>
      </w:pPr>
      <w:r>
        <w:rPr>
          <w:b/>
        </w:rPr>
        <w:t>Costos</w:t>
      </w:r>
    </w:p>
    <w:p w:rsidR="00945906" w:rsidRPr="00945906" w:rsidRDefault="00945906">
      <w:pPr>
        <w:rPr>
          <w:b/>
        </w:rPr>
      </w:pPr>
      <w:r w:rsidRPr="00945906">
        <w:rPr>
          <w:b/>
        </w:rPr>
        <w:t>Costos fijos:</w:t>
      </w:r>
    </w:p>
    <w:p w:rsidR="00945906" w:rsidRDefault="00945906" w:rsidP="00945906">
      <w:pPr>
        <w:pStyle w:val="Prrafodelista"/>
        <w:numPr>
          <w:ilvl w:val="0"/>
          <w:numId w:val="1"/>
        </w:numPr>
      </w:pPr>
      <w:r>
        <w:t>Salarios: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Gerente General: $</w:t>
      </w:r>
      <w:r w:rsidR="00712ADA">
        <w:t>7’500.000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Product Owner: $</w:t>
      </w:r>
      <w:r w:rsidR="00712ADA">
        <w:t>3’800.000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Gerente Comercial: $</w:t>
      </w:r>
      <w:r w:rsidR="00712ADA">
        <w:t>6’000.000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Gerente de Recursos Humanos: $</w:t>
      </w:r>
      <w:r w:rsidR="00C92A47">
        <w:t>4’500.000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SCRUM Master: $</w:t>
      </w:r>
      <w:r w:rsidR="00712ADA">
        <w:t>3’800.000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Administrador BD: $</w:t>
      </w:r>
      <w:r w:rsidR="00C92A47">
        <w:t>3’500.000</w:t>
      </w:r>
    </w:p>
    <w:p w:rsidR="00712ADA" w:rsidRDefault="00712ADA" w:rsidP="00712ADA">
      <w:pPr>
        <w:pStyle w:val="Prrafodelista"/>
        <w:numPr>
          <w:ilvl w:val="1"/>
          <w:numId w:val="1"/>
        </w:numPr>
      </w:pPr>
      <w:r>
        <w:t>Arquitecto: $</w:t>
      </w:r>
      <w:r>
        <w:t>4</w:t>
      </w:r>
      <w:r>
        <w:t>’</w:t>
      </w:r>
      <w:r>
        <w:t>0</w:t>
      </w:r>
      <w:r>
        <w:t>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Community Manager: $</w:t>
      </w:r>
      <w:r w:rsidR="00712ADA">
        <w:t>2’200.000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Equipo de desarrollo: $</w:t>
      </w:r>
      <w:r w:rsidR="00712ADA">
        <w:t>3’300.000</w:t>
      </w:r>
    </w:p>
    <w:p w:rsidR="00FC7812" w:rsidRDefault="00945906" w:rsidP="00FC7812">
      <w:pPr>
        <w:pStyle w:val="Prrafodelista"/>
        <w:numPr>
          <w:ilvl w:val="0"/>
          <w:numId w:val="1"/>
        </w:numPr>
      </w:pPr>
      <w:r>
        <w:t>Servicios públicos: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Luz: $350.000</w:t>
      </w:r>
    </w:p>
    <w:p w:rsidR="00FC7812" w:rsidRDefault="00FC7812" w:rsidP="00FC7812">
      <w:pPr>
        <w:pStyle w:val="Prrafodelista"/>
        <w:numPr>
          <w:ilvl w:val="1"/>
          <w:numId w:val="1"/>
        </w:numPr>
      </w:pPr>
      <w:r>
        <w:t>Agua: $150.000</w:t>
      </w:r>
    </w:p>
    <w:p w:rsidR="00945906" w:rsidRDefault="00945906" w:rsidP="00945906">
      <w:pPr>
        <w:pStyle w:val="Prrafodelista"/>
        <w:numPr>
          <w:ilvl w:val="0"/>
          <w:numId w:val="1"/>
        </w:numPr>
      </w:pPr>
      <w:r>
        <w:t>Servicio de Internet:</w:t>
      </w:r>
      <w:r w:rsidR="00FC7812">
        <w:t xml:space="preserve"> Internet de 100 Mbps. ($262.900)</w:t>
      </w:r>
    </w:p>
    <w:p w:rsidR="00945906" w:rsidRDefault="00945906" w:rsidP="00945906">
      <w:pPr>
        <w:pStyle w:val="Prrafodelista"/>
        <w:numPr>
          <w:ilvl w:val="0"/>
          <w:numId w:val="1"/>
        </w:numPr>
      </w:pPr>
      <w:r>
        <w:t>Licencias:</w:t>
      </w:r>
    </w:p>
    <w:p w:rsidR="00712ADA" w:rsidRDefault="00712ADA" w:rsidP="00712ADA">
      <w:pPr>
        <w:pStyle w:val="Prrafodelista"/>
        <w:numPr>
          <w:ilvl w:val="1"/>
          <w:numId w:val="1"/>
        </w:numPr>
      </w:pPr>
      <w:r>
        <w:t>IDE IntelliJ: $150.000</w:t>
      </w:r>
    </w:p>
    <w:p w:rsidR="00945906" w:rsidRDefault="00945906" w:rsidP="00945906">
      <w:pPr>
        <w:pStyle w:val="Prrafodelista"/>
        <w:numPr>
          <w:ilvl w:val="0"/>
          <w:numId w:val="1"/>
        </w:numPr>
      </w:pPr>
      <w:r>
        <w:t>Arriendo:</w:t>
      </w:r>
      <w:r w:rsidR="00FC7812">
        <w:t xml:space="preserve"> Oficina con arriendo de $700.000</w:t>
      </w:r>
    </w:p>
    <w:p w:rsidR="00945906" w:rsidRPr="00945906" w:rsidRDefault="00945906">
      <w:pPr>
        <w:rPr>
          <w:b/>
        </w:rPr>
      </w:pPr>
      <w:r w:rsidRPr="00945906">
        <w:rPr>
          <w:b/>
        </w:rPr>
        <w:t>Costos variables:</w:t>
      </w:r>
    </w:p>
    <w:p w:rsidR="00945906" w:rsidRDefault="00945906" w:rsidP="00945906">
      <w:pPr>
        <w:pStyle w:val="Prrafodelista"/>
        <w:numPr>
          <w:ilvl w:val="0"/>
          <w:numId w:val="2"/>
        </w:numPr>
      </w:pPr>
      <w:r>
        <w:t>Publicidad:</w:t>
      </w:r>
      <w:r w:rsidR="00FC7812">
        <w:t xml:space="preserve"> </w:t>
      </w:r>
      <w:r w:rsidR="00712ADA">
        <w:t>$1’000.000 - $3’000.000</w:t>
      </w:r>
    </w:p>
    <w:p w:rsidR="00712ADA" w:rsidRDefault="00945906" w:rsidP="00945906">
      <w:pPr>
        <w:pStyle w:val="Prrafodelista"/>
        <w:numPr>
          <w:ilvl w:val="0"/>
          <w:numId w:val="2"/>
        </w:numPr>
      </w:pPr>
      <w:r>
        <w:t>Tercerización de servicios:</w:t>
      </w:r>
    </w:p>
    <w:p w:rsidR="00945906" w:rsidRDefault="00712ADA" w:rsidP="00712ADA">
      <w:pPr>
        <w:pStyle w:val="Prrafodelista"/>
        <w:numPr>
          <w:ilvl w:val="1"/>
          <w:numId w:val="2"/>
        </w:numPr>
      </w:pPr>
      <w:r>
        <w:t>Seguridad informática: $1’000.000 - $2’000.000</w:t>
      </w:r>
      <w:bookmarkStart w:id="0" w:name="_GoBack"/>
      <w:bookmarkEnd w:id="0"/>
    </w:p>
    <w:p w:rsidR="00FC7812" w:rsidRDefault="00712ADA" w:rsidP="00712ADA">
      <w:pPr>
        <w:pStyle w:val="Prrafodelista"/>
        <w:numPr>
          <w:ilvl w:val="0"/>
          <w:numId w:val="2"/>
        </w:numPr>
      </w:pPr>
      <w:r>
        <w:t>Servidor</w:t>
      </w:r>
      <w:r>
        <w:t xml:space="preserve"> HP</w:t>
      </w:r>
      <w:r>
        <w:t xml:space="preserve"> Proliant Ml110 Gen9 840668-001</w:t>
      </w:r>
      <w:r>
        <w:t>: $2’909.900</w:t>
      </w:r>
    </w:p>
    <w:p w:rsidR="00945906" w:rsidRDefault="00945906"/>
    <w:p w:rsidR="00945906" w:rsidRPr="00945906" w:rsidRDefault="00945906" w:rsidP="00945906">
      <w:pPr>
        <w:jc w:val="center"/>
        <w:rPr>
          <w:b/>
        </w:rPr>
      </w:pPr>
      <w:r w:rsidRPr="00945906">
        <w:rPr>
          <w:b/>
        </w:rPr>
        <w:t>Tabla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9"/>
        <w:gridCol w:w="2033"/>
        <w:gridCol w:w="2036"/>
        <w:gridCol w:w="1520"/>
        <w:gridCol w:w="1520"/>
      </w:tblGrid>
      <w:tr w:rsidR="00945906" w:rsidTr="00945906">
        <w:tc>
          <w:tcPr>
            <w:tcW w:w="1719" w:type="dxa"/>
          </w:tcPr>
          <w:p w:rsidR="00945906" w:rsidRPr="00945906" w:rsidRDefault="00945906">
            <w:pPr>
              <w:rPr>
                <w:b/>
              </w:rPr>
            </w:pPr>
            <w:r w:rsidRPr="00945906">
              <w:rPr>
                <w:b/>
              </w:rPr>
              <w:t xml:space="preserve">Mes </w:t>
            </w:r>
          </w:p>
        </w:tc>
        <w:tc>
          <w:tcPr>
            <w:tcW w:w="2033" w:type="dxa"/>
          </w:tcPr>
          <w:p w:rsidR="00945906" w:rsidRPr="00945906" w:rsidRDefault="00945906">
            <w:pPr>
              <w:rPr>
                <w:b/>
              </w:rPr>
            </w:pPr>
            <w:r w:rsidRPr="00945906">
              <w:rPr>
                <w:b/>
              </w:rPr>
              <w:t>Costo planificado</w:t>
            </w:r>
          </w:p>
        </w:tc>
        <w:tc>
          <w:tcPr>
            <w:tcW w:w="2036" w:type="dxa"/>
          </w:tcPr>
          <w:p w:rsidR="00945906" w:rsidRPr="00945906" w:rsidRDefault="00945906">
            <w:pPr>
              <w:rPr>
                <w:b/>
              </w:rPr>
            </w:pPr>
            <w:r w:rsidRPr="00945906">
              <w:rPr>
                <w:b/>
              </w:rPr>
              <w:t>Costo planificado acumulado</w:t>
            </w:r>
          </w:p>
        </w:tc>
        <w:tc>
          <w:tcPr>
            <w:tcW w:w="1520" w:type="dxa"/>
          </w:tcPr>
          <w:p w:rsidR="00945906" w:rsidRPr="00945906" w:rsidRDefault="00945906">
            <w:pPr>
              <w:rPr>
                <w:b/>
              </w:rPr>
            </w:pPr>
            <w:r w:rsidRPr="00945906">
              <w:rPr>
                <w:b/>
              </w:rPr>
              <w:t>Costo real</w:t>
            </w:r>
          </w:p>
        </w:tc>
        <w:tc>
          <w:tcPr>
            <w:tcW w:w="1520" w:type="dxa"/>
          </w:tcPr>
          <w:p w:rsidR="00945906" w:rsidRPr="00945906" w:rsidRDefault="00945906">
            <w:pPr>
              <w:rPr>
                <w:b/>
              </w:rPr>
            </w:pPr>
            <w:r w:rsidRPr="00945906">
              <w:rPr>
                <w:b/>
              </w:rPr>
              <w:t>Costo real acumulado</w:t>
            </w:r>
          </w:p>
        </w:tc>
      </w:tr>
      <w:tr w:rsidR="00C92A47" w:rsidTr="00B42754">
        <w:tc>
          <w:tcPr>
            <w:tcW w:w="1719" w:type="dxa"/>
          </w:tcPr>
          <w:p w:rsidR="00C92A47" w:rsidRPr="00945906" w:rsidRDefault="00C92A47" w:rsidP="00C92A47">
            <w:pPr>
              <w:rPr>
                <w:b/>
              </w:rPr>
            </w:pPr>
            <w:r w:rsidRPr="00945906">
              <w:rPr>
                <w:b/>
              </w:rPr>
              <w:t>Julio</w:t>
            </w:r>
          </w:p>
        </w:tc>
        <w:tc>
          <w:tcPr>
            <w:tcW w:w="2033" w:type="dxa"/>
          </w:tcPr>
          <w:p w:rsidR="00C92A47" w:rsidRDefault="00C92A47" w:rsidP="00C92A47">
            <w:pPr>
              <w:jc w:val="center"/>
            </w:pPr>
            <w:r>
              <w:t>40’212.900</w:t>
            </w:r>
          </w:p>
        </w:tc>
        <w:tc>
          <w:tcPr>
            <w:tcW w:w="2036" w:type="dxa"/>
          </w:tcPr>
          <w:p w:rsidR="00C92A47" w:rsidRDefault="00C92A47" w:rsidP="00C92A47">
            <w:pPr>
              <w:jc w:val="center"/>
            </w:pPr>
            <w:r>
              <w:t>40’212.900</w:t>
            </w:r>
          </w:p>
        </w:tc>
        <w:tc>
          <w:tcPr>
            <w:tcW w:w="1520" w:type="dxa"/>
          </w:tcPr>
          <w:p w:rsidR="00C92A47" w:rsidRDefault="00C92A47" w:rsidP="00C92A47"/>
        </w:tc>
        <w:tc>
          <w:tcPr>
            <w:tcW w:w="1520" w:type="dxa"/>
          </w:tcPr>
          <w:p w:rsidR="00C92A47" w:rsidRDefault="00C92A47" w:rsidP="00C92A47"/>
        </w:tc>
      </w:tr>
      <w:tr w:rsidR="00C92A47" w:rsidTr="00502EF4">
        <w:tc>
          <w:tcPr>
            <w:tcW w:w="1719" w:type="dxa"/>
          </w:tcPr>
          <w:p w:rsidR="00C92A47" w:rsidRPr="00945906" w:rsidRDefault="00C92A47" w:rsidP="00C92A47">
            <w:pPr>
              <w:rPr>
                <w:b/>
              </w:rPr>
            </w:pPr>
            <w:r w:rsidRPr="00945906">
              <w:rPr>
                <w:b/>
              </w:rPr>
              <w:t>Agosto</w:t>
            </w:r>
          </w:p>
        </w:tc>
        <w:tc>
          <w:tcPr>
            <w:tcW w:w="2033" w:type="dxa"/>
          </w:tcPr>
          <w:p w:rsidR="00C92A47" w:rsidRDefault="00C92A47" w:rsidP="00C92A47">
            <w:pPr>
              <w:jc w:val="center"/>
            </w:pPr>
            <w:r>
              <w:t>40’212.900</w:t>
            </w:r>
          </w:p>
        </w:tc>
        <w:tc>
          <w:tcPr>
            <w:tcW w:w="2036" w:type="dxa"/>
            <w:vAlign w:val="bottom"/>
          </w:tcPr>
          <w:p w:rsidR="00C92A47" w:rsidRDefault="00C92A47" w:rsidP="00C92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80’425.800</w:t>
            </w:r>
          </w:p>
        </w:tc>
        <w:tc>
          <w:tcPr>
            <w:tcW w:w="1520" w:type="dxa"/>
          </w:tcPr>
          <w:p w:rsidR="00C92A47" w:rsidRDefault="00C92A47" w:rsidP="00C92A47"/>
        </w:tc>
        <w:tc>
          <w:tcPr>
            <w:tcW w:w="1520" w:type="dxa"/>
          </w:tcPr>
          <w:p w:rsidR="00C92A47" w:rsidRDefault="00C92A47" w:rsidP="00C92A47"/>
        </w:tc>
      </w:tr>
      <w:tr w:rsidR="00C92A47" w:rsidTr="00502EF4">
        <w:tc>
          <w:tcPr>
            <w:tcW w:w="1719" w:type="dxa"/>
          </w:tcPr>
          <w:p w:rsidR="00C92A47" w:rsidRPr="00945906" w:rsidRDefault="00C92A47" w:rsidP="00C92A47">
            <w:pPr>
              <w:rPr>
                <w:b/>
              </w:rPr>
            </w:pPr>
            <w:r w:rsidRPr="00945906">
              <w:rPr>
                <w:b/>
              </w:rPr>
              <w:t>Septiembre</w:t>
            </w:r>
          </w:p>
        </w:tc>
        <w:tc>
          <w:tcPr>
            <w:tcW w:w="2033" w:type="dxa"/>
          </w:tcPr>
          <w:p w:rsidR="00C92A47" w:rsidRDefault="00C92A47" w:rsidP="00C92A47">
            <w:pPr>
              <w:jc w:val="center"/>
            </w:pPr>
            <w:r>
              <w:t>4</w:t>
            </w:r>
            <w:r>
              <w:t>1</w:t>
            </w:r>
            <w:r>
              <w:t>’</w:t>
            </w:r>
            <w:r>
              <w:t>7</w:t>
            </w:r>
            <w:r>
              <w:t>12.900</w:t>
            </w:r>
          </w:p>
        </w:tc>
        <w:tc>
          <w:tcPr>
            <w:tcW w:w="2036" w:type="dxa"/>
            <w:vAlign w:val="bottom"/>
          </w:tcPr>
          <w:p w:rsidR="00C92A47" w:rsidRDefault="00C92A47" w:rsidP="00C92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122’138.700</w:t>
            </w:r>
          </w:p>
        </w:tc>
        <w:tc>
          <w:tcPr>
            <w:tcW w:w="1520" w:type="dxa"/>
          </w:tcPr>
          <w:p w:rsidR="00C92A47" w:rsidRDefault="00C92A47" w:rsidP="00C92A47"/>
        </w:tc>
        <w:tc>
          <w:tcPr>
            <w:tcW w:w="1520" w:type="dxa"/>
          </w:tcPr>
          <w:p w:rsidR="00C92A47" w:rsidRDefault="00C92A47" w:rsidP="00C92A47"/>
        </w:tc>
      </w:tr>
      <w:tr w:rsidR="00C92A47" w:rsidTr="00502EF4">
        <w:tc>
          <w:tcPr>
            <w:tcW w:w="1719" w:type="dxa"/>
          </w:tcPr>
          <w:p w:rsidR="00C92A47" w:rsidRPr="00945906" w:rsidRDefault="00C92A47" w:rsidP="00C92A47">
            <w:pPr>
              <w:rPr>
                <w:b/>
              </w:rPr>
            </w:pPr>
            <w:r w:rsidRPr="00945906">
              <w:rPr>
                <w:b/>
              </w:rPr>
              <w:t>Octubre</w:t>
            </w:r>
          </w:p>
        </w:tc>
        <w:tc>
          <w:tcPr>
            <w:tcW w:w="2033" w:type="dxa"/>
          </w:tcPr>
          <w:p w:rsidR="00C92A47" w:rsidRDefault="00C92A47" w:rsidP="00C92A47">
            <w:pPr>
              <w:jc w:val="center"/>
            </w:pPr>
            <w:r>
              <w:t>4</w:t>
            </w:r>
            <w:r>
              <w:t>5</w:t>
            </w:r>
            <w:r>
              <w:t>’</w:t>
            </w:r>
            <w:r>
              <w:t>1</w:t>
            </w:r>
            <w:r>
              <w:t>12.</w:t>
            </w:r>
            <w:r>
              <w:t>8</w:t>
            </w:r>
            <w:r>
              <w:t>00</w:t>
            </w:r>
          </w:p>
        </w:tc>
        <w:tc>
          <w:tcPr>
            <w:tcW w:w="2036" w:type="dxa"/>
            <w:vAlign w:val="bottom"/>
          </w:tcPr>
          <w:p w:rsidR="00C92A47" w:rsidRDefault="00C92A47" w:rsidP="00C92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167’251.500</w:t>
            </w:r>
          </w:p>
        </w:tc>
        <w:tc>
          <w:tcPr>
            <w:tcW w:w="1520" w:type="dxa"/>
          </w:tcPr>
          <w:p w:rsidR="00C92A47" w:rsidRDefault="00C92A47" w:rsidP="00C92A47"/>
        </w:tc>
        <w:tc>
          <w:tcPr>
            <w:tcW w:w="1520" w:type="dxa"/>
          </w:tcPr>
          <w:p w:rsidR="00C92A47" w:rsidRDefault="00C92A47" w:rsidP="00C92A47"/>
        </w:tc>
      </w:tr>
      <w:tr w:rsidR="00C92A47" w:rsidTr="00502EF4">
        <w:tc>
          <w:tcPr>
            <w:tcW w:w="1719" w:type="dxa"/>
          </w:tcPr>
          <w:p w:rsidR="00C92A47" w:rsidRPr="00945906" w:rsidRDefault="00C92A47" w:rsidP="00C92A47">
            <w:pPr>
              <w:rPr>
                <w:b/>
              </w:rPr>
            </w:pPr>
            <w:r w:rsidRPr="00945906">
              <w:rPr>
                <w:b/>
              </w:rPr>
              <w:t>Noviembre</w:t>
            </w:r>
          </w:p>
        </w:tc>
        <w:tc>
          <w:tcPr>
            <w:tcW w:w="2033" w:type="dxa"/>
          </w:tcPr>
          <w:p w:rsidR="00C92A47" w:rsidRDefault="00C92A47" w:rsidP="00C92A47">
            <w:pPr>
              <w:jc w:val="center"/>
            </w:pPr>
            <w:r>
              <w:t>4</w:t>
            </w:r>
            <w:r>
              <w:t>6</w:t>
            </w:r>
            <w:r>
              <w:t>’</w:t>
            </w:r>
            <w:r>
              <w:t>6</w:t>
            </w:r>
            <w:r>
              <w:t>12.</w:t>
            </w:r>
            <w:r>
              <w:t>8</w:t>
            </w:r>
            <w:r>
              <w:t>00</w:t>
            </w:r>
          </w:p>
        </w:tc>
        <w:tc>
          <w:tcPr>
            <w:tcW w:w="2036" w:type="dxa"/>
            <w:vAlign w:val="bottom"/>
          </w:tcPr>
          <w:p w:rsidR="00C92A47" w:rsidRDefault="00C92A47" w:rsidP="00C92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213’864.300</w:t>
            </w:r>
          </w:p>
        </w:tc>
        <w:tc>
          <w:tcPr>
            <w:tcW w:w="1520" w:type="dxa"/>
          </w:tcPr>
          <w:p w:rsidR="00C92A47" w:rsidRDefault="00C92A47" w:rsidP="00C92A47"/>
        </w:tc>
        <w:tc>
          <w:tcPr>
            <w:tcW w:w="1520" w:type="dxa"/>
          </w:tcPr>
          <w:p w:rsidR="00C92A47" w:rsidRDefault="00C92A47" w:rsidP="00C92A47"/>
        </w:tc>
      </w:tr>
      <w:tr w:rsidR="00C92A47" w:rsidTr="00502EF4">
        <w:tc>
          <w:tcPr>
            <w:tcW w:w="1719" w:type="dxa"/>
          </w:tcPr>
          <w:p w:rsidR="00C92A47" w:rsidRPr="00945906" w:rsidRDefault="00C92A47" w:rsidP="00C92A47">
            <w:pPr>
              <w:rPr>
                <w:b/>
              </w:rPr>
            </w:pPr>
            <w:r w:rsidRPr="00945906">
              <w:rPr>
                <w:b/>
              </w:rPr>
              <w:t>Diciembre</w:t>
            </w:r>
          </w:p>
        </w:tc>
        <w:tc>
          <w:tcPr>
            <w:tcW w:w="2033" w:type="dxa"/>
          </w:tcPr>
          <w:p w:rsidR="00C92A47" w:rsidRDefault="00C92A47" w:rsidP="00C92A47">
            <w:pPr>
              <w:jc w:val="center"/>
            </w:pPr>
            <w:r>
              <w:t>49’612.800</w:t>
            </w:r>
          </w:p>
        </w:tc>
        <w:tc>
          <w:tcPr>
            <w:tcW w:w="2036" w:type="dxa"/>
            <w:vAlign w:val="bottom"/>
          </w:tcPr>
          <w:p w:rsidR="00C92A47" w:rsidRDefault="00C92A47" w:rsidP="00C92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263’477.100</w:t>
            </w:r>
          </w:p>
        </w:tc>
        <w:tc>
          <w:tcPr>
            <w:tcW w:w="1520" w:type="dxa"/>
          </w:tcPr>
          <w:p w:rsidR="00C92A47" w:rsidRDefault="00C92A47" w:rsidP="00C92A47"/>
        </w:tc>
        <w:tc>
          <w:tcPr>
            <w:tcW w:w="1520" w:type="dxa"/>
          </w:tcPr>
          <w:p w:rsidR="00C92A47" w:rsidRDefault="00C92A47" w:rsidP="00C92A47"/>
        </w:tc>
      </w:tr>
    </w:tbl>
    <w:p w:rsidR="008D1F2E" w:rsidRDefault="008D1F2E"/>
    <w:p w:rsidR="00712ADA" w:rsidRDefault="00712ADA"/>
    <w:p w:rsidR="008C46DC" w:rsidRDefault="008C46DC" w:rsidP="00945906">
      <w:pPr>
        <w:jc w:val="center"/>
        <w:rPr>
          <w:b/>
        </w:rPr>
      </w:pPr>
      <w:r>
        <w:rPr>
          <w:b/>
        </w:rPr>
        <w:lastRenderedPageBreak/>
        <w:t>Presupuesto</w:t>
      </w:r>
    </w:p>
    <w:p w:rsidR="008C46DC" w:rsidRDefault="008C46DC" w:rsidP="008C46DC">
      <w:r>
        <w:t>Costo estimado de venta del software: $400’000.000</w:t>
      </w:r>
    </w:p>
    <w:p w:rsidR="008C46DC" w:rsidRPr="008C46DC" w:rsidRDefault="008C46DC" w:rsidP="008C46DC">
      <w:r>
        <w:t>Presupuesto mensual estimado: $66’700.000</w:t>
      </w:r>
    </w:p>
    <w:p w:rsidR="008C46DC" w:rsidRDefault="008C46DC" w:rsidP="008C46DC">
      <w:pPr>
        <w:rPr>
          <w:b/>
        </w:rPr>
      </w:pPr>
    </w:p>
    <w:p w:rsidR="00945906" w:rsidRPr="00945906" w:rsidRDefault="00945906" w:rsidP="00945906">
      <w:pPr>
        <w:jc w:val="center"/>
        <w:rPr>
          <w:b/>
        </w:rPr>
      </w:pPr>
      <w:r w:rsidRPr="00945906">
        <w:rPr>
          <w:b/>
        </w:rPr>
        <w:t>Curva S</w:t>
      </w:r>
    </w:p>
    <w:p w:rsidR="00945906" w:rsidRDefault="008C46D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45906" w:rsidRDefault="00945906"/>
    <w:sectPr w:rsidR="00945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705"/>
    <w:multiLevelType w:val="hybridMultilevel"/>
    <w:tmpl w:val="A3883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714B5"/>
    <w:multiLevelType w:val="hybridMultilevel"/>
    <w:tmpl w:val="3D6499C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337A07"/>
    <w:multiLevelType w:val="hybridMultilevel"/>
    <w:tmpl w:val="73F61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E"/>
    <w:rsid w:val="000738DA"/>
    <w:rsid w:val="00712ADA"/>
    <w:rsid w:val="008C46DC"/>
    <w:rsid w:val="008D1F2E"/>
    <w:rsid w:val="00945906"/>
    <w:rsid w:val="00C92A47"/>
    <w:rsid w:val="00F34731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E216"/>
  <w15:chartTrackingRefBased/>
  <w15:docId w15:val="{623DB48C-950E-4AEB-9EDB-AEE50CD6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Curva 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Julio</c:v>
                </c:pt>
                <c:pt idx="1">
                  <c:v>Agosto</c:v>
                </c:pt>
                <c:pt idx="2">
                  <c:v>Septiembre</c:v>
                </c:pt>
                <c:pt idx="3">
                  <c:v>Octubre</c:v>
                </c:pt>
                <c:pt idx="4">
                  <c:v>Noviembre</c:v>
                </c:pt>
                <c:pt idx="5">
                  <c:v>Diciembre</c:v>
                </c:pt>
              </c:strCache>
            </c:strRef>
          </c:cat>
          <c:val>
            <c:numRef>
              <c:f>Hoja1!$B$2:$B$7</c:f>
              <c:numCache>
                <c:formatCode>#,##0</c:formatCode>
                <c:ptCount val="6"/>
                <c:pt idx="0">
                  <c:v>40212900</c:v>
                </c:pt>
                <c:pt idx="1">
                  <c:v>40212900</c:v>
                </c:pt>
                <c:pt idx="2">
                  <c:v>41712900</c:v>
                </c:pt>
                <c:pt idx="3">
                  <c:v>45112800</c:v>
                </c:pt>
                <c:pt idx="4">
                  <c:v>46612800</c:v>
                </c:pt>
                <c:pt idx="5">
                  <c:v>49612800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30-434F-9A9F-D13474AD1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433584"/>
        <c:axId val="310780640"/>
      </c:lineChart>
      <c:catAx>
        <c:axId val="314433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Meses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0780640"/>
        <c:crosses val="autoZero"/>
        <c:auto val="1"/>
        <c:lblAlgn val="ctr"/>
        <c:lblOffset val="100"/>
        <c:noMultiLvlLbl val="0"/>
      </c:catAx>
      <c:valAx>
        <c:axId val="310780640"/>
        <c:scaling>
          <c:orientation val="minMax"/>
          <c:max val="667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Presupuesto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443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officeuser71</dc:creator>
  <cp:keywords/>
  <dc:description/>
  <cp:lastModifiedBy>officeuser71</cp:lastModifiedBy>
  <cp:revision>2</cp:revision>
  <dcterms:created xsi:type="dcterms:W3CDTF">2018-03-23T23:50:00Z</dcterms:created>
  <dcterms:modified xsi:type="dcterms:W3CDTF">2018-03-24T00:53:00Z</dcterms:modified>
</cp:coreProperties>
</file>