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ind w:hanging="0"/>
        <w:rPr/>
      </w:pPr>
      <w:r>
        <w:rPr/>
        <w:drawing>
          <wp:inline distT="0" distB="0" distL="0" distR="0">
            <wp:extent cx="1892300" cy="871855"/>
            <wp:effectExtent l="0" t="0" r="0" b="0"/>
            <wp:docPr id="1" name="Imagen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
                    <pic:cNvPicPr>
                      <a:picLocks noChangeAspect="1" noChangeArrowheads="1"/>
                    </pic:cNvPicPr>
                  </pic:nvPicPr>
                  <pic:blipFill>
                    <a:blip r:embed="rId2"/>
                    <a:stretch>
                      <a:fillRect/>
                    </a:stretch>
                  </pic:blipFill>
                  <pic:spPr bwMode="auto">
                    <a:xfrm>
                      <a:off x="0" y="0"/>
                      <a:ext cx="1892300" cy="871855"/>
                    </a:xfrm>
                    <a:prstGeom prst="rect">
                      <a:avLst/>
                    </a:prstGeom>
                  </pic:spPr>
                </pic:pic>
              </a:graphicData>
            </a:graphic>
          </wp:inline>
        </w:drawing>
      </w:r>
    </w:p>
    <w:p>
      <w:pPr>
        <w:pStyle w:val="Normal"/>
        <w:spacing w:lineRule="auto" w:line="240"/>
        <w:jc w:val="center"/>
        <w:rPr/>
      </w:pPr>
      <w:r>
        <w:rPr>
          <w:b/>
          <w:bCs/>
          <w:sz w:val="22"/>
        </w:rPr>
        <w:t>INVESTIGACIÓN SOBRE INNOVACIÓN PEDAGÓGICA</w:t>
      </w:r>
    </w:p>
    <w:p>
      <w:pPr>
        <w:pStyle w:val="Normal"/>
        <w:spacing w:lineRule="auto" w:line="240"/>
        <w:jc w:val="center"/>
        <w:rPr/>
      </w:pPr>
      <w:r>
        <w:rPr>
          <w:b/>
          <w:bCs/>
          <w:sz w:val="22"/>
        </w:rPr>
        <w:t>UNIVERSIDAD NACIONAL DE COLOMBIA SEDE BOGOTÁ - 2016</w:t>
      </w:r>
    </w:p>
    <w:p>
      <w:pPr>
        <w:pStyle w:val="Normal"/>
        <w:jc w:val="both"/>
        <w:rPr>
          <w:b/>
          <w:bCs/>
          <w:i/>
          <w:i/>
          <w:iCs/>
        </w:rPr>
      </w:pPr>
      <w:r>
        <w:rPr>
          <w:b/>
          <w:bCs/>
          <w:i/>
          <w:iCs/>
        </w:rPr>
      </w:r>
    </w:p>
    <w:p>
      <w:pPr>
        <w:pStyle w:val="Normal"/>
        <w:jc w:val="both"/>
        <w:rPr/>
      </w:pPr>
      <w:r>
        <w:rPr>
          <w:b/>
          <w:bCs/>
          <w:i/>
          <w:iCs/>
        </w:rPr>
        <w:t>PROYECTO</w:t>
      </w:r>
    </w:p>
    <w:p>
      <w:pPr>
        <w:pStyle w:val="BodyText"/>
        <w:rPr/>
      </w:pPr>
      <w:r>
        <w:rPr>
          <w:b/>
          <w:bCs/>
          <w:i/>
          <w:iCs/>
        </w:rPr>
        <w:t xml:space="preserve"> </w:t>
      </w:r>
      <w:r>
        <w:rPr>
          <w:i/>
          <w:iCs/>
        </w:rPr>
        <w:t>Diseño e implementación de un modelo de evaluación para una metodología por proyectos</w:t>
      </w:r>
    </w:p>
    <w:p>
      <w:pPr>
        <w:pStyle w:val="Heading1"/>
        <w:ind w:hanging="0"/>
        <w:rPr/>
      </w:pPr>
      <w:bookmarkStart w:id="0" w:name="_Toc448965402"/>
      <w:r>
        <w:rPr>
          <w:rFonts w:cs="Times New Roman"/>
          <w:bCs/>
          <w:color w:val="000000"/>
          <w:sz w:val="24"/>
          <w:szCs w:val="24"/>
        </w:rPr>
        <w:t>Rúbricas de Auto y Co Evaluación</w:t>
      </w:r>
      <w:bookmarkEnd w:id="0"/>
    </w:p>
    <w:p>
      <w:pPr>
        <w:pStyle w:val="Normal"/>
        <w:spacing w:lineRule="atLeast" w:line="100"/>
        <w:ind w:hanging="0"/>
        <w:rPr>
          <w:rFonts w:cs="Times New Roman"/>
          <w:szCs w:val="24"/>
        </w:rPr>
      </w:pPr>
      <w:r>
        <w:rPr>
          <w:rFonts w:cs="Times New Roman"/>
          <w:szCs w:val="24"/>
        </w:rPr>
      </w:r>
    </w:p>
    <w:p>
      <w:pPr>
        <w:pStyle w:val="BodyText"/>
        <w:spacing w:lineRule="auto" w:line="240"/>
        <w:rPr/>
      </w:pPr>
      <w:r>
        <w:rPr>
          <w:rFonts w:cs="Times New Roman"/>
          <w:szCs w:val="24"/>
        </w:rPr>
        <w:t>Evalúe a sus compañeros de equipo y a usted mismo en forma honesta y con base en el desempeño mostrado.</w:t>
      </w:r>
    </w:p>
    <w:p>
      <w:pPr>
        <w:pStyle w:val="BodyText"/>
        <w:spacing w:lineRule="auto" w:line="240"/>
        <w:rPr/>
      </w:pPr>
      <w:r>
        <w:rPr>
          <w:rFonts w:cs="Times New Roman"/>
          <w:szCs w:val="24"/>
        </w:rPr>
        <w:t>Recuerde que se evalúa el desempeño académico y actitudinal mostrado en todas las actividades realizadas tendientes a la construcción del proyecto.</w:t>
      </w:r>
    </w:p>
    <w:p>
      <w:pPr>
        <w:pStyle w:val="BodyText"/>
        <w:spacing w:lineRule="auto" w:line="240"/>
        <w:rPr/>
      </w:pPr>
      <w:r>
        <w:rPr>
          <w:rFonts w:cs="Times New Roman"/>
          <w:szCs w:val="24"/>
        </w:rPr>
        <w:t>Es muy importante que en el espacio de observaciones justifique sus razones de los puntajes otorgados a sus compañeros en la coevaluación y los suyos en la Auto evaluación.</w:t>
      </w:r>
    </w:p>
    <w:p>
      <w:pPr>
        <w:pStyle w:val="BodyText"/>
        <w:spacing w:lineRule="auto" w:line="240"/>
        <w:rPr>
          <w:rFonts w:cs="Times New Roman"/>
          <w:szCs w:val="24"/>
        </w:rPr>
      </w:pPr>
      <w:r>
        <w:rPr>
          <w:rFonts w:cs="Times New Roman"/>
          <w:szCs w:val="24"/>
        </w:rPr>
      </w:r>
    </w:p>
    <w:p>
      <w:pPr>
        <w:pStyle w:val="BodyText"/>
        <w:spacing w:lineRule="auto" w:line="240"/>
        <w:rPr/>
      </w:pPr>
      <w:r>
        <w:rPr>
          <w:rFonts w:cs="Times New Roman"/>
          <w:szCs w:val="24"/>
        </w:rPr>
        <w:t>A continuación, encontrará una serie de afirmaciones que deberá evaluar teniendo en cuenta los valores y niveles de cada criterio. M</w:t>
      </w:r>
      <w:r>
        <w:rPr>
          <w:rFonts w:eastAsia="Times New Roman" w:cs="Times New Roman"/>
          <w:kern w:val="0"/>
          <w:szCs w:val="24"/>
          <w:lang w:val="es-ES_tradnl" w:eastAsia="es-ES_tradnl"/>
        </w:rPr>
        <w:t>arca con una X sobre la casilla que mejor lo evalúe.</w:t>
      </w:r>
    </w:p>
    <w:p>
      <w:pPr>
        <w:pStyle w:val="BodyText"/>
        <w:numPr>
          <w:ilvl w:val="0"/>
          <w:numId w:val="1"/>
        </w:numPr>
        <w:spacing w:lineRule="auto" w:line="240"/>
        <w:rPr/>
      </w:pPr>
      <w:r>
        <w:rPr>
          <w:rFonts w:cs="Times New Roman"/>
          <w:szCs w:val="24"/>
        </w:rPr>
        <w:t xml:space="preserve">Alto: </w:t>
      </w:r>
      <w:r>
        <w:rPr>
          <w:rFonts w:eastAsia="Times New Roman" w:cs="Times New Roman"/>
          <w:kern w:val="0"/>
          <w:szCs w:val="24"/>
          <w:lang w:val="es-ES_tradnl" w:eastAsia="es-ES_tradnl"/>
        </w:rPr>
        <w:t>Cumple totalmente con el criterio que se evalúa.</w:t>
      </w:r>
    </w:p>
    <w:p>
      <w:pPr>
        <w:pStyle w:val="Normal"/>
        <w:widowControl w:val="false"/>
        <w:numPr>
          <w:ilvl w:val="0"/>
          <w:numId w:val="1"/>
        </w:numPr>
        <w:suppressAutoHyphens w:val="false"/>
        <w:spacing w:lineRule="auto" w:line="240" w:before="0" w:after="240"/>
        <w:rPr/>
      </w:pPr>
      <w:r>
        <w:rPr>
          <w:rFonts w:eastAsia="Times New Roman" w:cs="Times New Roman"/>
          <w:kern w:val="0"/>
          <w:szCs w:val="24"/>
          <w:lang w:val="es-ES_tradnl" w:eastAsia="es-ES_tradnl"/>
        </w:rPr>
        <w:t>Medio: Cumple con algunos de los elementos que hacen parte del criterio que se evalúa.</w:t>
      </w:r>
    </w:p>
    <w:p>
      <w:pPr>
        <w:pStyle w:val="Normal"/>
        <w:widowControl w:val="false"/>
        <w:numPr>
          <w:ilvl w:val="0"/>
          <w:numId w:val="1"/>
        </w:numPr>
        <w:suppressAutoHyphens w:val="false"/>
        <w:spacing w:lineRule="auto" w:line="240" w:before="0" w:after="240"/>
        <w:rPr/>
      </w:pPr>
      <w:r>
        <w:rPr>
          <w:rFonts w:eastAsia="Times New Roman" w:cs="Times New Roman"/>
          <w:kern w:val="0"/>
          <w:szCs w:val="24"/>
          <w:lang w:val="es-ES_tradnl" w:eastAsia="es-ES_tradnl"/>
        </w:rPr>
        <w:t>Bajo: Difícilmente cumple con el criterio que se evalúa.</w:t>
      </w:r>
    </w:p>
    <w:p>
      <w:pPr>
        <w:pStyle w:val="Normal"/>
        <w:widowControl w:val="false"/>
        <w:suppressAutoHyphens w:val="false"/>
        <w:spacing w:lineRule="auto" w:line="240" w:before="0" w:after="240"/>
        <w:ind w:hanging="0" w:left="360"/>
        <w:rPr>
          <w:rFonts w:eastAsia="Times New Roman" w:cs="Times New Roman"/>
          <w:kern w:val="0"/>
          <w:szCs w:val="24"/>
          <w:lang w:val="es-ES_tradnl" w:eastAsia="es-ES_tradnl"/>
        </w:rPr>
      </w:pPr>
      <w:r>
        <w:rPr>
          <w:rFonts w:eastAsia="Times New Roman" w:cs="Times New Roman"/>
          <w:kern w:val="0"/>
          <w:szCs w:val="24"/>
          <w:lang w:val="es-ES_tradnl" w:eastAsia="es-ES_tradnl"/>
        </w:rPr>
      </w:r>
    </w:p>
    <w:tbl>
      <w:tblPr>
        <w:tblStyle w:val="Tablaconcuadrcula"/>
        <w:tblW w:w="8546" w:type="dxa"/>
        <w:jc w:val="left"/>
        <w:tblInd w:w="360" w:type="dxa"/>
        <w:tblLayout w:type="fixed"/>
        <w:tblCellMar>
          <w:top w:w="0" w:type="dxa"/>
          <w:left w:w="108" w:type="dxa"/>
          <w:bottom w:w="0" w:type="dxa"/>
          <w:right w:w="108" w:type="dxa"/>
        </w:tblCellMar>
        <w:tblLook w:val="04a0" w:noHBand="0" w:noVBand="1" w:firstColumn="1" w:lastRow="0" w:lastColumn="0" w:firstRow="1"/>
      </w:tblPr>
      <w:tblGrid>
        <w:gridCol w:w="5912"/>
        <w:gridCol w:w="2633"/>
      </w:tblGrid>
      <w:tr>
        <w:trPr/>
        <w:tc>
          <w:tcPr>
            <w:tcW w:w="8545" w:type="dxa"/>
            <w:gridSpan w:val="2"/>
            <w:tcBorders/>
            <w:shd w:color="auto" w:fill="AEAAAA" w:themeFill="background2" w:themeFillShade="bf" w:val="clear"/>
          </w:tcPr>
          <w:p>
            <w:pPr>
              <w:pStyle w:val="Normal"/>
              <w:widowControl w:val="false"/>
              <w:suppressAutoHyphens w:val="false"/>
              <w:spacing w:lineRule="auto" w:line="240" w:before="0" w:after="240"/>
              <w:ind w:hanging="0"/>
              <w:jc w:val="left"/>
              <w:rPr>
                <w:lang w:bidi="ar-SA"/>
              </w:rPr>
            </w:pPr>
            <w:r>
              <w:rPr>
                <w:rFonts w:cs="Times New Roman"/>
                <w:b/>
                <w:i/>
                <w:szCs w:val="24"/>
                <w:lang w:bidi="ar-SA"/>
              </w:rPr>
              <w:t>CO EVALUACIÓN (10%):</w:t>
            </w:r>
          </w:p>
        </w:tc>
      </w:tr>
      <w:tr>
        <w:trPr/>
        <w:tc>
          <w:tcPr>
            <w:tcW w:w="8545" w:type="dxa"/>
            <w:gridSpan w:val="2"/>
            <w:tcBorders/>
            <w:shd w:color="auto" w:fill="D0CECE" w:themeFill="background2" w:themeFillShade="e6" w:val="clear"/>
          </w:tcPr>
          <w:p>
            <w:pPr>
              <w:pStyle w:val="Normal"/>
              <w:widowControl w:val="false"/>
              <w:suppressAutoHyphens w:val="false"/>
              <w:spacing w:lineRule="auto" w:line="240" w:before="0" w:after="240"/>
              <w:ind w:hanging="0"/>
              <w:jc w:val="left"/>
              <w:rPr>
                <w:lang w:bidi="ar-SA"/>
              </w:rPr>
            </w:pPr>
            <w:r>
              <w:rPr>
                <w:rFonts w:eastAsia="Times New Roman" w:cs="Times New Roman"/>
                <w:i/>
                <w:kern w:val="0"/>
                <w:szCs w:val="24"/>
                <w:lang w:val="es-ES_tradnl" w:eastAsia="es-ES_tradnl" w:bidi="ar-SA"/>
              </w:rPr>
              <w:t>Durante todo el proceso de discusión y construcción teórico-práctica para la elaboración del proyecto, los aportes de mis compañeros reflejaron:</w:t>
            </w:r>
          </w:p>
        </w:tc>
      </w:tr>
      <w:tr>
        <w:trPr/>
        <w:tc>
          <w:tcPr>
            <w:tcW w:w="8545" w:type="dxa"/>
            <w:gridSpan w:val="2"/>
            <w:tcBorders/>
            <w:shd w:color="auto" w:fill="auto" w:val="clear"/>
          </w:tcPr>
          <w:p>
            <w:pPr>
              <w:pStyle w:val="Normal"/>
              <w:widowControl/>
              <w:suppressAutoHyphens w:val="true"/>
              <w:spacing w:lineRule="atLeast" w:line="100" w:before="0" w:after="0"/>
              <w:ind w:hanging="0"/>
              <w:jc w:val="left"/>
              <w:rPr>
                <w:lang w:bidi="ar-SA"/>
              </w:rPr>
            </w:pPr>
            <w:r>
              <w:rPr>
                <w:rFonts w:cs="Times New Roman"/>
                <w:szCs w:val="24"/>
                <w:lang w:bidi="ar-SA"/>
              </w:rPr>
              <w:t>Compañero 1</w:t>
            </w:r>
          </w:p>
          <w:p>
            <w:pPr>
              <w:pStyle w:val="Normal"/>
              <w:widowControl/>
              <w:suppressAutoHyphens w:val="true"/>
              <w:spacing w:lineRule="atLeast" w:line="100" w:before="0" w:after="0"/>
              <w:ind w:hanging="0"/>
              <w:jc w:val="left"/>
              <w:rPr>
                <w:lang w:bidi="ar-SA"/>
              </w:rPr>
            </w:pPr>
            <w:r>
              <w:rPr>
                <w:rFonts w:cs="Times New Roman"/>
                <w:szCs w:val="24"/>
                <w:lang w:bidi="ar-SA"/>
              </w:rPr>
              <w:t>Nombres y apellidos: Ivy Sofia González Varela</w:t>
            </w:r>
          </w:p>
          <w:p>
            <w:pPr>
              <w:pStyle w:val="Normal"/>
              <w:widowControl w:val="false"/>
              <w:suppressAutoHyphens w:val="false"/>
              <w:spacing w:lineRule="auto" w:line="240" w:before="0" w:after="240"/>
              <w:ind w:hanging="0"/>
              <w:jc w:val="center"/>
              <w:rPr>
                <w:rFonts w:eastAsia="Times New Roman" w:cs="Times New Roman"/>
                <w:b/>
                <w:i/>
                <w:i/>
                <w:kern w:val="0"/>
                <w:szCs w:val="24"/>
                <w:lang w:val="es-ES_tradnl" w:eastAsia="es-ES_tradnl"/>
              </w:rPr>
            </w:pPr>
            <w:r>
              <w:rPr>
                <w:rFonts w:eastAsia="Times New Roman" w:cs="Times New Roman"/>
                <w:b/>
                <w:i/>
                <w:kern w:val="0"/>
                <w:szCs w:val="24"/>
                <w:lang w:val="es-ES_tradnl" w:eastAsia="es-ES_tradnl"/>
              </w:rPr>
            </w:r>
          </w:p>
        </w:tc>
      </w:tr>
      <w:tr>
        <w:trPr/>
        <w:tc>
          <w:tcPr>
            <w:tcW w:w="5912" w:type="dxa"/>
            <w:vMerge w:val="restart"/>
            <w:tcBorders/>
            <w:shd w:color="auto" w:fill="auto" w:val="clear"/>
          </w:tcPr>
          <w:p>
            <w:pPr>
              <w:pStyle w:val="NormalWeb"/>
              <w:widowControl/>
              <w:spacing w:before="0" w:after="280"/>
              <w:ind w:hanging="0" w:left="360"/>
              <w:jc w:val="left"/>
              <w:rPr>
                <w:lang w:bidi="ar-SA"/>
              </w:rPr>
            </w:pPr>
            <w:r>
              <w:rPr>
                <w:b/>
                <w:i/>
                <w:lang w:bidi="ar-SA"/>
              </w:rPr>
              <w:t>Actitudes colaborativas:</w:t>
            </w:r>
          </w:p>
          <w:p>
            <w:pPr>
              <w:pStyle w:val="NormalWeb"/>
              <w:widowControl/>
              <w:spacing w:before="280" w:after="280"/>
              <w:ind w:hanging="0" w:left="360"/>
              <w:jc w:val="left"/>
              <w:rPr>
                <w:lang w:bidi="ar-SA"/>
              </w:rPr>
            </w:pPr>
            <w:r>
              <w:rPr>
                <w:lang w:bidi="ar-SA"/>
              </w:rPr>
              <w:t>Que promovieron la organización e integración del equipo en búsqueda de la realización del proyecto.</w:t>
            </w:r>
          </w:p>
          <w:p>
            <w:pPr>
              <w:pStyle w:val="NormalWeb"/>
              <w:widowControl/>
              <w:spacing w:before="280" w:after="280"/>
              <w:ind w:hanging="0" w:left="360"/>
              <w:jc w:val="left"/>
              <w:rPr>
                <w:lang w:bidi="ar-SA"/>
              </w:rPr>
            </w:pPr>
            <w:r>
              <w:rPr>
                <w:lang w:bidi="ar-SA"/>
              </w:rPr>
              <w:t>Este rubro incluye:</w:t>
            </w:r>
          </w:p>
          <w:p>
            <w:pPr>
              <w:pStyle w:val="NormalWeb"/>
              <w:widowControl/>
              <w:numPr>
                <w:ilvl w:val="0"/>
                <w:numId w:val="2"/>
              </w:numPr>
              <w:spacing w:before="280" w:after="0"/>
              <w:jc w:val="left"/>
              <w:rPr>
                <w:lang w:bidi="ar-SA"/>
              </w:rPr>
            </w:pPr>
            <w:r>
              <w:rPr>
                <w:lang w:bidi="ar-SA"/>
              </w:rPr>
              <w:t>Comunicación adecuada para la toma decisiones.</w:t>
            </w:r>
          </w:p>
          <w:p>
            <w:pPr>
              <w:pStyle w:val="NormalWeb"/>
              <w:widowControl/>
              <w:numPr>
                <w:ilvl w:val="0"/>
                <w:numId w:val="2"/>
              </w:numPr>
              <w:spacing w:before="0" w:after="0"/>
              <w:jc w:val="left"/>
              <w:rPr>
                <w:lang w:bidi="ar-SA"/>
              </w:rPr>
            </w:pPr>
            <w:r>
              <w:rPr>
                <w:lang w:bidi="ar-SA"/>
              </w:rPr>
              <w:t>Aportes oportunos dentro de los tiempos establecidos por el equipo.</w:t>
            </w:r>
          </w:p>
          <w:p>
            <w:pPr>
              <w:pStyle w:val="ListParagraph"/>
              <w:widowControl w:val="false"/>
              <w:numPr>
                <w:ilvl w:val="0"/>
                <w:numId w:val="2"/>
              </w:numPr>
              <w:suppressAutoHyphens w:val="true"/>
              <w:spacing w:before="0" w:after="240"/>
              <w:contextualSpacing/>
              <w:jc w:val="left"/>
              <w:rPr>
                <w:lang w:bidi="ar-SA"/>
              </w:rPr>
            </w:pPr>
            <w:r>
              <w:rPr>
                <w:lang w:bidi="ar-SA"/>
              </w:rPr>
              <w:t>Aportes relevantes y significativos útiles para la construcción del proyecto.</w:t>
            </w:r>
          </w:p>
        </w:tc>
        <w:tc>
          <w:tcPr>
            <w:tcW w:w="2633" w:type="dxa"/>
            <w:tcBorders/>
            <w:shd w:color="auto" w:fill="D0CECE" w:themeFill="background2" w:themeFillShade="e6" w:val="clear"/>
          </w:tcPr>
          <w:p>
            <w:pPr>
              <w:pStyle w:val="Normal"/>
              <w:widowControl w:val="false"/>
              <w:suppressAutoHyphens w:val="false"/>
              <w:spacing w:lineRule="auto" w:line="240" w:before="0" w:after="240"/>
              <w:ind w:hanging="0"/>
              <w:jc w:val="center"/>
              <w:rPr>
                <w:lang w:bidi="ar-SA"/>
              </w:rPr>
            </w:pPr>
            <w:r>
              <w:rPr>
                <w:rFonts w:eastAsia="Times New Roman" w:cs="Times New Roman"/>
                <w:b/>
                <w:i/>
                <w:kern w:val="0"/>
                <w:szCs w:val="24"/>
                <w:lang w:val="es-ES_tradnl" w:eastAsia="es-ES_tradnl" w:bidi="ar-SA"/>
              </w:rPr>
              <w:t>NIVEL / VALOR</w:t>
            </w:r>
          </w:p>
        </w:tc>
      </w:tr>
      <w:tr>
        <w:trPr/>
        <w:tc>
          <w:tcPr>
            <w:tcW w:w="5912" w:type="dxa"/>
            <w:vMerge w:val="continue"/>
            <w:tcBorders/>
          </w:tcPr>
          <w:p>
            <w:pPr>
              <w:pStyle w:val="ListParagraph"/>
              <w:widowControl w:val="false"/>
              <w:numPr>
                <w:ilvl w:val="0"/>
                <w:numId w:val="0"/>
              </w:numPr>
              <w:suppressAutoHyphens w:val="false"/>
              <w:spacing w:lineRule="auto" w:line="240" w:before="0" w:after="240"/>
              <w:ind w:hanging="0" w:left="1080"/>
              <w:contextualSpacing/>
              <w:jc w:val="left"/>
              <w:rPr>
                <w:rFonts w:eastAsia="Times New Roman" w:cs="Times New Roman"/>
                <w:kern w:val="0"/>
                <w:szCs w:val="24"/>
                <w:lang w:val="es-ES_tradnl" w:eastAsia="es-ES_tradnl"/>
              </w:rPr>
            </w:pPr>
            <w:r>
              <w:rPr>
                <w:rFonts w:eastAsia="Times New Roman" w:cs="Times New Roman"/>
                <w:kern w:val="0"/>
                <w:szCs w:val="24"/>
                <w:lang w:val="es-ES_tradnl" w:eastAsia="es-ES_tradnl"/>
              </w:rPr>
            </w:r>
          </w:p>
        </w:tc>
        <w:tc>
          <w:tcPr>
            <w:tcW w:w="2633" w:type="dxa"/>
            <w:tcBorders/>
          </w:tcPr>
          <w:p>
            <w:pPr>
              <w:pStyle w:val="Normal"/>
              <w:widowControl w:val="false"/>
              <w:suppressAutoHyphens w:val="false"/>
              <w:spacing w:lineRule="auto" w:line="240" w:before="0" w:after="240"/>
              <w:ind w:hanging="0"/>
              <w:jc w:val="center"/>
              <w:rPr>
                <w:rFonts w:cs="Times New Roman"/>
                <w:szCs w:val="24"/>
              </w:rPr>
            </w:pPr>
            <w:r>
              <w:rPr>
                <w:rFonts w:cs="Times New Roman"/>
                <w:szCs w:val="24"/>
              </w:rPr>
            </w:r>
          </w:p>
          <w:p>
            <w:pPr>
              <w:pStyle w:val="Normal"/>
              <w:widowControl w:val="false"/>
              <w:suppressAutoHyphens w:val="false"/>
              <w:spacing w:lineRule="auto" w:line="240" w:before="0" w:after="240"/>
              <w:ind w:hanging="0"/>
              <w:jc w:val="center"/>
              <w:rPr>
                <w:lang w:bidi="ar-SA"/>
              </w:rPr>
            </w:pPr>
            <w:r>
              <w:rPr>
                <w:rFonts w:cs="Times New Roman"/>
                <w:szCs w:val="24"/>
                <w:lang w:bidi="ar-SA"/>
              </w:rPr>
              <w:t>Alto: 3</w:t>
            </w:r>
          </w:p>
        </w:tc>
      </w:tr>
      <w:tr>
        <w:trPr/>
        <w:tc>
          <w:tcPr>
            <w:tcW w:w="5912" w:type="dxa"/>
            <w:vMerge w:val="continue"/>
            <w:tcBorders/>
          </w:tcPr>
          <w:p>
            <w:pPr>
              <w:pStyle w:val="Normal"/>
              <w:widowControl w:val="false"/>
              <w:suppressAutoHyphens w:val="false"/>
              <w:spacing w:lineRule="auto" w:line="240" w:before="0" w:after="240"/>
              <w:ind w:hanging="0"/>
              <w:jc w:val="left"/>
              <w:rPr>
                <w:rFonts w:eastAsia="Times New Roman" w:cs="Times New Roman"/>
                <w:kern w:val="0"/>
                <w:szCs w:val="24"/>
                <w:lang w:val="es-ES_tradnl" w:eastAsia="es-ES_tradnl"/>
              </w:rPr>
            </w:pPr>
            <w:r>
              <w:rPr>
                <w:rFonts w:eastAsia="Times New Roman" w:cs="Times New Roman"/>
                <w:kern w:val="0"/>
                <w:szCs w:val="24"/>
                <w:lang w:val="es-ES_tradnl" w:eastAsia="es-ES_tradnl"/>
              </w:rPr>
            </w:r>
          </w:p>
        </w:tc>
        <w:tc>
          <w:tcPr>
            <w:tcW w:w="2633" w:type="dxa"/>
            <w:tcBorders/>
          </w:tcPr>
          <w:p>
            <w:pPr>
              <w:pStyle w:val="Normal"/>
              <w:widowControl w:val="false"/>
              <w:suppressAutoHyphens w:val="false"/>
              <w:spacing w:lineRule="auto" w:line="240" w:before="0" w:after="240"/>
              <w:ind w:hanging="0"/>
              <w:jc w:val="left"/>
              <w:rPr>
                <w:rFonts w:cs="Times New Roman"/>
                <w:szCs w:val="24"/>
              </w:rPr>
            </w:pPr>
            <w:r>
              <w:rPr>
                <w:rFonts w:cs="Times New Roman"/>
                <w:szCs w:val="24"/>
              </w:rPr>
            </w:r>
          </w:p>
          <w:p>
            <w:pPr>
              <w:pStyle w:val="Normal"/>
              <w:widowControl w:val="false"/>
              <w:suppressAutoHyphens w:val="false"/>
              <w:spacing w:lineRule="auto" w:line="240" w:before="0" w:after="240"/>
              <w:ind w:hanging="0"/>
              <w:jc w:val="center"/>
              <w:rPr>
                <w:lang w:bidi="ar-SA"/>
              </w:rPr>
            </w:pPr>
            <w:r>
              <w:rPr>
                <w:rFonts w:cs="Times New Roman"/>
                <w:szCs w:val="24"/>
                <w:lang w:bidi="ar-SA"/>
              </w:rPr>
              <w:t>Medio: 2</w:t>
            </w:r>
          </w:p>
        </w:tc>
      </w:tr>
      <w:tr>
        <w:trPr/>
        <w:tc>
          <w:tcPr>
            <w:tcW w:w="5912" w:type="dxa"/>
            <w:vMerge w:val="continue"/>
            <w:tcBorders/>
          </w:tcPr>
          <w:p>
            <w:pPr>
              <w:pStyle w:val="Normal"/>
              <w:widowControl w:val="false"/>
              <w:suppressAutoHyphens w:val="false"/>
              <w:spacing w:lineRule="auto" w:line="240" w:before="0" w:after="240"/>
              <w:ind w:hanging="0"/>
              <w:jc w:val="left"/>
              <w:rPr>
                <w:rFonts w:eastAsia="Times New Roman" w:cs="Times New Roman"/>
                <w:kern w:val="0"/>
                <w:szCs w:val="24"/>
                <w:lang w:val="es-ES_tradnl" w:eastAsia="es-ES_tradnl"/>
              </w:rPr>
            </w:pPr>
            <w:r>
              <w:rPr>
                <w:rFonts w:eastAsia="Times New Roman" w:cs="Times New Roman"/>
                <w:kern w:val="0"/>
                <w:szCs w:val="24"/>
                <w:lang w:val="es-ES_tradnl" w:eastAsia="es-ES_tradnl"/>
              </w:rPr>
            </w:r>
          </w:p>
        </w:tc>
        <w:tc>
          <w:tcPr>
            <w:tcW w:w="2633" w:type="dxa"/>
            <w:tcBorders/>
          </w:tcPr>
          <w:p>
            <w:pPr>
              <w:pStyle w:val="Normal"/>
              <w:widowControl w:val="false"/>
              <w:suppressAutoHyphens w:val="false"/>
              <w:spacing w:lineRule="auto" w:line="240" w:before="0" w:after="240"/>
              <w:ind w:hanging="0"/>
              <w:jc w:val="center"/>
              <w:rPr>
                <w:rFonts w:cs="Times New Roman"/>
                <w:szCs w:val="24"/>
              </w:rPr>
            </w:pPr>
            <w:r>
              <w:rPr>
                <w:rFonts w:cs="Times New Roman"/>
                <w:szCs w:val="24"/>
              </w:rPr>
            </w:r>
          </w:p>
          <w:p>
            <w:pPr>
              <w:pStyle w:val="Normal"/>
              <w:widowControl w:val="false"/>
              <w:suppressAutoHyphens w:val="false"/>
              <w:spacing w:lineRule="auto" w:line="240" w:before="0" w:after="240"/>
              <w:ind w:hanging="0"/>
              <w:jc w:val="center"/>
              <w:rPr>
                <w:lang w:bidi="ar-SA"/>
              </w:rPr>
            </w:pPr>
            <w:r>
              <w:rPr>
                <w:rFonts w:cs="Times New Roman"/>
                <w:szCs w:val="24"/>
                <w:lang w:bidi="ar-SA"/>
              </w:rPr>
              <w:t>Bajo: 1</w:t>
            </w:r>
          </w:p>
          <w:p>
            <w:pPr>
              <w:pStyle w:val="Normal"/>
              <w:widowControl w:val="false"/>
              <w:suppressAutoHyphens w:val="false"/>
              <w:spacing w:lineRule="auto" w:line="240" w:before="0" w:after="240"/>
              <w:ind w:hanging="0"/>
              <w:jc w:val="center"/>
              <w:rPr>
                <w:lang w:bidi="ar-SA"/>
              </w:rPr>
            </w:pPr>
            <w:r>
              <w:rPr>
                <w:rFonts w:cs="Times New Roman"/>
                <w:szCs w:val="24"/>
                <w:lang w:bidi="ar-SA"/>
              </w:rPr>
              <w:t>X</w:t>
            </w:r>
          </w:p>
        </w:tc>
      </w:tr>
      <w:tr>
        <w:trPr/>
        <w:tc>
          <w:tcPr>
            <w:tcW w:w="5912" w:type="dxa"/>
            <w:vMerge w:val="restart"/>
            <w:tcBorders/>
          </w:tcPr>
          <w:p>
            <w:pPr>
              <w:pStyle w:val="BodyText"/>
              <w:widowControl/>
              <w:suppressAutoHyphens w:val="true"/>
              <w:spacing w:lineRule="auto" w:line="240" w:before="0" w:after="120"/>
              <w:ind w:hanging="0" w:left="360"/>
              <w:jc w:val="left"/>
              <w:rPr>
                <w:lang w:bidi="ar-SA"/>
              </w:rPr>
            </w:pPr>
            <w:r>
              <w:rPr>
                <w:rFonts w:cs="Times New Roman"/>
                <w:b/>
                <w:i/>
                <w:szCs w:val="24"/>
                <w:lang w:bidi="ar-SA"/>
              </w:rPr>
              <w:t>En el proceso de desarrollo de las etapas o pasos para la construcción del proyecto:</w:t>
            </w:r>
          </w:p>
          <w:p>
            <w:pPr>
              <w:pStyle w:val="BodyText"/>
              <w:widowControl/>
              <w:numPr>
                <w:ilvl w:val="0"/>
                <w:numId w:val="3"/>
              </w:numPr>
              <w:suppressAutoHyphens w:val="true"/>
              <w:spacing w:lineRule="auto" w:line="240" w:before="0" w:after="120"/>
              <w:jc w:val="left"/>
              <w:rPr>
                <w:lang w:bidi="ar-SA"/>
              </w:rPr>
            </w:pPr>
            <w:r>
              <w:rPr>
                <w:rFonts w:cs="Times New Roman"/>
                <w:szCs w:val="24"/>
                <w:lang w:bidi="ar-SA"/>
              </w:rPr>
              <w:t>Contribución en el diseño del prototipo.</w:t>
            </w:r>
          </w:p>
          <w:p>
            <w:pPr>
              <w:pStyle w:val="BodyText"/>
              <w:widowControl/>
              <w:numPr>
                <w:ilvl w:val="0"/>
                <w:numId w:val="3"/>
              </w:numPr>
              <w:suppressAutoHyphens w:val="true"/>
              <w:spacing w:lineRule="auto" w:line="240" w:before="0" w:after="120"/>
              <w:jc w:val="left"/>
              <w:rPr>
                <w:lang w:bidi="ar-SA"/>
              </w:rPr>
            </w:pPr>
            <w:r>
              <w:rPr>
                <w:rFonts w:cs="Times New Roman"/>
                <w:szCs w:val="24"/>
                <w:lang w:bidi="ar-SA"/>
              </w:rPr>
              <w:t>Aportes a la solución de problemas presentados durante el proceso.</w:t>
            </w:r>
          </w:p>
          <w:p>
            <w:pPr>
              <w:pStyle w:val="BodyText"/>
              <w:widowControl/>
              <w:numPr>
                <w:ilvl w:val="0"/>
                <w:numId w:val="3"/>
              </w:numPr>
              <w:suppressAutoHyphens w:val="true"/>
              <w:spacing w:lineRule="auto" w:line="240" w:before="0" w:after="120"/>
              <w:jc w:val="left"/>
              <w:rPr>
                <w:lang w:bidi="ar-SA"/>
              </w:rPr>
            </w:pPr>
            <w:r>
              <w:rPr>
                <w:rFonts w:cs="Times New Roman"/>
                <w:szCs w:val="24"/>
                <w:lang w:bidi="ar-SA"/>
              </w:rPr>
              <w:t>Contribución en el proceso de documentación en la Wiki.</w:t>
            </w:r>
          </w:p>
          <w:p>
            <w:pPr>
              <w:pStyle w:val="BodyText"/>
              <w:widowControl/>
              <w:numPr>
                <w:ilvl w:val="0"/>
                <w:numId w:val="3"/>
              </w:numPr>
              <w:suppressAutoHyphens w:val="true"/>
              <w:spacing w:lineRule="auto" w:line="240" w:before="0" w:after="120"/>
              <w:jc w:val="left"/>
              <w:rPr>
                <w:lang w:bidi="ar-SA"/>
              </w:rPr>
            </w:pPr>
            <w:r>
              <w:rPr>
                <w:rFonts w:cs="Times New Roman"/>
                <w:szCs w:val="24"/>
                <w:lang w:bidi="ar-SA"/>
              </w:rPr>
              <w:t>Contribución en la construcción del prototipo.</w:t>
            </w:r>
          </w:p>
          <w:p>
            <w:pPr>
              <w:pStyle w:val="ListParagraph"/>
              <w:widowControl w:val="false"/>
              <w:numPr>
                <w:ilvl w:val="0"/>
                <w:numId w:val="3"/>
              </w:numPr>
              <w:suppressAutoHyphens w:val="false"/>
              <w:spacing w:lineRule="auto" w:line="240" w:before="0" w:after="240"/>
              <w:contextualSpacing/>
              <w:jc w:val="left"/>
              <w:rPr>
                <w:lang w:bidi="ar-SA"/>
              </w:rPr>
            </w:pPr>
            <w:r>
              <w:rPr>
                <w:lang w:bidi="ar-SA"/>
              </w:rPr>
              <w:t>Aprovechamiento de los espacios de retroalimentación (feed back contínuo) dados por el docente, para el avance en la construcción del proyecto.</w:t>
            </w:r>
          </w:p>
        </w:tc>
        <w:tc>
          <w:tcPr>
            <w:tcW w:w="2633" w:type="dxa"/>
            <w:tcBorders/>
          </w:tcPr>
          <w:p>
            <w:pPr>
              <w:pStyle w:val="Normal"/>
              <w:widowControl w:val="false"/>
              <w:suppressAutoHyphens w:val="false"/>
              <w:spacing w:lineRule="auto" w:line="240" w:before="0" w:after="240"/>
              <w:ind w:hanging="0"/>
              <w:jc w:val="center"/>
              <w:rPr>
                <w:rFonts w:cs="Times New Roman"/>
                <w:szCs w:val="24"/>
              </w:rPr>
            </w:pPr>
            <w:r>
              <w:rPr>
                <w:rFonts w:cs="Times New Roman"/>
                <w:szCs w:val="24"/>
              </w:rPr>
            </w:r>
          </w:p>
          <w:p>
            <w:pPr>
              <w:pStyle w:val="Normal"/>
              <w:widowControl w:val="false"/>
              <w:suppressAutoHyphens w:val="false"/>
              <w:spacing w:lineRule="auto" w:line="240" w:before="0" w:after="240"/>
              <w:ind w:hanging="0"/>
              <w:jc w:val="center"/>
              <w:rPr>
                <w:lang w:bidi="ar-SA"/>
              </w:rPr>
            </w:pPr>
            <w:r>
              <w:rPr>
                <w:rFonts w:cs="Times New Roman"/>
                <w:szCs w:val="24"/>
                <w:lang w:bidi="ar-SA"/>
              </w:rPr>
              <w:t>Alto: 4</w:t>
            </w:r>
          </w:p>
        </w:tc>
      </w:tr>
      <w:tr>
        <w:trPr/>
        <w:tc>
          <w:tcPr>
            <w:tcW w:w="5912" w:type="dxa"/>
            <w:vMerge w:val="continue"/>
            <w:tcBorders/>
          </w:tcPr>
          <w:p>
            <w:pPr>
              <w:pStyle w:val="Normal"/>
              <w:widowControl w:val="false"/>
              <w:suppressAutoHyphens w:val="false"/>
              <w:spacing w:lineRule="auto" w:line="240" w:before="0" w:after="240"/>
              <w:ind w:hanging="0"/>
              <w:jc w:val="left"/>
              <w:rPr>
                <w:rFonts w:eastAsia="Times New Roman" w:cs="Times New Roman"/>
                <w:kern w:val="0"/>
                <w:szCs w:val="24"/>
                <w:lang w:val="es-ES_tradnl" w:eastAsia="es-ES_tradnl"/>
              </w:rPr>
            </w:pPr>
            <w:r>
              <w:rPr>
                <w:rFonts w:eastAsia="Times New Roman" w:cs="Times New Roman"/>
                <w:kern w:val="0"/>
                <w:szCs w:val="24"/>
                <w:lang w:val="es-ES_tradnl" w:eastAsia="es-ES_tradnl"/>
              </w:rPr>
            </w:r>
          </w:p>
        </w:tc>
        <w:tc>
          <w:tcPr>
            <w:tcW w:w="2633" w:type="dxa"/>
            <w:tcBorders/>
          </w:tcPr>
          <w:p>
            <w:pPr>
              <w:pStyle w:val="Normal"/>
              <w:widowControl w:val="false"/>
              <w:suppressAutoHyphens w:val="false"/>
              <w:spacing w:lineRule="auto" w:line="240" w:before="0" w:after="240"/>
              <w:ind w:hanging="0"/>
              <w:jc w:val="center"/>
              <w:rPr>
                <w:rFonts w:cs="Times New Roman"/>
                <w:szCs w:val="24"/>
              </w:rPr>
            </w:pPr>
            <w:r>
              <w:rPr>
                <w:rFonts w:cs="Times New Roman"/>
                <w:szCs w:val="24"/>
              </w:rPr>
            </w:r>
          </w:p>
          <w:p>
            <w:pPr>
              <w:pStyle w:val="Normal"/>
              <w:widowControl w:val="false"/>
              <w:suppressAutoHyphens w:val="false"/>
              <w:spacing w:lineRule="auto" w:line="240" w:before="0" w:after="240"/>
              <w:ind w:hanging="0"/>
              <w:jc w:val="center"/>
              <w:rPr>
                <w:lang w:bidi="ar-SA"/>
              </w:rPr>
            </w:pPr>
            <w:r>
              <w:rPr>
                <w:rFonts w:cs="Times New Roman"/>
                <w:szCs w:val="24"/>
                <w:lang w:bidi="ar-SA"/>
              </w:rPr>
              <w:t>Medio: 3 - 2</w:t>
            </w:r>
          </w:p>
        </w:tc>
      </w:tr>
      <w:tr>
        <w:trPr/>
        <w:tc>
          <w:tcPr>
            <w:tcW w:w="5912" w:type="dxa"/>
            <w:vMerge w:val="continue"/>
            <w:tcBorders/>
          </w:tcPr>
          <w:p>
            <w:pPr>
              <w:pStyle w:val="Normal"/>
              <w:widowControl w:val="false"/>
              <w:suppressAutoHyphens w:val="false"/>
              <w:spacing w:lineRule="auto" w:line="240" w:before="0" w:after="240"/>
              <w:ind w:hanging="0"/>
              <w:jc w:val="left"/>
              <w:rPr>
                <w:rFonts w:eastAsia="Times New Roman" w:cs="Times New Roman"/>
                <w:kern w:val="0"/>
                <w:szCs w:val="24"/>
                <w:lang w:val="es-ES_tradnl" w:eastAsia="es-ES_tradnl"/>
              </w:rPr>
            </w:pPr>
            <w:r>
              <w:rPr>
                <w:rFonts w:eastAsia="Times New Roman" w:cs="Times New Roman"/>
                <w:kern w:val="0"/>
                <w:szCs w:val="24"/>
                <w:lang w:val="es-ES_tradnl" w:eastAsia="es-ES_tradnl"/>
              </w:rPr>
            </w:r>
          </w:p>
        </w:tc>
        <w:tc>
          <w:tcPr>
            <w:tcW w:w="2633" w:type="dxa"/>
            <w:tcBorders/>
          </w:tcPr>
          <w:p>
            <w:pPr>
              <w:pStyle w:val="Normal"/>
              <w:widowControl w:val="false"/>
              <w:suppressAutoHyphens w:val="false"/>
              <w:spacing w:lineRule="auto" w:line="240" w:before="0" w:after="240"/>
              <w:ind w:hanging="0"/>
              <w:jc w:val="center"/>
              <w:rPr>
                <w:rFonts w:cs="Times New Roman"/>
                <w:szCs w:val="24"/>
              </w:rPr>
            </w:pPr>
            <w:r>
              <w:rPr>
                <w:rFonts w:cs="Times New Roman"/>
                <w:szCs w:val="24"/>
              </w:rPr>
            </w:r>
          </w:p>
          <w:p>
            <w:pPr>
              <w:pStyle w:val="Normal"/>
              <w:widowControl w:val="false"/>
              <w:suppressAutoHyphens w:val="false"/>
              <w:spacing w:lineRule="auto" w:line="240" w:before="0" w:after="240"/>
              <w:ind w:hanging="0"/>
              <w:jc w:val="center"/>
              <w:rPr>
                <w:lang w:bidi="ar-SA"/>
              </w:rPr>
            </w:pPr>
            <w:r>
              <w:rPr>
                <w:rFonts w:cs="Times New Roman"/>
                <w:szCs w:val="24"/>
                <w:lang w:bidi="ar-SA"/>
              </w:rPr>
              <w:t>Bajo:1</w:t>
            </w:r>
          </w:p>
          <w:p>
            <w:pPr>
              <w:pStyle w:val="Normal"/>
              <w:widowControl w:val="false"/>
              <w:suppressAutoHyphens w:val="false"/>
              <w:spacing w:lineRule="auto" w:line="240" w:before="0" w:after="240"/>
              <w:ind w:hanging="0"/>
              <w:jc w:val="center"/>
              <w:rPr>
                <w:lang w:bidi="ar-SA"/>
              </w:rPr>
            </w:pPr>
            <w:r>
              <w:rPr>
                <w:rFonts w:cs="Times New Roman"/>
                <w:szCs w:val="24"/>
                <w:lang w:bidi="ar-SA"/>
              </w:rPr>
              <w:t>X</w:t>
            </w:r>
          </w:p>
        </w:tc>
      </w:tr>
      <w:tr>
        <w:trPr/>
        <w:tc>
          <w:tcPr>
            <w:tcW w:w="5912" w:type="dxa"/>
            <w:vMerge w:val="restart"/>
            <w:tcBorders/>
          </w:tcPr>
          <w:p>
            <w:pPr>
              <w:pStyle w:val="BodyText"/>
              <w:widowControl/>
              <w:suppressAutoHyphens w:val="true"/>
              <w:spacing w:lineRule="auto" w:line="240" w:before="0" w:after="120"/>
              <w:ind w:hanging="0" w:left="360"/>
              <w:jc w:val="left"/>
              <w:rPr>
                <w:lang w:bidi="ar-SA"/>
              </w:rPr>
            </w:pPr>
            <w:r>
              <w:rPr>
                <w:rFonts w:cs="Times New Roman"/>
                <w:b/>
                <w:i/>
                <w:szCs w:val="24"/>
                <w:lang w:bidi="ar-SA"/>
              </w:rPr>
              <w:t>En la elaboración final de las actividades a entregar (Proyecto):</w:t>
            </w:r>
          </w:p>
          <w:p>
            <w:pPr>
              <w:pStyle w:val="BodyText"/>
              <w:widowControl/>
              <w:numPr>
                <w:ilvl w:val="0"/>
                <w:numId w:val="3"/>
              </w:numPr>
              <w:suppressAutoHyphens w:val="true"/>
              <w:spacing w:lineRule="auto" w:line="240" w:before="0" w:after="120"/>
              <w:jc w:val="left"/>
              <w:rPr>
                <w:lang w:bidi="ar-SA"/>
              </w:rPr>
            </w:pPr>
            <w:r>
              <w:rPr>
                <w:rFonts w:cs="Times New Roman"/>
                <w:szCs w:val="24"/>
                <w:lang w:bidi="ar-SA"/>
              </w:rPr>
              <w:t>Aportes para el cumplimiento del objetivo final del proyecto.</w:t>
            </w:r>
          </w:p>
          <w:p>
            <w:pPr>
              <w:pStyle w:val="BodyText"/>
              <w:widowControl/>
              <w:numPr>
                <w:ilvl w:val="0"/>
                <w:numId w:val="3"/>
              </w:numPr>
              <w:suppressAutoHyphens w:val="true"/>
              <w:spacing w:lineRule="auto" w:line="240" w:before="0" w:after="120"/>
              <w:jc w:val="left"/>
              <w:rPr>
                <w:lang w:bidi="ar-SA"/>
              </w:rPr>
            </w:pPr>
            <w:r>
              <w:rPr>
                <w:rFonts w:cs="Times New Roman"/>
                <w:szCs w:val="24"/>
                <w:lang w:bidi="ar-SA"/>
              </w:rPr>
              <w:t>Contribución en las actividades propias para la sustentación del proyecto.</w:t>
            </w:r>
          </w:p>
          <w:p>
            <w:pPr>
              <w:pStyle w:val="ListParagraph"/>
              <w:widowControl w:val="false"/>
              <w:numPr>
                <w:ilvl w:val="0"/>
                <w:numId w:val="3"/>
              </w:numPr>
              <w:suppressAutoHyphens w:val="false"/>
              <w:spacing w:lineRule="auto" w:line="240" w:before="0" w:after="240"/>
              <w:contextualSpacing/>
              <w:jc w:val="left"/>
              <w:rPr>
                <w:lang w:bidi="ar-SA"/>
              </w:rPr>
            </w:pPr>
            <w:r>
              <w:rPr>
                <w:rFonts w:cs="Times New Roman"/>
                <w:szCs w:val="24"/>
                <w:lang w:bidi="ar-SA"/>
              </w:rPr>
              <w:t>Participación en la integración de recursos necesarios para la socialización y evaluación del proyecto.</w:t>
            </w:r>
          </w:p>
        </w:tc>
        <w:tc>
          <w:tcPr>
            <w:tcW w:w="2633" w:type="dxa"/>
            <w:tcBorders/>
          </w:tcPr>
          <w:p>
            <w:pPr>
              <w:pStyle w:val="Normal"/>
              <w:widowControl w:val="false"/>
              <w:suppressAutoHyphens w:val="false"/>
              <w:spacing w:lineRule="auto" w:line="240" w:before="0" w:after="240"/>
              <w:ind w:hanging="0"/>
              <w:jc w:val="center"/>
              <w:rPr>
                <w:rFonts w:cs="Times New Roman"/>
                <w:szCs w:val="24"/>
              </w:rPr>
            </w:pPr>
            <w:r>
              <w:rPr>
                <w:rFonts w:cs="Times New Roman"/>
                <w:szCs w:val="24"/>
              </w:rPr>
            </w:r>
          </w:p>
          <w:p>
            <w:pPr>
              <w:pStyle w:val="Normal"/>
              <w:widowControl w:val="false"/>
              <w:suppressAutoHyphens w:val="false"/>
              <w:spacing w:lineRule="auto" w:line="240" w:before="0" w:after="240"/>
              <w:ind w:hanging="0"/>
              <w:jc w:val="center"/>
              <w:rPr>
                <w:lang w:bidi="ar-SA"/>
              </w:rPr>
            </w:pPr>
            <w:r>
              <w:rPr>
                <w:rFonts w:cs="Times New Roman"/>
                <w:szCs w:val="24"/>
                <w:lang w:bidi="ar-SA"/>
              </w:rPr>
              <w:t>Alto: 3</w:t>
            </w:r>
          </w:p>
        </w:tc>
      </w:tr>
      <w:tr>
        <w:trPr/>
        <w:tc>
          <w:tcPr>
            <w:tcW w:w="5912" w:type="dxa"/>
            <w:vMerge w:val="continue"/>
            <w:tcBorders/>
          </w:tcPr>
          <w:p>
            <w:pPr>
              <w:pStyle w:val="Normal"/>
              <w:widowControl w:val="false"/>
              <w:suppressAutoHyphens w:val="false"/>
              <w:spacing w:lineRule="auto" w:line="240" w:before="0" w:after="240"/>
              <w:ind w:hanging="0"/>
              <w:jc w:val="left"/>
              <w:rPr>
                <w:rFonts w:eastAsia="Times New Roman" w:cs="Times New Roman"/>
                <w:kern w:val="0"/>
                <w:szCs w:val="24"/>
                <w:lang w:val="es-ES_tradnl" w:eastAsia="es-ES_tradnl"/>
              </w:rPr>
            </w:pPr>
            <w:r>
              <w:rPr>
                <w:rFonts w:eastAsia="Times New Roman" w:cs="Times New Roman"/>
                <w:kern w:val="0"/>
                <w:szCs w:val="24"/>
                <w:lang w:val="es-ES_tradnl" w:eastAsia="es-ES_tradnl"/>
              </w:rPr>
            </w:r>
          </w:p>
        </w:tc>
        <w:tc>
          <w:tcPr>
            <w:tcW w:w="2633" w:type="dxa"/>
            <w:tcBorders/>
          </w:tcPr>
          <w:p>
            <w:pPr>
              <w:pStyle w:val="Normal"/>
              <w:widowControl w:val="false"/>
              <w:suppressAutoHyphens w:val="false"/>
              <w:spacing w:lineRule="auto" w:line="240" w:before="0" w:after="240"/>
              <w:ind w:hanging="0"/>
              <w:jc w:val="center"/>
              <w:rPr>
                <w:rFonts w:cs="Times New Roman"/>
                <w:szCs w:val="24"/>
              </w:rPr>
            </w:pPr>
            <w:r>
              <w:rPr>
                <w:rFonts w:cs="Times New Roman"/>
                <w:szCs w:val="24"/>
              </w:rPr>
            </w:r>
          </w:p>
          <w:p>
            <w:pPr>
              <w:pStyle w:val="Normal"/>
              <w:widowControl w:val="false"/>
              <w:suppressAutoHyphens w:val="false"/>
              <w:spacing w:lineRule="auto" w:line="240" w:before="0" w:after="240"/>
              <w:ind w:hanging="0"/>
              <w:jc w:val="center"/>
              <w:rPr>
                <w:lang w:bidi="ar-SA"/>
              </w:rPr>
            </w:pPr>
            <w:r>
              <w:rPr>
                <w:rFonts w:cs="Times New Roman"/>
                <w:szCs w:val="24"/>
                <w:lang w:bidi="ar-SA"/>
              </w:rPr>
              <w:t>Medio: 2</w:t>
            </w:r>
          </w:p>
        </w:tc>
      </w:tr>
      <w:tr>
        <w:trPr/>
        <w:tc>
          <w:tcPr>
            <w:tcW w:w="5912" w:type="dxa"/>
            <w:vMerge w:val="continue"/>
            <w:tcBorders/>
          </w:tcPr>
          <w:p>
            <w:pPr>
              <w:pStyle w:val="Normal"/>
              <w:widowControl w:val="false"/>
              <w:suppressAutoHyphens w:val="false"/>
              <w:spacing w:lineRule="auto" w:line="240" w:before="0" w:after="240"/>
              <w:ind w:hanging="0"/>
              <w:jc w:val="left"/>
              <w:rPr>
                <w:rFonts w:eastAsia="Times New Roman" w:cs="Times New Roman"/>
                <w:kern w:val="0"/>
                <w:szCs w:val="24"/>
                <w:lang w:val="es-ES_tradnl" w:eastAsia="es-ES_tradnl"/>
              </w:rPr>
            </w:pPr>
            <w:r>
              <w:rPr>
                <w:rFonts w:eastAsia="Times New Roman" w:cs="Times New Roman"/>
                <w:kern w:val="0"/>
                <w:szCs w:val="24"/>
                <w:lang w:val="es-ES_tradnl" w:eastAsia="es-ES_tradnl"/>
              </w:rPr>
            </w:r>
          </w:p>
        </w:tc>
        <w:tc>
          <w:tcPr>
            <w:tcW w:w="2633" w:type="dxa"/>
            <w:tcBorders/>
          </w:tcPr>
          <w:p>
            <w:pPr>
              <w:pStyle w:val="Normal"/>
              <w:widowControl w:val="false"/>
              <w:suppressAutoHyphens w:val="false"/>
              <w:spacing w:lineRule="auto" w:line="240" w:before="0" w:after="240"/>
              <w:ind w:hanging="0"/>
              <w:jc w:val="center"/>
              <w:rPr>
                <w:rFonts w:cs="Times New Roman"/>
                <w:szCs w:val="24"/>
              </w:rPr>
            </w:pPr>
            <w:r>
              <w:rPr>
                <w:rFonts w:cs="Times New Roman"/>
                <w:szCs w:val="24"/>
              </w:rPr>
            </w:r>
          </w:p>
          <w:p>
            <w:pPr>
              <w:pStyle w:val="Normal"/>
              <w:widowControl w:val="false"/>
              <w:suppressAutoHyphens w:val="false"/>
              <w:spacing w:lineRule="auto" w:line="240" w:before="0" w:after="240"/>
              <w:ind w:hanging="0"/>
              <w:jc w:val="center"/>
              <w:rPr>
                <w:lang w:bidi="ar-SA"/>
              </w:rPr>
            </w:pPr>
            <w:r>
              <w:rPr>
                <w:rFonts w:cs="Times New Roman"/>
                <w:szCs w:val="24"/>
                <w:lang w:bidi="ar-SA"/>
              </w:rPr>
              <w:t>Bajo: 1</w:t>
            </w:r>
          </w:p>
          <w:p>
            <w:pPr>
              <w:pStyle w:val="Normal"/>
              <w:widowControl w:val="false"/>
              <w:suppressAutoHyphens w:val="false"/>
              <w:spacing w:lineRule="auto" w:line="240" w:before="0" w:after="240"/>
              <w:ind w:hanging="0"/>
              <w:jc w:val="center"/>
              <w:rPr>
                <w:lang w:bidi="ar-SA"/>
              </w:rPr>
            </w:pPr>
            <w:r>
              <w:rPr>
                <w:rFonts w:cs="Times New Roman"/>
                <w:szCs w:val="24"/>
                <w:lang w:bidi="ar-SA"/>
              </w:rPr>
              <w:t>X</w:t>
            </w:r>
          </w:p>
        </w:tc>
      </w:tr>
      <w:tr>
        <w:trPr/>
        <w:tc>
          <w:tcPr>
            <w:tcW w:w="5912" w:type="dxa"/>
            <w:tcBorders/>
          </w:tcPr>
          <w:p>
            <w:pPr>
              <w:pStyle w:val="Normal"/>
              <w:widowControl w:val="false"/>
              <w:suppressAutoHyphens w:val="false"/>
              <w:spacing w:lineRule="auto" w:line="240" w:before="0" w:after="240"/>
              <w:ind w:hanging="0"/>
              <w:jc w:val="left"/>
              <w:rPr>
                <w:rFonts w:eastAsia="Times New Roman" w:cs="Times New Roman"/>
                <w:kern w:val="0"/>
                <w:szCs w:val="24"/>
                <w:lang w:val="es-ES_tradnl" w:eastAsia="es-ES_tradnl"/>
              </w:rPr>
            </w:pPr>
            <w:r>
              <w:rPr>
                <w:rFonts w:eastAsia="Times New Roman" w:cs="Times New Roman"/>
                <w:kern w:val="0"/>
                <w:szCs w:val="24"/>
                <w:lang w:val="es-ES_tradnl" w:eastAsia="es-ES_tradnl"/>
              </w:rPr>
            </w:r>
          </w:p>
        </w:tc>
        <w:tc>
          <w:tcPr>
            <w:tcW w:w="2633" w:type="dxa"/>
            <w:tcBorders/>
          </w:tcPr>
          <w:p>
            <w:pPr>
              <w:pStyle w:val="Normal"/>
              <w:widowControl w:val="false"/>
              <w:suppressAutoHyphens w:val="false"/>
              <w:spacing w:lineRule="auto" w:line="240" w:before="0" w:after="240"/>
              <w:ind w:hanging="0"/>
              <w:jc w:val="left"/>
              <w:rPr>
                <w:lang w:bidi="ar-SA"/>
              </w:rPr>
            </w:pPr>
            <w:r>
              <w:rPr>
                <w:rFonts w:cs="Times New Roman"/>
                <w:szCs w:val="24"/>
                <w:lang w:bidi="ar-SA"/>
              </w:rPr>
              <w:t xml:space="preserve">TOTAL: </w:t>
            </w:r>
            <w:r>
              <w:rPr>
                <w:rFonts w:cs="Times New Roman"/>
                <w:szCs w:val="24"/>
                <w:lang w:bidi="ar-SA"/>
              </w:rPr>
              <w:t>3</w:t>
            </w:r>
          </w:p>
        </w:tc>
      </w:tr>
      <w:tr>
        <w:trPr>
          <w:trHeight w:val="312" w:hRule="atLeast"/>
        </w:trPr>
        <w:tc>
          <w:tcPr>
            <w:tcW w:w="8545" w:type="dxa"/>
            <w:gridSpan w:val="2"/>
            <w:tcBorders/>
          </w:tcPr>
          <w:p>
            <w:pPr>
              <w:pStyle w:val="Normal"/>
              <w:widowControl w:val="false"/>
              <w:suppressAutoHyphens w:val="false"/>
              <w:spacing w:lineRule="auto" w:line="240" w:before="0" w:after="240"/>
              <w:ind w:hanging="0"/>
              <w:jc w:val="left"/>
              <w:rPr>
                <w:lang w:bidi="ar-SA"/>
              </w:rPr>
            </w:pPr>
            <w:r>
              <w:rPr>
                <w:rFonts w:eastAsia="Times New Roman" w:cs="Times New Roman"/>
                <w:kern w:val="0"/>
                <w:szCs w:val="24"/>
                <w:lang w:val="es-ES_tradnl" w:eastAsia="es-ES_tradnl" w:bidi="ar-SA"/>
              </w:rPr>
              <w:t>Observaciones:</w:t>
            </w:r>
            <w:r>
              <w:rPr>
                <w:rFonts w:eastAsia="Times New Roman" w:cs="Times New Roman"/>
                <w:kern w:val="0"/>
                <w:szCs w:val="24"/>
                <w:lang w:val="es-ES_tradnl" w:eastAsia="es-ES_tradnl" w:bidi="ar-SA"/>
              </w:rPr>
              <w:t>Durante las 16 semanas del semestre no se vio un apoyo real por parte del estudiante para la creacion de ningun modulo, periferico o assembler de la calculadora, por otra parte para la creacion del proyecto tampoco se vio un interes real hasta el ultimo dia de entrega. Sus unicos aportes reales fueron pasar a limpio los diagramas.</w:t>
            </w:r>
          </w:p>
        </w:tc>
      </w:tr>
      <w:tr>
        <w:trPr/>
        <w:tc>
          <w:tcPr>
            <w:tcW w:w="8545" w:type="dxa"/>
            <w:gridSpan w:val="2"/>
            <w:tcBorders/>
            <w:shd w:color="auto" w:fill="AEAAAA" w:themeFill="background2" w:themeFillShade="bf" w:val="clear"/>
          </w:tcPr>
          <w:p>
            <w:pPr>
              <w:pStyle w:val="Normal"/>
              <w:widowControl w:val="false"/>
              <w:suppressAutoHyphens w:val="false"/>
              <w:spacing w:lineRule="auto" w:line="240" w:before="0" w:after="240"/>
              <w:ind w:hanging="0"/>
              <w:jc w:val="left"/>
              <w:rPr>
                <w:lang w:bidi="ar-SA"/>
              </w:rPr>
            </w:pPr>
            <w:r>
              <w:rPr>
                <w:rFonts w:cs="Times New Roman"/>
                <w:b/>
                <w:i/>
                <w:szCs w:val="24"/>
                <w:lang w:bidi="ar-SA"/>
              </w:rPr>
              <w:t>CO EVALUACIÓN (10%):</w:t>
            </w:r>
          </w:p>
        </w:tc>
      </w:tr>
      <w:tr>
        <w:trPr/>
        <w:tc>
          <w:tcPr>
            <w:tcW w:w="8545" w:type="dxa"/>
            <w:gridSpan w:val="2"/>
            <w:tcBorders/>
            <w:shd w:color="auto" w:fill="D0CECE" w:themeFill="background2" w:themeFillShade="e6" w:val="clear"/>
          </w:tcPr>
          <w:p>
            <w:pPr>
              <w:pStyle w:val="Normal"/>
              <w:widowControl w:val="false"/>
              <w:suppressAutoHyphens w:val="false"/>
              <w:spacing w:lineRule="auto" w:line="240" w:before="0" w:after="240"/>
              <w:ind w:hanging="0"/>
              <w:jc w:val="left"/>
              <w:rPr>
                <w:lang w:bidi="ar-SA"/>
              </w:rPr>
            </w:pPr>
            <w:r>
              <w:rPr>
                <w:rFonts w:eastAsia="Times New Roman" w:cs="Times New Roman"/>
                <w:i/>
                <w:kern w:val="0"/>
                <w:szCs w:val="24"/>
                <w:lang w:val="es-ES_tradnl" w:eastAsia="es-ES_tradnl" w:bidi="ar-SA"/>
              </w:rPr>
              <w:t>Durante todo el proceso de discusión y construcción teórico-práctica para la elaboración del proyecto, los aportes de mis compañeros reflejaron:</w:t>
            </w:r>
          </w:p>
        </w:tc>
      </w:tr>
      <w:tr>
        <w:trPr/>
        <w:tc>
          <w:tcPr>
            <w:tcW w:w="8545" w:type="dxa"/>
            <w:gridSpan w:val="2"/>
            <w:tcBorders/>
            <w:shd w:color="auto" w:fill="auto" w:val="clear"/>
          </w:tcPr>
          <w:p>
            <w:pPr>
              <w:pStyle w:val="Normal"/>
              <w:widowControl/>
              <w:suppressAutoHyphens w:val="true"/>
              <w:spacing w:lineRule="atLeast" w:line="100" w:before="0" w:after="0"/>
              <w:ind w:hanging="0"/>
              <w:jc w:val="left"/>
              <w:rPr>
                <w:lang w:bidi="ar-SA"/>
              </w:rPr>
            </w:pPr>
            <w:r>
              <w:rPr>
                <w:rFonts w:cs="Times New Roman"/>
                <w:szCs w:val="24"/>
                <w:lang w:bidi="ar-SA"/>
              </w:rPr>
              <w:t>Compañero 2</w:t>
            </w:r>
          </w:p>
          <w:p>
            <w:pPr>
              <w:pStyle w:val="Normal"/>
              <w:widowControl/>
              <w:suppressAutoHyphens w:val="true"/>
              <w:spacing w:lineRule="atLeast" w:line="100" w:before="0" w:after="0"/>
              <w:ind w:hanging="0"/>
              <w:jc w:val="left"/>
              <w:rPr>
                <w:lang w:bidi="ar-SA"/>
              </w:rPr>
            </w:pPr>
            <w:r>
              <w:rPr>
                <w:rFonts w:cs="Times New Roman"/>
                <w:szCs w:val="24"/>
                <w:lang w:bidi="ar-SA"/>
              </w:rPr>
              <w:t xml:space="preserve">Nombres y apellidos: Cristian Norbey Hernández Gualteros </w:t>
            </w:r>
          </w:p>
          <w:p>
            <w:pPr>
              <w:pStyle w:val="Normal"/>
              <w:widowControl w:val="false"/>
              <w:suppressAutoHyphens w:val="false"/>
              <w:spacing w:lineRule="auto" w:line="240" w:before="0" w:after="240"/>
              <w:ind w:hanging="0"/>
              <w:jc w:val="center"/>
              <w:rPr>
                <w:rFonts w:eastAsia="Times New Roman" w:cs="Times New Roman"/>
                <w:b/>
                <w:i/>
                <w:i/>
                <w:kern w:val="0"/>
                <w:szCs w:val="24"/>
                <w:lang w:val="es-ES_tradnl" w:eastAsia="es-ES_tradnl"/>
              </w:rPr>
            </w:pPr>
            <w:r>
              <w:rPr>
                <w:rFonts w:eastAsia="Times New Roman" w:cs="Times New Roman"/>
                <w:b/>
                <w:i/>
                <w:kern w:val="0"/>
                <w:szCs w:val="24"/>
                <w:lang w:val="es-ES_tradnl" w:eastAsia="es-ES_tradnl"/>
              </w:rPr>
            </w:r>
          </w:p>
        </w:tc>
      </w:tr>
      <w:tr>
        <w:trPr/>
        <w:tc>
          <w:tcPr>
            <w:tcW w:w="5912" w:type="dxa"/>
            <w:vMerge w:val="restart"/>
            <w:tcBorders/>
            <w:shd w:color="auto" w:fill="auto" w:val="clear"/>
          </w:tcPr>
          <w:p>
            <w:pPr>
              <w:pStyle w:val="NormalWeb"/>
              <w:widowControl/>
              <w:spacing w:before="0" w:after="280"/>
              <w:ind w:hanging="0" w:left="360"/>
              <w:jc w:val="left"/>
              <w:rPr>
                <w:lang w:bidi="ar-SA"/>
              </w:rPr>
            </w:pPr>
            <w:r>
              <w:rPr>
                <w:b/>
                <w:i/>
                <w:lang w:bidi="ar-SA"/>
              </w:rPr>
              <w:t>Actitudes colaborativas:</w:t>
            </w:r>
          </w:p>
          <w:p>
            <w:pPr>
              <w:pStyle w:val="NormalWeb"/>
              <w:widowControl/>
              <w:spacing w:before="280" w:after="280"/>
              <w:ind w:hanging="0" w:left="360"/>
              <w:jc w:val="left"/>
              <w:rPr>
                <w:lang w:bidi="ar-SA"/>
              </w:rPr>
            </w:pPr>
            <w:r>
              <w:rPr>
                <w:lang w:bidi="ar-SA"/>
              </w:rPr>
              <w:t>Que promovieron la organización e integración del equipo en búsqueda de la realización del proyecto.</w:t>
            </w:r>
          </w:p>
          <w:p>
            <w:pPr>
              <w:pStyle w:val="NormalWeb"/>
              <w:widowControl/>
              <w:spacing w:before="280" w:after="280"/>
              <w:ind w:hanging="0" w:left="360"/>
              <w:jc w:val="left"/>
              <w:rPr>
                <w:lang w:bidi="ar-SA"/>
              </w:rPr>
            </w:pPr>
            <w:r>
              <w:rPr>
                <w:lang w:bidi="ar-SA"/>
              </w:rPr>
              <w:t>Este rubro incluye:</w:t>
            </w:r>
          </w:p>
          <w:p>
            <w:pPr>
              <w:pStyle w:val="NormalWeb"/>
              <w:widowControl/>
              <w:numPr>
                <w:ilvl w:val="0"/>
                <w:numId w:val="2"/>
              </w:numPr>
              <w:spacing w:before="280" w:after="0"/>
              <w:jc w:val="left"/>
              <w:rPr>
                <w:lang w:bidi="ar-SA"/>
              </w:rPr>
            </w:pPr>
            <w:r>
              <w:rPr>
                <w:lang w:bidi="ar-SA"/>
              </w:rPr>
              <w:t>Comunicación adecuada para la toma decisiones.</w:t>
            </w:r>
          </w:p>
          <w:p>
            <w:pPr>
              <w:pStyle w:val="NormalWeb"/>
              <w:widowControl/>
              <w:numPr>
                <w:ilvl w:val="0"/>
                <w:numId w:val="2"/>
              </w:numPr>
              <w:spacing w:before="0" w:after="0"/>
              <w:jc w:val="left"/>
              <w:rPr>
                <w:lang w:bidi="ar-SA"/>
              </w:rPr>
            </w:pPr>
            <w:r>
              <w:rPr>
                <w:lang w:bidi="ar-SA"/>
              </w:rPr>
              <w:t>Aportes oportunos dentro de los tiempos establecidos por el equipo.</w:t>
            </w:r>
          </w:p>
          <w:p>
            <w:pPr>
              <w:pStyle w:val="ListParagraph"/>
              <w:widowControl w:val="false"/>
              <w:numPr>
                <w:ilvl w:val="0"/>
                <w:numId w:val="2"/>
              </w:numPr>
              <w:suppressAutoHyphens w:val="true"/>
              <w:spacing w:before="0" w:after="240"/>
              <w:contextualSpacing/>
              <w:jc w:val="left"/>
              <w:rPr>
                <w:lang w:bidi="ar-SA"/>
              </w:rPr>
            </w:pPr>
            <w:r>
              <w:rPr>
                <w:lang w:bidi="ar-SA"/>
              </w:rPr>
              <w:t>Aportes relevantes y significativos útiles para la construcción del proyecto.</w:t>
            </w:r>
          </w:p>
        </w:tc>
        <w:tc>
          <w:tcPr>
            <w:tcW w:w="2633" w:type="dxa"/>
            <w:tcBorders/>
            <w:shd w:color="auto" w:fill="D0CECE" w:themeFill="background2" w:themeFillShade="e6" w:val="clear"/>
          </w:tcPr>
          <w:p>
            <w:pPr>
              <w:pStyle w:val="Normal"/>
              <w:widowControl w:val="false"/>
              <w:suppressAutoHyphens w:val="false"/>
              <w:spacing w:lineRule="auto" w:line="240" w:before="0" w:after="240"/>
              <w:ind w:hanging="0"/>
              <w:jc w:val="center"/>
              <w:rPr>
                <w:lang w:bidi="ar-SA"/>
              </w:rPr>
            </w:pPr>
            <w:r>
              <w:rPr>
                <w:rFonts w:eastAsia="Times New Roman" w:cs="Times New Roman"/>
                <w:b/>
                <w:i/>
                <w:kern w:val="0"/>
                <w:szCs w:val="24"/>
                <w:lang w:val="es-ES_tradnl" w:eastAsia="es-ES_tradnl" w:bidi="ar-SA"/>
              </w:rPr>
              <w:t>NIVEL / VALOR</w:t>
            </w:r>
          </w:p>
        </w:tc>
      </w:tr>
      <w:tr>
        <w:trPr/>
        <w:tc>
          <w:tcPr>
            <w:tcW w:w="5912" w:type="dxa"/>
            <w:vMerge w:val="continue"/>
            <w:tcBorders/>
          </w:tcPr>
          <w:p>
            <w:pPr>
              <w:pStyle w:val="ListParagraph"/>
              <w:widowControl w:val="false"/>
              <w:numPr>
                <w:ilvl w:val="0"/>
                <w:numId w:val="0"/>
              </w:numPr>
              <w:suppressAutoHyphens w:val="false"/>
              <w:spacing w:lineRule="auto" w:line="240" w:before="0" w:after="240"/>
              <w:ind w:hanging="0" w:left="1080"/>
              <w:contextualSpacing/>
              <w:jc w:val="left"/>
              <w:rPr>
                <w:rFonts w:eastAsia="Times New Roman" w:cs="Times New Roman"/>
                <w:kern w:val="0"/>
                <w:szCs w:val="24"/>
                <w:lang w:val="es-ES_tradnl" w:eastAsia="es-ES_tradnl"/>
              </w:rPr>
            </w:pPr>
            <w:r>
              <w:rPr>
                <w:rFonts w:eastAsia="Times New Roman" w:cs="Times New Roman"/>
                <w:kern w:val="0"/>
                <w:szCs w:val="24"/>
                <w:lang w:val="es-ES_tradnl" w:eastAsia="es-ES_tradnl"/>
              </w:rPr>
            </w:r>
          </w:p>
        </w:tc>
        <w:tc>
          <w:tcPr>
            <w:tcW w:w="2633" w:type="dxa"/>
            <w:tcBorders/>
          </w:tcPr>
          <w:p>
            <w:pPr>
              <w:pStyle w:val="Normal"/>
              <w:widowControl w:val="false"/>
              <w:suppressAutoHyphens w:val="false"/>
              <w:spacing w:lineRule="auto" w:line="240" w:before="0" w:after="240"/>
              <w:ind w:hanging="0"/>
              <w:jc w:val="center"/>
              <w:rPr>
                <w:rFonts w:cs="Times New Roman"/>
                <w:szCs w:val="24"/>
              </w:rPr>
            </w:pPr>
            <w:r>
              <w:rPr>
                <w:rFonts w:cs="Times New Roman"/>
                <w:szCs w:val="24"/>
              </w:rPr>
            </w:r>
          </w:p>
          <w:p>
            <w:pPr>
              <w:pStyle w:val="Normal"/>
              <w:widowControl w:val="false"/>
              <w:suppressAutoHyphens w:val="false"/>
              <w:spacing w:lineRule="auto" w:line="240" w:before="0" w:after="240"/>
              <w:ind w:hanging="0"/>
              <w:jc w:val="center"/>
              <w:rPr>
                <w:lang w:bidi="ar-SA"/>
              </w:rPr>
            </w:pPr>
            <w:r>
              <w:rPr>
                <w:rFonts w:cs="Times New Roman"/>
                <w:szCs w:val="24"/>
                <w:lang w:bidi="ar-SA"/>
              </w:rPr>
              <w:t>Alto: 3</w:t>
            </w:r>
          </w:p>
        </w:tc>
      </w:tr>
      <w:tr>
        <w:trPr/>
        <w:tc>
          <w:tcPr>
            <w:tcW w:w="5912" w:type="dxa"/>
            <w:vMerge w:val="continue"/>
            <w:tcBorders/>
          </w:tcPr>
          <w:p>
            <w:pPr>
              <w:pStyle w:val="Normal"/>
              <w:widowControl w:val="false"/>
              <w:suppressAutoHyphens w:val="false"/>
              <w:spacing w:lineRule="auto" w:line="240" w:before="0" w:after="240"/>
              <w:ind w:hanging="0"/>
              <w:jc w:val="left"/>
              <w:rPr>
                <w:rFonts w:eastAsia="Times New Roman" w:cs="Times New Roman"/>
                <w:kern w:val="0"/>
                <w:szCs w:val="24"/>
                <w:lang w:val="es-ES_tradnl" w:eastAsia="es-ES_tradnl"/>
              </w:rPr>
            </w:pPr>
            <w:r>
              <w:rPr>
                <w:rFonts w:eastAsia="Times New Roman" w:cs="Times New Roman"/>
                <w:kern w:val="0"/>
                <w:szCs w:val="24"/>
                <w:lang w:val="es-ES_tradnl" w:eastAsia="es-ES_tradnl"/>
              </w:rPr>
            </w:r>
          </w:p>
        </w:tc>
        <w:tc>
          <w:tcPr>
            <w:tcW w:w="2633" w:type="dxa"/>
            <w:tcBorders/>
          </w:tcPr>
          <w:p>
            <w:pPr>
              <w:pStyle w:val="Normal"/>
              <w:widowControl w:val="false"/>
              <w:suppressAutoHyphens w:val="false"/>
              <w:spacing w:lineRule="auto" w:line="240" w:before="0" w:after="240"/>
              <w:ind w:hanging="0"/>
              <w:jc w:val="center"/>
              <w:rPr>
                <w:rFonts w:cs="Times New Roman"/>
                <w:szCs w:val="24"/>
              </w:rPr>
            </w:pPr>
            <w:r>
              <w:rPr>
                <w:rFonts w:cs="Times New Roman"/>
                <w:szCs w:val="24"/>
              </w:rPr>
            </w:r>
          </w:p>
          <w:p>
            <w:pPr>
              <w:pStyle w:val="Normal"/>
              <w:widowControl w:val="false"/>
              <w:suppressAutoHyphens w:val="false"/>
              <w:spacing w:lineRule="auto" w:line="240" w:before="0" w:after="240"/>
              <w:ind w:hanging="0"/>
              <w:jc w:val="center"/>
              <w:rPr>
                <w:lang w:bidi="ar-SA"/>
              </w:rPr>
            </w:pPr>
            <w:r>
              <w:rPr>
                <w:rFonts w:cs="Times New Roman"/>
                <w:szCs w:val="24"/>
                <w:lang w:bidi="ar-SA"/>
              </w:rPr>
              <w:t>Medio: 2</w:t>
            </w:r>
          </w:p>
          <w:p>
            <w:pPr>
              <w:pStyle w:val="Normal"/>
              <w:widowControl w:val="false"/>
              <w:suppressAutoHyphens w:val="false"/>
              <w:spacing w:lineRule="auto" w:line="240" w:before="0" w:after="240"/>
              <w:ind w:hanging="0"/>
              <w:jc w:val="center"/>
              <w:rPr>
                <w:lang w:bidi="ar-SA"/>
              </w:rPr>
            </w:pPr>
            <w:r>
              <w:rPr>
                <w:rFonts w:cs="Times New Roman"/>
                <w:szCs w:val="24"/>
                <w:lang w:bidi="ar-SA"/>
              </w:rPr>
              <w:t>x</w:t>
            </w:r>
          </w:p>
        </w:tc>
      </w:tr>
      <w:tr>
        <w:trPr/>
        <w:tc>
          <w:tcPr>
            <w:tcW w:w="5912" w:type="dxa"/>
            <w:vMerge w:val="continue"/>
            <w:tcBorders/>
          </w:tcPr>
          <w:p>
            <w:pPr>
              <w:pStyle w:val="Normal"/>
              <w:widowControl w:val="false"/>
              <w:suppressAutoHyphens w:val="false"/>
              <w:spacing w:lineRule="auto" w:line="240" w:before="0" w:after="240"/>
              <w:ind w:hanging="0"/>
              <w:jc w:val="left"/>
              <w:rPr>
                <w:rFonts w:eastAsia="Times New Roman" w:cs="Times New Roman"/>
                <w:kern w:val="0"/>
                <w:szCs w:val="24"/>
                <w:lang w:val="es-ES_tradnl" w:eastAsia="es-ES_tradnl"/>
              </w:rPr>
            </w:pPr>
            <w:r>
              <w:rPr>
                <w:rFonts w:eastAsia="Times New Roman" w:cs="Times New Roman"/>
                <w:kern w:val="0"/>
                <w:szCs w:val="24"/>
                <w:lang w:val="es-ES_tradnl" w:eastAsia="es-ES_tradnl"/>
              </w:rPr>
            </w:r>
          </w:p>
        </w:tc>
        <w:tc>
          <w:tcPr>
            <w:tcW w:w="2633" w:type="dxa"/>
            <w:tcBorders/>
          </w:tcPr>
          <w:p>
            <w:pPr>
              <w:pStyle w:val="Normal"/>
              <w:widowControl w:val="false"/>
              <w:suppressAutoHyphens w:val="false"/>
              <w:spacing w:lineRule="auto" w:line="240" w:before="0" w:after="240"/>
              <w:ind w:hanging="0"/>
              <w:jc w:val="center"/>
              <w:rPr>
                <w:rFonts w:cs="Times New Roman"/>
                <w:szCs w:val="24"/>
              </w:rPr>
            </w:pPr>
            <w:r>
              <w:rPr>
                <w:rFonts w:cs="Times New Roman"/>
                <w:szCs w:val="24"/>
              </w:rPr>
            </w:r>
          </w:p>
          <w:p>
            <w:pPr>
              <w:pStyle w:val="Normal"/>
              <w:widowControl w:val="false"/>
              <w:suppressAutoHyphens w:val="false"/>
              <w:spacing w:lineRule="auto" w:line="240" w:before="0" w:after="240"/>
              <w:ind w:hanging="0"/>
              <w:jc w:val="center"/>
              <w:rPr>
                <w:lang w:bidi="ar-SA"/>
              </w:rPr>
            </w:pPr>
            <w:r>
              <w:rPr>
                <w:rFonts w:cs="Times New Roman"/>
                <w:szCs w:val="24"/>
                <w:lang w:bidi="ar-SA"/>
              </w:rPr>
              <w:t>Bajo: 1</w:t>
            </w:r>
          </w:p>
        </w:tc>
      </w:tr>
      <w:tr>
        <w:trPr/>
        <w:tc>
          <w:tcPr>
            <w:tcW w:w="5912" w:type="dxa"/>
            <w:vMerge w:val="restart"/>
            <w:tcBorders/>
          </w:tcPr>
          <w:p>
            <w:pPr>
              <w:pStyle w:val="BodyText"/>
              <w:widowControl/>
              <w:suppressAutoHyphens w:val="true"/>
              <w:spacing w:lineRule="auto" w:line="240" w:before="0" w:after="120"/>
              <w:ind w:hanging="0" w:left="360"/>
              <w:jc w:val="left"/>
              <w:rPr>
                <w:lang w:bidi="ar-SA"/>
              </w:rPr>
            </w:pPr>
            <w:r>
              <w:rPr>
                <w:rFonts w:cs="Times New Roman"/>
                <w:b/>
                <w:i/>
                <w:szCs w:val="24"/>
                <w:lang w:bidi="ar-SA"/>
              </w:rPr>
              <w:t>En el proceso de desarrollo de las etapas o pasos para la construcción del proyecto:</w:t>
            </w:r>
          </w:p>
          <w:p>
            <w:pPr>
              <w:pStyle w:val="BodyText"/>
              <w:widowControl/>
              <w:numPr>
                <w:ilvl w:val="0"/>
                <w:numId w:val="3"/>
              </w:numPr>
              <w:suppressAutoHyphens w:val="true"/>
              <w:spacing w:lineRule="auto" w:line="240" w:before="0" w:after="120"/>
              <w:jc w:val="left"/>
              <w:rPr>
                <w:lang w:bidi="ar-SA"/>
              </w:rPr>
            </w:pPr>
            <w:r>
              <w:rPr>
                <w:rFonts w:cs="Times New Roman"/>
                <w:szCs w:val="24"/>
                <w:lang w:bidi="ar-SA"/>
              </w:rPr>
              <w:t>Contribución en el diseño del prototipo.</w:t>
            </w:r>
          </w:p>
          <w:p>
            <w:pPr>
              <w:pStyle w:val="BodyText"/>
              <w:widowControl/>
              <w:numPr>
                <w:ilvl w:val="0"/>
                <w:numId w:val="3"/>
              </w:numPr>
              <w:suppressAutoHyphens w:val="true"/>
              <w:spacing w:lineRule="auto" w:line="240" w:before="0" w:after="120"/>
              <w:jc w:val="left"/>
              <w:rPr>
                <w:lang w:bidi="ar-SA"/>
              </w:rPr>
            </w:pPr>
            <w:r>
              <w:rPr>
                <w:rFonts w:cs="Times New Roman"/>
                <w:szCs w:val="24"/>
                <w:lang w:bidi="ar-SA"/>
              </w:rPr>
              <w:t>Aportes a la solución de problemas presentados durante el proceso.</w:t>
            </w:r>
          </w:p>
          <w:p>
            <w:pPr>
              <w:pStyle w:val="BodyText"/>
              <w:widowControl/>
              <w:numPr>
                <w:ilvl w:val="0"/>
                <w:numId w:val="3"/>
              </w:numPr>
              <w:suppressAutoHyphens w:val="true"/>
              <w:spacing w:lineRule="auto" w:line="240" w:before="0" w:after="120"/>
              <w:jc w:val="left"/>
              <w:rPr>
                <w:lang w:bidi="ar-SA"/>
              </w:rPr>
            </w:pPr>
            <w:r>
              <w:rPr>
                <w:rFonts w:cs="Times New Roman"/>
                <w:szCs w:val="24"/>
                <w:lang w:bidi="ar-SA"/>
              </w:rPr>
              <w:t>Contribución en el proceso de documentación en la Wiki.</w:t>
            </w:r>
          </w:p>
          <w:p>
            <w:pPr>
              <w:pStyle w:val="BodyText"/>
              <w:widowControl/>
              <w:numPr>
                <w:ilvl w:val="0"/>
                <w:numId w:val="3"/>
              </w:numPr>
              <w:suppressAutoHyphens w:val="true"/>
              <w:spacing w:lineRule="auto" w:line="240" w:before="0" w:after="120"/>
              <w:jc w:val="left"/>
              <w:rPr>
                <w:lang w:bidi="ar-SA"/>
              </w:rPr>
            </w:pPr>
            <w:r>
              <w:rPr>
                <w:rFonts w:cs="Times New Roman"/>
                <w:szCs w:val="24"/>
                <w:lang w:bidi="ar-SA"/>
              </w:rPr>
              <w:t>Contribución en la construcción del prototipo.</w:t>
            </w:r>
          </w:p>
          <w:p>
            <w:pPr>
              <w:pStyle w:val="ListParagraph"/>
              <w:widowControl w:val="false"/>
              <w:numPr>
                <w:ilvl w:val="0"/>
                <w:numId w:val="3"/>
              </w:numPr>
              <w:suppressAutoHyphens w:val="false"/>
              <w:spacing w:lineRule="auto" w:line="240" w:before="0" w:after="240"/>
              <w:contextualSpacing/>
              <w:jc w:val="left"/>
              <w:rPr>
                <w:lang w:bidi="ar-SA"/>
              </w:rPr>
            </w:pPr>
            <w:r>
              <w:rPr>
                <w:lang w:bidi="ar-SA"/>
              </w:rPr>
              <w:t>Aprovechamiento de los espacios de retroalimentación (feed back continuo) dados por el docente, para el avance en la construcción del proyecto.</w:t>
            </w:r>
          </w:p>
        </w:tc>
        <w:tc>
          <w:tcPr>
            <w:tcW w:w="2633" w:type="dxa"/>
            <w:tcBorders/>
          </w:tcPr>
          <w:p>
            <w:pPr>
              <w:pStyle w:val="Normal"/>
              <w:widowControl w:val="false"/>
              <w:suppressAutoHyphens w:val="false"/>
              <w:spacing w:lineRule="auto" w:line="240" w:before="0" w:after="240"/>
              <w:ind w:hanging="0"/>
              <w:jc w:val="center"/>
              <w:rPr>
                <w:rFonts w:cs="Times New Roman"/>
                <w:szCs w:val="24"/>
              </w:rPr>
            </w:pPr>
            <w:r>
              <w:rPr>
                <w:rFonts w:cs="Times New Roman"/>
                <w:szCs w:val="24"/>
              </w:rPr>
            </w:r>
          </w:p>
          <w:p>
            <w:pPr>
              <w:pStyle w:val="Normal"/>
              <w:widowControl w:val="false"/>
              <w:suppressAutoHyphens w:val="false"/>
              <w:spacing w:lineRule="auto" w:line="240" w:before="0" w:after="240"/>
              <w:ind w:hanging="0"/>
              <w:jc w:val="center"/>
              <w:rPr>
                <w:lang w:bidi="ar-SA"/>
              </w:rPr>
            </w:pPr>
            <w:r>
              <w:rPr>
                <w:rFonts w:cs="Times New Roman"/>
                <w:szCs w:val="24"/>
                <w:lang w:bidi="ar-SA"/>
              </w:rPr>
              <w:t>Alto: 4</w:t>
            </w:r>
          </w:p>
        </w:tc>
      </w:tr>
      <w:tr>
        <w:trPr/>
        <w:tc>
          <w:tcPr>
            <w:tcW w:w="5912" w:type="dxa"/>
            <w:vMerge w:val="continue"/>
            <w:tcBorders/>
          </w:tcPr>
          <w:p>
            <w:pPr>
              <w:pStyle w:val="Normal"/>
              <w:widowControl w:val="false"/>
              <w:suppressAutoHyphens w:val="false"/>
              <w:spacing w:lineRule="auto" w:line="240" w:before="0" w:after="240"/>
              <w:ind w:hanging="0"/>
              <w:jc w:val="left"/>
              <w:rPr>
                <w:rFonts w:eastAsia="Times New Roman" w:cs="Times New Roman"/>
                <w:kern w:val="0"/>
                <w:szCs w:val="24"/>
                <w:lang w:val="es-ES_tradnl" w:eastAsia="es-ES_tradnl"/>
              </w:rPr>
            </w:pPr>
            <w:r>
              <w:rPr>
                <w:rFonts w:eastAsia="Times New Roman" w:cs="Times New Roman"/>
                <w:kern w:val="0"/>
                <w:szCs w:val="24"/>
                <w:lang w:val="es-ES_tradnl" w:eastAsia="es-ES_tradnl"/>
              </w:rPr>
            </w:r>
          </w:p>
        </w:tc>
        <w:tc>
          <w:tcPr>
            <w:tcW w:w="2633" w:type="dxa"/>
            <w:tcBorders/>
          </w:tcPr>
          <w:p>
            <w:pPr>
              <w:pStyle w:val="Normal"/>
              <w:widowControl w:val="false"/>
              <w:suppressAutoHyphens w:val="false"/>
              <w:spacing w:lineRule="auto" w:line="240" w:before="0" w:after="240"/>
              <w:ind w:hanging="0"/>
              <w:jc w:val="center"/>
              <w:rPr>
                <w:rFonts w:cs="Times New Roman"/>
                <w:szCs w:val="24"/>
              </w:rPr>
            </w:pPr>
            <w:r>
              <w:rPr>
                <w:rFonts w:cs="Times New Roman"/>
                <w:szCs w:val="24"/>
              </w:rPr>
            </w:r>
          </w:p>
          <w:p>
            <w:pPr>
              <w:pStyle w:val="Normal"/>
              <w:widowControl w:val="false"/>
              <w:suppressAutoHyphens w:val="false"/>
              <w:spacing w:lineRule="auto" w:line="240" w:before="0" w:after="240"/>
              <w:ind w:hanging="0"/>
              <w:jc w:val="center"/>
              <w:rPr>
                <w:lang w:bidi="ar-SA"/>
              </w:rPr>
            </w:pPr>
            <w:r>
              <w:rPr>
                <w:rFonts w:cs="Times New Roman"/>
                <w:szCs w:val="24"/>
                <w:lang w:bidi="ar-SA"/>
              </w:rPr>
              <w:t>Medio: 3 - 2</w:t>
            </w:r>
          </w:p>
        </w:tc>
      </w:tr>
      <w:tr>
        <w:trPr/>
        <w:tc>
          <w:tcPr>
            <w:tcW w:w="5912" w:type="dxa"/>
            <w:vMerge w:val="continue"/>
            <w:tcBorders/>
          </w:tcPr>
          <w:p>
            <w:pPr>
              <w:pStyle w:val="Normal"/>
              <w:widowControl w:val="false"/>
              <w:suppressAutoHyphens w:val="false"/>
              <w:spacing w:lineRule="auto" w:line="240" w:before="0" w:after="240"/>
              <w:ind w:hanging="0"/>
              <w:jc w:val="left"/>
              <w:rPr>
                <w:rFonts w:eastAsia="Times New Roman" w:cs="Times New Roman"/>
                <w:kern w:val="0"/>
                <w:szCs w:val="24"/>
                <w:lang w:val="es-ES_tradnl" w:eastAsia="es-ES_tradnl"/>
              </w:rPr>
            </w:pPr>
            <w:r>
              <w:rPr>
                <w:rFonts w:eastAsia="Times New Roman" w:cs="Times New Roman"/>
                <w:kern w:val="0"/>
                <w:szCs w:val="24"/>
                <w:lang w:val="es-ES_tradnl" w:eastAsia="es-ES_tradnl"/>
              </w:rPr>
            </w:r>
          </w:p>
        </w:tc>
        <w:tc>
          <w:tcPr>
            <w:tcW w:w="2633" w:type="dxa"/>
            <w:tcBorders/>
          </w:tcPr>
          <w:p>
            <w:pPr>
              <w:pStyle w:val="Normal"/>
              <w:widowControl w:val="false"/>
              <w:suppressAutoHyphens w:val="false"/>
              <w:spacing w:lineRule="auto" w:line="240" w:before="0" w:after="240"/>
              <w:ind w:hanging="0"/>
              <w:jc w:val="center"/>
              <w:rPr>
                <w:rFonts w:cs="Times New Roman"/>
                <w:szCs w:val="24"/>
              </w:rPr>
            </w:pPr>
            <w:r>
              <w:rPr>
                <w:rFonts w:cs="Times New Roman"/>
                <w:szCs w:val="24"/>
              </w:rPr>
            </w:r>
          </w:p>
          <w:p>
            <w:pPr>
              <w:pStyle w:val="Normal"/>
              <w:widowControl w:val="false"/>
              <w:suppressAutoHyphens w:val="false"/>
              <w:spacing w:lineRule="auto" w:line="240" w:before="0" w:after="240"/>
              <w:ind w:hanging="0"/>
              <w:jc w:val="center"/>
              <w:rPr>
                <w:lang w:bidi="ar-SA"/>
              </w:rPr>
            </w:pPr>
            <w:r>
              <w:rPr>
                <w:rFonts w:cs="Times New Roman"/>
                <w:szCs w:val="24"/>
                <w:lang w:bidi="ar-SA"/>
              </w:rPr>
              <w:t>Bajo: 1</w:t>
            </w:r>
          </w:p>
          <w:p>
            <w:pPr>
              <w:pStyle w:val="Normal"/>
              <w:widowControl w:val="false"/>
              <w:suppressAutoHyphens w:val="false"/>
              <w:spacing w:lineRule="auto" w:line="240" w:before="0" w:after="240"/>
              <w:ind w:hanging="0"/>
              <w:jc w:val="center"/>
              <w:rPr>
                <w:lang w:bidi="ar-SA"/>
              </w:rPr>
            </w:pPr>
            <w:r>
              <w:rPr>
                <w:rFonts w:cs="Times New Roman"/>
                <w:szCs w:val="24"/>
                <w:lang w:bidi="ar-SA"/>
              </w:rPr>
              <w:t>x</w:t>
            </w:r>
          </w:p>
        </w:tc>
      </w:tr>
      <w:tr>
        <w:trPr/>
        <w:tc>
          <w:tcPr>
            <w:tcW w:w="5912" w:type="dxa"/>
            <w:vMerge w:val="restart"/>
            <w:tcBorders/>
          </w:tcPr>
          <w:p>
            <w:pPr>
              <w:pStyle w:val="BodyText"/>
              <w:widowControl/>
              <w:suppressAutoHyphens w:val="true"/>
              <w:spacing w:lineRule="auto" w:line="240" w:before="0" w:after="120"/>
              <w:ind w:hanging="0" w:left="360"/>
              <w:jc w:val="left"/>
              <w:rPr>
                <w:lang w:bidi="ar-SA"/>
              </w:rPr>
            </w:pPr>
            <w:r>
              <w:rPr>
                <w:rFonts w:cs="Times New Roman"/>
                <w:b/>
                <w:i/>
                <w:szCs w:val="24"/>
                <w:lang w:bidi="ar-SA"/>
              </w:rPr>
              <w:t>En la elaboración final de las actividades a entregar (Proyecto):</w:t>
            </w:r>
          </w:p>
          <w:p>
            <w:pPr>
              <w:pStyle w:val="BodyText"/>
              <w:widowControl/>
              <w:numPr>
                <w:ilvl w:val="0"/>
                <w:numId w:val="3"/>
              </w:numPr>
              <w:suppressAutoHyphens w:val="true"/>
              <w:spacing w:lineRule="auto" w:line="240" w:before="0" w:after="120"/>
              <w:jc w:val="left"/>
              <w:rPr>
                <w:lang w:bidi="ar-SA"/>
              </w:rPr>
            </w:pPr>
            <w:r>
              <w:rPr>
                <w:rFonts w:cs="Times New Roman"/>
                <w:szCs w:val="24"/>
                <w:lang w:bidi="ar-SA"/>
              </w:rPr>
              <w:t>Aportes para el cumplimiento del objetivo final del proyecto.</w:t>
            </w:r>
          </w:p>
          <w:p>
            <w:pPr>
              <w:pStyle w:val="BodyText"/>
              <w:widowControl/>
              <w:numPr>
                <w:ilvl w:val="0"/>
                <w:numId w:val="3"/>
              </w:numPr>
              <w:suppressAutoHyphens w:val="true"/>
              <w:spacing w:lineRule="auto" w:line="240" w:before="0" w:after="120"/>
              <w:jc w:val="left"/>
              <w:rPr>
                <w:lang w:bidi="ar-SA"/>
              </w:rPr>
            </w:pPr>
            <w:r>
              <w:rPr>
                <w:rFonts w:cs="Times New Roman"/>
                <w:szCs w:val="24"/>
                <w:lang w:bidi="ar-SA"/>
              </w:rPr>
              <w:t>Contribución en las actividades propias para la sustentación del proyecto.</w:t>
            </w:r>
          </w:p>
          <w:p>
            <w:pPr>
              <w:pStyle w:val="ListParagraph"/>
              <w:widowControl w:val="false"/>
              <w:numPr>
                <w:ilvl w:val="0"/>
                <w:numId w:val="3"/>
              </w:numPr>
              <w:suppressAutoHyphens w:val="false"/>
              <w:spacing w:lineRule="auto" w:line="240" w:before="0" w:after="240"/>
              <w:contextualSpacing/>
              <w:jc w:val="left"/>
              <w:rPr>
                <w:lang w:bidi="ar-SA"/>
              </w:rPr>
            </w:pPr>
            <w:r>
              <w:rPr>
                <w:rFonts w:cs="Times New Roman"/>
                <w:szCs w:val="24"/>
                <w:lang w:bidi="ar-SA"/>
              </w:rPr>
              <w:t>Participación en la integración de recursos necesarios para la socialización y evaluación del proyecto.</w:t>
            </w:r>
          </w:p>
        </w:tc>
        <w:tc>
          <w:tcPr>
            <w:tcW w:w="2633" w:type="dxa"/>
            <w:tcBorders/>
          </w:tcPr>
          <w:p>
            <w:pPr>
              <w:pStyle w:val="Normal"/>
              <w:widowControl w:val="false"/>
              <w:suppressAutoHyphens w:val="false"/>
              <w:spacing w:lineRule="auto" w:line="240" w:before="0" w:after="240"/>
              <w:ind w:hanging="0"/>
              <w:jc w:val="center"/>
              <w:rPr>
                <w:rFonts w:cs="Times New Roman"/>
                <w:szCs w:val="24"/>
              </w:rPr>
            </w:pPr>
            <w:r>
              <w:rPr>
                <w:rFonts w:cs="Times New Roman"/>
                <w:szCs w:val="24"/>
              </w:rPr>
            </w:r>
          </w:p>
          <w:p>
            <w:pPr>
              <w:pStyle w:val="Normal"/>
              <w:widowControl w:val="false"/>
              <w:suppressAutoHyphens w:val="false"/>
              <w:spacing w:lineRule="auto" w:line="240" w:before="0" w:after="240"/>
              <w:ind w:hanging="0"/>
              <w:jc w:val="center"/>
              <w:rPr>
                <w:lang w:bidi="ar-SA"/>
              </w:rPr>
            </w:pPr>
            <w:r>
              <w:rPr>
                <w:rFonts w:cs="Times New Roman"/>
                <w:szCs w:val="24"/>
                <w:lang w:bidi="ar-SA"/>
              </w:rPr>
              <w:t>Alto: 3</w:t>
            </w:r>
          </w:p>
        </w:tc>
      </w:tr>
      <w:tr>
        <w:trPr/>
        <w:tc>
          <w:tcPr>
            <w:tcW w:w="5912" w:type="dxa"/>
            <w:vMerge w:val="continue"/>
            <w:tcBorders/>
          </w:tcPr>
          <w:p>
            <w:pPr>
              <w:pStyle w:val="Normal"/>
              <w:widowControl w:val="false"/>
              <w:suppressAutoHyphens w:val="false"/>
              <w:spacing w:lineRule="auto" w:line="240" w:before="0" w:after="240"/>
              <w:ind w:hanging="0"/>
              <w:jc w:val="left"/>
              <w:rPr>
                <w:rFonts w:eastAsia="Times New Roman" w:cs="Times New Roman"/>
                <w:kern w:val="0"/>
                <w:szCs w:val="24"/>
                <w:lang w:val="es-ES_tradnl" w:eastAsia="es-ES_tradnl"/>
              </w:rPr>
            </w:pPr>
            <w:r>
              <w:rPr>
                <w:rFonts w:eastAsia="Times New Roman" w:cs="Times New Roman"/>
                <w:kern w:val="0"/>
                <w:szCs w:val="24"/>
                <w:lang w:val="es-ES_tradnl" w:eastAsia="es-ES_tradnl"/>
              </w:rPr>
            </w:r>
          </w:p>
        </w:tc>
        <w:tc>
          <w:tcPr>
            <w:tcW w:w="2633" w:type="dxa"/>
            <w:tcBorders/>
          </w:tcPr>
          <w:p>
            <w:pPr>
              <w:pStyle w:val="Normal"/>
              <w:widowControl w:val="false"/>
              <w:suppressAutoHyphens w:val="false"/>
              <w:spacing w:lineRule="auto" w:line="240" w:before="0" w:after="240"/>
              <w:ind w:hanging="0"/>
              <w:jc w:val="center"/>
              <w:rPr>
                <w:rFonts w:cs="Times New Roman"/>
                <w:szCs w:val="24"/>
              </w:rPr>
            </w:pPr>
            <w:r>
              <w:rPr>
                <w:rFonts w:cs="Times New Roman"/>
                <w:szCs w:val="24"/>
              </w:rPr>
            </w:r>
          </w:p>
          <w:p>
            <w:pPr>
              <w:pStyle w:val="Normal"/>
              <w:widowControl w:val="false"/>
              <w:suppressAutoHyphens w:val="false"/>
              <w:spacing w:lineRule="auto" w:line="240" w:before="0" w:after="240"/>
              <w:ind w:hanging="0"/>
              <w:jc w:val="center"/>
              <w:rPr>
                <w:lang w:bidi="ar-SA"/>
              </w:rPr>
            </w:pPr>
            <w:r>
              <w:rPr>
                <w:rFonts w:cs="Times New Roman"/>
                <w:szCs w:val="24"/>
                <w:lang w:bidi="ar-SA"/>
              </w:rPr>
              <w:t>Alto: 2</w:t>
            </w:r>
          </w:p>
        </w:tc>
      </w:tr>
      <w:tr>
        <w:trPr/>
        <w:tc>
          <w:tcPr>
            <w:tcW w:w="5912" w:type="dxa"/>
            <w:vMerge w:val="continue"/>
            <w:tcBorders/>
          </w:tcPr>
          <w:p>
            <w:pPr>
              <w:pStyle w:val="Normal"/>
              <w:widowControl w:val="false"/>
              <w:suppressAutoHyphens w:val="false"/>
              <w:spacing w:lineRule="auto" w:line="240" w:before="0" w:after="240"/>
              <w:ind w:hanging="0"/>
              <w:jc w:val="left"/>
              <w:rPr>
                <w:rFonts w:eastAsia="Times New Roman" w:cs="Times New Roman"/>
                <w:kern w:val="0"/>
                <w:szCs w:val="24"/>
                <w:lang w:val="es-ES_tradnl" w:eastAsia="es-ES_tradnl"/>
              </w:rPr>
            </w:pPr>
            <w:r>
              <w:rPr>
                <w:rFonts w:eastAsia="Times New Roman" w:cs="Times New Roman"/>
                <w:kern w:val="0"/>
                <w:szCs w:val="24"/>
                <w:lang w:val="es-ES_tradnl" w:eastAsia="es-ES_tradnl"/>
              </w:rPr>
            </w:r>
          </w:p>
        </w:tc>
        <w:tc>
          <w:tcPr>
            <w:tcW w:w="2633" w:type="dxa"/>
            <w:tcBorders/>
          </w:tcPr>
          <w:p>
            <w:pPr>
              <w:pStyle w:val="Normal"/>
              <w:widowControl w:val="false"/>
              <w:suppressAutoHyphens w:val="false"/>
              <w:spacing w:lineRule="auto" w:line="240" w:before="0" w:after="240"/>
              <w:ind w:hanging="0"/>
              <w:jc w:val="center"/>
              <w:rPr>
                <w:rFonts w:cs="Times New Roman"/>
                <w:szCs w:val="24"/>
              </w:rPr>
            </w:pPr>
            <w:r>
              <w:rPr>
                <w:rFonts w:cs="Times New Roman"/>
                <w:szCs w:val="24"/>
              </w:rPr>
            </w:r>
          </w:p>
          <w:p>
            <w:pPr>
              <w:pStyle w:val="Normal"/>
              <w:widowControl w:val="false"/>
              <w:suppressAutoHyphens w:val="false"/>
              <w:spacing w:lineRule="auto" w:line="240" w:before="0" w:after="240"/>
              <w:ind w:hanging="0"/>
              <w:jc w:val="center"/>
              <w:rPr>
                <w:lang w:bidi="ar-SA"/>
              </w:rPr>
            </w:pPr>
            <w:r>
              <w:rPr>
                <w:rFonts w:cs="Times New Roman"/>
                <w:szCs w:val="24"/>
                <w:lang w:bidi="ar-SA"/>
              </w:rPr>
              <w:t>Bajo: 1</w:t>
            </w:r>
          </w:p>
          <w:p>
            <w:pPr>
              <w:pStyle w:val="Normal"/>
              <w:widowControl w:val="false"/>
              <w:suppressAutoHyphens w:val="false"/>
              <w:spacing w:lineRule="auto" w:line="240" w:before="0" w:after="240"/>
              <w:ind w:hanging="0"/>
              <w:jc w:val="center"/>
              <w:rPr>
                <w:lang w:bidi="ar-SA"/>
              </w:rPr>
            </w:pPr>
            <w:r>
              <w:rPr>
                <w:rFonts w:cs="Times New Roman"/>
                <w:szCs w:val="24"/>
                <w:lang w:bidi="ar-SA"/>
              </w:rPr>
              <w:t>x</w:t>
            </w:r>
          </w:p>
        </w:tc>
      </w:tr>
      <w:tr>
        <w:trPr/>
        <w:tc>
          <w:tcPr>
            <w:tcW w:w="5912" w:type="dxa"/>
            <w:tcBorders/>
          </w:tcPr>
          <w:p>
            <w:pPr>
              <w:pStyle w:val="Normal"/>
              <w:widowControl w:val="false"/>
              <w:suppressAutoHyphens w:val="false"/>
              <w:spacing w:lineRule="auto" w:line="240" w:before="0" w:after="240"/>
              <w:ind w:hanging="0"/>
              <w:jc w:val="left"/>
              <w:rPr>
                <w:rFonts w:eastAsia="Times New Roman" w:cs="Times New Roman"/>
                <w:kern w:val="0"/>
                <w:szCs w:val="24"/>
                <w:lang w:val="es-ES_tradnl" w:eastAsia="es-ES_tradnl"/>
              </w:rPr>
            </w:pPr>
            <w:r>
              <w:rPr>
                <w:rFonts w:eastAsia="Times New Roman" w:cs="Times New Roman"/>
                <w:kern w:val="0"/>
                <w:szCs w:val="24"/>
                <w:lang w:val="es-ES_tradnl" w:eastAsia="es-ES_tradnl"/>
              </w:rPr>
            </w:r>
          </w:p>
        </w:tc>
        <w:tc>
          <w:tcPr>
            <w:tcW w:w="2633" w:type="dxa"/>
            <w:tcBorders/>
          </w:tcPr>
          <w:p>
            <w:pPr>
              <w:pStyle w:val="Normal"/>
              <w:widowControl w:val="false"/>
              <w:suppressAutoHyphens w:val="false"/>
              <w:spacing w:lineRule="auto" w:line="240" w:before="0" w:after="240"/>
              <w:ind w:hanging="0"/>
              <w:jc w:val="left"/>
              <w:rPr>
                <w:lang w:bidi="ar-SA"/>
              </w:rPr>
            </w:pPr>
            <w:r>
              <w:rPr>
                <w:rFonts w:cs="Times New Roman"/>
                <w:szCs w:val="24"/>
                <w:lang w:bidi="ar-SA"/>
              </w:rPr>
              <w:t xml:space="preserve">TOTAL: </w:t>
            </w:r>
            <w:r>
              <w:rPr>
                <w:rFonts w:cs="Times New Roman"/>
                <w:szCs w:val="24"/>
                <w:lang w:bidi="ar-SA"/>
              </w:rPr>
              <w:t>4</w:t>
            </w:r>
          </w:p>
        </w:tc>
      </w:tr>
      <w:tr>
        <w:trPr/>
        <w:tc>
          <w:tcPr>
            <w:tcW w:w="8545" w:type="dxa"/>
            <w:gridSpan w:val="2"/>
            <w:tcBorders/>
          </w:tcPr>
          <w:p>
            <w:pPr>
              <w:pStyle w:val="Normal"/>
              <w:widowControl w:val="false"/>
              <w:suppressAutoHyphens w:val="false"/>
              <w:spacing w:lineRule="auto" w:line="240" w:before="0" w:after="240"/>
              <w:ind w:hanging="0"/>
              <w:jc w:val="left"/>
              <w:rPr>
                <w:lang w:bidi="ar-SA"/>
              </w:rPr>
            </w:pPr>
            <w:r>
              <w:rPr>
                <w:rFonts w:eastAsia="Times New Roman" w:cs="Times New Roman"/>
                <w:kern w:val="0"/>
                <w:szCs w:val="24"/>
                <w:lang w:val="es-ES_tradnl" w:eastAsia="es-ES_tradnl" w:bidi="ar-SA"/>
              </w:rPr>
              <w:t xml:space="preserve">Observaciones: </w:t>
            </w:r>
            <w:r>
              <w:rPr>
                <w:rFonts w:eastAsia="Times New Roman" w:cs="Times New Roman"/>
                <w:kern w:val="0"/>
                <w:szCs w:val="24"/>
                <w:lang w:val="es-ES_tradnl" w:eastAsia="es-ES_tradnl" w:bidi="ar-SA"/>
              </w:rPr>
              <w:t>Durante las 16 semanas del semestre no se vio un apoyo real por parte del estudiante para la creacion de ningun modulo, periferico o assembler de la calculadora, por otra parte para la creacion del proyecto no se vio un apoyo para la creacion de algun modulo o diagrama relacionado a este, sin embargo el estudiante al ser propietario de la fpga realizo un aporte significativo para el desarrollo de las actividades.</w:t>
            </w:r>
          </w:p>
        </w:tc>
      </w:tr>
      <w:tr>
        <w:trPr/>
        <w:tc>
          <w:tcPr>
            <w:tcW w:w="8545" w:type="dxa"/>
            <w:gridSpan w:val="2"/>
            <w:tcBorders/>
            <w:shd w:color="auto" w:fill="AEAAAA" w:themeFill="background2" w:themeFillShade="bf" w:val="clear"/>
          </w:tcPr>
          <w:p>
            <w:pPr>
              <w:pStyle w:val="Normal"/>
              <w:widowControl w:val="false"/>
              <w:suppressAutoHyphens w:val="false"/>
              <w:spacing w:lineRule="auto" w:line="240" w:before="0" w:after="240"/>
              <w:ind w:hanging="0"/>
              <w:jc w:val="left"/>
              <w:rPr>
                <w:lang w:bidi="ar-SA"/>
              </w:rPr>
            </w:pPr>
            <w:r>
              <w:rPr>
                <w:rFonts w:cs="Times New Roman"/>
                <w:b/>
                <w:i/>
                <w:szCs w:val="24"/>
                <w:lang w:bidi="ar-SA"/>
              </w:rPr>
              <w:t>AUTO EVALUACIÓN (10%):</w:t>
            </w:r>
          </w:p>
        </w:tc>
      </w:tr>
      <w:tr>
        <w:trPr/>
        <w:tc>
          <w:tcPr>
            <w:tcW w:w="8545" w:type="dxa"/>
            <w:gridSpan w:val="2"/>
            <w:tcBorders/>
            <w:shd w:color="auto" w:fill="D0CECE" w:themeFill="background2" w:themeFillShade="e6" w:val="clear"/>
          </w:tcPr>
          <w:p>
            <w:pPr>
              <w:pStyle w:val="Normal"/>
              <w:widowControl w:val="false"/>
              <w:suppressAutoHyphens w:val="false"/>
              <w:spacing w:lineRule="auto" w:line="240" w:before="0" w:after="240"/>
              <w:ind w:hanging="0"/>
              <w:jc w:val="left"/>
              <w:rPr>
                <w:lang w:bidi="ar-SA"/>
              </w:rPr>
            </w:pPr>
            <w:r>
              <w:rPr>
                <w:rFonts w:eastAsia="Times New Roman" w:cs="Times New Roman"/>
                <w:i/>
                <w:kern w:val="0"/>
                <w:szCs w:val="24"/>
                <w:lang w:val="es-ES_tradnl" w:eastAsia="es-ES_tradnl" w:bidi="ar-SA"/>
              </w:rPr>
              <w:t xml:space="preserve">Durante todo el proceso de discusión y construcción teórico-práctica para la elaboración del proyecto, </w:t>
            </w:r>
            <w:r>
              <w:rPr>
                <w:rFonts w:eastAsia="Times New Roman" w:cs="Times New Roman"/>
                <w:b/>
                <w:i/>
                <w:kern w:val="0"/>
                <w:szCs w:val="24"/>
                <w:u w:val="single"/>
                <w:lang w:val="es-ES_tradnl" w:eastAsia="es-ES_tradnl" w:bidi="ar-SA"/>
              </w:rPr>
              <w:t>mis</w:t>
            </w:r>
            <w:r>
              <w:rPr>
                <w:rFonts w:eastAsia="Times New Roman" w:cs="Times New Roman"/>
                <w:i/>
                <w:kern w:val="0"/>
                <w:szCs w:val="24"/>
                <w:lang w:val="es-ES_tradnl" w:eastAsia="es-ES_tradnl" w:bidi="ar-SA"/>
              </w:rPr>
              <w:t xml:space="preserve"> aportes reflejaron:</w:t>
            </w:r>
          </w:p>
        </w:tc>
      </w:tr>
      <w:tr>
        <w:trPr/>
        <w:tc>
          <w:tcPr>
            <w:tcW w:w="8545" w:type="dxa"/>
            <w:gridSpan w:val="2"/>
            <w:tcBorders/>
            <w:shd w:color="auto" w:fill="auto" w:val="clear"/>
          </w:tcPr>
          <w:p>
            <w:pPr>
              <w:pStyle w:val="Normal"/>
              <w:widowControl/>
              <w:suppressAutoHyphens w:val="true"/>
              <w:spacing w:lineRule="atLeast" w:line="100" w:before="0" w:after="0"/>
              <w:ind w:hanging="0"/>
              <w:jc w:val="left"/>
              <w:rPr>
                <w:lang w:bidi="ar-SA"/>
              </w:rPr>
            </w:pPr>
            <w:r>
              <w:rPr>
                <w:rFonts w:cs="Times New Roman"/>
                <w:szCs w:val="24"/>
                <w:lang w:bidi="ar-SA"/>
              </w:rPr>
              <w:t xml:space="preserve">Nombres y apellidos: Juan Diego Rubiano Valero </w:t>
            </w:r>
          </w:p>
          <w:p>
            <w:pPr>
              <w:pStyle w:val="Normal"/>
              <w:widowControl/>
              <w:suppressAutoHyphens w:val="true"/>
              <w:spacing w:lineRule="atLeast" w:line="100" w:before="0" w:after="0"/>
              <w:ind w:hanging="0"/>
              <w:jc w:val="left"/>
              <w:rPr>
                <w:rFonts w:cs="Times New Roman"/>
                <w:szCs w:val="24"/>
              </w:rPr>
            </w:pPr>
            <w:r>
              <w:rPr>
                <w:rFonts w:cs="Times New Roman"/>
                <w:szCs w:val="24"/>
              </w:rPr>
            </w:r>
          </w:p>
        </w:tc>
      </w:tr>
      <w:tr>
        <w:trPr/>
        <w:tc>
          <w:tcPr>
            <w:tcW w:w="5912" w:type="dxa"/>
            <w:vMerge w:val="restart"/>
            <w:tcBorders/>
            <w:shd w:color="auto" w:fill="auto" w:val="clear"/>
          </w:tcPr>
          <w:p>
            <w:pPr>
              <w:pStyle w:val="NormalWeb"/>
              <w:widowControl/>
              <w:spacing w:before="0" w:after="280"/>
              <w:ind w:hanging="0" w:left="360"/>
              <w:jc w:val="left"/>
              <w:rPr>
                <w:lang w:bidi="ar-SA"/>
              </w:rPr>
            </w:pPr>
            <w:r>
              <w:rPr>
                <w:b/>
                <w:i/>
                <w:lang w:bidi="ar-SA"/>
              </w:rPr>
              <w:t>Actitudes colaborativas:</w:t>
            </w:r>
          </w:p>
          <w:p>
            <w:pPr>
              <w:pStyle w:val="NormalWeb"/>
              <w:widowControl/>
              <w:spacing w:before="280" w:after="280"/>
              <w:ind w:hanging="0" w:left="360"/>
              <w:jc w:val="left"/>
              <w:rPr>
                <w:lang w:bidi="ar-SA"/>
              </w:rPr>
            </w:pPr>
            <w:r>
              <w:rPr>
                <w:lang w:bidi="ar-SA"/>
              </w:rPr>
              <w:t>Que promovieron la organización e integración del equipo en búsqueda de la realización del proyecto.</w:t>
            </w:r>
          </w:p>
          <w:p>
            <w:pPr>
              <w:pStyle w:val="NormalWeb"/>
              <w:widowControl/>
              <w:spacing w:before="280" w:after="280"/>
              <w:ind w:hanging="0" w:left="360"/>
              <w:jc w:val="left"/>
              <w:rPr>
                <w:lang w:bidi="ar-SA"/>
              </w:rPr>
            </w:pPr>
            <w:r>
              <w:rPr>
                <w:lang w:bidi="ar-SA"/>
              </w:rPr>
              <w:t>Este rubro incluye:</w:t>
            </w:r>
          </w:p>
          <w:p>
            <w:pPr>
              <w:pStyle w:val="NormalWeb"/>
              <w:widowControl/>
              <w:numPr>
                <w:ilvl w:val="0"/>
                <w:numId w:val="2"/>
              </w:numPr>
              <w:spacing w:before="280" w:after="0"/>
              <w:jc w:val="left"/>
              <w:rPr>
                <w:lang w:bidi="ar-SA"/>
              </w:rPr>
            </w:pPr>
            <w:r>
              <w:rPr>
                <w:lang w:bidi="ar-SA"/>
              </w:rPr>
              <w:t>Comunicación adecuada para la toma decisiones.</w:t>
            </w:r>
          </w:p>
          <w:p>
            <w:pPr>
              <w:pStyle w:val="NormalWeb"/>
              <w:widowControl/>
              <w:numPr>
                <w:ilvl w:val="0"/>
                <w:numId w:val="2"/>
              </w:numPr>
              <w:spacing w:before="0" w:after="0"/>
              <w:jc w:val="left"/>
              <w:rPr>
                <w:lang w:bidi="ar-SA"/>
              </w:rPr>
            </w:pPr>
            <w:r>
              <w:rPr>
                <w:lang w:bidi="ar-SA"/>
              </w:rPr>
              <w:t>Aportes oportunos dentro de los tiempos establecidos por el equipo.</w:t>
            </w:r>
          </w:p>
          <w:p>
            <w:pPr>
              <w:pStyle w:val="ListParagraph"/>
              <w:widowControl w:val="false"/>
              <w:numPr>
                <w:ilvl w:val="0"/>
                <w:numId w:val="2"/>
              </w:numPr>
              <w:suppressAutoHyphens w:val="true"/>
              <w:spacing w:before="0" w:after="240"/>
              <w:contextualSpacing/>
              <w:jc w:val="left"/>
              <w:rPr>
                <w:lang w:bidi="ar-SA"/>
              </w:rPr>
            </w:pPr>
            <w:r>
              <w:rPr>
                <w:lang w:bidi="ar-SA"/>
              </w:rPr>
              <w:t>Aportes relevantes y significativos útiles para la construcción del proyecto.</w:t>
            </w:r>
          </w:p>
        </w:tc>
        <w:tc>
          <w:tcPr>
            <w:tcW w:w="2633" w:type="dxa"/>
            <w:tcBorders/>
            <w:shd w:color="auto" w:fill="D0CECE" w:themeFill="background2" w:themeFillShade="e6" w:val="clear"/>
          </w:tcPr>
          <w:p>
            <w:pPr>
              <w:pStyle w:val="Normal"/>
              <w:widowControl w:val="false"/>
              <w:suppressAutoHyphens w:val="false"/>
              <w:spacing w:lineRule="auto" w:line="240" w:before="0" w:after="240"/>
              <w:ind w:hanging="0"/>
              <w:jc w:val="center"/>
              <w:rPr>
                <w:lang w:bidi="ar-SA"/>
              </w:rPr>
            </w:pPr>
            <w:r>
              <w:rPr>
                <w:rFonts w:eastAsia="Times New Roman" w:cs="Times New Roman"/>
                <w:b/>
                <w:i/>
                <w:kern w:val="0"/>
                <w:szCs w:val="24"/>
                <w:lang w:val="es-ES_tradnl" w:eastAsia="es-ES_tradnl" w:bidi="ar-SA"/>
              </w:rPr>
              <w:t>NIVEL / VALOR</w:t>
            </w:r>
          </w:p>
        </w:tc>
      </w:tr>
      <w:tr>
        <w:trPr/>
        <w:tc>
          <w:tcPr>
            <w:tcW w:w="5912" w:type="dxa"/>
            <w:vMerge w:val="continue"/>
            <w:tcBorders/>
          </w:tcPr>
          <w:p>
            <w:pPr>
              <w:pStyle w:val="ListParagraph"/>
              <w:widowControl w:val="false"/>
              <w:numPr>
                <w:ilvl w:val="0"/>
                <w:numId w:val="0"/>
              </w:numPr>
              <w:suppressAutoHyphens w:val="false"/>
              <w:spacing w:lineRule="auto" w:line="240" w:before="0" w:after="240"/>
              <w:ind w:hanging="0" w:left="1080"/>
              <w:contextualSpacing/>
              <w:jc w:val="left"/>
              <w:rPr>
                <w:rFonts w:eastAsia="Times New Roman" w:cs="Times New Roman"/>
                <w:kern w:val="0"/>
                <w:szCs w:val="24"/>
                <w:lang w:val="es-ES_tradnl" w:eastAsia="es-ES_tradnl"/>
              </w:rPr>
            </w:pPr>
            <w:r>
              <w:rPr>
                <w:rFonts w:eastAsia="Times New Roman" w:cs="Times New Roman"/>
                <w:kern w:val="0"/>
                <w:szCs w:val="24"/>
                <w:lang w:val="es-ES_tradnl" w:eastAsia="es-ES_tradnl"/>
              </w:rPr>
            </w:r>
          </w:p>
        </w:tc>
        <w:tc>
          <w:tcPr>
            <w:tcW w:w="2633" w:type="dxa"/>
            <w:tcBorders/>
          </w:tcPr>
          <w:p>
            <w:pPr>
              <w:pStyle w:val="Normal"/>
              <w:widowControl w:val="false"/>
              <w:suppressAutoHyphens w:val="false"/>
              <w:spacing w:lineRule="auto" w:line="240" w:before="0" w:after="240"/>
              <w:ind w:hanging="0"/>
              <w:jc w:val="center"/>
              <w:rPr>
                <w:rFonts w:cs="Times New Roman"/>
                <w:szCs w:val="24"/>
              </w:rPr>
            </w:pPr>
            <w:r>
              <w:rPr>
                <w:rFonts w:cs="Times New Roman"/>
                <w:szCs w:val="24"/>
              </w:rPr>
            </w:r>
          </w:p>
          <w:p>
            <w:pPr>
              <w:pStyle w:val="Normal"/>
              <w:widowControl w:val="false"/>
              <w:suppressAutoHyphens w:val="false"/>
              <w:spacing w:lineRule="auto" w:line="240" w:before="0" w:after="240"/>
              <w:ind w:hanging="0"/>
              <w:jc w:val="center"/>
              <w:rPr>
                <w:lang w:bidi="ar-SA"/>
              </w:rPr>
            </w:pPr>
            <w:r>
              <w:rPr>
                <w:rFonts w:cs="Times New Roman"/>
                <w:szCs w:val="24"/>
                <w:lang w:bidi="ar-SA"/>
              </w:rPr>
              <w:t>Alto: 3</w:t>
            </w:r>
          </w:p>
          <w:p>
            <w:pPr>
              <w:pStyle w:val="Normal"/>
              <w:widowControl w:val="false"/>
              <w:suppressAutoHyphens w:val="false"/>
              <w:spacing w:lineRule="auto" w:line="240" w:before="0" w:after="240"/>
              <w:ind w:hanging="0"/>
              <w:jc w:val="center"/>
              <w:rPr>
                <w:lang w:bidi="ar-SA"/>
              </w:rPr>
            </w:pPr>
            <w:r>
              <w:rPr>
                <w:rFonts w:cs="Times New Roman"/>
                <w:szCs w:val="24"/>
                <w:lang w:bidi="ar-SA"/>
              </w:rPr>
              <w:t>X</w:t>
            </w:r>
          </w:p>
        </w:tc>
      </w:tr>
      <w:tr>
        <w:trPr/>
        <w:tc>
          <w:tcPr>
            <w:tcW w:w="5912" w:type="dxa"/>
            <w:vMerge w:val="continue"/>
            <w:tcBorders/>
          </w:tcPr>
          <w:p>
            <w:pPr>
              <w:pStyle w:val="Normal"/>
              <w:widowControl w:val="false"/>
              <w:suppressAutoHyphens w:val="false"/>
              <w:spacing w:lineRule="auto" w:line="240" w:before="0" w:after="240"/>
              <w:ind w:hanging="0"/>
              <w:jc w:val="left"/>
              <w:rPr>
                <w:rFonts w:eastAsia="Times New Roman" w:cs="Times New Roman"/>
                <w:kern w:val="0"/>
                <w:szCs w:val="24"/>
                <w:lang w:val="es-ES_tradnl" w:eastAsia="es-ES_tradnl"/>
              </w:rPr>
            </w:pPr>
            <w:r>
              <w:rPr>
                <w:rFonts w:eastAsia="Times New Roman" w:cs="Times New Roman"/>
                <w:kern w:val="0"/>
                <w:szCs w:val="24"/>
                <w:lang w:val="es-ES_tradnl" w:eastAsia="es-ES_tradnl"/>
              </w:rPr>
            </w:r>
          </w:p>
        </w:tc>
        <w:tc>
          <w:tcPr>
            <w:tcW w:w="2633" w:type="dxa"/>
            <w:tcBorders/>
          </w:tcPr>
          <w:p>
            <w:pPr>
              <w:pStyle w:val="Normal"/>
              <w:widowControl w:val="false"/>
              <w:suppressAutoHyphens w:val="false"/>
              <w:spacing w:lineRule="auto" w:line="240" w:before="0" w:after="240"/>
              <w:ind w:hanging="0"/>
              <w:jc w:val="center"/>
              <w:rPr>
                <w:rFonts w:cs="Times New Roman"/>
                <w:szCs w:val="24"/>
              </w:rPr>
            </w:pPr>
            <w:r>
              <w:rPr>
                <w:rFonts w:cs="Times New Roman"/>
                <w:szCs w:val="24"/>
              </w:rPr>
            </w:r>
          </w:p>
          <w:p>
            <w:pPr>
              <w:pStyle w:val="Normal"/>
              <w:widowControl w:val="false"/>
              <w:suppressAutoHyphens w:val="false"/>
              <w:spacing w:lineRule="auto" w:line="240" w:before="0" w:after="240"/>
              <w:ind w:hanging="0"/>
              <w:jc w:val="center"/>
              <w:rPr>
                <w:lang w:bidi="ar-SA"/>
              </w:rPr>
            </w:pPr>
            <w:r>
              <w:rPr>
                <w:rFonts w:cs="Times New Roman"/>
                <w:szCs w:val="24"/>
                <w:lang w:bidi="ar-SA"/>
              </w:rPr>
              <w:t>Medio: 2</w:t>
            </w:r>
          </w:p>
        </w:tc>
      </w:tr>
      <w:tr>
        <w:trPr/>
        <w:tc>
          <w:tcPr>
            <w:tcW w:w="5912" w:type="dxa"/>
            <w:vMerge w:val="continue"/>
            <w:tcBorders/>
          </w:tcPr>
          <w:p>
            <w:pPr>
              <w:pStyle w:val="Normal"/>
              <w:widowControl w:val="false"/>
              <w:suppressAutoHyphens w:val="false"/>
              <w:spacing w:lineRule="auto" w:line="240" w:before="0" w:after="240"/>
              <w:ind w:hanging="0"/>
              <w:jc w:val="left"/>
              <w:rPr>
                <w:rFonts w:eastAsia="Times New Roman" w:cs="Times New Roman"/>
                <w:kern w:val="0"/>
                <w:szCs w:val="24"/>
                <w:lang w:val="es-ES_tradnl" w:eastAsia="es-ES_tradnl"/>
              </w:rPr>
            </w:pPr>
            <w:r>
              <w:rPr>
                <w:rFonts w:eastAsia="Times New Roman" w:cs="Times New Roman"/>
                <w:kern w:val="0"/>
                <w:szCs w:val="24"/>
                <w:lang w:val="es-ES_tradnl" w:eastAsia="es-ES_tradnl"/>
              </w:rPr>
            </w:r>
          </w:p>
        </w:tc>
        <w:tc>
          <w:tcPr>
            <w:tcW w:w="2633" w:type="dxa"/>
            <w:tcBorders/>
          </w:tcPr>
          <w:p>
            <w:pPr>
              <w:pStyle w:val="Normal"/>
              <w:widowControl w:val="false"/>
              <w:suppressAutoHyphens w:val="false"/>
              <w:spacing w:lineRule="auto" w:line="240" w:before="0" w:after="240"/>
              <w:ind w:hanging="0"/>
              <w:jc w:val="center"/>
              <w:rPr>
                <w:rFonts w:cs="Times New Roman"/>
                <w:szCs w:val="24"/>
              </w:rPr>
            </w:pPr>
            <w:r>
              <w:rPr>
                <w:rFonts w:cs="Times New Roman"/>
                <w:szCs w:val="24"/>
              </w:rPr>
            </w:r>
          </w:p>
          <w:p>
            <w:pPr>
              <w:pStyle w:val="Normal"/>
              <w:widowControl w:val="false"/>
              <w:suppressAutoHyphens w:val="false"/>
              <w:spacing w:lineRule="auto" w:line="240" w:before="0" w:after="240"/>
              <w:ind w:hanging="0"/>
              <w:jc w:val="center"/>
              <w:rPr>
                <w:lang w:bidi="ar-SA"/>
              </w:rPr>
            </w:pPr>
            <w:r>
              <w:rPr>
                <w:rFonts w:cs="Times New Roman"/>
                <w:szCs w:val="24"/>
                <w:lang w:bidi="ar-SA"/>
              </w:rPr>
              <w:t>Bajo:1</w:t>
            </w:r>
          </w:p>
        </w:tc>
      </w:tr>
      <w:tr>
        <w:trPr/>
        <w:tc>
          <w:tcPr>
            <w:tcW w:w="5912" w:type="dxa"/>
            <w:vMerge w:val="restart"/>
            <w:tcBorders/>
          </w:tcPr>
          <w:p>
            <w:pPr>
              <w:pStyle w:val="BodyText"/>
              <w:widowControl/>
              <w:suppressAutoHyphens w:val="true"/>
              <w:spacing w:lineRule="auto" w:line="240" w:before="0" w:after="120"/>
              <w:ind w:hanging="0" w:left="360"/>
              <w:jc w:val="left"/>
              <w:rPr>
                <w:lang w:bidi="ar-SA"/>
              </w:rPr>
            </w:pPr>
            <w:r>
              <w:rPr>
                <w:rFonts w:cs="Times New Roman"/>
                <w:b/>
                <w:i/>
                <w:szCs w:val="24"/>
                <w:lang w:bidi="ar-SA"/>
              </w:rPr>
              <w:t>En el proceso de desarrollo de las etapas o pasos para la construcción del proyecto:</w:t>
            </w:r>
          </w:p>
          <w:p>
            <w:pPr>
              <w:pStyle w:val="BodyText"/>
              <w:widowControl/>
              <w:numPr>
                <w:ilvl w:val="0"/>
                <w:numId w:val="3"/>
              </w:numPr>
              <w:suppressAutoHyphens w:val="true"/>
              <w:spacing w:lineRule="auto" w:line="240" w:before="0" w:after="120"/>
              <w:jc w:val="left"/>
              <w:rPr>
                <w:lang w:bidi="ar-SA"/>
              </w:rPr>
            </w:pPr>
            <w:r>
              <w:rPr>
                <w:rFonts w:cs="Times New Roman"/>
                <w:szCs w:val="24"/>
                <w:lang w:bidi="ar-SA"/>
              </w:rPr>
              <w:t>Contribución en el diseño del prototipo.</w:t>
            </w:r>
          </w:p>
          <w:p>
            <w:pPr>
              <w:pStyle w:val="BodyText"/>
              <w:widowControl/>
              <w:numPr>
                <w:ilvl w:val="0"/>
                <w:numId w:val="3"/>
              </w:numPr>
              <w:suppressAutoHyphens w:val="true"/>
              <w:spacing w:lineRule="auto" w:line="240" w:before="0" w:after="120"/>
              <w:jc w:val="left"/>
              <w:rPr>
                <w:lang w:bidi="ar-SA"/>
              </w:rPr>
            </w:pPr>
            <w:r>
              <w:rPr>
                <w:rFonts w:cs="Times New Roman"/>
                <w:szCs w:val="24"/>
                <w:lang w:bidi="ar-SA"/>
              </w:rPr>
              <w:t>Aportes a la solución de problemas presentados durante el proceso.</w:t>
            </w:r>
          </w:p>
          <w:p>
            <w:pPr>
              <w:pStyle w:val="BodyText"/>
              <w:widowControl/>
              <w:numPr>
                <w:ilvl w:val="0"/>
                <w:numId w:val="3"/>
              </w:numPr>
              <w:suppressAutoHyphens w:val="true"/>
              <w:spacing w:lineRule="auto" w:line="240" w:before="0" w:after="120"/>
              <w:jc w:val="left"/>
              <w:rPr>
                <w:lang w:bidi="ar-SA"/>
              </w:rPr>
            </w:pPr>
            <w:r>
              <w:rPr>
                <w:rFonts w:cs="Times New Roman"/>
                <w:szCs w:val="24"/>
                <w:lang w:bidi="ar-SA"/>
              </w:rPr>
              <w:t>Contribución en el proceso de documentación en la Wiki.</w:t>
            </w:r>
          </w:p>
          <w:p>
            <w:pPr>
              <w:pStyle w:val="BodyText"/>
              <w:widowControl/>
              <w:numPr>
                <w:ilvl w:val="0"/>
                <w:numId w:val="3"/>
              </w:numPr>
              <w:suppressAutoHyphens w:val="true"/>
              <w:spacing w:lineRule="auto" w:line="240" w:before="0" w:after="120"/>
              <w:jc w:val="left"/>
              <w:rPr>
                <w:lang w:bidi="ar-SA"/>
              </w:rPr>
            </w:pPr>
            <w:r>
              <w:rPr>
                <w:rFonts w:cs="Times New Roman"/>
                <w:szCs w:val="24"/>
                <w:lang w:bidi="ar-SA"/>
              </w:rPr>
              <w:t>Contribución en la construcción del prototipo.</w:t>
            </w:r>
          </w:p>
          <w:p>
            <w:pPr>
              <w:pStyle w:val="ListParagraph"/>
              <w:widowControl w:val="false"/>
              <w:numPr>
                <w:ilvl w:val="0"/>
                <w:numId w:val="3"/>
              </w:numPr>
              <w:suppressAutoHyphens w:val="false"/>
              <w:spacing w:lineRule="auto" w:line="240" w:before="0" w:after="240"/>
              <w:contextualSpacing/>
              <w:jc w:val="left"/>
              <w:rPr>
                <w:lang w:bidi="ar-SA"/>
              </w:rPr>
            </w:pPr>
            <w:r>
              <w:rPr>
                <w:lang w:bidi="ar-SA"/>
              </w:rPr>
              <w:t>Aprovechamiento de los espacios de retroalimentación (feed back continuo) dados por el docente, para el avance en la construcción del proyecto.</w:t>
            </w:r>
          </w:p>
        </w:tc>
        <w:tc>
          <w:tcPr>
            <w:tcW w:w="2633" w:type="dxa"/>
            <w:tcBorders/>
          </w:tcPr>
          <w:p>
            <w:pPr>
              <w:pStyle w:val="Normal"/>
              <w:widowControl w:val="false"/>
              <w:suppressAutoHyphens w:val="false"/>
              <w:spacing w:lineRule="auto" w:line="240" w:before="0" w:after="240"/>
              <w:ind w:hanging="0"/>
              <w:jc w:val="center"/>
              <w:rPr>
                <w:rFonts w:cs="Times New Roman"/>
                <w:szCs w:val="24"/>
              </w:rPr>
            </w:pPr>
            <w:r>
              <w:rPr>
                <w:rFonts w:cs="Times New Roman"/>
                <w:szCs w:val="24"/>
              </w:rPr>
            </w:r>
          </w:p>
          <w:p>
            <w:pPr>
              <w:pStyle w:val="Normal"/>
              <w:widowControl w:val="false"/>
              <w:suppressAutoHyphens w:val="false"/>
              <w:spacing w:lineRule="auto" w:line="240" w:before="0" w:after="240"/>
              <w:ind w:hanging="0"/>
              <w:jc w:val="center"/>
              <w:rPr>
                <w:lang w:bidi="ar-SA"/>
              </w:rPr>
            </w:pPr>
            <w:r>
              <w:rPr>
                <w:rFonts w:cs="Times New Roman"/>
                <w:szCs w:val="24"/>
                <w:lang w:bidi="ar-SA"/>
              </w:rPr>
              <w:t>Alto: 4</w:t>
            </w:r>
          </w:p>
          <w:p>
            <w:pPr>
              <w:pStyle w:val="Normal"/>
              <w:widowControl w:val="false"/>
              <w:suppressAutoHyphens w:val="false"/>
              <w:spacing w:lineRule="auto" w:line="240" w:before="0" w:after="240"/>
              <w:ind w:hanging="0"/>
              <w:jc w:val="center"/>
              <w:rPr>
                <w:lang w:bidi="ar-SA"/>
              </w:rPr>
            </w:pPr>
            <w:r>
              <w:rPr>
                <w:rFonts w:cs="Times New Roman"/>
                <w:szCs w:val="24"/>
                <w:lang w:bidi="ar-SA"/>
              </w:rPr>
              <w:t>X</w:t>
            </w:r>
          </w:p>
        </w:tc>
      </w:tr>
      <w:tr>
        <w:trPr/>
        <w:tc>
          <w:tcPr>
            <w:tcW w:w="5912" w:type="dxa"/>
            <w:vMerge w:val="continue"/>
            <w:tcBorders/>
          </w:tcPr>
          <w:p>
            <w:pPr>
              <w:pStyle w:val="Normal"/>
              <w:widowControl w:val="false"/>
              <w:suppressAutoHyphens w:val="false"/>
              <w:spacing w:lineRule="auto" w:line="240" w:before="0" w:after="240"/>
              <w:ind w:hanging="0"/>
              <w:jc w:val="left"/>
              <w:rPr>
                <w:rFonts w:eastAsia="Times New Roman" w:cs="Times New Roman"/>
                <w:kern w:val="0"/>
                <w:szCs w:val="24"/>
                <w:lang w:val="es-ES_tradnl" w:eastAsia="es-ES_tradnl"/>
              </w:rPr>
            </w:pPr>
            <w:r>
              <w:rPr>
                <w:rFonts w:eastAsia="Times New Roman" w:cs="Times New Roman"/>
                <w:kern w:val="0"/>
                <w:szCs w:val="24"/>
                <w:lang w:val="es-ES_tradnl" w:eastAsia="es-ES_tradnl"/>
              </w:rPr>
            </w:r>
          </w:p>
        </w:tc>
        <w:tc>
          <w:tcPr>
            <w:tcW w:w="2633" w:type="dxa"/>
            <w:tcBorders/>
          </w:tcPr>
          <w:p>
            <w:pPr>
              <w:pStyle w:val="Normal"/>
              <w:widowControl w:val="false"/>
              <w:suppressAutoHyphens w:val="false"/>
              <w:spacing w:lineRule="auto" w:line="240" w:before="0" w:after="240"/>
              <w:ind w:hanging="0"/>
              <w:jc w:val="center"/>
              <w:rPr>
                <w:rFonts w:cs="Times New Roman"/>
                <w:szCs w:val="24"/>
              </w:rPr>
            </w:pPr>
            <w:r>
              <w:rPr>
                <w:rFonts w:cs="Times New Roman"/>
                <w:szCs w:val="24"/>
              </w:rPr>
            </w:r>
          </w:p>
          <w:p>
            <w:pPr>
              <w:pStyle w:val="Normal"/>
              <w:widowControl w:val="false"/>
              <w:suppressAutoHyphens w:val="false"/>
              <w:spacing w:lineRule="auto" w:line="240" w:before="0" w:after="240"/>
              <w:ind w:hanging="0"/>
              <w:jc w:val="center"/>
              <w:rPr>
                <w:lang w:bidi="ar-SA"/>
              </w:rPr>
            </w:pPr>
            <w:r>
              <w:rPr>
                <w:rFonts w:cs="Times New Roman"/>
                <w:szCs w:val="24"/>
                <w:lang w:bidi="ar-SA"/>
              </w:rPr>
              <w:t>Medio: 3-2</w:t>
            </w:r>
          </w:p>
        </w:tc>
      </w:tr>
      <w:tr>
        <w:trPr/>
        <w:tc>
          <w:tcPr>
            <w:tcW w:w="5912" w:type="dxa"/>
            <w:vMerge w:val="continue"/>
            <w:tcBorders/>
          </w:tcPr>
          <w:p>
            <w:pPr>
              <w:pStyle w:val="Normal"/>
              <w:widowControl w:val="false"/>
              <w:suppressAutoHyphens w:val="false"/>
              <w:spacing w:lineRule="auto" w:line="240" w:before="0" w:after="240"/>
              <w:ind w:hanging="0"/>
              <w:jc w:val="left"/>
              <w:rPr>
                <w:rFonts w:eastAsia="Times New Roman" w:cs="Times New Roman"/>
                <w:kern w:val="0"/>
                <w:szCs w:val="24"/>
                <w:lang w:val="es-ES_tradnl" w:eastAsia="es-ES_tradnl"/>
              </w:rPr>
            </w:pPr>
            <w:r>
              <w:rPr>
                <w:rFonts w:eastAsia="Times New Roman" w:cs="Times New Roman"/>
                <w:kern w:val="0"/>
                <w:szCs w:val="24"/>
                <w:lang w:val="es-ES_tradnl" w:eastAsia="es-ES_tradnl"/>
              </w:rPr>
            </w:r>
          </w:p>
        </w:tc>
        <w:tc>
          <w:tcPr>
            <w:tcW w:w="2633" w:type="dxa"/>
            <w:tcBorders/>
          </w:tcPr>
          <w:p>
            <w:pPr>
              <w:pStyle w:val="Normal"/>
              <w:widowControl w:val="false"/>
              <w:suppressAutoHyphens w:val="false"/>
              <w:spacing w:lineRule="auto" w:line="240" w:before="0" w:after="240"/>
              <w:ind w:hanging="0"/>
              <w:jc w:val="center"/>
              <w:rPr>
                <w:rFonts w:cs="Times New Roman"/>
                <w:szCs w:val="24"/>
              </w:rPr>
            </w:pPr>
            <w:r>
              <w:rPr>
                <w:rFonts w:cs="Times New Roman"/>
                <w:szCs w:val="24"/>
              </w:rPr>
            </w:r>
          </w:p>
          <w:p>
            <w:pPr>
              <w:pStyle w:val="Normal"/>
              <w:widowControl w:val="false"/>
              <w:suppressAutoHyphens w:val="false"/>
              <w:spacing w:lineRule="auto" w:line="240" w:before="0" w:after="240"/>
              <w:ind w:hanging="0"/>
              <w:jc w:val="center"/>
              <w:rPr>
                <w:lang w:bidi="ar-SA"/>
              </w:rPr>
            </w:pPr>
            <w:r>
              <w:rPr>
                <w:rFonts w:cs="Times New Roman"/>
                <w:szCs w:val="24"/>
                <w:lang w:bidi="ar-SA"/>
              </w:rPr>
              <w:t>Bajo:1</w:t>
            </w:r>
          </w:p>
        </w:tc>
      </w:tr>
      <w:tr>
        <w:trPr/>
        <w:tc>
          <w:tcPr>
            <w:tcW w:w="5912" w:type="dxa"/>
            <w:vMerge w:val="restart"/>
            <w:tcBorders/>
          </w:tcPr>
          <w:p>
            <w:pPr>
              <w:pStyle w:val="BodyText"/>
              <w:widowControl/>
              <w:suppressAutoHyphens w:val="true"/>
              <w:spacing w:lineRule="auto" w:line="240" w:before="0" w:after="120"/>
              <w:ind w:hanging="0" w:left="360"/>
              <w:jc w:val="left"/>
              <w:rPr>
                <w:lang w:bidi="ar-SA"/>
              </w:rPr>
            </w:pPr>
            <w:r>
              <w:rPr>
                <w:rFonts w:cs="Times New Roman"/>
                <w:b/>
                <w:i/>
                <w:szCs w:val="24"/>
                <w:lang w:bidi="ar-SA"/>
              </w:rPr>
              <w:t>En la elaboración final de las actividades a entregar (Proyecto):</w:t>
            </w:r>
          </w:p>
          <w:p>
            <w:pPr>
              <w:pStyle w:val="BodyText"/>
              <w:widowControl/>
              <w:numPr>
                <w:ilvl w:val="0"/>
                <w:numId w:val="3"/>
              </w:numPr>
              <w:suppressAutoHyphens w:val="true"/>
              <w:spacing w:lineRule="auto" w:line="240" w:before="0" w:after="120"/>
              <w:jc w:val="left"/>
              <w:rPr>
                <w:lang w:bidi="ar-SA"/>
              </w:rPr>
            </w:pPr>
            <w:r>
              <w:rPr>
                <w:rFonts w:cs="Times New Roman"/>
                <w:szCs w:val="24"/>
                <w:lang w:bidi="ar-SA"/>
              </w:rPr>
              <w:t>Aportes para el cumplimiento del objetivo final del proyecto.</w:t>
            </w:r>
          </w:p>
          <w:p>
            <w:pPr>
              <w:pStyle w:val="BodyText"/>
              <w:widowControl/>
              <w:numPr>
                <w:ilvl w:val="0"/>
                <w:numId w:val="3"/>
              </w:numPr>
              <w:suppressAutoHyphens w:val="true"/>
              <w:spacing w:lineRule="auto" w:line="240" w:before="0" w:after="120"/>
              <w:jc w:val="left"/>
              <w:rPr>
                <w:lang w:bidi="ar-SA"/>
              </w:rPr>
            </w:pPr>
            <w:r>
              <w:rPr>
                <w:rFonts w:cs="Times New Roman"/>
                <w:szCs w:val="24"/>
                <w:lang w:bidi="ar-SA"/>
              </w:rPr>
              <w:t>Contribución en las actividades propias para la sustentación del proyecto.</w:t>
            </w:r>
          </w:p>
          <w:p>
            <w:pPr>
              <w:pStyle w:val="ListParagraph"/>
              <w:widowControl w:val="false"/>
              <w:numPr>
                <w:ilvl w:val="0"/>
                <w:numId w:val="3"/>
              </w:numPr>
              <w:suppressAutoHyphens w:val="false"/>
              <w:spacing w:lineRule="auto" w:line="240" w:before="0" w:after="240"/>
              <w:contextualSpacing/>
              <w:jc w:val="left"/>
              <w:rPr>
                <w:lang w:bidi="ar-SA"/>
              </w:rPr>
            </w:pPr>
            <w:r>
              <w:rPr>
                <w:rFonts w:cs="Times New Roman"/>
                <w:szCs w:val="24"/>
                <w:lang w:bidi="ar-SA"/>
              </w:rPr>
              <w:t>Participación en la integración de recursos necesarios para la socialización y evaluación del proyecto.</w:t>
            </w:r>
          </w:p>
        </w:tc>
        <w:tc>
          <w:tcPr>
            <w:tcW w:w="2633" w:type="dxa"/>
            <w:tcBorders/>
          </w:tcPr>
          <w:p>
            <w:pPr>
              <w:pStyle w:val="Normal"/>
              <w:widowControl w:val="false"/>
              <w:suppressAutoHyphens w:val="false"/>
              <w:spacing w:lineRule="auto" w:line="240" w:before="0" w:after="240"/>
              <w:ind w:hanging="0"/>
              <w:jc w:val="center"/>
              <w:rPr>
                <w:rFonts w:cs="Times New Roman"/>
                <w:szCs w:val="24"/>
              </w:rPr>
            </w:pPr>
            <w:r>
              <w:rPr>
                <w:rFonts w:cs="Times New Roman"/>
                <w:szCs w:val="24"/>
              </w:rPr>
            </w:r>
          </w:p>
          <w:p>
            <w:pPr>
              <w:pStyle w:val="Normal"/>
              <w:widowControl w:val="false"/>
              <w:suppressAutoHyphens w:val="false"/>
              <w:spacing w:lineRule="auto" w:line="240" w:before="0" w:after="240"/>
              <w:ind w:hanging="0"/>
              <w:jc w:val="center"/>
              <w:rPr>
                <w:lang w:bidi="ar-SA"/>
              </w:rPr>
            </w:pPr>
            <w:r>
              <w:rPr>
                <w:rFonts w:cs="Times New Roman"/>
                <w:szCs w:val="24"/>
                <w:lang w:bidi="ar-SA"/>
              </w:rPr>
              <w:t>Alto: 3</w:t>
            </w:r>
          </w:p>
          <w:p>
            <w:pPr>
              <w:pStyle w:val="Normal"/>
              <w:widowControl w:val="false"/>
              <w:suppressAutoHyphens w:val="false"/>
              <w:spacing w:lineRule="auto" w:line="240" w:before="0" w:after="240"/>
              <w:ind w:hanging="0"/>
              <w:jc w:val="center"/>
              <w:rPr>
                <w:lang w:bidi="ar-SA"/>
              </w:rPr>
            </w:pPr>
            <w:r>
              <w:rPr>
                <w:rFonts w:cs="Times New Roman"/>
                <w:szCs w:val="24"/>
                <w:lang w:bidi="ar-SA"/>
              </w:rPr>
              <w:t>X</w:t>
            </w:r>
          </w:p>
        </w:tc>
      </w:tr>
      <w:tr>
        <w:trPr/>
        <w:tc>
          <w:tcPr>
            <w:tcW w:w="5912" w:type="dxa"/>
            <w:vMerge w:val="continue"/>
            <w:tcBorders/>
          </w:tcPr>
          <w:p>
            <w:pPr>
              <w:pStyle w:val="Normal"/>
              <w:widowControl w:val="false"/>
              <w:suppressAutoHyphens w:val="false"/>
              <w:spacing w:lineRule="auto" w:line="240" w:before="0" w:after="240"/>
              <w:ind w:hanging="0"/>
              <w:jc w:val="left"/>
              <w:rPr>
                <w:rFonts w:eastAsia="Times New Roman" w:cs="Times New Roman"/>
                <w:kern w:val="0"/>
                <w:szCs w:val="24"/>
                <w:lang w:val="es-ES_tradnl" w:eastAsia="es-ES_tradnl"/>
              </w:rPr>
            </w:pPr>
            <w:r>
              <w:rPr>
                <w:rFonts w:eastAsia="Times New Roman" w:cs="Times New Roman"/>
                <w:kern w:val="0"/>
                <w:szCs w:val="24"/>
                <w:lang w:val="es-ES_tradnl" w:eastAsia="es-ES_tradnl"/>
              </w:rPr>
            </w:r>
          </w:p>
        </w:tc>
        <w:tc>
          <w:tcPr>
            <w:tcW w:w="2633" w:type="dxa"/>
            <w:tcBorders/>
          </w:tcPr>
          <w:p>
            <w:pPr>
              <w:pStyle w:val="Normal"/>
              <w:widowControl w:val="false"/>
              <w:suppressAutoHyphens w:val="false"/>
              <w:spacing w:lineRule="auto" w:line="240" w:before="0" w:after="240"/>
              <w:ind w:hanging="0"/>
              <w:jc w:val="center"/>
              <w:rPr>
                <w:rFonts w:cs="Times New Roman"/>
                <w:szCs w:val="24"/>
              </w:rPr>
            </w:pPr>
            <w:r>
              <w:rPr>
                <w:rFonts w:cs="Times New Roman"/>
                <w:szCs w:val="24"/>
              </w:rPr>
            </w:r>
          </w:p>
          <w:p>
            <w:pPr>
              <w:pStyle w:val="Normal"/>
              <w:widowControl w:val="false"/>
              <w:suppressAutoHyphens w:val="false"/>
              <w:spacing w:lineRule="auto" w:line="240" w:before="0" w:after="240"/>
              <w:ind w:hanging="0"/>
              <w:jc w:val="center"/>
              <w:rPr>
                <w:lang w:bidi="ar-SA"/>
              </w:rPr>
            </w:pPr>
            <w:r>
              <w:rPr>
                <w:rFonts w:cs="Times New Roman"/>
                <w:szCs w:val="24"/>
                <w:lang w:bidi="ar-SA"/>
              </w:rPr>
              <w:t>Media: 2</w:t>
            </w:r>
          </w:p>
        </w:tc>
      </w:tr>
      <w:tr>
        <w:trPr/>
        <w:tc>
          <w:tcPr>
            <w:tcW w:w="5912" w:type="dxa"/>
            <w:vMerge w:val="continue"/>
            <w:tcBorders/>
          </w:tcPr>
          <w:p>
            <w:pPr>
              <w:pStyle w:val="Normal"/>
              <w:widowControl w:val="false"/>
              <w:suppressAutoHyphens w:val="false"/>
              <w:spacing w:lineRule="auto" w:line="240" w:before="0" w:after="240"/>
              <w:ind w:hanging="0"/>
              <w:jc w:val="left"/>
              <w:rPr>
                <w:rFonts w:eastAsia="Times New Roman" w:cs="Times New Roman"/>
                <w:kern w:val="0"/>
                <w:szCs w:val="24"/>
                <w:lang w:val="es-ES_tradnl" w:eastAsia="es-ES_tradnl"/>
              </w:rPr>
            </w:pPr>
            <w:r>
              <w:rPr>
                <w:rFonts w:eastAsia="Times New Roman" w:cs="Times New Roman"/>
                <w:kern w:val="0"/>
                <w:szCs w:val="24"/>
                <w:lang w:val="es-ES_tradnl" w:eastAsia="es-ES_tradnl"/>
              </w:rPr>
            </w:r>
          </w:p>
        </w:tc>
        <w:tc>
          <w:tcPr>
            <w:tcW w:w="2633" w:type="dxa"/>
            <w:tcBorders/>
          </w:tcPr>
          <w:p>
            <w:pPr>
              <w:pStyle w:val="Normal"/>
              <w:widowControl w:val="false"/>
              <w:suppressAutoHyphens w:val="false"/>
              <w:spacing w:lineRule="auto" w:line="240" w:before="0" w:after="240"/>
              <w:ind w:hanging="0"/>
              <w:jc w:val="center"/>
              <w:rPr>
                <w:rFonts w:cs="Times New Roman"/>
                <w:szCs w:val="24"/>
              </w:rPr>
            </w:pPr>
            <w:r>
              <w:rPr>
                <w:rFonts w:cs="Times New Roman"/>
                <w:szCs w:val="24"/>
              </w:rPr>
            </w:r>
          </w:p>
          <w:p>
            <w:pPr>
              <w:pStyle w:val="Normal"/>
              <w:widowControl w:val="false"/>
              <w:suppressAutoHyphens w:val="false"/>
              <w:spacing w:lineRule="auto" w:line="240" w:before="0" w:after="240"/>
              <w:ind w:hanging="0"/>
              <w:jc w:val="center"/>
              <w:rPr>
                <w:lang w:bidi="ar-SA"/>
              </w:rPr>
            </w:pPr>
            <w:r>
              <w:rPr>
                <w:rFonts w:cs="Times New Roman"/>
                <w:szCs w:val="24"/>
                <w:lang w:bidi="ar-SA"/>
              </w:rPr>
              <w:t>Bajo: 1</w:t>
            </w:r>
          </w:p>
        </w:tc>
      </w:tr>
      <w:tr>
        <w:trPr/>
        <w:tc>
          <w:tcPr>
            <w:tcW w:w="5912" w:type="dxa"/>
            <w:tcBorders/>
          </w:tcPr>
          <w:p>
            <w:pPr>
              <w:pStyle w:val="Normal"/>
              <w:widowControl w:val="false"/>
              <w:suppressAutoHyphens w:val="false"/>
              <w:spacing w:lineRule="auto" w:line="240" w:before="0" w:after="240"/>
              <w:ind w:hanging="0"/>
              <w:jc w:val="left"/>
              <w:rPr>
                <w:rFonts w:eastAsia="Times New Roman" w:cs="Times New Roman"/>
                <w:kern w:val="0"/>
                <w:szCs w:val="24"/>
                <w:lang w:val="es-ES_tradnl" w:eastAsia="es-ES_tradnl"/>
              </w:rPr>
            </w:pPr>
            <w:r>
              <w:rPr>
                <w:rFonts w:eastAsia="Times New Roman" w:cs="Times New Roman"/>
                <w:kern w:val="0"/>
                <w:szCs w:val="24"/>
                <w:lang w:val="es-ES_tradnl" w:eastAsia="es-ES_tradnl"/>
              </w:rPr>
            </w:r>
          </w:p>
        </w:tc>
        <w:tc>
          <w:tcPr>
            <w:tcW w:w="2633" w:type="dxa"/>
            <w:tcBorders/>
          </w:tcPr>
          <w:p>
            <w:pPr>
              <w:pStyle w:val="Normal"/>
              <w:widowControl w:val="false"/>
              <w:suppressAutoHyphens w:val="false"/>
              <w:spacing w:lineRule="auto" w:line="240" w:before="0" w:after="240"/>
              <w:ind w:hanging="0"/>
              <w:jc w:val="left"/>
              <w:rPr>
                <w:lang w:bidi="ar-SA"/>
              </w:rPr>
            </w:pPr>
            <w:r>
              <w:rPr>
                <w:rFonts w:cs="Times New Roman"/>
                <w:szCs w:val="24"/>
                <w:lang w:bidi="ar-SA"/>
              </w:rPr>
              <w:t xml:space="preserve">TOTAL: </w:t>
            </w:r>
            <w:r>
              <w:rPr>
                <w:rFonts w:cs="Times New Roman"/>
                <w:szCs w:val="24"/>
                <w:lang w:bidi="ar-SA"/>
              </w:rPr>
              <w:t>10</w:t>
            </w:r>
          </w:p>
        </w:tc>
      </w:tr>
      <w:tr>
        <w:trPr/>
        <w:tc>
          <w:tcPr>
            <w:tcW w:w="8545" w:type="dxa"/>
            <w:gridSpan w:val="2"/>
            <w:tcBorders/>
          </w:tcPr>
          <w:p>
            <w:pPr>
              <w:pStyle w:val="Normal"/>
              <w:widowControl w:val="false"/>
              <w:suppressAutoHyphens w:val="false"/>
              <w:spacing w:lineRule="auto" w:line="240" w:before="0" w:after="240"/>
              <w:ind w:hanging="0"/>
              <w:jc w:val="left"/>
              <w:rPr>
                <w:lang w:bidi="ar-SA"/>
              </w:rPr>
            </w:pPr>
            <w:r>
              <w:rPr>
                <w:rFonts w:eastAsia="Times New Roman" w:cs="Times New Roman"/>
                <w:kern w:val="0"/>
                <w:szCs w:val="24"/>
                <w:lang w:val="es-ES_tradnl" w:eastAsia="es-ES_tradnl" w:bidi="ar-SA"/>
              </w:rPr>
              <w:t xml:space="preserve">Observaciones: </w:t>
            </w:r>
            <w:r>
              <w:rPr>
                <w:rFonts w:eastAsia="Times New Roman" w:cs="Times New Roman"/>
                <w:kern w:val="0"/>
                <w:szCs w:val="24"/>
                <w:lang w:val="es-ES_tradnl" w:eastAsia="es-ES_tradnl" w:bidi="ar-SA"/>
              </w:rPr>
              <w:t>Realice todas las actividades necesarias para el correcto funcionamiento de la calculadora y la pantalla led aunque use los diagramas del docente para la calculadora. Me reuni varias veces con el monitor para logar el correcto funcionamiento de todos los modulos, diseñe, modifique y corregi los diagramas propuestos para el proyecto principal ademas de realizar el codigo para su funcionamiento.</w:t>
              <w:br/>
              <w:br/>
              <w:t>Intente realizar una extension del proyecto con la finalidad de mejorar sus principales fallos utilizando una memoria spiflash.  Cree el repositorio principal donde se encuantra toda la documentacion de la calculadora y el proyecto ademas de incluir una explicacion de los codigos. Intente comentar todos mis codigos con la finalidad de que mis compañeros entendieran algo de la forma mas facil posible.</w:t>
            </w:r>
          </w:p>
        </w:tc>
      </w:tr>
    </w:tbl>
    <w:p>
      <w:pPr>
        <w:pStyle w:val="Normal"/>
        <w:ind w:hanging="0"/>
        <w:rPr/>
      </w:pPr>
      <w:r>
        <w:rPr/>
      </w:r>
    </w:p>
    <w:sectPr>
      <w:type w:val="nextPage"/>
      <w:pgSz w:w="12240" w:h="15840"/>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3">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8"/>
  <w:autoHyphenation w:val="true"/>
  <w:hyphenationZone w:val="425"/>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ES_tradn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imes New Roman"/>
        <w:lang w:val="es-ES_tradnl"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styleId="Normal" w:default="1">
    <w:name w:val="Normal"/>
    <w:qFormat/>
    <w:rsid w:val="00b24415"/>
    <w:pPr>
      <w:widowControl/>
      <w:suppressAutoHyphens w:val="true"/>
      <w:bidi w:val="0"/>
      <w:spacing w:lineRule="auto" w:line="360" w:before="0" w:after="0"/>
      <w:ind w:firstLine="567"/>
      <w:jc w:val="left"/>
    </w:pPr>
    <w:rPr>
      <w:rFonts w:ascii="Times New Roman" w:hAnsi="Times New Roman" w:eastAsia="DejaVu Sans" w:cs="Calibri"/>
      <w:color w:val="auto"/>
      <w:kern w:val="2"/>
      <w:sz w:val="24"/>
      <w:szCs w:val="22"/>
      <w:lang w:val="es-CO" w:eastAsia="zh-CN" w:bidi="ar-SA"/>
    </w:rPr>
  </w:style>
  <w:style w:type="paragraph" w:styleId="Heading1">
    <w:name w:val="Heading 1"/>
    <w:basedOn w:val="Normal"/>
    <w:next w:val="BodyText"/>
    <w:link w:val="Ttulo1Car"/>
    <w:uiPriority w:val="9"/>
    <w:qFormat/>
    <w:rsid w:val="00b24415"/>
    <w:pPr>
      <w:jc w:val="center"/>
      <w:outlineLvl w:val="0"/>
    </w:pPr>
    <w:rPr>
      <w:b/>
      <w:sz w:val="28"/>
    </w:rPr>
  </w:style>
  <w:style w:type="character" w:styleId="DefaultParagraphFont" w:default="1">
    <w:name w:val="Default Paragraph Font"/>
    <w:uiPriority w:val="1"/>
    <w:semiHidden/>
    <w:unhideWhenUsed/>
    <w:qFormat/>
    <w:rPr/>
  </w:style>
  <w:style w:type="character" w:styleId="Strong">
    <w:name w:val="Strong"/>
    <w:qFormat/>
    <w:rsid w:val="00542399"/>
    <w:rPr>
      <w:b/>
      <w:bCs/>
    </w:rPr>
  </w:style>
  <w:style w:type="character" w:styleId="Ttulo1Car" w:customStyle="1">
    <w:name w:val="Título 1 Car"/>
    <w:basedOn w:val="DefaultParagraphFont"/>
    <w:uiPriority w:val="9"/>
    <w:qFormat/>
    <w:rsid w:val="00b24415"/>
    <w:rPr>
      <w:rFonts w:ascii="Times New Roman" w:hAnsi="Times New Roman" w:eastAsia="DejaVu Sans" w:cs="Calibri"/>
      <w:b/>
      <w:kern w:val="2"/>
      <w:sz w:val="28"/>
      <w:szCs w:val="22"/>
      <w:lang w:val="es-CO" w:eastAsia="zh-CN"/>
    </w:rPr>
  </w:style>
  <w:style w:type="character" w:styleId="TextoindependienteCar" w:customStyle="1">
    <w:name w:val="Texto independiente Car"/>
    <w:basedOn w:val="DefaultParagraphFont"/>
    <w:qFormat/>
    <w:rsid w:val="00b24415"/>
    <w:rPr>
      <w:rFonts w:ascii="Times New Roman" w:hAnsi="Times New Roman" w:eastAsia="DejaVu Sans" w:cs="Calibri"/>
      <w:kern w:val="2"/>
      <w:sz w:val="24"/>
      <w:szCs w:val="22"/>
      <w:lang w:val="es-CO" w:eastAsia="zh-CN"/>
    </w:rPr>
  </w:style>
  <w:style w:type="paragraph" w:styleId="Ttulo" w:customStyle="1">
    <w:name w:val="Título"/>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TextoindependienteCar"/>
    <w:rsid w:val="00b24415"/>
    <w:pPr>
      <w:spacing w:before="0" w:after="12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Cs w:val="24"/>
    </w:rPr>
  </w:style>
  <w:style w:type="paragraph" w:styleId="ndice" w:customStyle="1">
    <w:name w:val="Índice"/>
    <w:basedOn w:val="Normal"/>
    <w:qFormat/>
    <w:pPr>
      <w:suppressLineNumbers/>
    </w:pPr>
    <w:rPr>
      <w:rFonts w:cs="Lohit Devanagari"/>
    </w:rPr>
  </w:style>
  <w:style w:type="paragraph" w:styleId="NormalWeb">
    <w:name w:val="Normal (Web)"/>
    <w:basedOn w:val="Normal"/>
    <w:uiPriority w:val="99"/>
    <w:unhideWhenUsed/>
    <w:qFormat/>
    <w:rsid w:val="00b24415"/>
    <w:pPr>
      <w:suppressAutoHyphens w:val="false"/>
      <w:spacing w:lineRule="auto" w:line="240" w:beforeAutospacing="1" w:afterAutospacing="1"/>
      <w:ind w:hanging="0"/>
    </w:pPr>
    <w:rPr>
      <w:rFonts w:eastAsia="Calibri" w:cs="Times New Roman"/>
      <w:kern w:val="0"/>
      <w:szCs w:val="24"/>
      <w:lang w:val="es-ES_tradnl" w:eastAsia="es-ES_tradnl"/>
    </w:rPr>
  </w:style>
  <w:style w:type="paragraph" w:styleId="ListParagraph">
    <w:name w:val="List Paragraph"/>
    <w:basedOn w:val="Normal"/>
    <w:uiPriority w:val="34"/>
    <w:qFormat/>
    <w:rsid w:val="00b41948"/>
    <w:pPr>
      <w:spacing w:before="0" w:after="0"/>
      <w:ind w:left="720"/>
      <w:contextualSpacing/>
    </w:pPr>
    <w:rPr/>
  </w:style>
  <w:style w:type="paragraph" w:styleId="Contenidodelatabla" w:customStyle="1">
    <w:name w:val="Contenido de la tabla"/>
    <w:basedOn w:val="Normal"/>
    <w:qFormat/>
    <w:pPr>
      <w:widowControl w:val="false"/>
      <w:suppressLineNumbers/>
    </w:pPr>
    <w:rPr/>
  </w:style>
  <w:style w:type="paragraph" w:styleId="Ttulodelatabla" w:customStyle="1">
    <w:name w:val="Título de la tabla"/>
    <w:basedOn w:val="Contenidodelatabla"/>
    <w:qFormat/>
    <w:pPr>
      <w:jc w:val="center"/>
    </w:pPr>
    <w:rPr>
      <w:b/>
      <w:bCs/>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b41948"/>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TotalTime>
  <Application>LibreOffice/24.2.7.2$Linux_X86_64 LibreOffice_project/420$Build-2</Application>
  <AppVersion>15.0000</AppVersion>
  <Pages>5</Pages>
  <Words>1094</Words>
  <Characters>5837</Characters>
  <CharactersWithSpaces>6784</CharactersWithSpaces>
  <Paragraphs>117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2025-07-24T11:33:00Z</dcterms:created>
  <dc:creator>Catalina Benavides</dc:creator>
  <dc:description/>
  <dc:language>en-US</dc:language>
  <cp:lastModifiedBy/>
  <dcterms:modified xsi:type="dcterms:W3CDTF">2025-12-08T21:05:11Z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