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23EB4" w14:textId="708D457A" w:rsidR="00AA6839" w:rsidRDefault="00A7299A">
      <w:r>
        <w:t>Aplica a cualquier entorno de DCS</w:t>
      </w:r>
      <w:r w:rsidR="007346AD">
        <w:t xml:space="preserve"> y aplicable a cualquier tipo de objeto: No sólo a librerías</w:t>
      </w:r>
    </w:p>
    <w:p w14:paraId="5BC867C5" w14:textId="64BEAA3F" w:rsidR="00A7299A" w:rsidRDefault="00A7299A" w:rsidP="00A7299A">
      <w:pPr>
        <w:pStyle w:val="Prrafodelista"/>
        <w:numPr>
          <w:ilvl w:val="0"/>
          <w:numId w:val="1"/>
        </w:numPr>
      </w:pPr>
      <w:r>
        <w:t xml:space="preserve">Para conseguir recopilar la información, semanalmente desde </w:t>
      </w:r>
      <w:r w:rsidR="001A68F2">
        <w:t xml:space="preserve">SDS lanzan la recopilación de datos del i (tarea automatizada). Se podría lanzar manualmente en qbatch y en horas que no </w:t>
      </w:r>
      <w:r w:rsidR="0048631C">
        <w:t>afecten al servicio. Es una consulta bastante pesada</w:t>
      </w:r>
    </w:p>
    <w:p w14:paraId="7533A493" w14:textId="05CBF115" w:rsidR="0048631C" w:rsidRDefault="0048631C" w:rsidP="0048631C">
      <w:pPr>
        <w:pStyle w:val="Prrafodelista"/>
      </w:pPr>
      <w:r>
        <w:t xml:space="preserve">NO lo hace </w:t>
      </w:r>
      <w:proofErr w:type="gramStart"/>
      <w:r>
        <w:t>DCS</w:t>
      </w:r>
      <w:proofErr w:type="gramEnd"/>
      <w:r>
        <w:t xml:space="preserve"> pero:</w:t>
      </w:r>
      <w:r w:rsidR="000815FB">
        <w:t xml:space="preserve"> RTVDSKINF</w:t>
      </w:r>
    </w:p>
    <w:p w14:paraId="472540D0" w14:textId="6BB03C11" w:rsidR="0048631C" w:rsidRDefault="000815FB" w:rsidP="0048631C">
      <w:pPr>
        <w:pStyle w:val="Prrafodelista"/>
      </w:pPr>
      <w:r>
        <w:rPr>
          <w:noProof/>
        </w:rPr>
        <w:drawing>
          <wp:inline distT="0" distB="0" distL="0" distR="0" wp14:anchorId="62FD3B27" wp14:editId="3D2EA33D">
            <wp:extent cx="5400040" cy="2475230"/>
            <wp:effectExtent l="0" t="0" r="0" b="1270"/>
            <wp:docPr id="9733457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4573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7032" w14:textId="31FF0321" w:rsidR="000815FB" w:rsidRDefault="000815FB" w:rsidP="000815FB">
      <w:pPr>
        <w:pStyle w:val="Prrafodelista"/>
        <w:numPr>
          <w:ilvl w:val="0"/>
          <w:numId w:val="1"/>
        </w:numPr>
      </w:pPr>
      <w:r>
        <w:t xml:space="preserve">Tras el lanzado </w:t>
      </w:r>
      <w:r w:rsidR="00AF4AC6">
        <w:t>semanal y posterior recopilado. Podemos:</w:t>
      </w:r>
    </w:p>
    <w:p w14:paraId="540580ED" w14:textId="4AC44393" w:rsidR="00AF4AC6" w:rsidRDefault="00AF4AC6" w:rsidP="00AF4AC6">
      <w:pPr>
        <w:pStyle w:val="Prrafodelista"/>
        <w:numPr>
          <w:ilvl w:val="1"/>
          <w:numId w:val="1"/>
        </w:numPr>
      </w:pPr>
      <w:r>
        <w:t>Lanzar manualmente una consulta sobre esa recopilación</w:t>
      </w:r>
    </w:p>
    <w:p w14:paraId="3ADFB263" w14:textId="718B6685" w:rsidR="00AF4AC6" w:rsidRDefault="00AF4AC6" w:rsidP="00AF4AC6">
      <w:pPr>
        <w:pStyle w:val="Prrafodelista"/>
        <w:numPr>
          <w:ilvl w:val="1"/>
          <w:numId w:val="1"/>
        </w:numPr>
      </w:pPr>
      <w:r>
        <w:t xml:space="preserve">Consultar </w:t>
      </w:r>
      <w:r w:rsidR="000E40BF">
        <w:t>propias consultas que se generan en la cola de salida semanalmente</w:t>
      </w:r>
    </w:p>
    <w:p w14:paraId="0285BF01" w14:textId="0049C585" w:rsidR="000E40BF" w:rsidRDefault="000E40BF" w:rsidP="000E40BF">
      <w:pPr>
        <w:pStyle w:val="Prrafodelista"/>
      </w:pPr>
      <w:r>
        <w:t>Si optamos por el punto a: Tenemos que lanzar el siguiente mandato:</w:t>
      </w:r>
      <w:r w:rsidR="000961C0">
        <w:t xml:space="preserve"> PRTDSKINF (F4)</w:t>
      </w:r>
    </w:p>
    <w:p w14:paraId="1D5F8975" w14:textId="5DB88306" w:rsidR="00A3649E" w:rsidRDefault="00A3649E" w:rsidP="000E40BF">
      <w:pPr>
        <w:pStyle w:val="Prrafodelista"/>
      </w:pPr>
      <w:r>
        <w:rPr>
          <w:noProof/>
        </w:rPr>
        <w:drawing>
          <wp:inline distT="0" distB="0" distL="0" distR="0" wp14:anchorId="0A877106" wp14:editId="7ADD6F2A">
            <wp:extent cx="5400040" cy="2170430"/>
            <wp:effectExtent l="0" t="0" r="0" b="1270"/>
            <wp:docPr id="188409722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9722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313E" w14:textId="41792633" w:rsidR="00A3649E" w:rsidRDefault="00A3649E" w:rsidP="000E40BF">
      <w:pPr>
        <w:pStyle w:val="Prrafodelista"/>
      </w:pPr>
      <w:r>
        <w:t>Aquí podemos a nuestra necesidad elegir la consulta que queremos realizar: Sobre tamaño de objetos, librerías, archivos…</w:t>
      </w:r>
      <w:r w:rsidR="002E3E11">
        <w:t>La recopilación del punto 1 es una recopilación de disco general</w:t>
      </w:r>
    </w:p>
    <w:p w14:paraId="31E30780" w14:textId="0920C1F6" w:rsidR="002E3E11" w:rsidRDefault="002E3E11" w:rsidP="002E3E11">
      <w:pPr>
        <w:pStyle w:val="Prrafodelista"/>
        <w:numPr>
          <w:ilvl w:val="0"/>
          <w:numId w:val="1"/>
        </w:numPr>
      </w:pPr>
      <w:r>
        <w:t xml:space="preserve">Consultar </w:t>
      </w:r>
      <w:r w:rsidR="00144BD6">
        <w:t>el resultado del punto a a través de nuestro spool: WRKSPLF</w:t>
      </w:r>
    </w:p>
    <w:p w14:paraId="2DEB9E5A" w14:textId="7C88A551" w:rsidR="00144BD6" w:rsidRDefault="00A05E2C" w:rsidP="00144BD6">
      <w:pPr>
        <w:pStyle w:val="Prrafodelista"/>
      </w:pPr>
      <w:r>
        <w:rPr>
          <w:noProof/>
        </w:rPr>
        <w:lastRenderedPageBreak/>
        <w:drawing>
          <wp:inline distT="0" distB="0" distL="0" distR="0" wp14:anchorId="213B0100" wp14:editId="18A55181">
            <wp:extent cx="5400040" cy="2791460"/>
            <wp:effectExtent l="0" t="0" r="0" b="8890"/>
            <wp:docPr id="116406569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65693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B99F" w14:textId="0CCDDE15" w:rsidR="00A05E2C" w:rsidRDefault="00A05E2C" w:rsidP="00144BD6">
      <w:pPr>
        <w:pStyle w:val="Prrafodelista"/>
      </w:pPr>
      <w:r>
        <w:t>Entrando con un 5</w:t>
      </w:r>
    </w:p>
    <w:p w14:paraId="439B4A39" w14:textId="40E0A508" w:rsidR="001F5503" w:rsidRDefault="001F5503" w:rsidP="00144BD6">
      <w:pPr>
        <w:pStyle w:val="Prrafodelista"/>
      </w:pPr>
      <w:r>
        <w:rPr>
          <w:noProof/>
        </w:rPr>
        <w:drawing>
          <wp:inline distT="0" distB="0" distL="0" distR="0" wp14:anchorId="0527F090" wp14:editId="3EBEBFE6">
            <wp:extent cx="5400040" cy="2468880"/>
            <wp:effectExtent l="0" t="0" r="0" b="7620"/>
            <wp:docPr id="199533677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36770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BDEC" w14:textId="246FA63E" w:rsidR="00B96079" w:rsidRDefault="001F5503" w:rsidP="00B96079">
      <w:pPr>
        <w:pStyle w:val="Prrafodelista"/>
      </w:pPr>
      <w:r>
        <w:t>Veremos la fecha de recopilación (RTVDSKINF anterior)</w:t>
      </w:r>
      <w:r w:rsidR="00B96079">
        <w:t>, porcentajes utilizados por tipo de almacenamiento y si vamos bajando:</w:t>
      </w:r>
      <w:r w:rsidR="00782E04">
        <w:t xml:space="preserve"> El espacio por librería y su contenido (fecha de recopilación)</w:t>
      </w:r>
      <w:r w:rsidR="00FD39A2">
        <w:t xml:space="preserve">. </w:t>
      </w:r>
    </w:p>
    <w:p w14:paraId="00A50A7B" w14:textId="77777777" w:rsidR="0025069F" w:rsidRDefault="0025069F" w:rsidP="00B96079">
      <w:pPr>
        <w:pStyle w:val="Prrafodelista"/>
      </w:pPr>
    </w:p>
    <w:p w14:paraId="15B9D3EB" w14:textId="1D9BD625" w:rsidR="00B96079" w:rsidRDefault="00782E04" w:rsidP="00B96079">
      <w:pPr>
        <w:pStyle w:val="Prrafodelista"/>
      </w:pPr>
      <w:r>
        <w:rPr>
          <w:noProof/>
        </w:rPr>
        <w:drawing>
          <wp:inline distT="0" distB="0" distL="0" distR="0" wp14:anchorId="7E7312CB" wp14:editId="537F389C">
            <wp:extent cx="4289425" cy="2266778"/>
            <wp:effectExtent l="0" t="0" r="0" b="635"/>
            <wp:docPr id="58666199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61994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669" cy="226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6569" w14:textId="251E3D9F" w:rsidR="0025069F" w:rsidRDefault="0025069F" w:rsidP="00B96079">
      <w:pPr>
        <w:pStyle w:val="Prrafodelista"/>
      </w:pPr>
      <w:r>
        <w:t>Podemos lanzar una comparativa desde sistema de archivos integrado:</w:t>
      </w:r>
    </w:p>
    <w:p w14:paraId="5EA4A066" w14:textId="5B4AFD10" w:rsidR="0025069F" w:rsidRDefault="001A0F84" w:rsidP="00B96079">
      <w:pPr>
        <w:pStyle w:val="Prrafodelista"/>
      </w:pPr>
      <w:r>
        <w:rPr>
          <w:noProof/>
        </w:rPr>
        <w:lastRenderedPageBreak/>
        <w:drawing>
          <wp:inline distT="0" distB="0" distL="0" distR="0" wp14:anchorId="66DB4293" wp14:editId="63F1565F">
            <wp:extent cx="3333750" cy="2874174"/>
            <wp:effectExtent l="0" t="0" r="0" b="2540"/>
            <wp:docPr id="7207345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3456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266" cy="28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8C61" w14:textId="77777777" w:rsidR="000E40BF" w:rsidRDefault="000E40BF" w:rsidP="000E40BF">
      <w:pPr>
        <w:pStyle w:val="Prrafodelista"/>
      </w:pPr>
    </w:p>
    <w:p w14:paraId="48666FE9" w14:textId="1530A295" w:rsidR="001A0F84" w:rsidRDefault="005C40E7" w:rsidP="000E40BF">
      <w:pPr>
        <w:pStyle w:val="Prrafodelista"/>
      </w:pPr>
      <w:r>
        <w:rPr>
          <w:noProof/>
        </w:rPr>
        <w:drawing>
          <wp:inline distT="0" distB="0" distL="0" distR="0" wp14:anchorId="05D9ED39" wp14:editId="1392C885">
            <wp:extent cx="3588606" cy="2527300"/>
            <wp:effectExtent l="0" t="0" r="0" b="6350"/>
            <wp:docPr id="17086310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3105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388" cy="25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BD4D" w14:textId="797922E5" w:rsidR="005C40E7" w:rsidRDefault="005C40E7" w:rsidP="000E40BF">
      <w:pPr>
        <w:pStyle w:val="Prrafodelista"/>
      </w:pPr>
      <w:r>
        <w:t>Se requiere buscar el directorio qsys.lib y a partir de ahí buscar la librería o el objeto que busquemos</w:t>
      </w:r>
    </w:p>
    <w:p w14:paraId="078A8E97" w14:textId="2CA17321" w:rsidR="00B8654D" w:rsidRDefault="00B8654D" w:rsidP="000E40BF">
      <w:pPr>
        <w:pStyle w:val="Prrafodelista"/>
      </w:pPr>
      <w:r>
        <w:rPr>
          <w:noProof/>
        </w:rPr>
        <w:drawing>
          <wp:inline distT="0" distB="0" distL="0" distR="0" wp14:anchorId="48CA7DFF" wp14:editId="03750262">
            <wp:extent cx="5400040" cy="2433320"/>
            <wp:effectExtent l="0" t="0" r="0" b="5080"/>
            <wp:docPr id="2109378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783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7E44" w14:textId="6FDC1083" w:rsidR="00B8654D" w:rsidRDefault="00B8654D" w:rsidP="000E40BF">
      <w:pPr>
        <w:pStyle w:val="Prrafodelista"/>
      </w:pPr>
      <w:r>
        <w:t>En sus propiedades veremos el detalle del almacenamiento real</w:t>
      </w:r>
    </w:p>
    <w:p w14:paraId="05AD36BA" w14:textId="15970156" w:rsidR="00B8654D" w:rsidRDefault="00B8654D" w:rsidP="00B8654D">
      <w:pPr>
        <w:pStyle w:val="Prrafodelista"/>
        <w:numPr>
          <w:ilvl w:val="0"/>
          <w:numId w:val="1"/>
        </w:numPr>
      </w:pPr>
      <w:r>
        <w:t>Si utiliz</w:t>
      </w:r>
      <w:r w:rsidR="007B29A3">
        <w:t>amos la consulta b; obtendremos el mismo resultado que con el punto a:</w:t>
      </w:r>
    </w:p>
    <w:p w14:paraId="360DF9E7" w14:textId="09D3AB27" w:rsidR="007B29A3" w:rsidRDefault="007B29A3" w:rsidP="005A38BC">
      <w:pPr>
        <w:pStyle w:val="Prrafodelista"/>
      </w:pPr>
      <w:r>
        <w:lastRenderedPageBreak/>
        <w:t xml:space="preserve">Por </w:t>
      </w:r>
      <w:proofErr w:type="gramStart"/>
      <w:r>
        <w:t>línea</w:t>
      </w:r>
      <w:proofErr w:type="gramEnd"/>
      <w:r>
        <w:t xml:space="preserve"> de mandatos accedemos a las colas de salida: WRKOUTQ</w:t>
      </w:r>
      <w:r w:rsidR="005A38BC">
        <w:t xml:space="preserve"> y navegamos hasta la última página (últimos resultados)</w:t>
      </w:r>
    </w:p>
    <w:p w14:paraId="44F6D677" w14:textId="48AB3C60" w:rsidR="005A38BC" w:rsidRDefault="00960ED6" w:rsidP="005A38BC">
      <w:pPr>
        <w:pStyle w:val="Prrafodelista"/>
      </w:pPr>
      <w:r>
        <w:rPr>
          <w:noProof/>
        </w:rPr>
        <w:drawing>
          <wp:inline distT="0" distB="0" distL="0" distR="0" wp14:anchorId="6C380F15" wp14:editId="136044AF">
            <wp:extent cx="5400040" cy="3020695"/>
            <wp:effectExtent l="0" t="0" r="0" b="8255"/>
            <wp:docPr id="25021033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10332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F882" w14:textId="77777777" w:rsidR="00960ED6" w:rsidRDefault="00960ED6" w:rsidP="005A38BC">
      <w:pPr>
        <w:pStyle w:val="Prrafodelista"/>
      </w:pPr>
    </w:p>
    <w:p w14:paraId="437DE028" w14:textId="6E82F01C" w:rsidR="00960ED6" w:rsidRDefault="00960ED6" w:rsidP="005A38BC">
      <w:pPr>
        <w:pStyle w:val="Prrafodelista"/>
      </w:pPr>
      <w:r>
        <w:t>Encontraremos la cola de estado de disco, accedemos con un 5</w:t>
      </w:r>
      <w:r w:rsidR="00C17EA1">
        <w:t xml:space="preserve"> y nos volvemos a ir al final</w:t>
      </w:r>
    </w:p>
    <w:p w14:paraId="7B88C848" w14:textId="5173EDD6" w:rsidR="00C17EA1" w:rsidRDefault="00C17EA1" w:rsidP="005A38BC">
      <w:pPr>
        <w:pStyle w:val="Prrafodelista"/>
      </w:pPr>
      <w:r>
        <w:rPr>
          <w:noProof/>
        </w:rPr>
        <w:drawing>
          <wp:inline distT="0" distB="0" distL="0" distR="0" wp14:anchorId="677800AF" wp14:editId="104616C9">
            <wp:extent cx="5400040" cy="2761615"/>
            <wp:effectExtent l="0" t="0" r="0" b="635"/>
            <wp:docPr id="181348376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83767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14CD" w14:textId="4716021C" w:rsidR="00C17EA1" w:rsidRDefault="00C17EA1" w:rsidP="005A38BC">
      <w:pPr>
        <w:pStyle w:val="Prrafodelista"/>
      </w:pPr>
      <w:r>
        <w:t xml:space="preserve">Encontraremos un QPEZDISK similar al de la consulta a. y podremos consultarlo con un 5. Es posible que los datos </w:t>
      </w:r>
      <w:r w:rsidR="000C10B7">
        <w:t>de los QPEZDISK puedan varias ya que dependerán del día y hora que se hayan ejecutado. La información de disco nunca va a ser real debido a que siempre está creciendo o disminuyendo</w:t>
      </w:r>
      <w:r w:rsidR="0003679E">
        <w:t>, si será muy aproximada</w:t>
      </w:r>
    </w:p>
    <w:p w14:paraId="037DCD26" w14:textId="77777777" w:rsidR="0003679E" w:rsidRDefault="0003679E" w:rsidP="005A38BC">
      <w:pPr>
        <w:pStyle w:val="Prrafodelista"/>
      </w:pPr>
    </w:p>
    <w:p w14:paraId="3C53884C" w14:textId="0DD4D0A2" w:rsidR="0003679E" w:rsidRDefault="0003679E" w:rsidP="0003679E">
      <w:pPr>
        <w:pStyle w:val="Prrafodelista"/>
        <w:numPr>
          <w:ilvl w:val="0"/>
          <w:numId w:val="1"/>
        </w:numPr>
      </w:pPr>
      <w:r>
        <w:t xml:space="preserve">Con esta información y contrastada con sistema de archivos integrados podemos analizar el tamaño de los objetos, librerías, ficheros… en disco </w:t>
      </w:r>
    </w:p>
    <w:p w14:paraId="201D353D" w14:textId="7D9A8A49" w:rsidR="0003679E" w:rsidRDefault="0003679E" w:rsidP="0003679E">
      <w:pPr>
        <w:pStyle w:val="Prrafodelista"/>
        <w:numPr>
          <w:ilvl w:val="0"/>
          <w:numId w:val="1"/>
        </w:numPr>
      </w:pPr>
      <w:r>
        <w:t xml:space="preserve">Opcional: Transformar este spool en un fichero (PF) para poder consultarlo por SQL </w:t>
      </w:r>
    </w:p>
    <w:p w14:paraId="2A4B4487" w14:textId="3FB03FBE" w:rsidR="00774D28" w:rsidRDefault="00774D28" w:rsidP="00774D28">
      <w:pPr>
        <w:pStyle w:val="Prrafodelista"/>
        <w:numPr>
          <w:ilvl w:val="1"/>
          <w:numId w:val="1"/>
        </w:numPr>
      </w:pPr>
      <w:r>
        <w:lastRenderedPageBreak/>
        <w:t xml:space="preserve">Creamos un </w:t>
      </w:r>
      <w:r w:rsidR="000D629E">
        <w:t>PF en la librería de destino</w:t>
      </w:r>
      <w:r w:rsidR="001E76D2">
        <w:t xml:space="preserve"> desde línea de mandatos</w:t>
      </w:r>
      <w:r w:rsidR="000D629E">
        <w:t>. Por ejemplo:</w:t>
      </w:r>
    </w:p>
    <w:p w14:paraId="3D9181D4" w14:textId="2D78A14C" w:rsidR="001E76D2" w:rsidRDefault="001E76D2" w:rsidP="001E76D2">
      <w:pPr>
        <w:pStyle w:val="Prrafodelista"/>
        <w:ind w:left="1440"/>
      </w:pPr>
      <w:r w:rsidRPr="001E76D2">
        <w:t xml:space="preserve">CRTPF FILE(JRUEDA/MIO_PRUEBA) </w:t>
      </w:r>
      <w:proofErr w:type="gramStart"/>
      <w:r w:rsidRPr="001E76D2">
        <w:t>RCDLEN(</w:t>
      </w:r>
      <w:proofErr w:type="gramEnd"/>
      <w:r w:rsidRPr="001E76D2">
        <w:t>132)</w:t>
      </w:r>
    </w:p>
    <w:p w14:paraId="6C62ACE6" w14:textId="30FCC4B0" w:rsidR="001E76D2" w:rsidRDefault="001E76D2" w:rsidP="001E76D2">
      <w:pPr>
        <w:pStyle w:val="Prrafodelista"/>
        <w:ind w:left="1440"/>
      </w:pPr>
      <w:r>
        <w:t>Esto creará un archivo en blanco con longitud 132 caracteres llamado MIO_PRUEBA</w:t>
      </w:r>
    </w:p>
    <w:p w14:paraId="1952453F" w14:textId="799CAC89" w:rsidR="001E76D2" w:rsidRDefault="006442CF" w:rsidP="001E76D2">
      <w:pPr>
        <w:pStyle w:val="Prrafodelista"/>
        <w:numPr>
          <w:ilvl w:val="1"/>
          <w:numId w:val="1"/>
        </w:numPr>
      </w:pPr>
      <w:r>
        <w:t>Copiamos archivo de spool al archivo *file creado (vacío)</w:t>
      </w:r>
    </w:p>
    <w:p w14:paraId="6B7D585F" w14:textId="7E34A8CD" w:rsidR="006442CF" w:rsidRDefault="006442CF" w:rsidP="006442CF">
      <w:pPr>
        <w:pStyle w:val="Prrafodelista"/>
        <w:ind w:left="1440"/>
      </w:pPr>
      <w:r>
        <w:rPr>
          <w:noProof/>
        </w:rPr>
        <w:drawing>
          <wp:inline distT="0" distB="0" distL="0" distR="0" wp14:anchorId="453CC82B" wp14:editId="0B91B009">
            <wp:extent cx="5400040" cy="2925445"/>
            <wp:effectExtent l="0" t="0" r="0" b="8255"/>
            <wp:docPr id="181131079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10796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42B4" w14:textId="4315F3B5" w:rsidR="004F2F06" w:rsidRDefault="004F2F06" w:rsidP="006442CF">
      <w:pPr>
        <w:pStyle w:val="Prrafodelista"/>
        <w:ind w:left="1440"/>
      </w:pPr>
      <w:r>
        <w:t xml:space="preserve">CPYSPLF + F4 </w:t>
      </w:r>
    </w:p>
    <w:p w14:paraId="12C3B59B" w14:textId="70FEF9B7" w:rsidR="004F2F06" w:rsidRDefault="004F2F06" w:rsidP="006442CF">
      <w:pPr>
        <w:pStyle w:val="Prrafodelista"/>
        <w:ind w:left="1440"/>
      </w:pPr>
      <w:r>
        <w:t>Necesitaremos el número de trabajo, dispositivo y usuario donde se ha generado el archivo spool</w:t>
      </w:r>
      <w:r w:rsidR="0092631C">
        <w:t>, nombre del archivo spool y el destino</w:t>
      </w:r>
    </w:p>
    <w:p w14:paraId="354F4F0C" w14:textId="22AF4503" w:rsidR="0092631C" w:rsidRDefault="00A03CB5" w:rsidP="006442CF">
      <w:pPr>
        <w:pStyle w:val="Prrafodelista"/>
        <w:ind w:left="1440"/>
      </w:pPr>
      <w:r>
        <w:rPr>
          <w:noProof/>
        </w:rPr>
        <w:drawing>
          <wp:inline distT="0" distB="0" distL="0" distR="0" wp14:anchorId="38F75816" wp14:editId="7FEFC15E">
            <wp:extent cx="5400040" cy="2178685"/>
            <wp:effectExtent l="0" t="0" r="0" b="0"/>
            <wp:docPr id="14882991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9914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7F7B" w14:textId="688680E1" w:rsidR="00A03CB5" w:rsidRDefault="00A03CB5" w:rsidP="006442CF">
      <w:pPr>
        <w:pStyle w:val="Prrafodelista"/>
        <w:ind w:left="1440"/>
      </w:pPr>
      <w:r>
        <w:t>Con el DSPPFM jrueda/</w:t>
      </w:r>
      <w:r w:rsidR="00CE4A8B">
        <w:t>XX podremos visualizar el spool convertido en *FILE</w:t>
      </w:r>
    </w:p>
    <w:p w14:paraId="23A65B8D" w14:textId="77777777" w:rsidR="000D629E" w:rsidRDefault="000D629E" w:rsidP="000D629E">
      <w:pPr>
        <w:pStyle w:val="Prrafodelista"/>
        <w:ind w:left="1440"/>
      </w:pPr>
    </w:p>
    <w:sectPr w:rsidR="000D6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64D2C"/>
    <w:multiLevelType w:val="hybridMultilevel"/>
    <w:tmpl w:val="262A95D0"/>
    <w:lvl w:ilvl="0" w:tplc="4EA21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73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01"/>
    <w:rsid w:val="0003679E"/>
    <w:rsid w:val="000815FB"/>
    <w:rsid w:val="000961C0"/>
    <w:rsid w:val="000C10B7"/>
    <w:rsid w:val="000D629E"/>
    <w:rsid w:val="000E40BF"/>
    <w:rsid w:val="00144BD6"/>
    <w:rsid w:val="001A0F84"/>
    <w:rsid w:val="001A68F2"/>
    <w:rsid w:val="001E76D2"/>
    <w:rsid w:val="001F5503"/>
    <w:rsid w:val="0025069F"/>
    <w:rsid w:val="002D1D01"/>
    <w:rsid w:val="002E3E11"/>
    <w:rsid w:val="0048631C"/>
    <w:rsid w:val="004F2F06"/>
    <w:rsid w:val="005A38BC"/>
    <w:rsid w:val="005C40E7"/>
    <w:rsid w:val="006442CF"/>
    <w:rsid w:val="007346AD"/>
    <w:rsid w:val="00774D28"/>
    <w:rsid w:val="00782E04"/>
    <w:rsid w:val="007B29A3"/>
    <w:rsid w:val="0092631C"/>
    <w:rsid w:val="00945BE1"/>
    <w:rsid w:val="00960ED6"/>
    <w:rsid w:val="009C6003"/>
    <w:rsid w:val="00A03CB5"/>
    <w:rsid w:val="00A05E2C"/>
    <w:rsid w:val="00A3649E"/>
    <w:rsid w:val="00A7299A"/>
    <w:rsid w:val="00AA6839"/>
    <w:rsid w:val="00AF4AC6"/>
    <w:rsid w:val="00B8654D"/>
    <w:rsid w:val="00B96079"/>
    <w:rsid w:val="00C17EA1"/>
    <w:rsid w:val="00CE4A8B"/>
    <w:rsid w:val="00FD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5514"/>
  <w15:chartTrackingRefBased/>
  <w15:docId w15:val="{B0B0EE1D-4407-4876-A7B8-426589BE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1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1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1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1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1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1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1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1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1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1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1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1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1D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1D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1D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1D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1D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1D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1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1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1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1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1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1D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1D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1D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1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1D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1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D21A41BF24C24591F9827823583EF2" ma:contentTypeVersion="19" ma:contentTypeDescription="Crear nuevo documento." ma:contentTypeScope="" ma:versionID="f0fcaf97848171d6ef25224bfa796682">
  <xsd:schema xmlns:xsd="http://www.w3.org/2001/XMLSchema" xmlns:xs="http://www.w3.org/2001/XMLSchema" xmlns:p="http://schemas.microsoft.com/office/2006/metadata/properties" xmlns:ns2="252bcea5-5422-47d6-8a61-6580e3c5804a" xmlns:ns3="70f67923-df9b-4ad7-8a98-279ce27e6737" targetNamespace="http://schemas.microsoft.com/office/2006/metadata/properties" ma:root="true" ma:fieldsID="258d39b8b4852c1b2ba0d62c519b7a6d" ns2:_="" ns3:_="">
    <xsd:import namespace="252bcea5-5422-47d6-8a61-6580e3c5804a"/>
    <xsd:import namespace="70f67923-df9b-4ad7-8a98-279ce27e67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Flow_SignoffStatu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bcea5-5422-47d6-8a61-6580e3c580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de4bc17-225a-4159-b4a1-77d86d450805}" ma:internalName="TaxCatchAll" ma:showField="CatchAllData" ma:web="252bcea5-5422-47d6-8a61-6580e3c58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67923-df9b-4ad7-8a98-279ce27e67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9" nillable="true" ma:displayName="Estado de aprobación" ma:internalName="Estado_x0020_de_x0020_aprobaci_x00f3_n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80043328-bfab-4c27-a9ef-9acec9ad22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f67923-df9b-4ad7-8a98-279ce27e6737">
      <Terms xmlns="http://schemas.microsoft.com/office/infopath/2007/PartnerControls"/>
    </lcf76f155ced4ddcb4097134ff3c332f>
    <_Flow_SignoffStatus xmlns="70f67923-df9b-4ad7-8a98-279ce27e6737" xsi:nil="true"/>
    <TaxCatchAll xmlns="252bcea5-5422-47d6-8a61-6580e3c5804a" xsi:nil="true"/>
  </documentManagement>
</p:properties>
</file>

<file path=customXml/itemProps1.xml><?xml version="1.0" encoding="utf-8"?>
<ds:datastoreItem xmlns:ds="http://schemas.openxmlformats.org/officeDocument/2006/customXml" ds:itemID="{F2D1FCD6-681A-4F5B-B48A-3EDD6755F15C}"/>
</file>

<file path=customXml/itemProps2.xml><?xml version="1.0" encoding="utf-8"?>
<ds:datastoreItem xmlns:ds="http://schemas.openxmlformats.org/officeDocument/2006/customXml" ds:itemID="{FABCAE5F-532A-4AE8-B812-272A1F79936B}"/>
</file>

<file path=customXml/itemProps3.xml><?xml version="1.0" encoding="utf-8"?>
<ds:datastoreItem xmlns:ds="http://schemas.openxmlformats.org/officeDocument/2006/customXml" ds:itemID="{98DA02F6-7F09-4F83-A9A8-3C9D419A83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411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Rueda Jiménez, Javier</dc:creator>
  <cp:keywords/>
  <dc:description/>
  <cp:lastModifiedBy>Rueda Jiménez, Javier</cp:lastModifiedBy>
  <cp:revision>36</cp:revision>
  <dcterms:created xsi:type="dcterms:W3CDTF">2024-10-23T08:51:00Z</dcterms:created>
  <dcterms:modified xsi:type="dcterms:W3CDTF">2024-10-23T09:20:00Z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0x0101006FD21A41BF24C24591F9827823583EF2</vt:lpwstr>
  </property>
</Properties>
</file>