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2B579A"/>
          <w:sz w:val="40"/>
          <w:szCs w:val="40"/>
        </w:rPr>
        <w:t xml:space="preserve">Database Server — Deployment Report</w:t>
      </w:r>
    </w:p>
    <w:p>
      <w:pPr>
        <w:spacing w:after="60"/>
        <w:jc w:val="center"/>
      </w:pPr>
      <w:r>
        <w:rPr>
          <w:rFonts w:ascii="Arial" w:cs="Arial" w:eastAsia="Arial" w:hAnsi="Arial"/>
          <w:color w:val="555555"/>
          <w:sz w:val="28"/>
          <w:szCs w:val="28"/>
        </w:rPr>
        <w:t xml:space="preserve">PostgreSQL + rentadog Schema + Domain Join</w:t>
      </w:r>
    </w:p>
    <w:p>
      <w:pPr>
        <w:spacing w:after="240"/>
        <w:jc w:val="center"/>
      </w:pPr>
      <w:r>
        <w:rPr>
          <w:rFonts w:ascii="Arial" w:cs="Arial" w:eastAsia="Arial" w:hAnsi="Arial"/>
          <w:color w:val="888888"/>
          <w:sz w:val="20"/>
          <w:szCs w:val="20"/>
        </w:rPr>
        <w:t xml:space="preserve">Prepared for Oscar Ponce | March 24, 2026 | Team 6</w:t>
      </w:r>
    </w:p>
    <w:p>
      <w:pPr>
        <w:pBdr>
          <w:bottom w:val="single" w:color="2B579A" w:sz="6"/>
        </w:pBdr>
        <w:spacing w:after="120"/>
      </w:pPr>
    </w:p>
    <w:p>
      <w:pPr>
        <w:pStyle w:val="Heading1"/>
        <w:spacing w:after="120" w:before="360"/>
      </w:pPr>
      <w:r>
        <w:rPr>
          <w:rFonts w:ascii="Arial" w:cs="Arial" w:eastAsia="Arial" w:hAnsi="Arial"/>
          <w:b/>
          <w:bCs/>
          <w:color w:val="2B579A"/>
          <w:sz w:val="32"/>
          <w:szCs w:val="32"/>
        </w:rPr>
        <w:t xml:space="preserve">Overview</w:t>
      </w:r>
    </w:p>
    <w:p>
      <w:pPr>
        <w:spacing w:after="120"/>
      </w:pPr>
      <w:r>
        <w:rPr>
          <w:rFonts w:ascii="Arial" w:cs="Arial" w:eastAsia="Arial" w:hAnsi="Arial"/>
          <w:sz w:val="20"/>
          <w:szCs w:val="20"/>
        </w:rPr>
        <w:t xml:space="preserve">On March 24, 2026, James deployed your rentadog PostgreSQL schema onto the Database server (10.0.1.200) and configured the server for Active Directory domain authentication. This document covers everything that was done and the current state of the database.</w:t>
      </w:r>
    </w:p>
    <w:p>
      <w:pPr>
        <w:spacing w:after="120"/>
      </w:pPr>
      <w:r>
        <w:rPr>
          <w:rFonts w:ascii="Arial" w:cs="Arial" w:eastAsia="Arial" w:hAnsi="Arial"/>
          <w:b/>
          <w:bCs/>
          <w:sz w:val="20"/>
          <w:szCs w:val="20"/>
        </w:rPr>
        <w:t xml:space="preserve">Server: </w:t>
      </w:r>
      <w:r>
        <w:rPr>
          <w:rFonts w:ascii="Arial" w:cs="Arial" w:eastAsia="Arial" w:hAnsi="Arial"/>
          <w:sz w:val="20"/>
          <w:szCs w:val="20"/>
        </w:rPr>
        <w:t xml:space="preserve">database (10.0.1.200)</w:t>
      </w:r>
    </w:p>
    <w:p>
      <w:pPr>
        <w:spacing w:after="120"/>
      </w:pPr>
      <w:r>
        <w:rPr>
          <w:rFonts w:ascii="Arial" w:cs="Arial" w:eastAsia="Arial" w:hAnsi="Arial"/>
          <w:b/>
          <w:bCs/>
          <w:sz w:val="20"/>
          <w:szCs w:val="20"/>
        </w:rPr>
        <w:t xml:space="preserve">OS: </w:t>
      </w:r>
      <w:r>
        <w:rPr>
          <w:rFonts w:ascii="Arial" w:cs="Arial" w:eastAsia="Arial" w:hAnsi="Arial"/>
          <w:sz w:val="20"/>
          <w:szCs w:val="20"/>
        </w:rPr>
        <w:t xml:space="preserve">Red Hat Enterprise Linux 10.0 (Coughlan)</w:t>
      </w:r>
    </w:p>
    <w:p>
      <w:pPr>
        <w:spacing w:after="120"/>
      </w:pPr>
      <w:r>
        <w:rPr>
          <w:rFonts w:ascii="Arial" w:cs="Arial" w:eastAsia="Arial" w:hAnsi="Arial"/>
          <w:b/>
          <w:bCs/>
          <w:sz w:val="20"/>
          <w:szCs w:val="20"/>
        </w:rPr>
        <w:t xml:space="preserve">PostgreSQL: </w:t>
      </w:r>
      <w:r>
        <w:rPr>
          <w:rFonts w:ascii="Arial" w:cs="Arial" w:eastAsia="Arial" w:hAnsi="Arial"/>
          <w:sz w:val="20"/>
          <w:szCs w:val="20"/>
        </w:rPr>
        <w:t xml:space="preserve">17 (installed from PGDG repository)</w:t>
      </w:r>
    </w:p>
    <w:p>
      <w:pPr>
        <w:spacing w:after="120"/>
      </w:pPr>
      <w:r>
        <w:rPr>
          <w:rFonts w:ascii="Arial" w:cs="Arial" w:eastAsia="Arial" w:hAnsi="Arial"/>
          <w:b/>
          <w:bCs/>
          <w:sz w:val="20"/>
          <w:szCs w:val="20"/>
        </w:rPr>
        <w:t xml:space="preserve">Domain: </w:t>
      </w:r>
      <w:r>
        <w:rPr>
          <w:rFonts w:ascii="Arial" w:cs="Arial" w:eastAsia="Arial" w:hAnsi="Arial"/>
          <w:sz w:val="20"/>
          <w:szCs w:val="20"/>
        </w:rPr>
        <w:t xml:space="preserve">nestlerteam6.local (joined via adcli)</w:t>
      </w:r>
    </w:p>
    <w:p>
      <w:pPr>
        <w:pStyle w:val="Heading1"/>
        <w:spacing w:after="120" w:before="360"/>
      </w:pPr>
      <w:r>
        <w:rPr>
          <w:rFonts w:ascii="Arial" w:cs="Arial" w:eastAsia="Arial" w:hAnsi="Arial"/>
          <w:b/>
          <w:bCs/>
          <w:color w:val="2B579A"/>
          <w:sz w:val="32"/>
          <w:szCs w:val="32"/>
        </w:rPr>
        <w:t xml:space="preserve">1. What Was Installed</w:t>
      </w:r>
    </w:p>
    <w:p>
      <w:pPr>
        <w:pStyle w:val="Heading2"/>
        <w:spacing w:after="120" w:before="240"/>
      </w:pPr>
      <w:r>
        <w:rPr>
          <w:rFonts w:ascii="Arial" w:cs="Arial" w:eastAsia="Arial" w:hAnsi="Arial"/>
          <w:b/>
          <w:bCs/>
          <w:color w:val="2B579A"/>
          <w:sz w:val="26"/>
          <w:szCs w:val="26"/>
        </w:rPr>
        <w:t xml:space="preserve">PostgreSQL 17</w:t>
      </w:r>
    </w:p>
    <w:p>
      <w:pPr>
        <w:spacing w:after="120"/>
      </w:pPr>
      <w:r>
        <w:rPr>
          <w:rFonts w:ascii="Arial" w:cs="Arial" w:eastAsia="Arial" w:hAnsi="Arial"/>
          <w:sz w:val="20"/>
          <w:szCs w:val="20"/>
        </w:rPr>
        <w:t xml:space="preserve">The Database VM had no database server installed when we audited it. PostgreSQL 17 was installed from the PostgreSQL Global Development Group (PGDG) repository since the RHEL machine is not registered with Red Hat Subscription Manager.</w:t>
      </w:r>
    </w:p>
    <w:p>
      <w:pPr>
        <w:spacing w:after="120"/>
      </w:pPr>
      <w:r>
        <w:rPr>
          <w:rFonts w:ascii="Arial" w:cs="Arial" w:eastAsia="Arial" w:hAnsi="Arial"/>
          <w:sz w:val="20"/>
          <w:szCs w:val="20"/>
        </w:rPr>
        <w:t xml:space="preserve">Installation steps performed:</w:t>
      </w:r>
    </w:p>
    <w:p>
      <w:pPr>
        <w:pStyle w:val="ListParagraph"/>
        <w:numPr>
          <w:ilvl w:val="0"/>
          <w:numId w:val="2"/>
        </w:numPr>
        <w:spacing w:after="60"/>
      </w:pPr>
      <w:r>
        <w:rPr>
          <w:rFonts w:ascii="Arial" w:cs="Arial" w:eastAsia="Arial" w:hAnsi="Arial"/>
          <w:sz w:val="20"/>
          <w:szCs w:val="20"/>
        </w:rPr>
        <w:t xml:space="preserve">Installed PGDG repo RPM for RHEL 10</w:t>
      </w:r>
    </w:p>
    <w:p>
      <w:pPr>
        <w:pStyle w:val="ListParagraph"/>
        <w:numPr>
          <w:ilvl w:val="0"/>
          <w:numId w:val="2"/>
        </w:numPr>
        <w:spacing w:after="60"/>
      </w:pPr>
      <w:r>
        <w:rPr>
          <w:rFonts w:ascii="Arial" w:cs="Arial" w:eastAsia="Arial" w:hAnsi="Arial"/>
          <w:sz w:val="20"/>
          <w:szCs w:val="20"/>
        </w:rPr>
        <w:t xml:space="preserve">Installed postgresql17-server and postgresql17 packages</w:t>
      </w:r>
    </w:p>
    <w:p>
      <w:pPr>
        <w:pStyle w:val="ListParagraph"/>
        <w:numPr>
          <w:ilvl w:val="0"/>
          <w:numId w:val="2"/>
        </w:numPr>
        <w:spacing w:after="60"/>
      </w:pPr>
      <w:r>
        <w:rPr>
          <w:rFonts w:ascii="Arial" w:cs="Arial" w:eastAsia="Arial" w:hAnsi="Arial"/>
          <w:sz w:val="20"/>
          <w:szCs w:val="20"/>
        </w:rPr>
        <w:t xml:space="preserve">Initialized the database cluster with postgresql-17-setup --initdb</w:t>
      </w:r>
    </w:p>
    <w:p>
      <w:pPr>
        <w:pStyle w:val="ListParagraph"/>
        <w:numPr>
          <w:ilvl w:val="0"/>
          <w:numId w:val="2"/>
        </w:numPr>
        <w:spacing w:after="60"/>
      </w:pPr>
      <w:r>
        <w:rPr>
          <w:rFonts w:ascii="Arial" w:cs="Arial" w:eastAsia="Arial" w:hAnsi="Arial"/>
          <w:sz w:val="20"/>
          <w:szCs w:val="20"/>
        </w:rPr>
        <w:t xml:space="preserve">Enabled and started postgresql-17 service</w:t>
      </w:r>
    </w:p>
    <w:p>
      <w:pPr>
        <w:pStyle w:val="ListParagraph"/>
        <w:numPr>
          <w:ilvl w:val="0"/>
          <w:numId w:val="2"/>
        </w:numPr>
        <w:spacing w:after="60"/>
      </w:pPr>
      <w:r>
        <w:rPr>
          <w:rFonts w:ascii="Arial" w:cs="Arial" w:eastAsia="Arial" w:hAnsi="Arial"/>
          <w:sz w:val="20"/>
          <w:szCs w:val="20"/>
        </w:rPr>
        <w:t xml:space="preserve">Configured pg_hba.conf to allow md5 authentication for local and network connections</w:t>
      </w:r>
    </w:p>
    <w:p>
      <w:pPr>
        <w:pStyle w:val="ListParagraph"/>
        <w:numPr>
          <w:ilvl w:val="0"/>
          <w:numId w:val="2"/>
        </w:numPr>
        <w:spacing w:after="60"/>
      </w:pPr>
      <w:r>
        <w:rPr>
          <w:rFonts w:ascii="Arial" w:cs="Arial" w:eastAsia="Arial" w:hAnsi="Arial"/>
          <w:sz w:val="20"/>
          <w:szCs w:val="20"/>
        </w:rPr>
        <w:t xml:space="preserve">Configured postgresql.conf to listen on all interfaces (listen_addresses = '*')</w:t>
      </w:r>
    </w:p>
    <w:p>
      <w:pPr>
        <w:pStyle w:val="ListParagraph"/>
        <w:numPr>
          <w:ilvl w:val="0"/>
          <w:numId w:val="2"/>
        </w:numPr>
        <w:spacing w:after="60"/>
      </w:pPr>
      <w:r>
        <w:rPr>
          <w:rFonts w:ascii="Arial" w:cs="Arial" w:eastAsia="Arial" w:hAnsi="Arial"/>
          <w:sz w:val="20"/>
          <w:szCs w:val="20"/>
        </w:rPr>
        <w:t xml:space="preserve">Opened firewall port 5432/tcp</w:t>
      </w:r>
    </w:p>
    <w:p>
      <w:pPr>
        <w:pStyle w:val="ListParagraph"/>
        <w:numPr>
          <w:ilvl w:val="0"/>
          <w:numId w:val="2"/>
        </w:numPr>
        <w:spacing w:after="60"/>
      </w:pPr>
      <w:r>
        <w:rPr>
          <w:rFonts w:ascii="Arial" w:cs="Arial" w:eastAsia="Arial" w:hAnsi="Arial"/>
          <w:sz w:val="20"/>
          <w:szCs w:val="20"/>
        </w:rPr>
        <w:t xml:space="preserve">Set postgresql-17 service to start on boot (systemctl enable)</w:t>
      </w:r>
    </w:p>
    <w:p>
      <w:pPr>
        <w:pStyle w:val="Heading2"/>
        <w:spacing w:after="120" w:before="240"/>
      </w:pPr>
      <w:r>
        <w:rPr>
          <w:rFonts w:ascii="Arial" w:cs="Arial" w:eastAsia="Arial" w:hAnsi="Arial"/>
          <w:b/>
          <w:bCs/>
          <w:color w:val="2B579A"/>
          <w:sz w:val="26"/>
          <w:szCs w:val="26"/>
        </w:rPr>
        <w:t xml:space="preserve">Domain Join (AD Authentication)</w:t>
      </w:r>
    </w:p>
    <w:p>
      <w:pPr>
        <w:spacing w:after="120"/>
      </w:pPr>
      <w:r>
        <w:rPr>
          <w:rFonts w:ascii="Arial" w:cs="Arial" w:eastAsia="Arial" w:hAnsi="Arial"/>
          <w:sz w:val="20"/>
          <w:szCs w:val="20"/>
        </w:rPr>
        <w:t xml:space="preserve">The Database server was joined to the nestlerteam6.local Active Directory domain so that domain accounts (Administrator, allegra) can SSH into the machine:</w:t>
      </w:r>
    </w:p>
    <w:p>
      <w:pPr>
        <w:pStyle w:val="ListParagraph"/>
        <w:numPr>
          <w:ilvl w:val="0"/>
          <w:numId w:val="2"/>
        </w:numPr>
        <w:spacing w:after="60"/>
      </w:pPr>
      <w:r>
        <w:rPr>
          <w:rFonts w:ascii="Arial" w:cs="Arial" w:eastAsia="Arial" w:hAnsi="Arial"/>
          <w:sz w:val="20"/>
          <w:szCs w:val="20"/>
        </w:rPr>
        <w:t xml:space="preserve">Installed krb5-workstation, sssd, sssd-ad, adcli, oddjob-mkhomedir packages</w:t>
      </w:r>
    </w:p>
    <w:p>
      <w:pPr>
        <w:pStyle w:val="ListParagraph"/>
        <w:numPr>
          <w:ilvl w:val="0"/>
          <w:numId w:val="2"/>
        </w:numPr>
        <w:spacing w:after="60"/>
      </w:pPr>
      <w:r>
        <w:rPr>
          <w:rFonts w:ascii="Arial" w:cs="Arial" w:eastAsia="Arial" w:hAnsi="Arial"/>
          <w:sz w:val="20"/>
          <w:szCs w:val="20"/>
        </w:rPr>
        <w:t xml:space="preserve">Joined domain using: adcli join nestlerteam6.local</w:t>
      </w:r>
    </w:p>
    <w:p>
      <w:pPr>
        <w:pStyle w:val="ListParagraph"/>
        <w:numPr>
          <w:ilvl w:val="0"/>
          <w:numId w:val="2"/>
        </w:numPr>
        <w:spacing w:after="60"/>
      </w:pPr>
      <w:r>
        <w:rPr>
          <w:rFonts w:ascii="Arial" w:cs="Arial" w:eastAsia="Arial" w:hAnsi="Arial"/>
          <w:sz w:val="20"/>
          <w:szCs w:val="20"/>
        </w:rPr>
        <w:t xml:space="preserve">Configured SSSD for AD authentication with short-name login support</w:t>
      </w:r>
    </w:p>
    <w:p>
      <w:pPr>
        <w:pStyle w:val="ListParagraph"/>
        <w:numPr>
          <w:ilvl w:val="0"/>
          <w:numId w:val="2"/>
        </w:numPr>
        <w:spacing w:after="60"/>
      </w:pPr>
      <w:r>
        <w:rPr>
          <w:rFonts w:ascii="Arial" w:cs="Arial" w:eastAsia="Arial" w:hAnsi="Arial"/>
          <w:sz w:val="20"/>
          <w:szCs w:val="20"/>
        </w:rPr>
        <w:t xml:space="preserve">Enabled and started sssd service (set to start on boot)</w:t>
      </w:r>
    </w:p>
    <w:p>
      <w:r>
        <w:br w:type="page"/>
      </w:r>
    </w:p>
    <w:p>
      <w:pPr>
        <w:pStyle w:val="Heading1"/>
        <w:spacing w:after="120" w:before="360"/>
      </w:pPr>
      <w:r>
        <w:rPr>
          <w:rFonts w:ascii="Arial" w:cs="Arial" w:eastAsia="Arial" w:hAnsi="Arial"/>
          <w:b/>
          <w:bCs/>
          <w:color w:val="2B579A"/>
          <w:sz w:val="32"/>
          <w:szCs w:val="32"/>
        </w:rPr>
        <w:t xml:space="preserve">2. Your Schema Deployment</w:t>
      </w:r>
    </w:p>
    <w:p>
      <w:pPr>
        <w:spacing w:after="120"/>
      </w:pPr>
      <w:r>
        <w:rPr>
          <w:rFonts w:ascii="Arial" w:cs="Arial" w:eastAsia="Arial" w:hAnsi="Arial"/>
          <w:sz w:val="20"/>
          <w:szCs w:val="20"/>
        </w:rPr>
        <w:t xml:space="preserve">Your rentadog_setup.sql was deployed exactly as written. Here’s what’s running:</w:t>
      </w:r>
    </w:p>
    <w:p>
      <w:pPr>
        <w:pStyle w:val="Heading2"/>
        <w:spacing w:after="120" w:before="240"/>
      </w:pPr>
      <w:r>
        <w:rPr>
          <w:rFonts w:ascii="Arial" w:cs="Arial" w:eastAsia="Arial" w:hAnsi="Arial"/>
          <w:b/>
          <w:bCs/>
          <w:color w:val="2B579A"/>
          <w:sz w:val="26"/>
          <w:szCs w:val="26"/>
        </w:rPr>
        <w:t xml:space="preserve">Database</w:t>
      </w:r>
    </w:p>
    <w:p>
      <w:pPr>
        <w:spacing w:after="120"/>
      </w:pPr>
      <w:r>
        <w:rPr>
          <w:rFonts w:ascii="Arial" w:cs="Arial" w:eastAsia="Arial" w:hAnsi="Arial"/>
          <w:b/>
          <w:bCs/>
          <w:sz w:val="20"/>
          <w:szCs w:val="20"/>
        </w:rPr>
        <w:t xml:space="preserve">Name: </w:t>
      </w:r>
      <w:r>
        <w:rPr>
          <w:rFonts w:ascii="Arial" w:cs="Arial" w:eastAsia="Arial" w:hAnsi="Arial"/>
          <w:sz w:val="20"/>
          <w:szCs w:val="20"/>
        </w:rPr>
        <w:t xml:space="preserve">rentadog</w:t>
      </w:r>
    </w:p>
    <w:p>
      <w:pPr>
        <w:spacing w:after="120"/>
      </w:pPr>
      <w:r>
        <w:rPr>
          <w:rFonts w:ascii="Arial" w:cs="Arial" w:eastAsia="Arial" w:hAnsi="Arial"/>
          <w:b/>
          <w:bCs/>
          <w:sz w:val="20"/>
          <w:szCs w:val="20"/>
        </w:rPr>
        <w:t xml:space="preserve">Owner: </w:t>
      </w:r>
      <w:r>
        <w:rPr>
          <w:rFonts w:ascii="Arial" w:cs="Arial" w:eastAsia="Arial" w:hAnsi="Arial"/>
          <w:sz w:val="20"/>
          <w:szCs w:val="20"/>
        </w:rPr>
        <w:t xml:space="preserve">postgres</w:t>
      </w:r>
    </w:p>
    <w:p>
      <w:pPr>
        <w:spacing w:after="120"/>
      </w:pPr>
      <w:r>
        <w:rPr>
          <w:rFonts w:ascii="Arial" w:cs="Arial" w:eastAsia="Arial" w:hAnsi="Arial"/>
          <w:b/>
          <w:bCs/>
          <w:sz w:val="20"/>
          <w:szCs w:val="20"/>
        </w:rPr>
        <w:t xml:space="preserve">Encoding: </w:t>
      </w:r>
      <w:r>
        <w:rPr>
          <w:rFonts w:ascii="Arial" w:cs="Arial" w:eastAsia="Arial" w:hAnsi="Arial"/>
          <w:sz w:val="20"/>
          <w:szCs w:val="20"/>
        </w:rPr>
        <w:t xml:space="preserve">UTF8</w:t>
      </w:r>
    </w:p>
    <w:p>
      <w:pPr>
        <w:spacing w:after="120"/>
      </w:pPr>
      <w:r>
        <w:rPr>
          <w:rFonts w:ascii="Arial" w:cs="Arial" w:eastAsia="Arial" w:hAnsi="Arial"/>
          <w:b/>
          <w:bCs/>
          <w:sz w:val="20"/>
          <w:szCs w:val="20"/>
        </w:rPr>
        <w:t xml:space="preserve">Extension: </w:t>
      </w:r>
      <w:r>
        <w:rPr>
          <w:rFonts w:ascii="Arial" w:cs="Arial" w:eastAsia="Arial" w:hAnsi="Arial"/>
          <w:sz w:val="20"/>
          <w:szCs w:val="20"/>
        </w:rPr>
        <w:t xml:space="preserve">pgcrypto (for password hashing)</w:t>
      </w:r>
    </w:p>
    <w:p>
      <w:pPr>
        <w:pStyle w:val="Heading2"/>
        <w:spacing w:after="120" w:before="240"/>
      </w:pPr>
      <w:r>
        <w:rPr>
          <w:rFonts w:ascii="Arial" w:cs="Arial" w:eastAsia="Arial" w:hAnsi="Arial"/>
          <w:b/>
          <w:bCs/>
          <w:color w:val="2B579A"/>
          <w:sz w:val="26"/>
          <w:szCs w:val="26"/>
        </w:rPr>
        <w:t xml:space="preserve">Tables (14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800"/>
        <w:gridCol w:w="2800"/>
        <w:gridCol w:w="2980"/>
      </w:tblGrid>
      <w:tr>
        <w:tc>
          <w:tcPr>
            <w:tcW w:type="dxa" w:w="7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29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breeds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Business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 breed tiers + pricing</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Business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dogs for rent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experience_packages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Business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Cafe, Yoga, Garden packages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Business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Food, toys, accessories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accounts (bcrypt)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shipping addresses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 headers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order_items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items (dog/pkg/product)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PCI-compliant payment refs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availability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Scheduling</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 time slot booking</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 role definitions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employees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Staff accounts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activity_log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activity logging</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Workflow</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 form + AI response</w:t>
            </w:r>
          </w:p>
        </w:tc>
      </w:tr>
    </w:tbl>
    <w:p>
      <w:pPr>
        <w:pStyle w:val="Heading2"/>
        <w:spacing w:after="120" w:before="240"/>
      </w:pPr>
      <w:r>
        <w:rPr>
          <w:rFonts w:ascii="Arial" w:cs="Arial" w:eastAsia="Arial" w:hAnsi="Arial"/>
          <w:b/>
          <w:bCs/>
          <w:color w:val="2B579A"/>
          <w:sz w:val="26"/>
          <w:szCs w:val="26"/>
        </w:rPr>
        <w:t xml:space="preserve">Indexes (11 total)</w:t>
      </w:r>
    </w:p>
    <w:p>
      <w:pPr>
        <w:spacing w:after="120"/>
      </w:pPr>
      <w:r>
        <w:rPr>
          <w:rFonts w:ascii="Arial" w:cs="Arial" w:eastAsia="Arial" w:hAnsi="Arial"/>
          <w:sz w:val="20"/>
          <w:szCs w:val="20"/>
        </w:rPr>
        <w:t xml:space="preserve">All indexes from your script were created:</w:t>
      </w:r>
    </w:p>
    <w:p>
      <w:pPr>
        <w:pStyle w:val="ListParagraph"/>
        <w:numPr>
          <w:ilvl w:val="0"/>
          <w:numId w:val="2"/>
        </w:numPr>
        <w:spacing w:after="60"/>
      </w:pPr>
      <w:r>
        <w:rPr>
          <w:rFonts w:ascii="Arial" w:cs="Arial" w:eastAsia="Arial" w:hAnsi="Arial"/>
          <w:sz w:val="20"/>
          <w:szCs w:val="20"/>
        </w:rPr>
        <w:t xml:space="preserve">idx_customers_email — customers(email)</w:t>
      </w:r>
    </w:p>
    <w:p>
      <w:pPr>
        <w:pStyle w:val="ListParagraph"/>
        <w:numPr>
          <w:ilvl w:val="0"/>
          <w:numId w:val="2"/>
        </w:numPr>
        <w:spacing w:after="60"/>
      </w:pPr>
      <w:r>
        <w:rPr>
          <w:rFonts w:ascii="Arial" w:cs="Arial" w:eastAsia="Arial" w:hAnsi="Arial"/>
          <w:sz w:val="20"/>
          <w:szCs w:val="20"/>
        </w:rPr>
        <w:t xml:space="preserve">idx_orders_customer_id — orders(customer_id)</w:t>
      </w:r>
    </w:p>
    <w:p>
      <w:pPr>
        <w:pStyle w:val="ListParagraph"/>
        <w:numPr>
          <w:ilvl w:val="0"/>
          <w:numId w:val="2"/>
        </w:numPr>
        <w:spacing w:after="60"/>
      </w:pPr>
      <w:r>
        <w:rPr>
          <w:rFonts w:ascii="Arial" w:cs="Arial" w:eastAsia="Arial" w:hAnsi="Arial"/>
          <w:sz w:val="20"/>
          <w:szCs w:val="20"/>
        </w:rPr>
        <w:t xml:space="preserve">idx_orders_status — orders(status)</w:t>
      </w:r>
    </w:p>
    <w:p>
      <w:pPr>
        <w:pStyle w:val="ListParagraph"/>
        <w:numPr>
          <w:ilvl w:val="0"/>
          <w:numId w:val="2"/>
        </w:numPr>
        <w:spacing w:after="60"/>
      </w:pPr>
      <w:r>
        <w:rPr>
          <w:rFonts w:ascii="Arial" w:cs="Arial" w:eastAsia="Arial" w:hAnsi="Arial"/>
          <w:sz w:val="20"/>
          <w:szCs w:val="20"/>
        </w:rPr>
        <w:t xml:space="preserve">idx_order_items_order_id — order_items(order_id)</w:t>
      </w:r>
    </w:p>
    <w:p>
      <w:pPr>
        <w:pStyle w:val="ListParagraph"/>
        <w:numPr>
          <w:ilvl w:val="0"/>
          <w:numId w:val="2"/>
        </w:numPr>
        <w:spacing w:after="60"/>
      </w:pPr>
      <w:r>
        <w:rPr>
          <w:rFonts w:ascii="Arial" w:cs="Arial" w:eastAsia="Arial" w:hAnsi="Arial"/>
          <w:sz w:val="20"/>
          <w:szCs w:val="20"/>
        </w:rPr>
        <w:t xml:space="preserve">idx_order_items_dog_id — order_items(dog_id)</w:t>
      </w:r>
    </w:p>
    <w:p>
      <w:pPr>
        <w:pStyle w:val="ListParagraph"/>
        <w:numPr>
          <w:ilvl w:val="0"/>
          <w:numId w:val="2"/>
        </w:numPr>
        <w:spacing w:after="60"/>
      </w:pPr>
      <w:r>
        <w:rPr>
          <w:rFonts w:ascii="Arial" w:cs="Arial" w:eastAsia="Arial" w:hAnsi="Arial"/>
          <w:sz w:val="20"/>
          <w:szCs w:val="20"/>
        </w:rPr>
        <w:t xml:space="preserve">idx_dogs_breed_id — dogs(breed_id)</w:t>
      </w:r>
    </w:p>
    <w:p>
      <w:pPr>
        <w:pStyle w:val="ListParagraph"/>
        <w:numPr>
          <w:ilvl w:val="0"/>
          <w:numId w:val="2"/>
        </w:numPr>
        <w:spacing w:after="60"/>
      </w:pPr>
      <w:r>
        <w:rPr>
          <w:rFonts w:ascii="Arial" w:cs="Arial" w:eastAsia="Arial" w:hAnsi="Arial"/>
          <w:sz w:val="20"/>
          <w:szCs w:val="20"/>
        </w:rPr>
        <w:t xml:space="preserve">idx_dogs_status — dogs(status)</w:t>
      </w:r>
    </w:p>
    <w:p>
      <w:pPr>
        <w:pStyle w:val="ListParagraph"/>
        <w:numPr>
          <w:ilvl w:val="0"/>
          <w:numId w:val="2"/>
        </w:numPr>
        <w:spacing w:after="60"/>
      </w:pPr>
      <w:r>
        <w:rPr>
          <w:rFonts w:ascii="Arial" w:cs="Arial" w:eastAsia="Arial" w:hAnsi="Arial"/>
          <w:sz w:val="20"/>
          <w:szCs w:val="20"/>
        </w:rPr>
        <w:t xml:space="preserve">idx_availability_dog_date — availability(dog_id, date)</w:t>
      </w:r>
    </w:p>
    <w:p>
      <w:pPr>
        <w:pStyle w:val="ListParagraph"/>
        <w:numPr>
          <w:ilvl w:val="0"/>
          <w:numId w:val="2"/>
        </w:numPr>
        <w:spacing w:after="60"/>
      </w:pPr>
      <w:r>
        <w:rPr>
          <w:rFonts w:ascii="Arial" w:cs="Arial" w:eastAsia="Arial" w:hAnsi="Arial"/>
          <w:sz w:val="20"/>
          <w:szCs w:val="20"/>
        </w:rPr>
        <w:t xml:space="preserve">idx_contacts_status — contacts(status)</w:t>
      </w:r>
    </w:p>
    <w:p>
      <w:pPr>
        <w:pStyle w:val="ListParagraph"/>
        <w:numPr>
          <w:ilvl w:val="0"/>
          <w:numId w:val="2"/>
        </w:numPr>
        <w:spacing w:after="60"/>
      </w:pPr>
      <w:r>
        <w:rPr>
          <w:rFonts w:ascii="Arial" w:cs="Arial" w:eastAsia="Arial" w:hAnsi="Arial"/>
          <w:sz w:val="20"/>
          <w:szCs w:val="20"/>
        </w:rPr>
        <w:t xml:space="preserve">idx_activity_log_ts — activity_log(timestamp)</w:t>
      </w:r>
    </w:p>
    <w:p>
      <w:pPr>
        <w:pStyle w:val="ListParagraph"/>
        <w:numPr>
          <w:ilvl w:val="0"/>
          <w:numId w:val="2"/>
        </w:numPr>
        <w:spacing w:after="60"/>
      </w:pPr>
      <w:r>
        <w:rPr>
          <w:rFonts w:ascii="Arial" w:cs="Arial" w:eastAsia="Arial" w:hAnsi="Arial"/>
          <w:sz w:val="20"/>
          <w:szCs w:val="20"/>
        </w:rPr>
        <w:t xml:space="preserve">idx_payments_order_id — payments(order_id)</w:t>
      </w:r>
    </w:p>
    <w:p>
      <w:r>
        <w:br w:type="page"/>
      </w:r>
    </w:p>
    <w:p>
      <w:pPr>
        <w:pStyle w:val="Heading2"/>
        <w:spacing w:after="120" w:before="240"/>
      </w:pPr>
      <w:r>
        <w:rPr>
          <w:rFonts w:ascii="Arial" w:cs="Arial" w:eastAsia="Arial" w:hAnsi="Arial"/>
          <w:b/>
          <w:bCs/>
          <w:color w:val="2B579A"/>
          <w:sz w:val="26"/>
          <w:szCs w:val="26"/>
        </w:rPr>
        <w:t xml:space="preserve">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Rows</w:t>
            </w:r>
          </w:p>
        </w:tc>
        <w:tc>
          <w:tcPr>
            <w:tcW w:type="dxa" w:w="312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staff, viewer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breeds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VIP, 3 Premium, 3 Basic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dogs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Zeus, Luna, Kuma, Biscuit, etc.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experience_packages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individual + 3 group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food, 3 toys, 3 accessories</w:t>
            </w:r>
          </w:p>
        </w:tc>
      </w:tr>
    </w:tbl>
    <w:p>
      <w:pPr>
        <w:pStyle w:val="Heading2"/>
        <w:spacing w:after="120" w:before="240"/>
      </w:pPr>
      <w:r>
        <w:rPr>
          <w:rFonts w:ascii="Arial" w:cs="Arial" w:eastAsia="Arial" w:hAnsi="Arial"/>
          <w:b/>
          <w:bCs/>
          <w:color w:val="2B579A"/>
          <w:sz w:val="26"/>
          <w:szCs w:val="26"/>
        </w:rPr>
        <w:t xml:space="preserve">Database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Password</w:t>
            </w:r>
          </w:p>
        </w:tc>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superuser)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access — only for admin/setup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rentadog_app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ChangeMeWeek11!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 INSERT, UPDATE on all tables (no DELETE)</w:t>
            </w:r>
          </w:p>
        </w:tc>
      </w:tr>
    </w:tbl>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The rentadog_app user is what the PHP web app uses to connect. It has no DELETE or DROP permissions for safety.</w:t>
      </w:r>
    </w:p>
    <w:p>
      <w:pPr>
        <w:pStyle w:val="Heading1"/>
        <w:spacing w:after="120" w:before="360"/>
      </w:pPr>
      <w:r>
        <w:rPr>
          <w:rFonts w:ascii="Arial" w:cs="Arial" w:eastAsia="Arial" w:hAnsi="Arial"/>
          <w:b/>
          <w:bCs/>
          <w:color w:val="2B579A"/>
          <w:sz w:val="32"/>
          <w:szCs w:val="32"/>
        </w:rPr>
        <w:t xml:space="preserve">3. Connectivity</w:t>
      </w:r>
    </w:p>
    <w:p>
      <w:pPr>
        <w:spacing w:after="120"/>
      </w:pPr>
      <w:r>
        <w:rPr>
          <w:rFonts w:ascii="Arial" w:cs="Arial" w:eastAsia="Arial" w:hAnsi="Arial"/>
          <w:sz w:val="20"/>
          <w:szCs w:val="20"/>
        </w:rPr>
        <w:t xml:space="preserve">The following connections are verified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Connection</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Port</w:t>
            </w:r>
          </w:p>
        </w:tc>
        <w:tc>
          <w:tcPr>
            <w:tcW w:type="dxa" w:w="234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WebServer → Database (PostgreSQL)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5432</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Working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WebServer → AD/DNS (LDAP)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389</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Working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 WebServer (HTTP)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Working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Kali → Database (SSH)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Working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login: allegra → 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Working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login: Administrator → Database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color w:val="2E7D32"/>
                <w:sz w:val="20"/>
                <w:szCs w:val="20"/>
              </w:rPr>
              <w:t xml:space="preserve">Working</w:t>
            </w:r>
          </w:p>
        </w:tc>
      </w:tr>
    </w:tbl>
    <w:p>
      <w:pPr>
        <w:pStyle w:val="Heading1"/>
        <w:spacing w:after="120" w:before="360"/>
      </w:pPr>
      <w:r>
        <w:rPr>
          <w:rFonts w:ascii="Arial" w:cs="Arial" w:eastAsia="Arial" w:hAnsi="Arial"/>
          <w:b/>
          <w:bCs/>
          <w:color w:val="2B579A"/>
          <w:sz w:val="32"/>
          <w:szCs w:val="32"/>
        </w:rPr>
        <w:t xml:space="preserve">4. How to Connect</w:t>
      </w:r>
    </w:p>
    <w:p>
      <w:pPr>
        <w:pStyle w:val="Heading2"/>
        <w:spacing w:after="120" w:before="240"/>
      </w:pPr>
      <w:r>
        <w:rPr>
          <w:rFonts w:ascii="Arial" w:cs="Arial" w:eastAsia="Arial" w:hAnsi="Arial"/>
          <w:b/>
          <w:bCs/>
          <w:color w:val="2B579A"/>
          <w:sz w:val="26"/>
          <w:szCs w:val="26"/>
        </w:rPr>
        <w:t xml:space="preserve">SSH as postgres superuser</w:t>
      </w:r>
    </w:p>
    <w:p>
      <w:pPr>
        <w:shd w:fill="1E1E1E" w:val="clear"/>
        <w:spacing w:after="0" w:before="0"/>
        <w:ind w:left="200" w:right="200"/>
      </w:pPr>
      <w:r>
        <w:rPr>
          <w:rFonts w:ascii="Consolas" w:cs="Consolas" w:eastAsia="Consolas" w:hAnsi="Consolas"/>
          <w:color w:val="D4D4D4"/>
          <w:sz w:val="18"/>
          <w:szCs w:val="18"/>
        </w:rPr>
        <w:t xml:space="preserve">ssh playerone@10.0.1.200</w:t>
      </w:r>
    </w:p>
    <w:p>
      <w:pPr>
        <w:shd w:fill="1E1E1E" w:val="clear"/>
        <w:spacing w:after="0" w:before="0"/>
        <w:ind w:left="200" w:right="200"/>
      </w:pPr>
      <w:r>
        <w:rPr>
          <w:rFonts w:ascii="Consolas" w:cs="Consolas" w:eastAsia="Consolas" w:hAnsi="Consolas"/>
          <w:color w:val="D4D4D4"/>
          <w:sz w:val="18"/>
          <w:szCs w:val="18"/>
        </w:rPr>
        <w:t xml:space="preserve">Password: BigBr0th3rwAtch!84</w:t>
      </w:r>
    </w:p>
    <w:p>
      <w:pPr>
        <w:shd w:fill="1E1E1E" w:val="clear"/>
        <w:spacing w:after="0" w:before="0"/>
        <w:ind w:left="200" w:right="200"/>
      </w:pPr>
      <w:r>
        <w:rPr>
          <w:rFonts w:ascii="Consolas" w:cs="Consolas" w:eastAsia="Consolas" w:hAnsi="Consolas"/>
          <w:color w:val="D4D4D4"/>
          <w:sz w:val="18"/>
          <w:szCs w:val="18"/>
        </w:rPr>
        <w:t xml:space="preserve">sudo -u postgres psql -d rentadog</w:t>
      </w:r>
    </w:p>
    <w:p>
      <w:pPr>
        <w:shd w:fill="1E1E1E" w:val="clear"/>
        <w:spacing w:after="0" w:before="0"/>
        <w:ind w:left="200" w:right="200"/>
      </w:pPr>
      <w:r>
        <w:rPr>
          <w:rFonts w:ascii="Consolas" w:cs="Consolas" w:eastAsia="Consolas" w:hAnsi="Consolas"/>
          <w:color w:val="D4D4D4"/>
          <w:sz w:val="18"/>
          <w:szCs w:val="18"/>
        </w:rPr>
        <w:t xml:space="preserve">Sudo password: 215121</w:t>
      </w:r>
    </w:p>
    <w:p>
      <w:pPr>
        <w:pStyle w:val="Heading2"/>
        <w:spacing w:after="120" w:before="240"/>
      </w:pPr>
      <w:r>
        <w:rPr>
          <w:rFonts w:ascii="Arial" w:cs="Arial" w:eastAsia="Arial" w:hAnsi="Arial"/>
          <w:b/>
          <w:bCs/>
          <w:color w:val="2B579A"/>
          <w:sz w:val="26"/>
          <w:szCs w:val="26"/>
        </w:rPr>
        <w:t xml:space="preserve">Connect as rentadog_app (how the web app connects)</w:t>
      </w:r>
    </w:p>
    <w:p>
      <w:pPr>
        <w:shd w:fill="1E1E1E" w:val="clear"/>
        <w:spacing w:after="0" w:before="0"/>
        <w:ind w:left="200" w:right="200"/>
      </w:pPr>
      <w:r>
        <w:rPr>
          <w:rFonts w:ascii="Consolas" w:cs="Consolas" w:eastAsia="Consolas" w:hAnsi="Consolas"/>
          <w:color w:val="D4D4D4"/>
          <w:sz w:val="18"/>
          <w:szCs w:val="18"/>
        </w:rPr>
        <w:t xml:space="preserve">psql -h 10.0.1.200 -U rentadog_app -d rentadog</w:t>
      </w:r>
    </w:p>
    <w:p>
      <w:pPr>
        <w:shd w:fill="1E1E1E" w:val="clear"/>
        <w:spacing w:after="0" w:before="0"/>
        <w:ind w:left="200" w:right="200"/>
      </w:pPr>
      <w:r>
        <w:rPr>
          <w:rFonts w:ascii="Consolas" w:cs="Consolas" w:eastAsia="Consolas" w:hAnsi="Consolas"/>
          <w:color w:val="D4D4D4"/>
          <w:sz w:val="18"/>
          <w:szCs w:val="18"/>
        </w:rPr>
        <w:t xml:space="preserve">Password: ChangeMeWeek11!</w:t>
      </w:r>
    </w:p>
    <w:p>
      <w:pPr>
        <w:pStyle w:val="Heading2"/>
        <w:spacing w:after="120" w:before="240"/>
      </w:pPr>
      <w:r>
        <w:rPr>
          <w:rFonts w:ascii="Arial" w:cs="Arial" w:eastAsia="Arial" w:hAnsi="Arial"/>
          <w:b/>
          <w:bCs/>
          <w:color w:val="2B579A"/>
          <w:sz w:val="26"/>
          <w:szCs w:val="26"/>
        </w:rPr>
        <w:t xml:space="preserve">Quick Verification Queries</w:t>
      </w:r>
    </w:p>
    <w:p>
      <w:pPr>
        <w:shd w:fill="1E1E1E" w:val="clear"/>
        <w:spacing w:after="0" w:before="0"/>
        <w:ind w:left="200" w:right="200"/>
      </w:pPr>
      <w:r>
        <w:rPr>
          <w:rFonts w:ascii="Consolas" w:cs="Consolas" w:eastAsia="Consolas" w:hAnsi="Consolas"/>
          <w:color w:val="D4D4D4"/>
          <w:sz w:val="18"/>
          <w:szCs w:val="18"/>
        </w:rPr>
        <w:t xml:space="preserve">-- List all tables</w:t>
      </w:r>
    </w:p>
    <w:p>
      <w:pPr>
        <w:shd w:fill="1E1E1E" w:val="clear"/>
        <w:spacing w:after="0" w:before="0"/>
        <w:ind w:left="200" w:right="200"/>
      </w:pPr>
      <w:r>
        <w:rPr>
          <w:rFonts w:ascii="Consolas" w:cs="Consolas" w:eastAsia="Consolas" w:hAnsi="Consolas"/>
          <w:color w:val="D4D4D4"/>
          <w:sz w:val="18"/>
          <w:szCs w:val="18"/>
        </w:rPr>
        <w:t xml:space="preserve">\dt</w:t>
      </w:r>
    </w:p>
    <w:p>
      <w:pPr>
        <w:shd w:fill="1E1E1E" w:val="clear"/>
        <w:spacing w:after="0" w:before="0"/>
        <w:ind w:left="200" w:right="200"/>
      </w:pPr>
      <w:r>
        <w:rPr>
          <w:rFonts w:ascii="Consolas" w:cs="Consolas" w:eastAsia="Consolas" w:hAnsi="Consolas"/>
          <w:color w:val="D4D4D4"/>
          <w:sz w:val="18"/>
          <w:szCs w:val="18"/>
        </w:rPr>
        <w:t xml:space="preserve"/>
      </w:r>
    </w:p>
    <w:p>
      <w:pPr>
        <w:shd w:fill="1E1E1E" w:val="clear"/>
        <w:spacing w:after="0" w:before="0"/>
        <w:ind w:left="200" w:right="200"/>
      </w:pPr>
      <w:r>
        <w:rPr>
          <w:rFonts w:ascii="Consolas" w:cs="Consolas" w:eastAsia="Consolas" w:hAnsi="Consolas"/>
          <w:color w:val="D4D4D4"/>
          <w:sz w:val="18"/>
          <w:szCs w:val="18"/>
        </w:rPr>
        <w:t xml:space="preserve">-- Count tables</w:t>
      </w:r>
    </w:p>
    <w:p>
      <w:pPr>
        <w:shd w:fill="1E1E1E" w:val="clear"/>
        <w:spacing w:after="0" w:before="0"/>
        <w:ind w:left="200" w:right="200"/>
      </w:pPr>
      <w:r>
        <w:rPr>
          <w:rFonts w:ascii="Consolas" w:cs="Consolas" w:eastAsia="Consolas" w:hAnsi="Consolas"/>
          <w:color w:val="D4D4D4"/>
          <w:sz w:val="18"/>
          <w:szCs w:val="18"/>
        </w:rPr>
        <w:t xml:space="preserve">SELECT count(*) FROM pg_tables WHERE schemaname='public';</w:t>
      </w:r>
    </w:p>
    <w:p>
      <w:pPr>
        <w:shd w:fill="1E1E1E" w:val="clear"/>
        <w:spacing w:after="0" w:before="0"/>
        <w:ind w:left="200" w:right="200"/>
      </w:pPr>
      <w:r>
        <w:rPr>
          <w:rFonts w:ascii="Consolas" w:cs="Consolas" w:eastAsia="Consolas" w:hAnsi="Consolas"/>
          <w:color w:val="D4D4D4"/>
          <w:sz w:val="18"/>
          <w:szCs w:val="18"/>
        </w:rPr>
        <w:t xml:space="preserve"/>
      </w:r>
    </w:p>
    <w:p>
      <w:pPr>
        <w:shd w:fill="1E1E1E" w:val="clear"/>
        <w:spacing w:after="0" w:before="0"/>
        <w:ind w:left="200" w:right="200"/>
      </w:pPr>
      <w:r>
        <w:rPr>
          <w:rFonts w:ascii="Consolas" w:cs="Consolas" w:eastAsia="Consolas" w:hAnsi="Consolas"/>
          <w:color w:val="D4D4D4"/>
          <w:sz w:val="18"/>
          <w:szCs w:val="18"/>
        </w:rPr>
        <w:t xml:space="preserve">-- Check seed data</w:t>
      </w:r>
    </w:p>
    <w:p>
      <w:pPr>
        <w:shd w:fill="1E1E1E" w:val="clear"/>
        <w:spacing w:after="0" w:before="0"/>
        <w:ind w:left="200" w:right="200"/>
      </w:pPr>
      <w:r>
        <w:rPr>
          <w:rFonts w:ascii="Consolas" w:cs="Consolas" w:eastAsia="Consolas" w:hAnsi="Consolas"/>
          <w:color w:val="D4D4D4"/>
          <w:sz w:val="18"/>
          <w:szCs w:val="18"/>
        </w:rPr>
        <w:t xml:space="preserve">SELECT name, tier, hourly_rate FROM breeds ORDER BY tier;</w:t>
      </w:r>
    </w:p>
    <w:p>
      <w:pPr>
        <w:shd w:fill="1E1E1E" w:val="clear"/>
        <w:spacing w:after="0" w:before="0"/>
        <w:ind w:left="200" w:right="200"/>
      </w:pPr>
      <w:r>
        <w:rPr>
          <w:rFonts w:ascii="Consolas" w:cs="Consolas" w:eastAsia="Consolas" w:hAnsi="Consolas"/>
          <w:color w:val="D4D4D4"/>
          <w:sz w:val="18"/>
          <w:szCs w:val="18"/>
        </w:rPr>
        <w:t xml:space="preserve">SELECT name, status FROM dogs;</w:t>
      </w:r>
    </w:p>
    <w:p>
      <w:pPr>
        <w:shd w:fill="1E1E1E" w:val="clear"/>
        <w:spacing w:after="0" w:before="0"/>
        <w:ind w:left="200" w:right="200"/>
      </w:pPr>
      <w:r>
        <w:rPr>
          <w:rFonts w:ascii="Consolas" w:cs="Consolas" w:eastAsia="Consolas" w:hAnsi="Consolas"/>
          <w:color w:val="D4D4D4"/>
          <w:sz w:val="18"/>
          <w:szCs w:val="18"/>
        </w:rPr>
        <w:t xml:space="preserve">SELECT name, price, package_type FROM experience_packages;</w:t>
      </w:r>
    </w:p>
    <w:p>
      <w:r>
        <w:br w:type="page"/>
      </w:r>
    </w:p>
    <w:p>
      <w:pPr>
        <w:pStyle w:val="Heading1"/>
        <w:spacing w:after="120" w:before="360"/>
      </w:pPr>
      <w:r>
        <w:rPr>
          <w:rFonts w:ascii="Arial" w:cs="Arial" w:eastAsia="Arial" w:hAnsi="Arial"/>
          <w:b/>
          <w:bCs/>
          <w:color w:val="2B579A"/>
          <w:sz w:val="32"/>
          <w:szCs w:val="32"/>
        </w:rPr>
        <w:t xml:space="preserve">5. File Location</w:t>
      </w:r>
    </w:p>
    <w:p>
      <w:pPr>
        <w:spacing w:after="120"/>
      </w:pPr>
      <w:r>
        <w:rPr>
          <w:rFonts w:ascii="Arial" w:cs="Arial" w:eastAsia="Arial" w:hAnsi="Arial"/>
          <w:sz w:val="20"/>
          <w:szCs w:val="20"/>
        </w:rPr>
        <w:t xml:space="preserve">Your original SQL script has been saved to the team vault at:</w:t>
      </w:r>
    </w:p>
    <w:p>
      <w:pPr>
        <w:shd w:fill="1E1E1E" w:val="clear"/>
        <w:spacing w:after="0" w:before="0"/>
        <w:ind w:left="200" w:right="200"/>
      </w:pPr>
      <w:r>
        <w:rPr>
          <w:rFonts w:ascii="Consolas" w:cs="Consolas" w:eastAsia="Consolas" w:hAnsi="Consolas"/>
          <w:color w:val="D4D4D4"/>
          <w:sz w:val="18"/>
          <w:szCs w:val="18"/>
        </w:rPr>
        <w:t xml:space="preserve">Final_Project/Database/rentadog_setup.sql</w:t>
      </w:r>
    </w:p>
    <w:p>
      <w:pPr>
        <w:spacing w:after="120"/>
      </w:pPr>
      <w:r>
        <w:rPr>
          <w:rFonts w:ascii="Arial" w:cs="Arial" w:eastAsia="Arial" w:hAnsi="Arial"/>
          <w:sz w:val="20"/>
          <w:szCs w:val="20"/>
        </w:rPr>
        <w:t xml:space="preserve">If the database ever needs to be rebuilt, the full setup can be re-run with:</w:t>
      </w:r>
    </w:p>
    <w:p>
      <w:pPr>
        <w:shd w:fill="1E1E1E" w:val="clear"/>
        <w:spacing w:after="0" w:before="0"/>
        <w:ind w:left="200" w:right="200"/>
      </w:pPr>
      <w:r>
        <w:rPr>
          <w:rFonts w:ascii="Consolas" w:cs="Consolas" w:eastAsia="Consolas" w:hAnsi="Consolas"/>
          <w:color w:val="D4D4D4"/>
          <w:sz w:val="18"/>
          <w:szCs w:val="18"/>
        </w:rPr>
        <w:t xml:space="preserve">sudo -u postgres psql -f /tmp/rentadog_setup.sql</w:t>
      </w:r>
    </w:p>
    <w:p>
      <w:pPr>
        <w:pStyle w:val="Heading1"/>
        <w:spacing w:after="120" w:before="360"/>
      </w:pPr>
      <w:r>
        <w:rPr>
          <w:rFonts w:ascii="Arial" w:cs="Arial" w:eastAsia="Arial" w:hAnsi="Arial"/>
          <w:b/>
          <w:bCs/>
          <w:color w:val="2B579A"/>
          <w:sz w:val="32"/>
          <w:szCs w:val="32"/>
        </w:rPr>
        <w:t xml:space="preserve">6. What You Should Verify</w:t>
      </w:r>
    </w:p>
    <w:p>
      <w:pPr>
        <w:spacing w:after="120"/>
      </w:pPr>
      <w:r>
        <w:rPr>
          <w:rFonts w:ascii="Arial" w:cs="Arial" w:eastAsia="Arial" w:hAnsi="Arial"/>
          <w:sz w:val="20"/>
          <w:szCs w:val="20"/>
        </w:rPr>
        <w:t xml:space="preserve">Everything is deployed and working. If you want to double-check:</w:t>
      </w:r>
    </w:p>
    <w:p>
      <w:pPr>
        <w:pStyle w:val="ListParagraph"/>
        <w:numPr>
          <w:ilvl w:val="0"/>
          <w:numId w:val="2"/>
        </w:numPr>
        <w:spacing w:after="60"/>
      </w:pPr>
      <w:r>
        <w:rPr>
          <w:rFonts w:ascii="Arial" w:cs="Arial" w:eastAsia="Arial" w:hAnsi="Arial"/>
          <w:sz w:val="20"/>
          <w:szCs w:val="20"/>
        </w:rPr>
        <w:t xml:space="preserve">SSH into the Database server and run \dt in psql to see all 14 tables</w:t>
      </w:r>
    </w:p>
    <w:p>
      <w:pPr>
        <w:pStyle w:val="ListParagraph"/>
        <w:numPr>
          <w:ilvl w:val="0"/>
          <w:numId w:val="2"/>
        </w:numPr>
        <w:spacing w:after="60"/>
      </w:pPr>
      <w:r>
        <w:rPr>
          <w:rFonts w:ascii="Arial" w:cs="Arial" w:eastAsia="Arial" w:hAnsi="Arial"/>
          <w:sz w:val="20"/>
          <w:szCs w:val="20"/>
        </w:rPr>
        <w:t xml:space="preserve">Run the demo queries from Step 6 of your SQL script to verify they return data</w:t>
      </w:r>
    </w:p>
    <w:p>
      <w:pPr>
        <w:pStyle w:val="ListParagraph"/>
        <w:numPr>
          <w:ilvl w:val="0"/>
          <w:numId w:val="2"/>
        </w:numPr>
        <w:spacing w:after="60"/>
      </w:pPr>
      <w:r>
        <w:rPr>
          <w:rFonts w:ascii="Arial" w:cs="Arial" w:eastAsia="Arial" w:hAnsi="Arial"/>
          <w:sz w:val="20"/>
          <w:szCs w:val="20"/>
        </w:rPr>
        <w:t xml:space="preserve">Test the rentadog_app login to make sure the web app can connect</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The database is production-ready for the final project demo. Nice schema design — the CHECK constraints, generated columns, and PCI-compliant payment table are solid.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IST 4910 — Database Deployment Report for Oscar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B579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B579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B57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2026-03-25T03:40:02.108Z</dcterms:created>
  <dcterms:modified xsi:type="dcterms:W3CDTF">2026-03-25T03:40:02.108Z</dcterms:modified>
</cp:coreProperties>
</file>

<file path=docProps/custom.xml><?xml version="1.0" encoding="utf-8"?>
<Properties xmlns="http://schemas.openxmlformats.org/officeDocument/2006/custom-properties" xmlns:vt="http://schemas.openxmlformats.org/officeDocument/2006/docPropsVTypes"/>
</file>