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Python Automation Scripts Report</w:t>
      </w:r>
    </w:p>
    <w:p>
      <w:pPr>
        <w:spacing w:after="40"/>
        <w:jc w:val="center"/>
      </w:pPr>
      <w:r>
        <w:rPr>
          <w:rFonts w:ascii="Arial" w:cs="Arial" w:eastAsia="Arial" w:hAnsi="Arial"/>
          <w:color w:val="555555"/>
          <w:sz w:val="22"/>
          <w:szCs w:val="22"/>
        </w:rPr>
        <w:t xml:space="preserve">Database Backup, Network Health Check, Login Monitor, AI Workflow</w:t>
      </w:r>
    </w:p>
    <w:p>
      <w:pPr>
        <w:spacing w:after="300"/>
        <w:jc w:val="center"/>
      </w:pPr>
      <w:r>
        <w:rPr>
          <w:rFonts w:ascii="Arial" w:cs="Arial" w:eastAsia="Arial" w:hAnsi="Arial"/>
          <w:color w:val="777777"/>
          <w:sz w:val="20"/>
          <w:szCs w:val="20"/>
        </w:rPr>
        <w:t xml:space="preserve">Prepared by Oscar Ponce &amp; James Ruggles  |  March 25, 2026  |  Team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Scripts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Python automation scripts (backup, health, login, AI workflow)</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Oscar Ponce (scripting), James Ruggles (integration &amp; deployment)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Target VMs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(10.0.1.200), ClientDesktop2 (192.168.1.51), Tracker (192.168.1.10)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Mail Server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MailEnable Standard on WebServer (10.0.1.100), SMTP 25/587, IMAP 143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PostgreSQL 17 on Database VM (10.0.1.200), rentadog schema</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Security Fixes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8 vulnerabilities addressed: env vars, SMTP fallback, SCP hardening, file permissions, IP validation, rate limiting, SSL mode, connection timeout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deploy.sh from Kali (172.31.0.100) via SSH to target VMs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20"/>
                <w:szCs w:val="20"/>
              </w:rPr>
              <w:t xml:space="preserve">Dashboard</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HTML network status dashboard for presentation/monitoring</w:t>
            </w:r>
          </w:p>
        </w:tc>
      </w:tr>
    </w:tbl>
    <w:p>
      <w:pPr>
        <w:pStyle w:val="Heading1"/>
      </w:pPr>
      <w:r>
        <w:t xml:space="preserve">1. Background</w:t>
      </w:r>
    </w:p>
    <w:p>
      <w:pPr>
        <w:spacing w:after="120"/>
      </w:pPr>
      <w:r>
        <w:t xml:space="preserve">The IST 4910 Enterprise Network Requirements document specifies Python automation scripts as a core deliverable under Task #10 (Backup and Recovery), Task #9 (Analytics/Monitoring), and Task #7 (AI Infrastructure). Oscar Ponce authored four scripts to satisfy these requirements: a database backup utility, a network health checker, a failed login monitor, and an AI-powered contact form processor. These scripts were delivered with a comprehensive security audit document (SECURITY_FIXES_REFERENCE.md) detailing eight vulnerabilities that were identified and remediated.</w:t>
      </w:r>
    </w:p>
    <w:p>
      <w:pPr>
        <w:spacing w:after="120"/>
      </w:pPr>
      <w:r>
        <w:t xml:space="preserve">During integration review, several configuration mismatches were identified between the scripts and the actual lab infrastructure. Oscar developed the scripts against the original network diagram, which contained IP addresses that differ from the confirmed working configuration. Additionally, the scripts assumed a Postfix mail server with STARTTLS support, but the actual email server is MailEnable Standard Edition (deployed in Session 13), which does not support TLS encryption. This report documents all changes made to align the scripts with the live environment.</w:t>
      </w:r>
    </w:p>
    <w:p>
      <w:pPr>
        <w:pStyle w:val="Heading1"/>
      </w:pPr>
      <w:r>
        <w:t xml:space="preserve">2. Script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1800"/>
        <w:gridCol w:w="1560"/>
      </w:tblGrid>
      <w:tr>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Script</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VM</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Schedule</w:t>
            </w:r>
          </w:p>
        </w:tc>
        <w:tc>
          <w:tcPr>
            <w:tcW w:type="dxa" w:w="1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Req #</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database_backup_secure.py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(10.0.1.200)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Daily 2:00 AM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network_health_check_secure.py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ClientDesktop2 (192.168.1.51)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Every 15 min</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failed_login_monitor_secure.py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Tracker (192.168.1.10)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Hourly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 #11</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ai_agentic_workflow_secure.py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Database (10.0.1.200)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Every 30 min</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#7</w:t>
            </w:r>
          </w:p>
        </w:tc>
      </w:tr>
    </w:tbl>
    <w:p>
      <w:pPr>
        <w:pStyle w:val="Heading1"/>
      </w:pPr>
      <w:r>
        <w:t xml:space="preserve">3. Script 1: Database Backup</w:t>
      </w:r>
    </w:p>
    <w:p>
      <w:pPr>
        <w:spacing w:after="120"/>
      </w:pPr>
      <w:r>
        <w:t xml:space="preserve">This script automates daily PostgreSQL backups on the Database VM (10.0.1.200, RHEL 10). It runs pg_dump against the rentadog database, compresses the output with gzip, transfers the backup to the Tracker VM via SCP, and rotates backups older than seven days. If any step fails, an email alert is sent to admin@rentadog.local via MailEnable.</w:t>
      </w:r>
    </w:p>
    <w:p>
      <w:pPr>
        <w:pStyle w:val="Heading2"/>
      </w:pPr>
      <w:r>
        <w:t xml:space="preserve">Workflow</w:t>
      </w:r>
    </w:p>
    <w:p>
      <w:pPr>
        <w:pStyle w:val="ListParagraph"/>
        <w:numPr>
          <w:ilvl w:val="0"/>
          <w:numId w:val="2"/>
        </w:numPr>
      </w:pPr>
      <w:r>
        <w:t xml:space="preserve">pg_dump exports the rentadog database using the rentadog_app user (local access, password auth)</w:t>
      </w:r>
    </w:p>
    <w:p>
      <w:pPr>
        <w:pStyle w:val="ListParagraph"/>
        <w:numPr>
          <w:ilvl w:val="0"/>
          <w:numId w:val="2"/>
        </w:numPr>
      </w:pPr>
      <w:r>
        <w:t xml:space="preserve">Output is gzip-compressed and saved to /backups/ with a timestamp filename</w:t>
      </w:r>
    </w:p>
    <w:p>
      <w:pPr>
        <w:pStyle w:val="ListParagraph"/>
        <w:numPr>
          <w:ilvl w:val="0"/>
          <w:numId w:val="2"/>
        </w:numPr>
      </w:pPr>
      <w:r>
        <w:t xml:space="preserve">Backup file permissions set to chmod 600 (owner read/write only)</w:t>
      </w:r>
    </w:p>
    <w:p>
      <w:pPr>
        <w:pStyle w:val="ListParagraph"/>
        <w:numPr>
          <w:ilvl w:val="0"/>
          <w:numId w:val="2"/>
        </w:numPr>
      </w:pPr>
      <w:r>
        <w:t xml:space="preserve">SCP transfers the backup to Tracker (192.168.1.10) with StrictHostKeyChecking=yes</w:t>
      </w:r>
    </w:p>
    <w:p>
      <w:pPr>
        <w:pStyle w:val="ListParagraph"/>
        <w:numPr>
          <w:ilvl w:val="0"/>
          <w:numId w:val="2"/>
        </w:numPr>
      </w:pPr>
      <w:r>
        <w:t xml:space="preserve">Backups older than 7 days are automatically deleted</w:t>
      </w:r>
    </w:p>
    <w:p>
      <w:pPr>
        <w:pStyle w:val="ListParagraph"/>
        <w:numPr>
          <w:ilvl w:val="0"/>
          <w:numId w:val="2"/>
        </w:numPr>
      </w:pPr>
      <w:r>
        <w:t xml:space="preserve">Failure alerts sent via SMTP (port 587 STARTTLS with fallback to port 25 plain)</w:t>
      </w:r>
    </w:p>
    <w:p>
      <w:pPr>
        <w:pStyle w:val="Heading2"/>
      </w:pPr>
      <w:r>
        <w:t xml:space="preserve">Dependencies</w:t>
      </w:r>
    </w:p>
    <w:p>
      <w:pPr>
        <w:spacing w:after="120"/>
      </w:pPr>
      <w:r>
        <w:t xml:space="preserve">PostgreSQL client tools (pg_dump), gzip, SCP/SSH with key-based auth to Tracker VM. Tracker VM (192.168.1.10) must be configured and running before the SCP transfer step will succeed.</w:t>
      </w:r>
    </w:p>
    <w:p>
      <w:pPr>
        <w:pStyle w:val="Heading1"/>
      </w:pPr>
      <w:r>
        <w:t xml:space="preserve">4. Script 2: Network Health Check</w:t>
      </w:r>
    </w:p>
    <w:p>
      <w:pPr>
        <w:spacing w:after="120"/>
      </w:pPr>
      <w:r>
        <w:t xml:space="preserve">This script monitors all 10 RentADog VMs from ClientDesktop2 (192.168.1.51) every 15 minutes. It pings each VM and checks critical service ports, logging results to /var/log/health_check.log and emailing alerts when failures are detected.</w:t>
      </w:r>
    </w:p>
    <w:p>
      <w:pPr>
        <w:pStyle w:val="Heading2"/>
      </w:pPr>
      <w:r>
        <w:t xml:space="preserve">Monitored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VM</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IP</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39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Ports Checked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WebServer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10.0.1.100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DMZ</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80 (HTTP), 443 (HTTPS), 25 (SMTP), 143 (IMAP)</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10.0.1.200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DMZ</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5432 (PostgreSQL), 22 (SSH)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53 (DNS), 389 (LDAP), 636 (LDAPS)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Router-WAN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172.31.0.1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WAN</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Ping 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Router-LAN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Ping only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Firewall (OPNsense)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10.0.1.1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DMZ</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443 (Web UI)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configured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ClientDesktop1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192.168.1.100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LAN</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3389 (RDP)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ClientDesktop2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 (SSH) — this VM runs the script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SecurityDesktop</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172.31.0.100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WAN</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22 (SSH)</w:t>
            </w:r>
          </w:p>
        </w:tc>
      </w:tr>
    </w:tbl>
    <w:p>
      <w:pPr>
        <w:pStyle w:val="Heading1"/>
      </w:pPr>
      <w:r>
        <w:t xml:space="preserve">5. Script 3: Failed Login Monitor</w:t>
      </w:r>
    </w:p>
    <w:p>
      <w:pPr>
        <w:spacing w:after="120"/>
      </w:pPr>
      <w:r>
        <w:t xml:space="preserve">This script runs hourly on the Tracker VM (192.168.1.10) and parses /var/log/auth.log for failed SSH login attempts within the last hour. Any IP address exceeding five failed attempts triggers an email alert and a log entry in /var/log/change_management.log. IP addresses extracted from log lines are validated using Python’s ipaddress module to prevent processing of malformed or injected entries.</w:t>
      </w:r>
    </w:p>
    <w:p>
      <w:pPr>
        <w:spacing w:after="120"/>
      </w:pPr>
      <w:r>
        <w:rPr>
          <w:b/>
          <w:bCs/>
        </w:rPr>
        <w:t xml:space="preserve">Prerequisite: </w:t>
      </w:r>
      <w:r>
        <w:t xml:space="preserve">The Tracker VM has not yet been configured. This script is ready for deployment once Tracker is set up with SSH access and auth.log is available. Allegra Ramirez is responsible for Tracker/monitoring setup.</w:t>
      </w:r>
    </w:p>
    <w:p>
      <w:pPr>
        <w:pStyle w:val="Heading1"/>
      </w:pPr>
      <w:r>
        <w:t xml:space="preserve">6. Script 4: AI Agentic Workflow</w:t>
      </w:r>
    </w:p>
    <w:p>
      <w:pPr>
        <w:spacing w:after="120"/>
      </w:pPr>
      <w:r>
        <w:t xml:space="preserve">This script satisfies Task #7 (AI Infrastructure) by implementing an autonomous customer service workflow. It connects to the rentadog PostgreSQL database on the Database VM (10.0.1.200), fetches unprocessed contact form submissions, classifies them by keyword, generates appropriate responses, and updates the database records. Complaints are escalated to human staff; routine inquiries are auto-responded.</w:t>
      </w:r>
    </w:p>
    <w:p>
      <w:pPr>
        <w:pStyle w:val="Heading2"/>
      </w:pPr>
      <w:r>
        <w:t xml:space="preserve">Processing Logic</w:t>
      </w:r>
    </w:p>
    <w:p>
      <w:pPr>
        <w:pStyle w:val="ListParagraph"/>
        <w:numPr>
          <w:ilvl w:val="0"/>
          <w:numId w:val="2"/>
        </w:numPr>
      </w:pPr>
      <w:r>
        <w:t xml:space="preserve">Connects to PostgreSQL with sslmode="prefer" (SSL optional until certs are configured)</w:t>
      </w:r>
    </w:p>
    <w:p>
      <w:pPr>
        <w:pStyle w:val="ListParagraph"/>
        <w:numPr>
          <w:ilvl w:val="0"/>
          <w:numId w:val="2"/>
        </w:numPr>
      </w:pPr>
      <w:r>
        <w:t xml:space="preserve">Fetches up to 50 unprocessed contacts per run (rate limiting prevents DoS)</w:t>
      </w:r>
    </w:p>
    <w:p>
      <w:pPr>
        <w:pStyle w:val="ListParagraph"/>
        <w:numPr>
          <w:ilvl w:val="0"/>
          <w:numId w:val="2"/>
        </w:numPr>
      </w:pPr>
      <w:r>
        <w:t xml:space="preserve">Routes messages: booking keywords → availability response, pricing keywords → rate card, complaint keywords → escalation, other → general acknowledgment</w:t>
      </w:r>
    </w:p>
    <w:p>
      <w:pPr>
        <w:pStyle w:val="ListParagraph"/>
        <w:numPr>
          <w:ilvl w:val="0"/>
          <w:numId w:val="2"/>
        </w:numPr>
      </w:pPr>
      <w:r>
        <w:t xml:space="preserve">AI responses capped at 2,000 characters before database storage</w:t>
      </w:r>
    </w:p>
    <w:p>
      <w:pPr>
        <w:pStyle w:val="ListParagraph"/>
        <w:numPr>
          <w:ilvl w:val="0"/>
          <w:numId w:val="2"/>
        </w:numPr>
      </w:pPr>
      <w:r>
        <w:t xml:space="preserve">Uses parameterized queries (%s placeholders) to prevent SQL injection</w:t>
      </w:r>
    </w:p>
    <w:p>
      <w:pPr>
        <w:pStyle w:val="ListParagraph"/>
        <w:numPr>
          <w:ilvl w:val="0"/>
          <w:numId w:val="2"/>
        </w:numPr>
      </w:pPr>
      <w:r>
        <w:t xml:space="preserve">Connection timeout of 10 seconds prevents hangs if DB VM is unreachable</w:t>
      </w:r>
    </w:p>
    <w:p>
      <w:pPr>
        <w:spacing w:after="120"/>
      </w:pPr>
      <w:r>
        <w:rPr>
          <w:b/>
          <w:bCs/>
        </w:rPr>
        <w:t xml:space="preserve">Future enhancement: </w:t>
      </w:r>
      <w:r>
        <w:t xml:space="preserve">The generate_response() function uses keyword matching. This can be replaced with a call to the Cyberlab GPU API (dolphin3:latest model at ai.cyberlab.csusb.edu) for true AI-powered classification and response generation.</w:t>
      </w:r>
    </w:p>
    <w:p>
      <w:r>
        <w:br w:type="page"/>
      </w:r>
    </w:p>
    <w:p>
      <w:pPr>
        <w:pStyle w:val="Heading1"/>
      </w:pPr>
      <w:r>
        <w:t xml:space="preserve">7. Security Fixes Applied</w:t>
      </w:r>
    </w:p>
    <w:p>
      <w:pPr>
        <w:spacing w:after="120"/>
      </w:pPr>
      <w:r>
        <w:t xml:space="preserve">Oscar identified and remediated eight security vulnerabilities across all four scripts. Each fix is annotated directly in the source code with BEFORE/AFTER examples and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00"/>
        <w:gridCol w:w="2200"/>
        <w:gridCol w:w="2160"/>
      </w:tblGrid>
      <w:tr>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Vulnerability</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c>
          <w:tcPr>
            <w:tcW w:type="dxa" w:w="2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Scripts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Critical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Hardcoded credentials in source code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Environment variables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4</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Critical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Plaintext SMTP (Postfix assumed)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STARTTLS → plain fallback</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1, 2, 3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Medium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SCP without host key verification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StrictHostKeyChecking=yes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Medium</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World-readable backup files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chmod 600</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Medium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World-readable log 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chmod 640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2, 3</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Low</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No IP validation on regex extraction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ipaddress module validation</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Low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rate limiting on form processing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LIMIT 50 per batch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Medium</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Unencrypted PostgreSQL connection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sslmode="prefer"</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4</w:t>
            </w:r>
          </w:p>
        </w:tc>
      </w:tr>
    </w:tbl>
    <w:p>
      <w:pPr>
        <w:pStyle w:val="Heading1"/>
      </w:pPr>
      <w:r>
        <w:t xml:space="preserve">8. Integration Corrections</w:t>
      </w:r>
    </w:p>
    <w:p>
      <w:pPr>
        <w:spacing w:after="120"/>
      </w:pPr>
      <w:r>
        <w:t xml:space="preserve">The original scripts were written against the project network diagram, which contained IP addresses that differ from the actual lab configuration. The following corrections were made during integration to align with confirmed working IPs (tested via SSH/ping from Kali on March 22–25, 2026).</w:t>
      </w:r>
    </w:p>
    <w:p>
      <w:pPr>
        <w:pStyle w:val="Heading2"/>
      </w:pPr>
      <w:r>
        <w:t xml:space="preserve">IP Address Corrections (Script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VM</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Original IP</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Corrected IP</w:t>
            </w:r>
          </w:p>
        </w:tc>
        <w:tc>
          <w:tcPr>
            <w:tcW w:type="dxa" w:w="2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10.0.1.50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Router-WAN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10.0.0.1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172.31.0.1</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Firewall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10.0.1.1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DMZ</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ClientDesktop1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10.0.1.101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192.168.1.100</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LAN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ClientDesktop2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192.168.1.101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192.168.1.51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SecurityDesktop</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192.168.1.50</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172.31.0.100</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WAN</w:t>
            </w:r>
          </w:p>
        </w:tc>
      </w:tr>
    </w:tbl>
    <w:p>
      <w:pPr>
        <w:spacing w:after="80" w:before="80"/>
      </w:pPr>
    </w:p>
    <w:p>
      <w:pPr>
        <w:pStyle w:val="Heading2"/>
      </w:pPr>
      <w:r>
        <w:t xml:space="preserve">Mail Server Corrections (All Scripts)</w:t>
      </w:r>
    </w:p>
    <w:p>
      <w:pPr>
        <w:pStyle w:val="ListParagraph"/>
        <w:numPr>
          <w:ilvl w:val="0"/>
          <w:numId w:val="2"/>
        </w:numPr>
      </w:pPr>
      <w:r>
        <w:t xml:space="preserve">Variable renamed: POSTFIX_IP → MAIL_SERVER_IP (reflects actual MailEnable, not Postfix)</w:t>
      </w:r>
    </w:p>
    <w:p>
      <w:pPr>
        <w:pStyle w:val="ListParagraph"/>
        <w:numPr>
          <w:ilvl w:val="0"/>
          <w:numId w:val="2"/>
        </w:numPr>
      </w:pPr>
      <w:r>
        <w:t xml:space="preserve">SMTP logic: STARTTLS on port 587 attempted first, falls back to plain SMTP on port 25</w:t>
      </w:r>
    </w:p>
    <w:p>
      <w:pPr>
        <w:pStyle w:val="ListParagraph"/>
        <w:numPr>
          <w:ilvl w:val="0"/>
          <w:numId w:val="2"/>
        </w:numPr>
      </w:pPr>
      <w:r>
        <w:t xml:space="preserve">Default MAIL_FROM changed to admin@rentadog.local (matches MailEnable admin account)</w:t>
      </w:r>
    </w:p>
    <w:p>
      <w:pPr>
        <w:pStyle w:val="Heading2"/>
      </w:pPr>
      <w:r>
        <w:t xml:space="preserve">Database SSL Mode (Script 4)</w:t>
      </w:r>
    </w:p>
    <w:p>
      <w:pPr>
        <w:pStyle w:val="ListParagraph"/>
        <w:numPr>
          <w:ilvl w:val="0"/>
          <w:numId w:val="2"/>
        </w:numPr>
      </w:pPr>
      <w:r>
        <w:t xml:space="preserve">Changed from sslmode="require" to sslmode="prefer" (SSL certs not yet configured on DB VM)</w:t>
      </w:r>
    </w:p>
    <w:p>
      <w:pPr>
        <w:pStyle w:val="ListParagraph"/>
        <w:numPr>
          <w:ilvl w:val="0"/>
          <w:numId w:val="2"/>
        </w:numPr>
      </w:pPr>
      <w:r>
        <w:t xml:space="preserve">"prefer" tries SSL first, falls back to plaintext; will auto-upgrade once certs are installed</w:t>
      </w:r>
    </w:p>
    <w:p>
      <w:pPr>
        <w:pStyle w:val="ListParagraph"/>
        <w:numPr>
          <w:ilvl w:val="0"/>
          <w:numId w:val="2"/>
        </w:numPr>
      </w:pPr>
      <w:r>
        <w:t xml:space="preserve">Port checks added to Script 2: SMTP (25), IMAP (143), HTTPS (443), SSH (22), RDP (3389), LDAPS (636)</w:t>
      </w:r>
    </w:p>
    <w:p>
      <w:pPr>
        <w:pStyle w:val="Heading1"/>
      </w:pPr>
      <w:r>
        <w:t xml:space="preserve">9. Deployment</w:t>
      </w:r>
    </w:p>
    <w:p>
      <w:pPr>
        <w:spacing w:after="120"/>
      </w:pPr>
      <w:r>
        <w:t xml:space="preserve">A deploy.sh script automates deployment from Kali (172.31.0.100) to all target VMs. It uses the existing SSH key-based authentication established in Session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VM</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IP / User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Scripts</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Cron Schedule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10.0.1.200 / playerone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 1: 0 2 * * * (daily 2AM), Script 4: */30 * * * *</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ClientDesktop2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192.168.1.51 / playerone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*/15 * * * * (every 15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192.168.1.10 / TBD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 * * * * (hourly) — blocked until VM setup</w:t>
            </w:r>
          </w:p>
        </w:tc>
      </w:tr>
    </w:tbl>
    <w:p>
      <w:pPr>
        <w:spacing w:after="80" w:before="80"/>
      </w:pPr>
    </w:p>
    <w:p>
      <w:pPr>
        <w:spacing w:after="120"/>
      </w:pPr>
      <w:r>
        <w:t xml:space="preserve">The deploy.sh script checks SSH connectivity before attempting deployment, creates /scripts/ directories on target VMs, copies scripts via SCP, sets chmod 700, generates .env template files, installs psycopg2-binary where needed, and configures cron entries. It prints a color-coded summary showing success/failure for each VM.</w:t>
      </w:r>
    </w:p>
    <w:p>
      <w:pPr>
        <w:pStyle w:val="Heading1"/>
      </w:pPr>
      <w:r>
        <w:t xml:space="preserve">10. Network Status Dashboard</w:t>
      </w:r>
    </w:p>
    <w:p>
      <w:pPr>
        <w:spacing w:after="120"/>
      </w:pPr>
      <w:r>
        <w:t xml:space="preserve">A supplementary HTML dashboard (dashboard.html) provides a visual overview of the RentADog network infrastructure. It displays all 10 VMs organized by network zone (WAN, DMZ, LAN) with real-time status indicators, port check results, and recent alert history. The dashboard uses a dark NOC/SOC theme with green/red status indicators and is designed for classroom presentation. In production use, Script 2 would write health check results to a JSON file that the dashboard reads.</w:t>
      </w:r>
    </w:p>
    <w:p>
      <w:pPr>
        <w:pStyle w:val="Heading1"/>
      </w:pPr>
      <w:r>
        <w:t xml:space="preserve">11. Live Deployment Verification</w:t>
      </w:r>
    </w:p>
    <w:p>
      <w:pPr>
        <w:spacing w:after="120"/>
      </w:pPr>
      <w:r>
        <w:t xml:space="preserve">All scripts were deployed to the live lab infrastructure on March 25, 2026. Deployment path: Cowork → Tailscale → Kali (172.31.0.100) → target VMs via SSH. Each script was executed and verified against the running infrastructure.</w:t>
      </w:r>
    </w:p>
    <w:p>
      <w:pPr>
        <w:pStyle w:val="Heading2"/>
      </w:pPr>
      <w:r>
        <w:t xml:space="preserve">Deployment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Script</w:t>
            </w:r>
          </w:p>
        </w:tc>
        <w:tc>
          <w:tcPr>
            <w:tcW w:type="dxa" w:w="37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VM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Deployed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 1 (Backup)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pg_dump succeeded, 6.9KB gzip backup created at /home/playerone/backups/. SCP to Tracker failed (expected — Tracker not set up). Failure alert emailed via SMTP port 25.</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Database VM</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Deployed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Script 4 (AI)</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Connected to PostgreSQL (sslmode=prefer). No new contacts to process (correct — no pending forms). psycopg2 v2.9.11 installed.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ClientDesktop2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Deployed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 2 (Health)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8/10 VMs healthy, 16 ports checked. Tracker unreachable (expected). RDP on ClientDesktop1 blocked (Windows Firewall). SMTP fallback to port 25 worked. Alert email sent.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WebServer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Deployed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Dashboard</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dashboard.html deployed to C:\xampp\htdocs\. Apache 2.4 service confirmed running. Accessible at http://10.0.1.100/dashboard.html from LAN.</w:t>
            </w:r>
          </w:p>
        </w:tc>
      </w:tr>
    </w:tbl>
    <w:p>
      <w:pPr>
        <w:spacing w:after="80" w:before="80"/>
      </w:pPr>
    </w:p>
    <w:p>
      <w:pPr>
        <w:pStyle w:val="Heading2"/>
      </w:pPr>
      <w:r>
        <w:t xml:space="preserve">Health Check Results (First Run)</w:t>
      </w:r>
    </w:p>
    <w:p>
      <w:pPr>
        <w:spacing w:after="120"/>
      </w:pPr>
      <w:r>
        <w:t xml:space="preserve">Script 2 was executed live on ClientDesktop2 and produced the following results across all 10 monitored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VM</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Ping</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Ports</w:t>
            </w:r>
          </w:p>
        </w:tc>
        <w:tc>
          <w:tcPr>
            <w:tcW w:type="dxa" w:w="3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WebServer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80, 443, 25, 143 ✅</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4 ports open (HTTP, HTTPS, SMTP, IMAP)</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5432, 22 ✅</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PostgreSQL and SSH both responding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53, 389, 636 ✅</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DNS, LDAP, and LDAPS all responding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Router-WAN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Ping 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Router-LAN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Ping only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Firewall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443 ✅</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OPNsense web UI accessible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Expected — VM not configured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ClientDesktop1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3389 ❌</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Ping OK but RDP blocked by Windows Firewall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ClientDesktop2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 ✅</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 runs from this VM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SecurityDesktop</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 OK</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22 ✅</w:t>
            </w:r>
          </w:p>
        </w:tc>
        <w:tc>
          <w:tcPr>
            <w:tcW w:type="dxa" w:w="3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Kali Linux SSH responding</w:t>
            </w:r>
          </w:p>
        </w:tc>
      </w:tr>
    </w:tbl>
    <w:p>
      <w:pPr>
        <w:spacing w:after="80" w:before="80"/>
      </w:pPr>
    </w:p>
    <w:p>
      <w:pPr>
        <w:pStyle w:val="Heading2"/>
      </w:pPr>
      <w:r>
        <w:t xml:space="preserve">File Locations After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VM</w:t>
            </w:r>
          </w:p>
        </w:tc>
        <w:tc>
          <w:tcPr>
            <w:tcW w:type="dxa" w:w="4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/home/playerone/scripts/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script1, script4, .env (chmod 600)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/home/playerone/backups/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rentadog_*.sql.gz backups (chmod 700 dir)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ClientDesktop2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/home/playerone/scripts/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script2, .env (chmod 600)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WebServer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C:\xampp\htdocs\dashboard.html</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Network status dashboard</w:t>
            </w:r>
          </w:p>
        </w:tc>
      </w:tr>
    </w:tbl>
    <w:p>
      <w:r>
        <w:br w:type="page"/>
      </w:r>
    </w:p>
    <w:p>
      <w:pPr>
        <w:pStyle w:val="Heading1"/>
      </w:pPr>
      <w:r>
        <w:t xml:space="preserve">12.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Tracker VM setup (Zabbix, SSH, auth.log)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Allegra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Blocked — VM not configured</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Script 3 deployment to Tracker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Oscar/James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Waiting on Tracker setup</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PostgreSQL SSL certificates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Oscar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Optional — sslmode="prefer" works now</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MailEnable TLS/SSL configuration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James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Optional — plain SMTP fallback works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Replace keyword router with Cyberlab GPU API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Oscar/James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Enhancement — keyword matching is functional</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Backup restore test (pg_restore)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Oscar</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Planned — not yet tested against live DB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Rent a Dog  —  Python Automation Report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666666"/>
        <w:sz w:val="18"/>
        <w:szCs w:val="18"/>
      </w:rPr>
      <w:t xml:space="preserve">Team 6  |  IST 4910  |  Python Automation Scripts</w:t>
    </w:r>
    <w:r>
      <w:rPr>
        <w:rFonts w:ascii="Arial" w:cs="Arial" w:eastAsia="Arial" w:hAnsi="Arial"/>
        <w:color w:val="666666"/>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2026-03-26T04:33:48.860Z</dcterms:created>
  <dcterms:modified xsi:type="dcterms:W3CDTF">2026-03-26T04:33:48.860Z</dcterms:modified>
</cp:coreProperties>
</file>

<file path=docProps/custom.xml><?xml version="1.0" encoding="utf-8"?>
<Properties xmlns="http://schemas.openxmlformats.org/officeDocument/2006/custom-properties" xmlns:vt="http://schemas.openxmlformats.org/officeDocument/2006/docPropsVTypes"/>
</file>