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Tarea :1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Chrome nos da una gran tecnología de reconocimiento visual que usa la inteligencia artificial para identificar y obtener información sobre objetos, lugares y texto a partir de la cámara de un dispositivo móvil o una imagen. Entre otras cosas nos permite: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traducir texto , buscar productos similares y obtener más información sobre monumentos o lugares …. etc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 tenemos que dirigir a la parte superior  derecha y le damos a los tres puntos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567690</wp:posOffset>
            </wp:positionH>
            <wp:positionV relativeFrom="paragraph">
              <wp:posOffset>131445</wp:posOffset>
            </wp:positionV>
            <wp:extent cx="314325" cy="352425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 vamos a la parte de abajo hasta encontrar la opción de google lens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09950" cy="3333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EJ: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Tenemos una imagen de un monumento y no sabemos cual es ni donde esta, le seleccionamos la imagen y nos sale un breve resumen de lo que sale en la imagen y donde esta.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86275" cy="185561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55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Tarea :2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Html han implementado nuevas entradas para formularios , por ejemplo el date , un rango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-346709</wp:posOffset>
            </wp:positionH>
            <wp:positionV relativeFrom="paragraph">
              <wp:posOffset>394335</wp:posOffset>
            </wp:positionV>
            <wp:extent cx="3274695" cy="231106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3110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3095625</wp:posOffset>
            </wp:positionH>
            <wp:positionV relativeFrom="paragraph">
              <wp:posOffset>123825</wp:posOffset>
            </wp:positionV>
            <wp:extent cx="3330674" cy="1494790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0674" cy="1494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 en css se han implementado la mejora de las animaciones propias del css por ejemplo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67025" cy="11334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 este caso se lo hemos aplicado al botón del formulario para cuando pasemos por encima con el ratón: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Primero aumentamos su tamaño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 damos una transición de aceleración (ease) y el transform 0.3  se hará de forma suave  Le cambiamos el color de fondo del elemento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 por ultimo le cambiamos el color del texto a amarillo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Sin pasar el ratón por encima: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6667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Pasando el ratón por encima: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Aparte de las animaciones también contamos con una nueva propiedad css accent -color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podremos teñir elementos de una línea de css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Este sería el html  y el css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200025</wp:posOffset>
            </wp:positionV>
            <wp:extent cx="3128963" cy="1454693"/>
            <wp:effectExtent b="0" l="0" r="0" t="0"/>
            <wp:wrapNone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454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203788</wp:posOffset>
            </wp:positionV>
            <wp:extent cx="2628900" cy="714375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 resultado: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215312</wp:posOffset>
            </wp:positionV>
            <wp:extent cx="2371725" cy="571500"/>
            <wp:effectExtent b="0" l="0" r="0" t="0"/>
            <wp:wrapNone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Javier Ruiz Soto</w:t>
    </w:r>
  </w:p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