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38F" w14:textId="788F28DB" w:rsidR="00BB6FBC" w:rsidRPr="00323CB6" w:rsidRDefault="00BB6FBC" w:rsidP="00BB6FBC">
      <w:r>
        <w:rPr>
          <w:lang w:val="es-GT" w:eastAsia="es-GT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GT" w:eastAsia="es-GT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47ECA079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</w:rPr>
        <w:t>Rodrigo Daniel Salvatierra</w:t>
      </w:r>
      <w:r>
        <w:rPr>
          <w:rFonts w:ascii="Times New Roman" w:hAnsi="Times New Roman" w:cs="Times New Roman"/>
          <w:sz w:val="28"/>
          <w:szCs w:val="28"/>
        </w:rPr>
        <w:t xml:space="preserve"> Morales - 2017288</w:t>
      </w:r>
    </w:p>
    <w:p w14:paraId="44E5B01E" w14:textId="0C208AE0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con insercion de datos de cada entidad</w:t>
      </w:r>
    </w:p>
    <w:p w14:paraId="3AA25327" w14:textId="42F5DF8F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2C761B47" w14:textId="27BC8357" w:rsidR="008967D5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Renato Emmanuel Salguero Guzmán - 2017209</w:t>
      </w:r>
    </w:p>
    <w:p w14:paraId="1227C934" w14:textId="170B9EC9" w:rsidR="00FD3F2C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E.R y 3 vistas (Empleado, Clientes y Nueva Venta)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781B">
        <w:rPr>
          <w:rFonts w:ascii="Times New Roman" w:hAnsi="Times New Roman" w:cs="Times New Roman"/>
          <w:sz w:val="28"/>
          <w:szCs w:val="28"/>
        </w:rPr>
        <w:t>Programador</w:t>
      </w:r>
      <w:r>
        <w:rPr>
          <w:rFonts w:ascii="Times New Roman" w:hAnsi="Times New Roman" w:cs="Times New Roman"/>
          <w:sz w:val="28"/>
          <w:szCs w:val="28"/>
        </w:rPr>
        <w:t xml:space="preserve"> # 5</w:t>
      </w:r>
    </w:p>
    <w:p w14:paraId="13920272" w14:textId="71C3E34C" w:rsidR="00FD3F2C" w:rsidRDefault="0038781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Fernando Solís López - 2018306</w:t>
      </w:r>
    </w:p>
    <w:p w14:paraId="637482BD" w14:textId="1981E6F6" w:rsidR="00FD3F2C" w:rsidRDefault="0038781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Cliente y ClienteDAO.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6A11E4F8" w:rsidR="00FD3F2C" w:rsidRDefault="004606DA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Keneth Abraham Velásquez Batz 2016-188</w:t>
      </w:r>
    </w:p>
    <w:p w14:paraId="590949A6" w14:textId="53EB2827" w:rsidR="00FD3F2C" w:rsidRDefault="004606DA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Empleado y EmpleadoDAO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1DC72C70" w:rsidR="00FD3F2C" w:rsidRDefault="00712C2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Bryan Orlando Pérez Salguero 2017-475</w:t>
      </w:r>
    </w:p>
    <w:p w14:paraId="32CE050E" w14:textId="3CC656D2" w:rsidR="00FD3F2C" w:rsidRDefault="00712C2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Venta y VentaDAO.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2A2C9A08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Humberto Alexander de la Cruz Chanchavac – 2017473</w:t>
      </w:r>
    </w:p>
    <w:p w14:paraId="757551B2" w14:textId="5314F01A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 de Servlets (Controlador y Validar)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21"/>
    <w:rsid w:val="0018468E"/>
    <w:rsid w:val="0038781B"/>
    <w:rsid w:val="004606DA"/>
    <w:rsid w:val="00533A21"/>
    <w:rsid w:val="00636D46"/>
    <w:rsid w:val="00712C2B"/>
    <w:rsid w:val="0078509D"/>
    <w:rsid w:val="007A29A2"/>
    <w:rsid w:val="008967D5"/>
    <w:rsid w:val="00BB6FBC"/>
    <w:rsid w:val="00C02410"/>
    <w:rsid w:val="00CF2064"/>
    <w:rsid w:val="00DE25AE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1AA5"/>
  <w15:docId w15:val="{91A41928-0358-48F2-83A2-EF1FABAE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Keneth Velásquez</cp:lastModifiedBy>
  <cp:revision>14</cp:revision>
  <dcterms:created xsi:type="dcterms:W3CDTF">2021-09-03T21:59:00Z</dcterms:created>
  <dcterms:modified xsi:type="dcterms:W3CDTF">2021-09-04T15:48:00Z</dcterms:modified>
</cp:coreProperties>
</file>