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D8EC7" w14:textId="77777777" w:rsidR="001C4FC5" w:rsidRDefault="00000000">
      <w:pPr>
        <w:pStyle w:val="Title"/>
      </w:pPr>
      <w:r>
        <w:t>Software Requirements Document (SRD)</w:t>
      </w:r>
    </w:p>
    <w:p w14:paraId="4CE349B7" w14:textId="04D8AA6E" w:rsidR="00E232F7" w:rsidRPr="00E232F7" w:rsidRDefault="00E232F7" w:rsidP="00E232F7">
      <w:r>
        <w:t>NOTE: THIS IS NOT A DELIVERABLE. IT IS TO COME AT A COMMON UNDERSTANDING</w:t>
      </w:r>
    </w:p>
    <w:p w14:paraId="65FB1B9E" w14:textId="77777777" w:rsidR="001C4FC5" w:rsidRDefault="00000000">
      <w:r>
        <w:t>Project Title: AI-Enhanced Mobility Platform for MobilityCorp</w:t>
      </w:r>
    </w:p>
    <w:p w14:paraId="6D5F667F" w14:textId="77777777" w:rsidR="001C4FC5" w:rsidRDefault="00000000">
      <w:r>
        <w:t>Prepared For: MobilityCorp Executive &amp; Product Teams</w:t>
      </w:r>
    </w:p>
    <w:p w14:paraId="7FEC033B" w14:textId="520D27A6" w:rsidR="001C4FC5" w:rsidRDefault="00000000">
      <w:r>
        <w:t xml:space="preserve">Prepared By: </w:t>
      </w:r>
      <w:r w:rsidR="006874BE">
        <w:t xml:space="preserve">BRINUS – Prashant, </w:t>
      </w:r>
      <w:r w:rsidR="00E232F7">
        <w:t>Rafael, Harish, Khaled, Joao</w:t>
      </w:r>
    </w:p>
    <w:p w14:paraId="1C44DA42" w14:textId="77777777" w:rsidR="001C4FC5" w:rsidRDefault="00000000">
      <w:r>
        <w:t>Date: October 16, 2025</w:t>
      </w:r>
    </w:p>
    <w:p w14:paraId="1875D824" w14:textId="77777777" w:rsidR="001C4FC5" w:rsidRDefault="00000000">
      <w:pPr>
        <w:pStyle w:val="Heading1"/>
      </w:pPr>
      <w:r>
        <w:t>1. Introduction</w:t>
      </w:r>
    </w:p>
    <w:p w14:paraId="7BF19F76" w14:textId="77777777" w:rsidR="001C4FC5" w:rsidRDefault="00000000">
      <w:pPr>
        <w:pStyle w:val="Heading2"/>
      </w:pPr>
      <w:r>
        <w:t>1.1 Purpose</w:t>
      </w:r>
    </w:p>
    <w:p w14:paraId="7F7F6F85" w14:textId="77777777" w:rsidR="001C4FC5" w:rsidRDefault="00000000">
      <w:r>
        <w:t>This document outlines the software requirements for a new architecture for MobilityCorp’s mobility rental platform, incorporating AI functionality where appropriate. The goal is to address key business challenges, improve customer satisfaction, and optimize fleet operations.</w:t>
      </w:r>
    </w:p>
    <w:p w14:paraId="56E632AF" w14:textId="77777777" w:rsidR="001C4FC5" w:rsidRDefault="00000000">
      <w:pPr>
        <w:pStyle w:val="Heading2"/>
      </w:pPr>
      <w:r>
        <w:t>1.2 Scope</w:t>
      </w:r>
    </w:p>
    <w:p w14:paraId="583336AB" w14:textId="77777777" w:rsidR="001C4FC5" w:rsidRDefault="00000000">
      <w:r>
        <w:t>MobilityCorp provides short-term rentals for last-mile transport including electric scooters, eBikes, electric cars, and vans. The platform operates in multiple urban and suburban locations across the EU and must support multi-language and multi-currency capabilities.</w:t>
      </w:r>
    </w:p>
    <w:p w14:paraId="3FC528D2" w14:textId="77777777" w:rsidR="001C4FC5" w:rsidRDefault="00000000">
      <w:pPr>
        <w:pStyle w:val="Heading1"/>
      </w:pPr>
      <w:r>
        <w:t>2. Business Overview</w:t>
      </w:r>
    </w:p>
    <w:p w14:paraId="09BBCCF2" w14:textId="77777777" w:rsidR="001C4FC5" w:rsidRDefault="00000000">
      <w:r>
        <w:t>MobilityCorp enables customers to rent vehicles via a mobile application. The fleet includes:</w:t>
      </w:r>
    </w:p>
    <w:p w14:paraId="04B20C6D" w14:textId="77777777" w:rsidR="001C4FC5" w:rsidRDefault="00000000">
      <w:r>
        <w:t>- Electric Scooters</w:t>
      </w:r>
      <w:r>
        <w:br/>
        <w:t>- eBikes</w:t>
      </w:r>
      <w:r>
        <w:br/>
        <w:t>- Electric Cars and Vans</w:t>
      </w:r>
    </w:p>
    <w:p w14:paraId="3D936107" w14:textId="77777777" w:rsidR="001C4FC5" w:rsidRDefault="00000000">
      <w:pPr>
        <w:pStyle w:val="Heading2"/>
      </w:pPr>
      <w:r>
        <w:t>2.1 Booking Rules</w:t>
      </w:r>
    </w:p>
    <w:p w14:paraId="59FE228E" w14:textId="77777777" w:rsidR="001C4FC5" w:rsidRDefault="00000000">
      <w:r>
        <w:t>- Cars and Vans:</w:t>
      </w:r>
      <w:r>
        <w:br/>
        <w:t xml:space="preserve">  - Bookable up to 7 days in advance</w:t>
      </w:r>
      <w:r>
        <w:br/>
        <w:t xml:space="preserve">  - Fixed duration rentals</w:t>
      </w:r>
      <w:r>
        <w:br/>
      </w:r>
      <w:r>
        <w:br/>
        <w:t>- Scooters and Bikes:</w:t>
      </w:r>
      <w:r>
        <w:br/>
        <w:t xml:space="preserve">  - Bookable up to 30 minutes in advance</w:t>
      </w:r>
      <w:r>
        <w:br/>
        <w:t xml:space="preserve">  - Open-ended rentals (up to 12 hours)</w:t>
      </w:r>
    </w:p>
    <w:p w14:paraId="058099B3" w14:textId="77777777" w:rsidR="001C4FC5" w:rsidRDefault="00000000">
      <w:pPr>
        <w:pStyle w:val="Heading2"/>
      </w:pPr>
      <w:r>
        <w:lastRenderedPageBreak/>
        <w:t>2.2 Payment Model</w:t>
      </w:r>
    </w:p>
    <w:p w14:paraId="31952206" w14:textId="77777777" w:rsidR="001C4FC5" w:rsidRDefault="00000000">
      <w:r>
        <w:t>- Per-minute billing</w:t>
      </w:r>
      <w:r>
        <w:br/>
        <w:t>- Fines for:</w:t>
      </w:r>
      <w:r>
        <w:br/>
        <w:t xml:space="preserve">  - Late returns</w:t>
      </w:r>
      <w:r>
        <w:br/>
        <w:t xml:space="preserve">  - Returning vehicles to incorrect locations</w:t>
      </w:r>
    </w:p>
    <w:p w14:paraId="41470A49" w14:textId="77777777" w:rsidR="001C4FC5" w:rsidRDefault="00000000">
      <w:pPr>
        <w:pStyle w:val="Heading1"/>
      </w:pPr>
      <w:r>
        <w:t>3. Functional Requirements</w:t>
      </w:r>
    </w:p>
    <w:p w14:paraId="5D625EA5" w14:textId="77777777" w:rsidR="001C4FC5" w:rsidRDefault="00000000">
      <w:pPr>
        <w:pStyle w:val="Heading2"/>
      </w:pPr>
      <w:r>
        <w:t>3.1 Vehicle Management</w:t>
      </w:r>
    </w:p>
    <w:p w14:paraId="21D5CEC3" w14:textId="77777777" w:rsidR="001C4FC5" w:rsidRDefault="00000000">
      <w:r>
        <w:t>- GPS tracking for all vehicles</w:t>
      </w:r>
      <w:r>
        <w:br/>
        <w:t>- Remote unlock capability</w:t>
      </w:r>
      <w:r>
        <w:br/>
        <w:t>- NFC-based smartphone app for locking/unlocking</w:t>
      </w:r>
      <w:r>
        <w:br/>
        <w:t>- Remote disable capability for cars and vans</w:t>
      </w:r>
    </w:p>
    <w:p w14:paraId="2269DB1E" w14:textId="77777777" w:rsidR="001C4FC5" w:rsidRDefault="00000000">
      <w:pPr>
        <w:pStyle w:val="Heading2"/>
      </w:pPr>
      <w:r>
        <w:t>3.2 Booking System</w:t>
      </w:r>
    </w:p>
    <w:p w14:paraId="5207E44A" w14:textId="77777777" w:rsidR="001C4FC5" w:rsidRDefault="00000000">
      <w:r>
        <w:t>- Support for advance and short-term bookings</w:t>
      </w:r>
      <w:r>
        <w:br/>
        <w:t>- Real-time availability tracking</w:t>
      </w:r>
      <w:r>
        <w:br/>
        <w:t>- Duration-based booking logic per vehicle type</w:t>
      </w:r>
    </w:p>
    <w:p w14:paraId="13CDD549" w14:textId="77777777" w:rsidR="001C4FC5" w:rsidRDefault="00000000">
      <w:pPr>
        <w:pStyle w:val="Heading2"/>
      </w:pPr>
      <w:r>
        <w:t>3.3 Return Process</w:t>
      </w:r>
    </w:p>
    <w:p w14:paraId="5A7C024C" w14:textId="77777777" w:rsidR="001C4FC5" w:rsidRDefault="00000000">
      <w:r>
        <w:t>- Mandatory return to designated parking spots</w:t>
      </w:r>
      <w:r>
        <w:br/>
        <w:t>- Photo proof submission by customers</w:t>
      </w:r>
      <w:r>
        <w:br/>
        <w:t>- EVs (cars and vans) must be plugged into chargers</w:t>
      </w:r>
      <w:r>
        <w:br/>
        <w:t>- Customer feedback collection (including fault reporting)</w:t>
      </w:r>
    </w:p>
    <w:p w14:paraId="627100F6" w14:textId="77777777" w:rsidR="001C4FC5" w:rsidRDefault="00000000">
      <w:pPr>
        <w:pStyle w:val="Heading2"/>
      </w:pPr>
      <w:r>
        <w:t>3.4 Charging and Distribution</w:t>
      </w:r>
    </w:p>
    <w:p w14:paraId="243ED807" w14:textId="77777777" w:rsidR="001C4FC5" w:rsidRDefault="00000000">
      <w:r>
        <w:t>- Battery swap alerts for bikes and scooters</w:t>
      </w:r>
      <w:r>
        <w:br/>
        <w:t>- Staff routing for battery swaps and vehicle redistribution</w:t>
      </w:r>
      <w:r>
        <w:br/>
        <w:t>- Identification of high-demand locations</w:t>
      </w:r>
    </w:p>
    <w:p w14:paraId="19F24549" w14:textId="77777777" w:rsidR="001C4FC5" w:rsidRDefault="00000000">
      <w:pPr>
        <w:pStyle w:val="Heading1"/>
      </w:pPr>
      <w:r>
        <w:t>4. Business Challenges</w:t>
      </w:r>
    </w:p>
    <w:p w14:paraId="7E58B298" w14:textId="77777777" w:rsidR="001C4FC5" w:rsidRDefault="00000000">
      <w:r>
        <w:t>- Vehicles are often not available where customers need them</w:t>
      </w:r>
      <w:r>
        <w:br/>
        <w:t xml:space="preserve">  - Need to predict demand and anticipate customer needs</w:t>
      </w:r>
      <w:r>
        <w:br/>
      </w:r>
      <w:r>
        <w:br/>
        <w:t>- EVs frequently run out of charge</w:t>
      </w:r>
      <w:r>
        <w:br/>
        <w:t xml:space="preserve">  - Need to prioritize battery swaps and charging schedules</w:t>
      </w:r>
      <w:r>
        <w:br/>
      </w:r>
      <w:r>
        <w:br/>
        <w:t>- Most usage is ad-hoc</w:t>
      </w:r>
      <w:r>
        <w:br/>
        <w:t xml:space="preserve">  - Desire to increase regular usage (e.g., daily commutes)</w:t>
      </w:r>
    </w:p>
    <w:p w14:paraId="2BC87073" w14:textId="77777777" w:rsidR="001C4FC5" w:rsidRDefault="00000000">
      <w:pPr>
        <w:pStyle w:val="Heading1"/>
      </w:pPr>
      <w:r>
        <w:lastRenderedPageBreak/>
        <w:t>5. Non-Functional Requirements</w:t>
      </w:r>
    </w:p>
    <w:p w14:paraId="438EAFBD" w14:textId="77777777" w:rsidR="001C4FC5" w:rsidRDefault="00000000">
      <w:r>
        <w:t>- Scalability: Support for growing fleet and geographic expansion</w:t>
      </w:r>
      <w:r>
        <w:br/>
        <w:t>- Localization: Multi-language and multi-currency support</w:t>
      </w:r>
      <w:r>
        <w:br/>
        <w:t>- Security: Secure access, data protection, and remote control features</w:t>
      </w:r>
      <w:r>
        <w:br/>
        <w:t>- Availability: High uptime and reliability for booking and vehicle control</w:t>
      </w:r>
      <w:r>
        <w:br/>
        <w:t>- Performance: Real-time responsiveness for booking and tracking</w:t>
      </w:r>
    </w:p>
    <w:p w14:paraId="53F8B5D5" w14:textId="77777777" w:rsidR="001C4FC5" w:rsidRDefault="00000000">
      <w:pPr>
        <w:pStyle w:val="Heading1"/>
      </w:pPr>
      <w:r>
        <w:t>6. Constraints</w:t>
      </w:r>
    </w:p>
    <w:p w14:paraId="076493DC" w14:textId="77777777" w:rsidR="001C4FC5" w:rsidRDefault="00000000">
      <w:r>
        <w:t>- All vehicles must be GPS-enabled</w:t>
      </w:r>
      <w:r>
        <w:br/>
        <w:t>- Customers must use NFC-capable smartphones</w:t>
      </w:r>
      <w:r>
        <w:br/>
        <w:t>- Vehicles must be returned to designated spots with photo proof</w:t>
      </w:r>
      <w:r>
        <w:br/>
        <w:t>- EVs must be charged upon return</w:t>
      </w:r>
      <w:r>
        <w:br/>
        <w:t>- Staff must manage battery swaps and vehicle redistribution manually</w:t>
      </w:r>
    </w:p>
    <w:p w14:paraId="38890C7B" w14:textId="77777777" w:rsidR="001C4FC5" w:rsidRDefault="00000000">
      <w:pPr>
        <w:pStyle w:val="Heading1"/>
      </w:pPr>
      <w:r>
        <w:t>7. Assumptions</w:t>
      </w:r>
    </w:p>
    <w:p w14:paraId="7CB08EF1" w14:textId="77777777" w:rsidR="001C4FC5" w:rsidRDefault="00000000">
      <w:r>
        <w:t>- Customers have access to smartphones with NFC</w:t>
      </w:r>
      <w:r>
        <w:br/>
        <w:t>- Staff are equipped with vans for redistribution and battery swaps</w:t>
      </w:r>
      <w:r>
        <w:br/>
        <w:t>- Vehicles are equipped with necessary hardware for remote operations</w:t>
      </w:r>
    </w:p>
    <w:sectPr w:rsidR="001C4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988625">
    <w:abstractNumId w:val="8"/>
  </w:num>
  <w:num w:numId="2" w16cid:durableId="1703090842">
    <w:abstractNumId w:val="6"/>
  </w:num>
  <w:num w:numId="3" w16cid:durableId="329678359">
    <w:abstractNumId w:val="5"/>
  </w:num>
  <w:num w:numId="4" w16cid:durableId="464398933">
    <w:abstractNumId w:val="4"/>
  </w:num>
  <w:num w:numId="5" w16cid:durableId="494492122">
    <w:abstractNumId w:val="7"/>
  </w:num>
  <w:num w:numId="6" w16cid:durableId="1751002944">
    <w:abstractNumId w:val="3"/>
  </w:num>
  <w:num w:numId="7" w16cid:durableId="202401959">
    <w:abstractNumId w:val="2"/>
  </w:num>
  <w:num w:numId="8" w16cid:durableId="1331567427">
    <w:abstractNumId w:val="1"/>
  </w:num>
  <w:num w:numId="9" w16cid:durableId="76782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FC5"/>
    <w:rsid w:val="0029639D"/>
    <w:rsid w:val="00326F90"/>
    <w:rsid w:val="004F6D67"/>
    <w:rsid w:val="00674B84"/>
    <w:rsid w:val="006874BE"/>
    <w:rsid w:val="008F60D7"/>
    <w:rsid w:val="00AA1D8D"/>
    <w:rsid w:val="00B47730"/>
    <w:rsid w:val="00CB0664"/>
    <w:rsid w:val="00E23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41DA108-6D00-47FA-B54A-CDCDFD1A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Prashant Bhardwaj</cp:lastModifiedBy>
  <cp:revision>4</cp:revision>
  <dcterms:created xsi:type="dcterms:W3CDTF">2013-12-23T23:15:00Z</dcterms:created>
  <dcterms:modified xsi:type="dcterms:W3CDTF">2025-10-17T13:35:00Z</dcterms:modified>
  <cp:category/>
</cp:coreProperties>
</file>