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0C92" w14:textId="7FA8796F" w:rsidR="00125BD1" w:rsidRDefault="00125BD1">
      <w:r>
        <w:t>CURSO SENAI DESENVOLVEDOR BACKEND 2023</w:t>
      </w:r>
    </w:p>
    <w:p w14:paraId="098D8432" w14:textId="77777777" w:rsidR="00125BD1" w:rsidRDefault="00125BD1"/>
    <w:p w14:paraId="4FC763F8" w14:textId="7D478637" w:rsidR="00395AD5" w:rsidRDefault="00125BD1">
      <w:r>
        <w:t>SAÚDE E SEGURANÇA NO TRABALHO</w:t>
      </w:r>
    </w:p>
    <w:p w14:paraId="3BF4E597" w14:textId="3D18A434" w:rsidR="00125BD1" w:rsidRDefault="00125BD1"/>
    <w:p w14:paraId="75602A44" w14:textId="7207BCE9" w:rsidR="00125BD1" w:rsidRDefault="00125BD1">
      <w:r>
        <w:t>Riscos pessoais e ambientais x equipamentos e atitudes = segurança no trabalho</w:t>
      </w:r>
    </w:p>
    <w:p w14:paraId="3D652387" w14:textId="34FACB08" w:rsidR="00125BD1" w:rsidRDefault="00125BD1"/>
    <w:p w14:paraId="144BCC46" w14:textId="53097DF9" w:rsidR="00125BD1" w:rsidRDefault="00125BD1">
      <w:r>
        <w:t>NORMAS REGULAMENTADORAS DE SEGURANÇA (NR) -&gt; Um conjunto de regras, prescrições e diretrizes que visam proteger a empresa, os colaboradores, a sociedade e o planeta, ajudando, assim, a evitar efeitos danosos que seu funcionamento possa gerar.</w:t>
      </w:r>
    </w:p>
    <w:p w14:paraId="26A8326A" w14:textId="2E328E94" w:rsidR="00125BD1" w:rsidRDefault="00125BD1">
      <w:proofErr w:type="gramStart"/>
      <w:r>
        <w:t>1978 :</w:t>
      </w:r>
      <w:proofErr w:type="gramEnd"/>
      <w:r>
        <w:t xml:space="preserve"> edição</w:t>
      </w:r>
    </w:p>
    <w:p w14:paraId="6494846D" w14:textId="30A9406F" w:rsidR="00125BD1" w:rsidRDefault="00125BD1"/>
    <w:p w14:paraId="6819BF4F" w14:textId="35A934C5" w:rsidR="00125BD1" w:rsidRDefault="00125BD1">
      <w:r>
        <w:t>HIERARQUIA DAS LEIS</w:t>
      </w:r>
    </w:p>
    <w:p w14:paraId="375A4B59" w14:textId="2885004F" w:rsidR="00125BD1" w:rsidRDefault="00125BD1" w:rsidP="00125BD1">
      <w:pPr>
        <w:pStyle w:val="PargrafodaLista"/>
        <w:numPr>
          <w:ilvl w:val="0"/>
          <w:numId w:val="1"/>
        </w:numPr>
      </w:pPr>
      <w:r>
        <w:t>Constituição Federal</w:t>
      </w:r>
    </w:p>
    <w:p w14:paraId="1169A920" w14:textId="5AD71B5D" w:rsidR="00125BD1" w:rsidRDefault="00125BD1" w:rsidP="00125BD1">
      <w:pPr>
        <w:pStyle w:val="PargrafodaLista"/>
        <w:numPr>
          <w:ilvl w:val="0"/>
          <w:numId w:val="1"/>
        </w:numPr>
      </w:pPr>
      <w:r>
        <w:t>Leis complementares</w:t>
      </w:r>
    </w:p>
    <w:p w14:paraId="09419C39" w14:textId="0F77A930" w:rsidR="00125BD1" w:rsidRDefault="00125BD1" w:rsidP="00125BD1">
      <w:pPr>
        <w:pStyle w:val="PargrafodaLista"/>
        <w:numPr>
          <w:ilvl w:val="0"/>
          <w:numId w:val="1"/>
        </w:numPr>
      </w:pPr>
      <w:r>
        <w:t>Leis ordinárias</w:t>
      </w:r>
    </w:p>
    <w:p w14:paraId="7CA25167" w14:textId="3A376591" w:rsidR="00125BD1" w:rsidRDefault="00125BD1" w:rsidP="00125BD1">
      <w:pPr>
        <w:pStyle w:val="PargrafodaLista"/>
        <w:numPr>
          <w:ilvl w:val="0"/>
          <w:numId w:val="1"/>
        </w:numPr>
      </w:pPr>
      <w:r>
        <w:t>Medidas Provisórias e leis delegadas</w:t>
      </w:r>
    </w:p>
    <w:p w14:paraId="7A404729" w14:textId="6625EAFF" w:rsidR="00125BD1" w:rsidRDefault="00125BD1" w:rsidP="00125BD1">
      <w:pPr>
        <w:pStyle w:val="PargrafodaLista"/>
        <w:numPr>
          <w:ilvl w:val="0"/>
          <w:numId w:val="1"/>
        </w:numPr>
      </w:pPr>
      <w:r>
        <w:t>Resoluções</w:t>
      </w:r>
    </w:p>
    <w:p w14:paraId="05513C53" w14:textId="694E0D24" w:rsidR="00125BD1" w:rsidRDefault="00125BD1" w:rsidP="00125BD1">
      <w:pPr>
        <w:pStyle w:val="PargrafodaLista"/>
        <w:ind w:left="0"/>
      </w:pPr>
    </w:p>
    <w:p w14:paraId="2C1A2A44" w14:textId="02D437B7" w:rsidR="00886657" w:rsidRDefault="00886657" w:rsidP="00125BD1">
      <w:pPr>
        <w:pStyle w:val="PargrafodaLista"/>
        <w:ind w:left="0"/>
      </w:pPr>
      <w:r w:rsidRPr="00886657">
        <w:t>a) Princípio da não renúncia do Direito – Qualquer renúncia ao direito trabalhista é legalmente inválida.</w:t>
      </w:r>
    </w:p>
    <w:p w14:paraId="45D150F3" w14:textId="77777777" w:rsidR="00886657" w:rsidRDefault="00886657" w:rsidP="00125BD1">
      <w:pPr>
        <w:pStyle w:val="PargrafodaLista"/>
        <w:ind w:left="0"/>
      </w:pPr>
      <w:r w:rsidRPr="00886657">
        <w:t>b) Princípio da continuidade da relação de emprego – O contrato de trabalho deverá ser o mais duradouro possível, dando sustento à instabilidade do emprego.</w:t>
      </w:r>
    </w:p>
    <w:p w14:paraId="54FB3A21" w14:textId="77777777" w:rsidR="00886657" w:rsidRDefault="00886657" w:rsidP="00125BD1">
      <w:pPr>
        <w:pStyle w:val="PargrafodaLista"/>
        <w:ind w:left="0"/>
      </w:pPr>
      <w:r w:rsidRPr="00886657">
        <w:t>c) Princípio da razão – Na relação entre empregado e empregador, deve sempre prevalecer a razão. Não se deve cobrar do empregado o que é humanamente impossível realizar.</w:t>
      </w:r>
    </w:p>
    <w:p w14:paraId="1155D778" w14:textId="77777777" w:rsidR="00886657" w:rsidRDefault="00886657" w:rsidP="00125BD1">
      <w:pPr>
        <w:pStyle w:val="PargrafodaLista"/>
        <w:ind w:left="0"/>
      </w:pPr>
      <w:r w:rsidRPr="00886657">
        <w:t>d) Princípio da boa-fé – Os fatos deverão ser, quando houver divergência sobre eles, documentados, tanto nos autos, como nos acordos. O que foi acordado entre as partes deverá ser cumprido na íntegra e não poderá ser usado de má-fé ou de artifícios escusos prejudiciais a outra parte.</w:t>
      </w:r>
    </w:p>
    <w:p w14:paraId="6BA59FCC" w14:textId="77777777" w:rsidR="00886657" w:rsidRDefault="00886657" w:rsidP="00216A9A">
      <w:pPr>
        <w:pStyle w:val="PargrafodaLista"/>
        <w:ind w:left="0"/>
      </w:pPr>
      <w:r w:rsidRPr="00886657">
        <w:t>e) Princípio Protetor – Divide-se em três regras básicas:</w:t>
      </w:r>
    </w:p>
    <w:p w14:paraId="210D21BA" w14:textId="77777777" w:rsidR="00886657" w:rsidRDefault="00886657" w:rsidP="0078505A">
      <w:pPr>
        <w:pStyle w:val="PargrafodaLista"/>
        <w:ind w:left="0"/>
      </w:pPr>
      <w:r w:rsidRPr="00886657">
        <w:t>• Regra da interpretação da norma – em caso de dúvida na interpretação da norma, esta deverá beneficiar o trabalhador;</w:t>
      </w:r>
    </w:p>
    <w:p w14:paraId="4779F248" w14:textId="77777777" w:rsidR="00886657" w:rsidRDefault="00886657" w:rsidP="0071327D">
      <w:pPr>
        <w:pStyle w:val="PargrafodaLista"/>
        <w:spacing w:after="120"/>
        <w:ind w:left="0"/>
      </w:pPr>
      <w:r w:rsidRPr="00886657">
        <w:t>• Regra do benefício da condição – trabalhador deve exercer suas funções nas condições concretas acordadas pelo empregador, respeitando-se o Status anterior;</w:t>
      </w:r>
    </w:p>
    <w:p w14:paraId="725B14E9" w14:textId="37D6D059" w:rsidR="00125BD1" w:rsidRDefault="00886657" w:rsidP="0078505A">
      <w:r w:rsidRPr="00886657">
        <w:t>• Regra da continuidade da norma – que mais favorece o trabalhador</w:t>
      </w:r>
    </w:p>
    <w:p w14:paraId="067602C9" w14:textId="47076AA2" w:rsidR="00886657" w:rsidRDefault="009D651D" w:rsidP="0078505A">
      <w:r>
        <w:t>NORMAS REGULAMENTADORES -&gt; Lei 6.514 de 22/12/1977</w:t>
      </w:r>
      <w:r w:rsidR="00365434">
        <w:t xml:space="preserve"> -&gt; Portaria 3.214 de 08/06/1978</w:t>
      </w:r>
    </w:p>
    <w:p w14:paraId="02929C7A" w14:textId="52DE0C60" w:rsidR="00365434" w:rsidRDefault="002D2F13" w:rsidP="0078505A">
      <w:r>
        <w:t>CIPA – Comissão Interna de Prevenção de Acidentes – Regulamentada pela NR5</w:t>
      </w:r>
    </w:p>
    <w:p w14:paraId="2B8DB0B1" w14:textId="05C3D078" w:rsidR="00BE4686" w:rsidRDefault="00BE4686" w:rsidP="0078505A">
      <w:r>
        <w:t>Não é obrigatória para empresas com menos de 20 funcionários ou baixa periculosidade</w:t>
      </w:r>
    </w:p>
    <w:p w14:paraId="030D04BE" w14:textId="146F88CB" w:rsidR="00BE4686" w:rsidRDefault="00BE4686" w:rsidP="0078505A"/>
    <w:p w14:paraId="77494C0C" w14:textId="77777777" w:rsidR="00BE4686" w:rsidRDefault="00BE4686" w:rsidP="0078505A"/>
    <w:p w14:paraId="79377A61" w14:textId="2EBB0965" w:rsidR="00BE4686" w:rsidRDefault="00BE4686" w:rsidP="0078505A">
      <w:r>
        <w:lastRenderedPageBreak/>
        <w:t>SESMT =&gt; Serviços Especializados em Engenharia de Segurança e em Medicina do Trabalho</w:t>
      </w:r>
      <w:r w:rsidR="0071327D">
        <w:t xml:space="preserve"> (NR4)</w:t>
      </w:r>
    </w:p>
    <w:p w14:paraId="58642847" w14:textId="7DD84B5D" w:rsidR="0071327D" w:rsidRDefault="00652564" w:rsidP="0078505A">
      <w:r>
        <w:t>Tem a ver com o planejamento de segurança do trabalho de uma empresa</w:t>
      </w:r>
    </w:p>
    <w:p w14:paraId="5869B71B" w14:textId="108F178B" w:rsidR="00652564" w:rsidRDefault="00652564" w:rsidP="0078505A">
      <w:r>
        <w:t xml:space="preserve">Constituição: </w:t>
      </w:r>
      <w:r w:rsidR="00900309">
        <w:t>Engenheiro de segurança do trabalho, técnico de segurança do trabalho, médico do trabalho, enfermeiro do trabalho e técnico em enfermagem do trabalho</w:t>
      </w:r>
    </w:p>
    <w:p w14:paraId="22B40381" w14:textId="460EDBB0" w:rsidR="0071327D" w:rsidRDefault="00B26022" w:rsidP="0078505A">
      <w:r w:rsidRPr="00B26022">
        <w:t>O SESMT não é obrigatório para todas as empresas. As que realizam atividades cujos riscos são de graus 1, 2 ou 3 e/ou com poucos funcionários, sendo 500 se o grau de risco for 1 ou 2 e até 100 para grau de risco 3, não são obrigadas a ter o órgão internamente. Neste caso, elas podem ter o serviço terceirizado.</w:t>
      </w:r>
    </w:p>
    <w:p w14:paraId="430EBB5D" w14:textId="2736C31E" w:rsidR="00B26022" w:rsidRDefault="00B26022" w:rsidP="0078505A"/>
    <w:p w14:paraId="7AE811B0" w14:textId="633A2D42" w:rsidR="00B26022" w:rsidRDefault="00F27799" w:rsidP="0078505A">
      <w:r>
        <w:t>RISCOS OPERACIONAIS</w:t>
      </w:r>
    </w:p>
    <w:p w14:paraId="49E72234" w14:textId="43180DF1" w:rsidR="00F27799" w:rsidRDefault="00F27799" w:rsidP="0078505A"/>
    <w:p w14:paraId="0CDBA35B" w14:textId="15BFC52B" w:rsidR="00F27799" w:rsidRDefault="00F27799" w:rsidP="0078505A">
      <w:r>
        <w:t>Risco é a expectativa de uma perda</w:t>
      </w:r>
    </w:p>
    <w:p w14:paraId="78FBB3C5" w14:textId="1AF365F5" w:rsidR="00A3561B" w:rsidRDefault="00A3561B" w:rsidP="0078505A">
      <w:r>
        <w:t>Riscos Ocupacionais podem ser: FÍSICOS, QUÍMICOS, BIOLÓGICOS, ERGONÔMICOS E DE ACIDENTES</w:t>
      </w:r>
    </w:p>
    <w:p w14:paraId="069B169D" w14:textId="620892CA" w:rsidR="00A3561B" w:rsidRDefault="00A3561B" w:rsidP="0078505A">
      <w:r>
        <w:t>PERIGO X RISCO</w:t>
      </w:r>
    </w:p>
    <w:p w14:paraId="7DF42F5D" w14:textId="4DAE92F5" w:rsidR="00A3561B" w:rsidRDefault="00A3561B" w:rsidP="0078505A">
      <w:r>
        <w:t xml:space="preserve">Perigo =&gt; </w:t>
      </w:r>
      <w:r w:rsidR="006353D4">
        <w:t>situação que prediz ou profetiza que uma determinada situação pode causar algum acidente, portanto, é algo iminente.</w:t>
      </w:r>
      <w:r w:rsidR="009143F1">
        <w:t xml:space="preserve"> A exposição tem a ver com a proximidade do trabalhador à fonte de perigo</w:t>
      </w:r>
    </w:p>
    <w:p w14:paraId="0119F778" w14:textId="52449921" w:rsidR="009143F1" w:rsidRDefault="009143F1" w:rsidP="0078505A">
      <w:r>
        <w:t>Risco =&gt; Qualquer possibilidade de perigo: probabilidade ou chance de lesão ou morte</w:t>
      </w:r>
      <w:r w:rsidR="00AB794C">
        <w:t>. É uma combinação da gravidade e da probabilidade apresentadas por um perigo. É POTENCIAL!</w:t>
      </w:r>
    </w:p>
    <w:p w14:paraId="2CB3639A" w14:textId="7900D1E6" w:rsidR="00852472" w:rsidRDefault="00852472" w:rsidP="0078505A"/>
    <w:p w14:paraId="2F816548" w14:textId="162E62D3" w:rsidR="00852472" w:rsidRDefault="00852472" w:rsidP="0078505A">
      <w:r>
        <w:t>Imagem do QUEIJO SUÍÇO: as falhas latentes produzidas quando unidas com as falhas ativas ou atos inseguros, são proporcionais aos buracos de um queijo suíço, que se alinhados, provocarão um acidente de grandes proporções:</w:t>
      </w:r>
    </w:p>
    <w:p w14:paraId="0C91F0C7" w14:textId="55CEB7A4" w:rsidR="00852472" w:rsidRDefault="00852472" w:rsidP="0078505A"/>
    <w:p w14:paraId="7667F501" w14:textId="02324414" w:rsidR="00852472" w:rsidRDefault="00852472" w:rsidP="0078505A">
      <w:r>
        <w:t>FALHAS ATIVAS: Erros, violações de procedimentos</w:t>
      </w:r>
    </w:p>
    <w:p w14:paraId="5D6A653E" w14:textId="466FF652" w:rsidR="00852472" w:rsidRDefault="00852472" w:rsidP="0078505A">
      <w:r>
        <w:t xml:space="preserve">FALHAS LATENTES: </w:t>
      </w:r>
      <w:r w:rsidR="004B466D">
        <w:t>Falhas de equipamentos, falta de treinamento ou experiência da equipe</w:t>
      </w:r>
    </w:p>
    <w:p w14:paraId="504990D6" w14:textId="7B1D366D" w:rsidR="004B466D" w:rsidRDefault="004B466D" w:rsidP="0078505A">
      <w:proofErr w:type="gramStart"/>
      <w:r>
        <w:t>PERIGOS :</w:t>
      </w:r>
      <w:proofErr w:type="gramEnd"/>
      <w:r>
        <w:t xml:space="preserve"> Possíveis acidentes</w:t>
      </w:r>
    </w:p>
    <w:p w14:paraId="2ABDF8E6" w14:textId="6ABA77D5" w:rsidR="004B466D" w:rsidRDefault="004B466D" w:rsidP="0078505A">
      <w:r>
        <w:t>PERDAS: Danos e acidentes</w:t>
      </w:r>
    </w:p>
    <w:p w14:paraId="0E9412A7" w14:textId="77777777" w:rsidR="004B466D" w:rsidRDefault="004B466D" w:rsidP="0078505A"/>
    <w:p w14:paraId="610B85AA" w14:textId="1213BF80" w:rsidR="00852472" w:rsidRDefault="00852472" w:rsidP="0078505A"/>
    <w:p w14:paraId="1AA644D4" w14:textId="77AB3CBF" w:rsidR="00852472" w:rsidRDefault="00852472" w:rsidP="0078505A"/>
    <w:p w14:paraId="7F467361" w14:textId="4CC54427" w:rsidR="00852472" w:rsidRDefault="00852472" w:rsidP="0078505A"/>
    <w:p w14:paraId="46D46602" w14:textId="77777777" w:rsidR="00852472" w:rsidRDefault="00852472" w:rsidP="0078505A"/>
    <w:p w14:paraId="65FC511D" w14:textId="77777777" w:rsidR="00D150AF" w:rsidRDefault="00D150AF" w:rsidP="0078505A">
      <w:r w:rsidRPr="00D150AF">
        <w:lastRenderedPageBreak/>
        <w:t>Os riscos ocupacionais são classificados em função dos elementos que podem trazer perigo à vida do trabalhador. Eles podem ser: físicos, químicos, biológicos, ergonômicos e de acidentes.</w:t>
      </w:r>
    </w:p>
    <w:p w14:paraId="48C8AADF" w14:textId="0A2ADD67" w:rsidR="00D150AF" w:rsidRDefault="00D150AF" w:rsidP="0078505A">
      <w:r w:rsidRPr="00D150AF">
        <w:t xml:space="preserve">Os </w:t>
      </w:r>
      <w:r w:rsidR="00F16BDD">
        <w:rPr>
          <w:b/>
          <w:bCs/>
        </w:rPr>
        <w:t>RISCOS FÍSICOS</w:t>
      </w:r>
      <w:r w:rsidRPr="00D150AF">
        <w:t xml:space="preserve"> são gerados por ruído, calor, </w:t>
      </w:r>
      <w:r w:rsidRPr="00D150AF">
        <w:t xml:space="preserve">frio, </w:t>
      </w:r>
      <w:r w:rsidR="00F16BDD" w:rsidRPr="00D150AF">
        <w:t xml:space="preserve">pressão atmosférica anormal, </w:t>
      </w:r>
      <w:r w:rsidR="005C24D4" w:rsidRPr="00D150AF">
        <w:t>vibração, radiações ionizantes</w:t>
      </w:r>
      <w:r w:rsidRPr="00D150AF">
        <w:t>, radiações não ionizantes e umidade.</w:t>
      </w:r>
    </w:p>
    <w:p w14:paraId="7CCA0C58" w14:textId="2B255B69" w:rsidR="00D150AF" w:rsidRDefault="00D150AF" w:rsidP="0078505A">
      <w:r w:rsidRPr="00D150AF">
        <w:t xml:space="preserve">Os </w:t>
      </w:r>
      <w:r w:rsidR="00F16BDD" w:rsidRPr="00F16BDD">
        <w:rPr>
          <w:b/>
          <w:bCs/>
        </w:rPr>
        <w:t>RISCOS QUÍMICOS</w:t>
      </w:r>
      <w:r w:rsidRPr="00D150AF">
        <w:t xml:space="preserve"> são provenientes de poeiras, fumos, névoas, gases, vapores, neblinas e substâncias compostas, além de produtos químicos em geral.</w:t>
      </w:r>
    </w:p>
    <w:p w14:paraId="6E1F9DC9" w14:textId="54154065" w:rsidR="00D150AF" w:rsidRDefault="00D150AF" w:rsidP="0078505A">
      <w:r w:rsidRPr="00D150AF">
        <w:t xml:space="preserve">Os </w:t>
      </w:r>
      <w:r w:rsidR="00F16BDD" w:rsidRPr="00F16BDD">
        <w:rPr>
          <w:b/>
          <w:bCs/>
        </w:rPr>
        <w:t>RISCOS BIOLÓGICOS</w:t>
      </w:r>
      <w:r w:rsidRPr="00D150AF">
        <w:t xml:space="preserve"> são gerados por bactérias, fungos, vírus, protozoários, bacilos e parasitas.</w:t>
      </w:r>
    </w:p>
    <w:p w14:paraId="362D91F4" w14:textId="724FEA4E" w:rsidR="00D150AF" w:rsidRDefault="00D150AF" w:rsidP="0078505A">
      <w:r w:rsidRPr="00D150AF">
        <w:t xml:space="preserve">Os riscos ergonômicos são gerados em situações </w:t>
      </w:r>
      <w:r w:rsidR="00F16BDD" w:rsidRPr="00D150AF">
        <w:t>em que</w:t>
      </w:r>
      <w:r w:rsidRPr="00D150AF">
        <w:t xml:space="preserve"> há exigência de postura inadequada, esforço físico intenso, levantamento e transporte manual de peso, controle rígido de imposição de ritmos excessivos, trabalho em turno noturno, jornadas de trabalho prolongadas, monotonia e repetitividade e outras situações causadoras de estresse físico e/ou psíquico.</w:t>
      </w:r>
    </w:p>
    <w:p w14:paraId="48A6DE23" w14:textId="4EB5032A" w:rsidR="004604AE" w:rsidRDefault="00F16BDD" w:rsidP="0078505A">
      <w:r w:rsidRPr="00D150AF">
        <w:t>Já os</w:t>
      </w:r>
      <w:r w:rsidR="00D150AF" w:rsidRPr="00D150AF">
        <w:t xml:space="preserve"> </w:t>
      </w:r>
      <w:r w:rsidRPr="00F16BDD">
        <w:rPr>
          <w:b/>
          <w:bCs/>
        </w:rPr>
        <w:t>RISCOS DE ACIDENTES</w:t>
      </w:r>
      <w:r w:rsidRPr="00D150AF">
        <w:t xml:space="preserve"> são causados por</w:t>
      </w:r>
      <w:r w:rsidR="00D150AF">
        <w:t xml:space="preserve"> </w:t>
      </w:r>
      <w:r w:rsidR="005C24D4" w:rsidRPr="00D150AF">
        <w:t xml:space="preserve">arranjo físico </w:t>
      </w:r>
      <w:proofErr w:type="gramStart"/>
      <w:r w:rsidR="005C24D4" w:rsidRPr="00D150AF">
        <w:t>inadequado</w:t>
      </w:r>
      <w:r w:rsidR="00D150AF" w:rsidRPr="00D150AF">
        <w:t>,  e</w:t>
      </w:r>
      <w:proofErr w:type="gramEnd"/>
      <w:r w:rsidR="00D150AF" w:rsidRPr="00D150AF">
        <w:t xml:space="preserve">  equipamentos  se  proteção,  ferramentas ou defeituosas, iluminação inadequada, eletricidade, probabilidade de incêndio ou explosão, armazenamento  inadequado,  animais  peçonhentos  e  outras  situações  de  risco  que  poderão  contribuir  para a ocorrência de acidentes</w:t>
      </w:r>
    </w:p>
    <w:p w14:paraId="6F0A3D1A" w14:textId="4453CC17" w:rsidR="005C24D4" w:rsidRDefault="005C24D4" w:rsidP="0078505A"/>
    <w:p w14:paraId="5DC96618" w14:textId="5C0351D4" w:rsidR="005C24D4" w:rsidRDefault="005C24D4" w:rsidP="0078505A">
      <w:r>
        <w:t xml:space="preserve">MAPAS DE </w:t>
      </w:r>
      <w:proofErr w:type="gramStart"/>
      <w:r>
        <w:t>RISCOS</w:t>
      </w:r>
      <w:r w:rsidR="00320D31">
        <w:t xml:space="preserve"> :</w:t>
      </w:r>
      <w:proofErr w:type="gramEnd"/>
      <w:r w:rsidR="00320D31">
        <w:t xml:space="preserve"> Cores e símbolos que indicam e sinalizam os perigos e riscos num ambiente</w:t>
      </w:r>
    </w:p>
    <w:p w14:paraId="06672A94" w14:textId="3ED92D35" w:rsidR="00320D31" w:rsidRDefault="00320D31" w:rsidP="0078505A"/>
    <w:p w14:paraId="2CA821FF" w14:textId="50CA0E5F" w:rsidR="00320D31" w:rsidRDefault="00A60FC4" w:rsidP="0078505A">
      <w:r>
        <w:t xml:space="preserve">Simbologia das cores: </w:t>
      </w:r>
    </w:p>
    <w:p w14:paraId="729632F1" w14:textId="12C4C143" w:rsidR="00A60FC4" w:rsidRDefault="00A60FC4" w:rsidP="0078505A">
      <w:r>
        <w:t>Vermelho -&gt; Risco químico</w:t>
      </w:r>
    </w:p>
    <w:p w14:paraId="77F1C83B" w14:textId="3154AC3D" w:rsidR="00A60FC4" w:rsidRDefault="00A60FC4" w:rsidP="0078505A">
      <w:r>
        <w:t>Marrom -&gt; Risco biológico</w:t>
      </w:r>
    </w:p>
    <w:p w14:paraId="18607249" w14:textId="564D9D49" w:rsidR="00A60FC4" w:rsidRDefault="00A60FC4" w:rsidP="0078505A">
      <w:r>
        <w:t>Amarelo -&gt; Risco ergonômico</w:t>
      </w:r>
    </w:p>
    <w:p w14:paraId="7A97D7B3" w14:textId="0ED13C6F" w:rsidR="00A60FC4" w:rsidRDefault="00A60FC4" w:rsidP="0078505A">
      <w:r>
        <w:t>Azul -&gt; Risco mecânico</w:t>
      </w:r>
      <w:r w:rsidR="00611599">
        <w:t>/ Acidentes</w:t>
      </w:r>
    </w:p>
    <w:p w14:paraId="3E88AD8C" w14:textId="6D35A528" w:rsidR="00A60FC4" w:rsidRDefault="00A60FC4" w:rsidP="0078505A">
      <w:r>
        <w:t>Verde -&gt; Risco físico</w:t>
      </w:r>
    </w:p>
    <w:p w14:paraId="3E0DD9C8" w14:textId="34689703" w:rsidR="00DC5B7C" w:rsidRDefault="00DC5B7C" w:rsidP="0078505A"/>
    <w:p w14:paraId="2B762143" w14:textId="50782B1D" w:rsidR="00DC5B7C" w:rsidRDefault="00DC5B7C" w:rsidP="0078505A">
      <w:r>
        <w:t>NBR 7195</w:t>
      </w:r>
      <w:r w:rsidR="008C3509">
        <w:t xml:space="preserve">/1995 FINALIDADES DAS CORES: </w:t>
      </w:r>
    </w:p>
    <w:p w14:paraId="2D1AC7A3" w14:textId="2C8500B6" w:rsidR="008C3509" w:rsidRDefault="008C3509" w:rsidP="0078505A">
      <w:r>
        <w:t>Vermelha -&gt; Equipamentos de proteção e combate a incêndio e a localização deles</w:t>
      </w:r>
      <w:r w:rsidR="00DF1190">
        <w:t xml:space="preserve"> (Válvulas, registros, filtros são em amarelo!)</w:t>
      </w:r>
    </w:p>
    <w:p w14:paraId="05792342" w14:textId="68792F3F" w:rsidR="00DF1190" w:rsidRDefault="00DF1190" w:rsidP="0078505A">
      <w:r>
        <w:t>Alaranjada -</w:t>
      </w:r>
      <w:proofErr w:type="gramStart"/>
      <w:r>
        <w:t>&gt;  Indica</w:t>
      </w:r>
      <w:proofErr w:type="gramEnd"/>
      <w:r>
        <w:t xml:space="preserve"> PERIGO</w:t>
      </w:r>
      <w:r w:rsidR="00AF785A">
        <w:t xml:space="preserve"> . Ex. Partes móveis perigosas de máquinas e equipamentos</w:t>
      </w:r>
    </w:p>
    <w:p w14:paraId="0C166393" w14:textId="3804E512" w:rsidR="00AF785A" w:rsidRDefault="00AF785A" w:rsidP="0078505A">
      <w:r>
        <w:t>Amarela -</w:t>
      </w:r>
      <w:proofErr w:type="gramStart"/>
      <w:r>
        <w:t xml:space="preserve">&gt; </w:t>
      </w:r>
      <w:r w:rsidR="0047205B">
        <w:t xml:space="preserve"> Indica</w:t>
      </w:r>
      <w:proofErr w:type="gramEnd"/>
      <w:r w:rsidR="0047205B">
        <w:t xml:space="preserve"> cuidado. </w:t>
      </w:r>
      <w:proofErr w:type="spellStart"/>
      <w:r w:rsidR="0047205B">
        <w:t>Ex</w:t>
      </w:r>
      <w:proofErr w:type="spellEnd"/>
      <w:r w:rsidR="0047205B">
        <w:t>: corrimões, parapeitos, pisos e paredes que apresentem riscos</w:t>
      </w:r>
    </w:p>
    <w:p w14:paraId="500E07EF" w14:textId="70356153" w:rsidR="00AF785A" w:rsidRDefault="00AF785A" w:rsidP="0078505A">
      <w:r>
        <w:t>Verde -</w:t>
      </w:r>
      <w:proofErr w:type="gramStart"/>
      <w:r>
        <w:t>&gt;</w:t>
      </w:r>
      <w:r w:rsidR="0047205B">
        <w:t xml:space="preserve"> </w:t>
      </w:r>
      <w:r w:rsidR="00601623">
        <w:t xml:space="preserve"> Indica</w:t>
      </w:r>
      <w:proofErr w:type="gramEnd"/>
      <w:r w:rsidR="00601623">
        <w:t xml:space="preserve"> segurança Ex.: chuveiros, lava-olhos e emblemas de segurança</w:t>
      </w:r>
    </w:p>
    <w:p w14:paraId="23C7C07D" w14:textId="571098B2" w:rsidR="00AF785A" w:rsidRDefault="00AF785A" w:rsidP="0078505A">
      <w:r>
        <w:t>Azul -&gt;</w:t>
      </w:r>
      <w:r w:rsidR="00601623">
        <w:t xml:space="preserve"> Indica ação obrigatória</w:t>
      </w:r>
      <w:r w:rsidR="00395D20">
        <w:t>, como determinar o uso de EPI</w:t>
      </w:r>
    </w:p>
    <w:p w14:paraId="3CB88493" w14:textId="685C5DAF" w:rsidR="00395D20" w:rsidRDefault="00AF785A" w:rsidP="0078505A">
      <w:r>
        <w:t>Púrpura -&gt;</w:t>
      </w:r>
      <w:r w:rsidR="00395D20">
        <w:t xml:space="preserve"> Indica os perigos provenientes das radiações eletromagnéticas penetrantes e as partículas nucleares</w:t>
      </w:r>
    </w:p>
    <w:p w14:paraId="44FA9B0A" w14:textId="49702C16" w:rsidR="00AF785A" w:rsidRDefault="00AF785A" w:rsidP="0078505A">
      <w:r>
        <w:lastRenderedPageBreak/>
        <w:t>Branca -&gt;</w:t>
      </w:r>
      <w:r w:rsidR="0001768B">
        <w:t xml:space="preserve"> faixas para demarcar passadiços, passarelas e corredores</w:t>
      </w:r>
    </w:p>
    <w:p w14:paraId="0BD8BDC1" w14:textId="64B9E43F" w:rsidR="00AF785A" w:rsidRDefault="00AF785A" w:rsidP="0078505A">
      <w:r>
        <w:t>Preta -</w:t>
      </w:r>
      <w:proofErr w:type="gramStart"/>
      <w:r>
        <w:t xml:space="preserve">&gt; </w:t>
      </w:r>
      <w:r w:rsidR="0001768B">
        <w:t xml:space="preserve"> Indicada</w:t>
      </w:r>
      <w:proofErr w:type="gramEnd"/>
      <w:r w:rsidR="0001768B">
        <w:t xml:space="preserve"> para identificar coletores de resíduos, exceto os de origem de serviços de saúde</w:t>
      </w:r>
    </w:p>
    <w:p w14:paraId="5ED24C60" w14:textId="44C8DC03" w:rsidR="001914DC" w:rsidRDefault="001914DC" w:rsidP="0078505A"/>
    <w:p w14:paraId="68AD3076" w14:textId="654FA17F" w:rsidR="001914DC" w:rsidRDefault="001914DC" w:rsidP="0078505A">
      <w:r>
        <w:t>MEDIDAS DE CONTROLE</w:t>
      </w:r>
    </w:p>
    <w:p w14:paraId="3AF36B7D" w14:textId="6A40B4CF" w:rsidR="001914DC" w:rsidRDefault="000E7373" w:rsidP="0078505A">
      <w:r>
        <w:t xml:space="preserve">NR6 – EPIs e </w:t>
      </w:r>
      <w:proofErr w:type="spellStart"/>
      <w:proofErr w:type="gramStart"/>
      <w:r>
        <w:t>EPCs</w:t>
      </w:r>
      <w:proofErr w:type="spellEnd"/>
      <w:r>
        <w:t xml:space="preserve"> </w:t>
      </w:r>
      <w:r w:rsidR="005C1F3E">
        <w:t xml:space="preserve"> </w:t>
      </w:r>
      <w:r>
        <w:t>(</w:t>
      </w:r>
      <w:proofErr w:type="gramEnd"/>
      <w:r>
        <w:t>Individuais e Coletivos)</w:t>
      </w:r>
    </w:p>
    <w:p w14:paraId="4AE0FF15" w14:textId="2990412A" w:rsidR="00BE4686" w:rsidRDefault="00BE4686" w:rsidP="0078505A"/>
    <w:p w14:paraId="1E20C34C" w14:textId="77777777" w:rsidR="00B14104" w:rsidRDefault="00B14104" w:rsidP="0078505A"/>
    <w:p w14:paraId="119A6774" w14:textId="1AB04889" w:rsidR="00B0799B" w:rsidRDefault="00B14104" w:rsidP="0078505A">
      <w:r>
        <w:t xml:space="preserve">ACIDENTES DE TRABALHO E </w:t>
      </w:r>
      <w:r w:rsidR="00B0799B">
        <w:t>DOENÇAS OCUPACIONAIS</w:t>
      </w:r>
    </w:p>
    <w:p w14:paraId="77DB8290" w14:textId="35E4B198" w:rsidR="00BD4DDF" w:rsidRDefault="00BD4DDF" w:rsidP="0078505A">
      <w:r>
        <w:t>Conforme ABNT NBR 14280:2001:</w:t>
      </w:r>
    </w:p>
    <w:p w14:paraId="217DD795" w14:textId="4A5E9440" w:rsidR="00BD4DDF" w:rsidRDefault="00BD4DDF" w:rsidP="0078505A">
      <w:r>
        <w:t>Acidente de trabalho = Uma ocorrência imprevista e indesejada, instantânea ou não, relacionada com o exercício do trabalho, que provoca lesão pessoal ou de que decorre risco próximo ou remoto dessa lesão.</w:t>
      </w:r>
    </w:p>
    <w:p w14:paraId="2C644ACA" w14:textId="5AE17F23" w:rsidR="00AB416F" w:rsidRDefault="00846E9F" w:rsidP="00857F9B">
      <w:pPr>
        <w:spacing w:before="240"/>
      </w:pPr>
      <w:r w:rsidRPr="00846E9F">
        <w:t xml:space="preserve">O Art. 19, da Lei nº 8.213/91, diz que: Acidente de trabalho é o que ocorre pelo exercício do trabalho a serviço da empresa ou pelo exercício do trabalho dos segurados referidos no inciso VII do art. 11 desta lei, provocando lesão corporal ou perturbação funcional que cause a morte </w:t>
      </w:r>
      <w:proofErr w:type="gramStart"/>
      <w:r w:rsidRPr="00846E9F">
        <w:t>ou  a</w:t>
      </w:r>
      <w:proofErr w:type="gramEnd"/>
      <w:r w:rsidRPr="00846E9F">
        <w:t xml:space="preserve">  perda  ou  redução,  permanente  ou  temporária,  da  capacidade  para  o  trabalho.  (</w:t>
      </w:r>
      <w:proofErr w:type="gramStart"/>
      <w:r w:rsidRPr="00846E9F">
        <w:t>BRASIL,  1991</w:t>
      </w:r>
      <w:proofErr w:type="gramEnd"/>
      <w:r w:rsidR="00857F9B">
        <w:t>).</w:t>
      </w:r>
    </w:p>
    <w:p w14:paraId="17D75123" w14:textId="53E7C9D3" w:rsidR="00AB416F" w:rsidRDefault="00AB416F" w:rsidP="00857F9B">
      <w:pPr>
        <w:spacing w:before="240"/>
      </w:pPr>
      <w:r>
        <w:t xml:space="preserve">DOENÇAS: Degenerativa, inerente a grupo etário, </w:t>
      </w:r>
      <w:r w:rsidR="00F71E83">
        <w:t xml:space="preserve">não produza incapacidade laborativa, doença endêmica </w:t>
      </w:r>
    </w:p>
    <w:p w14:paraId="7E36898D" w14:textId="3EA28AC6" w:rsidR="00F71E83" w:rsidRDefault="00F71E83" w:rsidP="00857F9B">
      <w:pPr>
        <w:spacing w:before="240"/>
      </w:pPr>
      <w:r>
        <w:t xml:space="preserve">ACIDENTES: </w:t>
      </w:r>
    </w:p>
    <w:p w14:paraId="7CB2A5D1" w14:textId="6C948CFD" w:rsidR="00F22DA8" w:rsidRDefault="00F22DA8" w:rsidP="00857F9B">
      <w:pPr>
        <w:spacing w:before="24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De forma geral, um relatório de investigação de acidentes é o documento mais importante relacionado à saúde e Segurança do Trabalho</w:t>
      </w:r>
    </w:p>
    <w:p w14:paraId="19F1C4D7" w14:textId="6B193A8E" w:rsidR="009169DF" w:rsidRDefault="009169DF" w:rsidP="00857F9B">
      <w:pPr>
        <w:spacing w:before="240"/>
        <w:rPr>
          <w:rFonts w:ascii="Arial" w:hAnsi="Arial" w:cs="Arial"/>
          <w:sz w:val="27"/>
          <w:szCs w:val="27"/>
          <w:shd w:val="clear" w:color="auto" w:fill="FFFFFF"/>
        </w:rPr>
      </w:pPr>
    </w:p>
    <w:p w14:paraId="41E83A3E" w14:textId="5D5E82CC" w:rsidR="009169DF" w:rsidRDefault="009169DF" w:rsidP="00857F9B">
      <w:pPr>
        <w:spacing w:before="24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CÓDIGO DE ÉTICA PROFISSIONAL</w:t>
      </w:r>
    </w:p>
    <w:p w14:paraId="0DDE580A" w14:textId="63B179A0" w:rsidR="009169DF" w:rsidRDefault="00CF64AA" w:rsidP="00857F9B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282D9F">
        <w:rPr>
          <w:rFonts w:ascii="Arial" w:hAnsi="Arial" w:cs="Arial"/>
          <w:shd w:val="clear" w:color="auto" w:fill="FFFFFF"/>
        </w:rPr>
        <w:t>É o agrupamento de valores e critérios buscados no perfil de indivíduos que atuam em segmentos profissionais específicos, e nas relações que estabelecem com colegas</w:t>
      </w:r>
      <w:r w:rsidR="00282D9F" w:rsidRPr="00282D9F">
        <w:rPr>
          <w:rFonts w:ascii="Arial" w:hAnsi="Arial" w:cs="Arial"/>
          <w:shd w:val="clear" w:color="auto" w:fill="FFFFFF"/>
        </w:rPr>
        <w:t>, com a própria empresa, com clientes e fornecedores e com qualquer outro ente social</w:t>
      </w:r>
      <w:r w:rsidR="00282D9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2A05F94" w14:textId="0BBE9F05" w:rsidR="00282D9F" w:rsidRDefault="00FD0C11" w:rsidP="00857F9B">
      <w:pPr>
        <w:spacing w:before="24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empresas devem ter códigos de conduta que balizem </w:t>
      </w:r>
      <w:r w:rsidR="0094598F">
        <w:rPr>
          <w:rFonts w:ascii="Arial" w:hAnsi="Arial" w:cs="Arial"/>
          <w:shd w:val="clear" w:color="auto" w:fill="FFFFFF"/>
        </w:rPr>
        <w:t xml:space="preserve">o convívio </w:t>
      </w:r>
      <w:r w:rsidR="00D35868">
        <w:rPr>
          <w:rFonts w:ascii="Arial" w:hAnsi="Arial" w:cs="Arial"/>
          <w:shd w:val="clear" w:color="auto" w:fill="FFFFFF"/>
        </w:rPr>
        <w:t>social dentro delas, tanto nas relações entre funcionários quanto na relação dos funcionários com os bens (materiais e imateriais) da organização.</w:t>
      </w:r>
    </w:p>
    <w:p w14:paraId="2AE72C1A" w14:textId="7977B63D" w:rsidR="00667F79" w:rsidRDefault="00667F79" w:rsidP="00857F9B">
      <w:pPr>
        <w:spacing w:before="24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ÉTICA = CONDUTA PROFISSIONAL</w:t>
      </w:r>
    </w:p>
    <w:p w14:paraId="32A8184E" w14:textId="021B4156" w:rsidR="00730096" w:rsidRDefault="00730096" w:rsidP="00857F9B">
      <w:pPr>
        <w:spacing w:before="24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ÉTICA EMPRESARIAL está mais ligada ao código ético de uma empresa</w:t>
      </w:r>
    </w:p>
    <w:p w14:paraId="6AA6366A" w14:textId="6EDC9332" w:rsidR="00730096" w:rsidRDefault="00730096" w:rsidP="00857F9B">
      <w:pPr>
        <w:spacing w:before="24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A ÉTICA PROFISSIONAL está mais ligada ao código de conduta de uma empresa</w:t>
      </w:r>
      <w:r w:rsidR="00EC12D7">
        <w:rPr>
          <w:rFonts w:ascii="Arial" w:hAnsi="Arial" w:cs="Arial"/>
          <w:shd w:val="clear" w:color="auto" w:fill="FFFFFF"/>
        </w:rPr>
        <w:t>:</w:t>
      </w:r>
    </w:p>
    <w:p w14:paraId="1F07CAEB" w14:textId="581CC7BC" w:rsidR="00EC12D7" w:rsidRDefault="00F31534" w:rsidP="00F31534">
      <w:pPr>
        <w:spacing w:before="240"/>
        <w:ind w:left="675"/>
        <w:rPr>
          <w:rFonts w:ascii="Arial" w:hAnsi="Arial" w:cs="Arial"/>
          <w:shd w:val="clear" w:color="auto" w:fill="FFFFFF"/>
        </w:rPr>
      </w:pPr>
      <w:r w:rsidRPr="00F31534">
        <w:rPr>
          <w:rFonts w:ascii="Arial" w:hAnsi="Arial" w:cs="Arial"/>
          <w:shd w:val="clear" w:color="auto" w:fill="FFFFFF"/>
        </w:rPr>
        <w:t>É um agrupamento de normas que são as características, atributos e propriedades morais que formam a consciência do profissional e representam as suas atitudes e a sua conduta</w:t>
      </w:r>
    </w:p>
    <w:p w14:paraId="63275614" w14:textId="3F606013" w:rsidR="00AF0F8D" w:rsidRDefault="00AF0F8D" w:rsidP="00F31534">
      <w:pPr>
        <w:spacing w:before="240"/>
        <w:ind w:left="67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Podemos dizer que um profissional ético é aquele que age conforme os padrões sociais, pratica o bem e, sobretudo, não prejudica o próximo.</w:t>
      </w:r>
    </w:p>
    <w:p w14:paraId="469D32BD" w14:textId="2C1B1324" w:rsidR="00667F79" w:rsidRDefault="00594A45" w:rsidP="00857F9B">
      <w:pPr>
        <w:spacing w:before="240"/>
      </w:pPr>
      <w:r w:rsidRPr="00594A45">
        <w:t>A ética </w:t>
      </w:r>
      <w:r w:rsidRPr="00594A45">
        <w:rPr>
          <w:b/>
          <w:bCs/>
        </w:rPr>
        <w:t>é um ramo de estudo da Filosofia que busca a fundamentação e teorização dos aspectos morais da vida social e da vida individual, como a conduta e as ações</w:t>
      </w:r>
      <w:r w:rsidRPr="00594A45">
        <w:t>.</w:t>
      </w:r>
    </w:p>
    <w:p w14:paraId="25BA13DD" w14:textId="6A0F29F5" w:rsidR="00674C20" w:rsidRDefault="000020A3" w:rsidP="00857F9B">
      <w:pPr>
        <w:spacing w:before="240"/>
      </w:pPr>
      <w:r>
        <w:t xml:space="preserve">ÉTICA: Relaciona-se com assuntos morais e, portanto, seu conceito está associado a regras e princípios voltados ao contexto social e cultural da vida em sociedade. </w:t>
      </w:r>
    </w:p>
    <w:p w14:paraId="62C9844D" w14:textId="51580501" w:rsidR="00F93C38" w:rsidRDefault="00F93C38" w:rsidP="00857F9B">
      <w:pPr>
        <w:spacing w:before="240"/>
      </w:pPr>
      <w:r>
        <w:t>CAMINHO PARA UMA ATITUDE ÉTICA NO TRABALHO:</w:t>
      </w:r>
    </w:p>
    <w:p w14:paraId="38C4C750" w14:textId="0F7DB26B" w:rsidR="00F93C38" w:rsidRDefault="00F93C38" w:rsidP="00F93C38">
      <w:pPr>
        <w:pStyle w:val="PargrafodaLista"/>
        <w:numPr>
          <w:ilvl w:val="0"/>
          <w:numId w:val="2"/>
        </w:numPr>
        <w:spacing w:before="240"/>
      </w:pPr>
      <w:r>
        <w:t>Cordialidade e respeito entre os funcionários</w:t>
      </w:r>
    </w:p>
    <w:p w14:paraId="64327B53" w14:textId="4028E884" w:rsidR="00F93C38" w:rsidRDefault="003948AD" w:rsidP="00F93C38">
      <w:pPr>
        <w:pStyle w:val="PargrafodaLista"/>
        <w:numPr>
          <w:ilvl w:val="0"/>
          <w:numId w:val="2"/>
        </w:numPr>
        <w:spacing w:before="240"/>
      </w:pPr>
      <w:r>
        <w:t>Solidariedade e atitudes que auxiliam os colegas de trabalho no seu dia a dia.</w:t>
      </w:r>
    </w:p>
    <w:p w14:paraId="7C6CDF86" w14:textId="26D2FC6A" w:rsidR="003948AD" w:rsidRDefault="003948AD" w:rsidP="00F93C38">
      <w:pPr>
        <w:pStyle w:val="PargrafodaLista"/>
        <w:numPr>
          <w:ilvl w:val="0"/>
          <w:numId w:val="2"/>
        </w:numPr>
        <w:spacing w:before="240"/>
      </w:pPr>
      <w:r>
        <w:t>Troca voluntária de conhecimentos entre os colaboradores, melhorando o desempenho das atividades na empresa.</w:t>
      </w:r>
    </w:p>
    <w:p w14:paraId="072A3279" w14:textId="764FD913" w:rsidR="003948AD" w:rsidRDefault="00FD7753" w:rsidP="00F93C38">
      <w:pPr>
        <w:pStyle w:val="PargrafodaLista"/>
        <w:numPr>
          <w:ilvl w:val="0"/>
          <w:numId w:val="2"/>
        </w:numPr>
        <w:spacing w:before="240"/>
      </w:pPr>
      <w:r>
        <w:t>Consideração e respeito à hierarquia da empresa.</w:t>
      </w:r>
    </w:p>
    <w:p w14:paraId="7047B5E5" w14:textId="2A6DAD96" w:rsidR="00FD7753" w:rsidRDefault="00FD7753" w:rsidP="00F93C38">
      <w:pPr>
        <w:pStyle w:val="PargrafodaLista"/>
        <w:numPr>
          <w:ilvl w:val="0"/>
          <w:numId w:val="2"/>
        </w:numPr>
        <w:spacing w:before="240"/>
      </w:pPr>
      <w:r>
        <w:t>Comportamentos adequados para criar um ambiente agradável e positivo na empresa, mantendo o bom humor e a leveza.</w:t>
      </w:r>
    </w:p>
    <w:p w14:paraId="4CA91880" w14:textId="3CAA3F81" w:rsidR="00CB7C7A" w:rsidRPr="00282D9F" w:rsidRDefault="00CB7C7A" w:rsidP="00F93C38">
      <w:pPr>
        <w:pStyle w:val="PargrafodaLista"/>
        <w:numPr>
          <w:ilvl w:val="0"/>
          <w:numId w:val="2"/>
        </w:numPr>
        <w:spacing w:before="240"/>
      </w:pPr>
      <w:r>
        <w:t>Obediência às normas formais e informais da empresa.</w:t>
      </w:r>
    </w:p>
    <w:p w14:paraId="78D84A02" w14:textId="443B3909" w:rsidR="00B14104" w:rsidRDefault="00B14104" w:rsidP="0078505A"/>
    <w:p w14:paraId="2F07DBD2" w14:textId="7A1BBB25" w:rsidR="001F7E29" w:rsidRDefault="001F7E29" w:rsidP="0078505A">
      <w:r>
        <w:t>IMPACTO DA FALTA DE ÉTICA NOS AMBIENTES DE TRABALHO</w:t>
      </w:r>
    </w:p>
    <w:p w14:paraId="14E76811" w14:textId="0C8FFDC4" w:rsidR="001F7E29" w:rsidRDefault="001F7E29" w:rsidP="0078505A"/>
    <w:p w14:paraId="0B06F46A" w14:textId="5F61E3E0" w:rsidR="001F7E29" w:rsidRDefault="002B3287" w:rsidP="0078505A">
      <w:r>
        <w:t>O que é um código de conduta? Conjunto de regras que orientam e disciplinam grupos organizados</w:t>
      </w:r>
    </w:p>
    <w:p w14:paraId="4970007D" w14:textId="7A90456E" w:rsidR="00630301" w:rsidRDefault="00630301" w:rsidP="0078505A">
      <w:r>
        <w:t xml:space="preserve">O que se espera que SEJA </w:t>
      </w:r>
      <w:proofErr w:type="gramStart"/>
      <w:r>
        <w:t>FEITO  e</w:t>
      </w:r>
      <w:proofErr w:type="gramEnd"/>
      <w:r>
        <w:t xml:space="preserve"> o que NÃO PODE ser feito.</w:t>
      </w:r>
    </w:p>
    <w:p w14:paraId="0BC4933C" w14:textId="01AB447E" w:rsidR="00294E60" w:rsidRDefault="00294E60" w:rsidP="0078505A">
      <w:r>
        <w:t>Inclusive com Agentes Externos</w:t>
      </w:r>
    </w:p>
    <w:p w14:paraId="226F50D2" w14:textId="237C40DD" w:rsidR="00405DFA" w:rsidRDefault="00405DFA" w:rsidP="0078505A"/>
    <w:p w14:paraId="0A82320E" w14:textId="2C8B22DD" w:rsidR="00405DFA" w:rsidRDefault="00405DFA" w:rsidP="0078505A">
      <w:r>
        <w:t>FATORES QUE CONTRIBUEM PARA A IMPLANTAÇÃO DE UM CÓDIGO DE CONDUTA EMPRESARIAL:</w:t>
      </w:r>
    </w:p>
    <w:p w14:paraId="70C54083" w14:textId="39F87AAF" w:rsidR="00405DFA" w:rsidRDefault="00405DFA" w:rsidP="00405DFA">
      <w:pPr>
        <w:pStyle w:val="PargrafodaLista"/>
        <w:numPr>
          <w:ilvl w:val="0"/>
          <w:numId w:val="3"/>
        </w:numPr>
      </w:pPr>
      <w:r>
        <w:t>Educação: Comunicação interna das normas, compreensão e internalização (programas de capacitação, de palestras e de diálogos diários</w:t>
      </w:r>
    </w:p>
    <w:p w14:paraId="0C876172" w14:textId="04B72477" w:rsidR="00405DFA" w:rsidRDefault="00FD64BD" w:rsidP="00405DFA">
      <w:pPr>
        <w:pStyle w:val="PargrafodaLista"/>
        <w:numPr>
          <w:ilvl w:val="0"/>
          <w:numId w:val="3"/>
        </w:numPr>
      </w:pPr>
      <w:r>
        <w:t>Normatização: Coerência do código com a legislação trabalhista e vigente, orientando a aplicação das virtudes profissionais desejadas em situações práticas</w:t>
      </w:r>
    </w:p>
    <w:p w14:paraId="00FE8D0D" w14:textId="782D1B21" w:rsidR="00FD64BD" w:rsidRDefault="00F73DBB" w:rsidP="00405DFA">
      <w:pPr>
        <w:pStyle w:val="PargrafodaLista"/>
        <w:numPr>
          <w:ilvl w:val="0"/>
          <w:numId w:val="3"/>
        </w:numPr>
      </w:pPr>
      <w:r>
        <w:t>Monitoramento: Acompanhar a conduta do dia a dia dos colaboradores</w:t>
      </w:r>
    </w:p>
    <w:p w14:paraId="7576B918" w14:textId="5F1F6BE3" w:rsidR="00F73DBB" w:rsidRDefault="00F73DBB" w:rsidP="00405DFA">
      <w:pPr>
        <w:pStyle w:val="PargrafodaLista"/>
        <w:numPr>
          <w:ilvl w:val="0"/>
          <w:numId w:val="3"/>
        </w:numPr>
      </w:pPr>
      <w:r>
        <w:t>Sistema de consequências: Garantia da aplicação das medidas corretivas necessárias para que as causas de transgressão aos valores e normas sejam adequadamente enfrentadas.</w:t>
      </w:r>
    </w:p>
    <w:p w14:paraId="63863480" w14:textId="026E3BB3" w:rsidR="00294E60" w:rsidRDefault="008C1E74" w:rsidP="0078505A">
      <w:r>
        <w:t xml:space="preserve">Como </w:t>
      </w:r>
      <w:proofErr w:type="gramStart"/>
      <w:r>
        <w:t>elaborar?:</w:t>
      </w:r>
      <w:proofErr w:type="gramEnd"/>
    </w:p>
    <w:p w14:paraId="59F4EA7D" w14:textId="2A0988D4" w:rsidR="008024DA" w:rsidRDefault="008024DA" w:rsidP="0078505A">
      <w:r>
        <w:lastRenderedPageBreak/>
        <w:t xml:space="preserve">Vídeo: </w:t>
      </w:r>
      <w:r w:rsidR="00EC6FF7" w:rsidRPr="00EC6FF7">
        <w:t>https://youtu.be/TrPNqd_epTM</w:t>
      </w:r>
    </w:p>
    <w:p w14:paraId="6B55745A" w14:textId="42A14C5B" w:rsidR="008C1E74" w:rsidRDefault="008C1E74" w:rsidP="0078505A">
      <w:r>
        <w:t>Simplicidade</w:t>
      </w:r>
    </w:p>
    <w:p w14:paraId="40FB069E" w14:textId="006E7C3A" w:rsidR="002D6ED2" w:rsidRDefault="002D6ED2" w:rsidP="0078505A">
      <w:r>
        <w:t>Comunicado internamente, de fácil acesso</w:t>
      </w:r>
    </w:p>
    <w:p w14:paraId="29A07857" w14:textId="1A8FB3E0" w:rsidR="002D6ED2" w:rsidRDefault="008051AD" w:rsidP="0078505A">
      <w:r>
        <w:t>8 Temas para seu Código de Conduta:</w:t>
      </w:r>
    </w:p>
    <w:p w14:paraId="15F46135" w14:textId="79EE932B" w:rsidR="008051AD" w:rsidRDefault="008051AD" w:rsidP="0078505A">
      <w:r>
        <w:t>RELAÇÃO COM INVESTIDORES</w:t>
      </w:r>
      <w:r w:rsidR="006F3E00">
        <w:t xml:space="preserve"> -&gt; Governança, Equidade</w:t>
      </w:r>
    </w:p>
    <w:p w14:paraId="5090CB86" w14:textId="78B99F14" w:rsidR="006F3E00" w:rsidRDefault="006F3E00" w:rsidP="0078505A">
      <w:r>
        <w:t>RELAÇÃO COM FUNCIONÁRIOS -&gt; Comportamentos aceitáveis e inaceitáveis</w:t>
      </w:r>
      <w:r w:rsidR="004B0D4E">
        <w:t xml:space="preserve"> e a </w:t>
      </w:r>
      <w:proofErr w:type="spellStart"/>
      <w:r w:rsidR="004B0D4E">
        <w:t>consequencia</w:t>
      </w:r>
      <w:proofErr w:type="spellEnd"/>
      <w:r w:rsidR="004B0D4E">
        <w:t xml:space="preserve"> </w:t>
      </w:r>
    </w:p>
    <w:p w14:paraId="0418BCA1" w14:textId="26FDD7DC" w:rsidR="004B0D4E" w:rsidRDefault="004B0D4E" w:rsidP="0078505A">
      <w:r>
        <w:t xml:space="preserve">RELAÇÃO COM CLIENTES -&gt; </w:t>
      </w:r>
    </w:p>
    <w:p w14:paraId="734EE02C" w14:textId="5D8EC208" w:rsidR="002E3FA7" w:rsidRDefault="002E3FA7" w:rsidP="0078505A">
      <w:r>
        <w:t xml:space="preserve">RELAÇÃO COM FORNECEDORES -&gt; Práticas </w:t>
      </w:r>
      <w:proofErr w:type="gramStart"/>
      <w:r>
        <w:t>ilícitas ,</w:t>
      </w:r>
      <w:proofErr w:type="gramEnd"/>
      <w:r>
        <w:t xml:space="preserve"> </w:t>
      </w:r>
      <w:proofErr w:type="spellStart"/>
      <w:r>
        <w:t>compliance</w:t>
      </w:r>
      <w:proofErr w:type="spellEnd"/>
      <w:r>
        <w:t xml:space="preserve"> -&gt; modelos de conduta inaceitáveis</w:t>
      </w:r>
    </w:p>
    <w:p w14:paraId="48B6871F" w14:textId="0BAB305E" w:rsidR="002E3FA7" w:rsidRDefault="001B2FC3" w:rsidP="0078505A">
      <w:r>
        <w:t>RELAÇÃO COM CONCORRENTES E PROTEÇÃO DA PROPRIEDADE INTELECTUAL -&gt; Crimes</w:t>
      </w:r>
    </w:p>
    <w:p w14:paraId="416B374D" w14:textId="6B80343F" w:rsidR="00142CC7" w:rsidRDefault="00142CC7" w:rsidP="0078505A">
      <w:r>
        <w:t xml:space="preserve">RELAÇÃO COM PODER PÚBLICO -&gt; Violações </w:t>
      </w:r>
      <w:proofErr w:type="gramStart"/>
      <w:r>
        <w:t>éticas :</w:t>
      </w:r>
      <w:proofErr w:type="gramEnd"/>
      <w:r>
        <w:t xml:space="preserve"> </w:t>
      </w:r>
      <w:r w:rsidR="00C23CA4">
        <w:t>sonegação fiscal e pessoas politicamente expostas</w:t>
      </w:r>
    </w:p>
    <w:p w14:paraId="37C1BF3D" w14:textId="03305993" w:rsidR="00C23CA4" w:rsidRDefault="00C23CA4" w:rsidP="0078505A">
      <w:r>
        <w:t>RELAÇÃO COM MEIO AMBIENTE, SAÚDE E SEGURANÇA -&gt; Situações ambientai</w:t>
      </w:r>
      <w:r w:rsidR="00151B05">
        <w:t>s (descarte de resíduos, poluição do ar, impactos sobre meio ambiente)</w:t>
      </w:r>
    </w:p>
    <w:p w14:paraId="70E90F93" w14:textId="043DA4F5" w:rsidR="00151B05" w:rsidRDefault="00151B05" w:rsidP="0078505A">
      <w:r>
        <w:t xml:space="preserve">RELAÇÃO COM </w:t>
      </w:r>
      <w:r w:rsidR="003D0FF7">
        <w:t xml:space="preserve">A COMUNIDADE - &gt; Fomentar o desenvolvimento </w:t>
      </w:r>
      <w:r w:rsidR="008024DA">
        <w:t>da sociedade ao redor</w:t>
      </w:r>
    </w:p>
    <w:p w14:paraId="70EC5526" w14:textId="77777777" w:rsidR="0078505A" w:rsidRDefault="0078505A" w:rsidP="0078505A"/>
    <w:p w14:paraId="0609E9A8" w14:textId="6085C063" w:rsidR="00886657" w:rsidRDefault="00216A9A" w:rsidP="00216A9A">
      <w:pPr>
        <w:pStyle w:val="PargrafodaLista"/>
        <w:spacing w:after="100" w:afterAutospacing="1"/>
        <w:ind w:left="0"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86657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88C"/>
    <w:multiLevelType w:val="hybridMultilevel"/>
    <w:tmpl w:val="2FB6A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9C0"/>
    <w:multiLevelType w:val="hybridMultilevel"/>
    <w:tmpl w:val="AA5E6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A118F"/>
    <w:multiLevelType w:val="hybridMultilevel"/>
    <w:tmpl w:val="62D4F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473827">
    <w:abstractNumId w:val="2"/>
  </w:num>
  <w:num w:numId="2" w16cid:durableId="1003045148">
    <w:abstractNumId w:val="0"/>
  </w:num>
  <w:num w:numId="3" w16cid:durableId="115999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D1"/>
    <w:rsid w:val="000020A3"/>
    <w:rsid w:val="0001768B"/>
    <w:rsid w:val="000E7373"/>
    <w:rsid w:val="00125BD1"/>
    <w:rsid w:val="00142CC7"/>
    <w:rsid w:val="00151B05"/>
    <w:rsid w:val="001914DC"/>
    <w:rsid w:val="001B2FC3"/>
    <w:rsid w:val="001F7E29"/>
    <w:rsid w:val="00216A9A"/>
    <w:rsid w:val="00282D9F"/>
    <w:rsid w:val="00294E60"/>
    <w:rsid w:val="002B3287"/>
    <w:rsid w:val="002D2F13"/>
    <w:rsid w:val="002D6ED2"/>
    <w:rsid w:val="002E3FA7"/>
    <w:rsid w:val="00320D31"/>
    <w:rsid w:val="00365434"/>
    <w:rsid w:val="003948AD"/>
    <w:rsid w:val="00395AD5"/>
    <w:rsid w:val="00395D20"/>
    <w:rsid w:val="003D0FF7"/>
    <w:rsid w:val="00405DFA"/>
    <w:rsid w:val="004604AE"/>
    <w:rsid w:val="0047205B"/>
    <w:rsid w:val="004B0D4E"/>
    <w:rsid w:val="004B466D"/>
    <w:rsid w:val="00581471"/>
    <w:rsid w:val="00594A45"/>
    <w:rsid w:val="005C1F3E"/>
    <w:rsid w:val="005C24D4"/>
    <w:rsid w:val="00601623"/>
    <w:rsid w:val="00611599"/>
    <w:rsid w:val="00630301"/>
    <w:rsid w:val="006353D4"/>
    <w:rsid w:val="00652564"/>
    <w:rsid w:val="00667F79"/>
    <w:rsid w:val="00674C20"/>
    <w:rsid w:val="006F3E00"/>
    <w:rsid w:val="0071327D"/>
    <w:rsid w:val="00730096"/>
    <w:rsid w:val="0078505A"/>
    <w:rsid w:val="008024DA"/>
    <w:rsid w:val="008051AD"/>
    <w:rsid w:val="00846E9F"/>
    <w:rsid w:val="00852472"/>
    <w:rsid w:val="00857F9B"/>
    <w:rsid w:val="00886657"/>
    <w:rsid w:val="008A2EEF"/>
    <w:rsid w:val="008C1E74"/>
    <w:rsid w:val="008C3509"/>
    <w:rsid w:val="00900309"/>
    <w:rsid w:val="009143F1"/>
    <w:rsid w:val="009169DF"/>
    <w:rsid w:val="0094598F"/>
    <w:rsid w:val="009D651D"/>
    <w:rsid w:val="00A3561B"/>
    <w:rsid w:val="00A60FC4"/>
    <w:rsid w:val="00AA4A66"/>
    <w:rsid w:val="00AB416F"/>
    <w:rsid w:val="00AB794C"/>
    <w:rsid w:val="00AE1981"/>
    <w:rsid w:val="00AF0F8D"/>
    <w:rsid w:val="00AF785A"/>
    <w:rsid w:val="00B0799B"/>
    <w:rsid w:val="00B14104"/>
    <w:rsid w:val="00B26022"/>
    <w:rsid w:val="00BD4DDF"/>
    <w:rsid w:val="00BE4686"/>
    <w:rsid w:val="00C23CA4"/>
    <w:rsid w:val="00C44EBE"/>
    <w:rsid w:val="00CB7C7A"/>
    <w:rsid w:val="00CF19B6"/>
    <w:rsid w:val="00CF64AA"/>
    <w:rsid w:val="00D150AF"/>
    <w:rsid w:val="00D35868"/>
    <w:rsid w:val="00D82115"/>
    <w:rsid w:val="00DB5112"/>
    <w:rsid w:val="00DC5B7C"/>
    <w:rsid w:val="00DF1190"/>
    <w:rsid w:val="00E40F33"/>
    <w:rsid w:val="00EC12D7"/>
    <w:rsid w:val="00EC6FF7"/>
    <w:rsid w:val="00F16BDD"/>
    <w:rsid w:val="00F22DA8"/>
    <w:rsid w:val="00F27799"/>
    <w:rsid w:val="00F31534"/>
    <w:rsid w:val="00F71E83"/>
    <w:rsid w:val="00F73DBB"/>
    <w:rsid w:val="00F93C38"/>
    <w:rsid w:val="00FD0C11"/>
    <w:rsid w:val="00FD64BD"/>
    <w:rsid w:val="00F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09B5"/>
  <w15:chartTrackingRefBased/>
  <w15:docId w15:val="{725CBD26-2657-4DDC-BAEE-0762CD1D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8DCC3A2C42C48917AD42F3F91A338" ma:contentTypeVersion="2" ma:contentTypeDescription="Create a new document." ma:contentTypeScope="" ma:versionID="7c7c9bd72471a2d4e988a7446c9fb2cd">
  <xsd:schema xmlns:xsd="http://www.w3.org/2001/XMLSchema" xmlns:xs="http://www.w3.org/2001/XMLSchema" xmlns:p="http://schemas.microsoft.com/office/2006/metadata/properties" xmlns:ns3="cd87a872-f4ad-467f-8311-a6f7d2e446c5" targetNamespace="http://schemas.microsoft.com/office/2006/metadata/properties" ma:root="true" ma:fieldsID="97b38f3b1b8f974a8f2126748bee481c" ns3:_="">
    <xsd:import namespace="cd87a872-f4ad-467f-8311-a6f7d2e446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7a872-f4ad-467f-8311-a6f7d2e44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0FF21-8744-4407-9EE7-242D21C94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7a872-f4ad-467f-8311-a6f7d2e44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5E8CE-F90A-445E-BEDC-125CD1BDD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5AB37-1162-4A88-AAAB-0A51F4D5E5EB}">
  <ds:schemaRefs>
    <ds:schemaRef ds:uri="cd87a872-f4ad-467f-8311-a6f7d2e446c5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1600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2</cp:revision>
  <dcterms:created xsi:type="dcterms:W3CDTF">2023-01-16T14:04:00Z</dcterms:created>
  <dcterms:modified xsi:type="dcterms:W3CDTF">2023-01-16T14:04:00Z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0x010100A598DCC3A2C42C48917AD42F3F91A338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2023-01-16T11:30:58Z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38527e2a-3e60-4dd0-bb9c-aedc9743b59c</vt:lpwstr>
  </property>
  <property fmtid="{D5CDD505-2E9C-101B-9397-08002B2CF9AE}" pid="8" name="MSIP_Label_defa4170-0d19-0005-0004-bc88714345d2_ActionId">
    <vt:lpwstr>3bd7274f-0dd5-43ec-abe3-98e18d211a20</vt:lpwstr>
  </property>
  <property fmtid="{D5CDD505-2E9C-101B-9397-08002B2CF9AE}" pid="9" name="MSIP_Label_defa4170-0d19-0005-0004-bc88714345d2_ContentBits">
    <vt:lpwstr>0</vt:lpwstr>
  </property>
</Properties>
</file>