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f66a30644c95db6d323daa2df581ee00ac5a7e7"/>
      <w:r>
        <w:rPr>
          <w:lang w:val="es"/>
        </w:rPr>
        <w:t xml:space="preserve">Presto — documento de la aplicación</w:t>
      </w:r>
      <w:bookmarkEnd w:id="9"/>
    </w:p>
    <w:p>
      <w:pPr>
        <w:pStyle w:val="Heading2"/>
      </w:pPr>
      <w:bookmarkStart w:id="10" w:name="_b244cd7c741cba0ca31e0c52efc8f648f287c3c"/>
      <w:r>
        <w:rPr>
          <w:lang w:val="es"/>
        </w:rPr>
        <w:t xml:space="preserve">1. Qué es Presto</w:t>
      </w:r>
      <w:bookmarkEnd w:id="10"/>
    </w:p>
    <w:p>
      <w:pPr>
        <w:pStyle w:val="FirstParagraph"/>
      </w:pPr>
      <w:r>
        <w:rPr>
          <w:lang w:val="es"/>
        </w:rPr>
        <w:t xml:space="preserve">Presto es una aplicación de finanzas personales, inversiones y préstamos entre</w:t>
      </w:r>
      <w:r>
        <w:rPr>
          <w:lang w:val="es"/>
        </w:rPr>
        <w:t xml:space="preserve"> </w:t>
      </w:r>
      <w:r>
        <w:rPr>
          <w:lang w:val="es"/>
        </w:rPr>
        <w:t xml:space="preserve">personas. Reúne en un solo lugar una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billetera en pesos y dólares</w:t>
      </w:r>
      <w:r>
        <w:rPr>
          <w:lang w:val="es"/>
        </w:rPr>
        <w:t xml:space="preserve">, un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marketplace de préstamos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plazos fijos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presupuestos</w:t>
      </w:r>
      <w:r>
        <w:rPr>
          <w:lang w:val="es"/>
        </w:rPr>
        <w:t xml:space="preserve"> </w:t>
      </w:r>
      <w:r>
        <w:rPr>
          <w:lang w:val="es"/>
        </w:rPr>
        <w:t xml:space="preserve">y un asistente</w:t>
      </w:r>
      <w:r>
        <w:rPr>
          <w:lang w:val="es"/>
        </w:rPr>
        <w:t xml:space="preserve"> </w:t>
      </w:r>
      <w:r>
        <w:rPr>
          <w:lang w:val="es"/>
        </w:rPr>
        <w:t xml:space="preserve">que explica el mercado y el marco legal en lenguaje simple.</w:t>
      </w:r>
    </w:p>
    <w:p>
      <w:pPr>
        <w:pStyle w:val="BodyText"/>
      </w:pPr>
      <w:r>
        <w:rPr>
          <w:lang w:val="es"/>
        </w:rPr>
        <w:t xml:space="preserve">La aplicación está pensada para personas sin experiencia financiera que quieren</w:t>
      </w:r>
      <w:r>
        <w:rPr>
          <w:lang w:val="es"/>
        </w:rPr>
        <w:t xml:space="preserve"> </w:t>
      </w:r>
      <w:r>
        <w:rPr>
          <w:lang w:val="es"/>
        </w:rPr>
        <w:t xml:space="preserve">entender qué pasa con su dinero, cuánto van a pagar y qué opciones tienen, sin</w:t>
      </w:r>
      <w:r>
        <w:rPr>
          <w:lang w:val="es"/>
        </w:rPr>
        <w:t xml:space="preserve"> </w:t>
      </w:r>
      <w:r>
        <w:rPr>
          <w:lang w:val="es"/>
        </w:rPr>
        <w:t xml:space="preserve">depender de una planilla paralela ni de varias aplicaciones distintas.</w:t>
      </w:r>
    </w:p>
    <w:p>
      <w:pPr>
        <w:pStyle w:val="BlockText"/>
      </w:pPr>
      <w:r>
        <w:rPr>
          <w:b/>
          <w:bCs/>
          <w:lang w:val="es"/>
        </w:rPr>
        <w:t xml:space="preserve">Estado:</w:t>
      </w:r>
      <w:r>
        <w:rPr>
          <w:lang w:val="es"/>
        </w:rPr>
        <w:t xml:space="preserve"> </w:t>
      </w:r>
      <w:r>
        <w:rPr>
          <w:lang w:val="es"/>
        </w:rPr>
        <w:t xml:space="preserve">demo pública con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dinero simulado</w:t>
      </w:r>
      <w:r>
        <w:rPr>
          <w:lang w:val="es"/>
        </w:rPr>
        <w:t xml:space="preserve">. No es una oferta de</w:t>
      </w:r>
      <w:r>
        <w:rPr>
          <w:lang w:val="es"/>
        </w:rPr>
        <w:t xml:space="preserve"> </w:t>
      </w:r>
      <w:r>
        <w:rPr>
          <w:lang w:val="es"/>
        </w:rPr>
        <w:t xml:space="preserve">inversión ni asesoramiento financiero. Fecha: octubre de 2026.</w:t>
      </w:r>
    </w:p>
    <w:p>
      <w:pPr>
        <w:pStyle w:val="Heading2"/>
      </w:pPr>
      <w:bookmarkStart w:id="11" w:name="_4055d1b835c83e6c251347963991e3775753a34"/>
      <w:r>
        <w:rPr>
          <w:lang w:val="es"/>
        </w:rPr>
        <w:t xml:space="preserve">2. Problemática que busca resolver</w:t>
      </w:r>
      <w:bookmarkEnd w:id="11"/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"/>
        </w:rPr>
        <w:t xml:space="preserve">El crédito es lento y poco claro.</w:t>
      </w:r>
      <w:r>
        <w:rPr>
          <w:lang w:val="es"/>
        </w:rPr>
        <w:t xml:space="preserve"> </w:t>
      </w:r>
      <w:r>
        <w:rPr>
          <w:lang w:val="es"/>
        </w:rPr>
        <w:t xml:space="preserve">Los requisitos cambian, los costos</w:t>
      </w:r>
      <w:r>
        <w:rPr>
          <w:lang w:val="es"/>
        </w:rPr>
        <w:t xml:space="preserve"> </w:t>
      </w:r>
      <w:r>
        <w:rPr>
          <w:lang w:val="es"/>
        </w:rPr>
        <w:t xml:space="preserve">aparecen al final y el usuario no sabe con certeza cuánto va a pagar por mes.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"/>
        </w:rPr>
        <w:t xml:space="preserve">Ahorrar e invertir parece difícil.</w:t>
      </w:r>
      <w:r>
        <w:rPr>
          <w:lang w:val="es"/>
        </w:rPr>
        <w:t xml:space="preserve"> </w:t>
      </w:r>
      <w:r>
        <w:rPr>
          <w:lang w:val="es"/>
        </w:rPr>
        <w:t xml:space="preserve">La jerga técnica y los requisitos de</w:t>
      </w:r>
      <w:r>
        <w:rPr>
          <w:lang w:val="es"/>
        </w:rPr>
        <w:t xml:space="preserve"> </w:t>
      </w:r>
      <w:r>
        <w:rPr>
          <w:lang w:val="es"/>
        </w:rPr>
        <w:t xml:space="preserve">acceso alejan a quien tiene un saldo pequeño o poca experiencia.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"/>
        </w:rPr>
        <w:t xml:space="preserve">Las herramientas están separadas.</w:t>
      </w:r>
      <w:r>
        <w:rPr>
          <w:lang w:val="es"/>
        </w:rPr>
        <w:t xml:space="preserve"> </w:t>
      </w:r>
      <w:r>
        <w:rPr>
          <w:lang w:val="es"/>
        </w:rPr>
        <w:t xml:space="preserve">Una app para la cuenta, otra para</w:t>
      </w:r>
      <w:r>
        <w:rPr>
          <w:lang w:val="es"/>
        </w:rPr>
        <w:t xml:space="preserve"> </w:t>
      </w:r>
      <w:r>
        <w:rPr>
          <w:lang w:val="es"/>
        </w:rPr>
        <w:t xml:space="preserve">invertir, una planilla para los gastos y ningún lugar para prestar entre</w:t>
      </w:r>
      <w:r>
        <w:rPr>
          <w:lang w:val="es"/>
        </w:rPr>
        <w:t xml:space="preserve"> </w:t>
      </w:r>
      <w:r>
        <w:rPr>
          <w:lang w:val="es"/>
        </w:rPr>
        <w:t xml:space="preserve">personas.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"/>
        </w:rPr>
        <w:t xml:space="preserve">Quien presta no tiene un espacio simple.</w:t>
      </w:r>
      <w:r>
        <w:rPr>
          <w:lang w:val="es"/>
        </w:rPr>
        <w:t xml:space="preserve"> </w:t>
      </w:r>
      <w:r>
        <w:rPr>
          <w:lang w:val="es"/>
        </w:rPr>
        <w:t xml:space="preserve">Le falta un lugar con reglas</w:t>
      </w:r>
      <w:r>
        <w:rPr>
          <w:lang w:val="es"/>
        </w:rPr>
        <w:t xml:space="preserve"> </w:t>
      </w:r>
      <w:r>
        <w:rPr>
          <w:lang w:val="es"/>
        </w:rPr>
        <w:t xml:space="preserve">claras para ofrecer su dinero y seguir el préstamo.</w:t>
      </w:r>
    </w:p>
    <w:p>
      <w:pPr>
        <w:pStyle w:val="FirstParagraph"/>
      </w:pPr>
      <w:r>
        <w:rPr>
          <w:lang w:val="es"/>
        </w:rPr>
        <w:t xml:space="preserve">Presto no promete eliminar el riesgo financiero. Busca reducir la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fricción</w:t>
      </w:r>
      <w:r>
        <w:rPr>
          <w:lang w:val="es"/>
        </w:rPr>
        <w:t xml:space="preserve"> </w:t>
      </w:r>
      <w:r>
        <w:rPr>
          <w:lang w:val="es"/>
        </w:rPr>
        <w:t xml:space="preserve">y</w:t>
      </w:r>
      <w:r>
        <w:rPr>
          <w:lang w:val="es"/>
        </w:rPr>
        <w:t xml:space="preserve"> </w:t>
      </w:r>
      <w:r>
        <w:rPr>
          <w:lang w:val="es"/>
        </w:rPr>
        <w:t xml:space="preserve">la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falta de claridad</w:t>
      </w:r>
      <w:r>
        <w:rPr>
          <w:lang w:val="es"/>
        </w:rPr>
        <w:t xml:space="preserve"> </w:t>
      </w:r>
      <w:r>
        <w:rPr>
          <w:lang w:val="es"/>
        </w:rPr>
        <w:t xml:space="preserve">en cada paso.</w:t>
      </w:r>
    </w:p>
    <w:p>
      <w:pPr>
        <w:pStyle w:val="Heading2"/>
      </w:pPr>
      <w:bookmarkStart w:id="12" w:name="_dacaf3c9ec5d8362bf528a287577ef7c0ec073d"/>
      <w:r>
        <w:rPr>
          <w:lang w:val="es"/>
        </w:rPr>
        <w:t xml:space="preserve">3. Público objetivo</w:t>
      </w:r>
      <w:bookmarkEnd w:id="1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Perfil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Qué necesita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Ana, prestataria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Necesita financiarse para un proyecto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Saber cuánto paga por mes, comparar opciones y pagar en cuotas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Beto, prestamista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Tiene saldo disponible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Ofrecer su dinero con reglas claras y seguir sus préstamos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Carla, inversora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Quiere que su saldo rinda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Entender la tasa, el plazo, el interés y el vencimiento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Público general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Personas sin experiencia financiera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Una interfaz simple, sin jerga y con todo en un lugar</w:t>
            </w:r>
          </w:p>
        </w:tc>
      </w:tr>
    </w:tbl>
    <w:p>
      <w:pPr>
        <w:pStyle w:val="FirstParagraph"/>
      </w:pPr>
      <w:r>
        <w:rPr>
          <w:lang w:val="es"/>
        </w:rPr>
        <w:t xml:space="preserve">La propuesta es mobile-first: la mayoría de las personas va a entrar desde el</w:t>
      </w:r>
      <w:r>
        <w:rPr>
          <w:lang w:val="es"/>
        </w:rPr>
        <w:t xml:space="preserve"> </w:t>
      </w:r>
      <w:r>
        <w:rPr>
          <w:lang w:val="es"/>
        </w:rPr>
        <w:t xml:space="preserve">celular.</w:t>
      </w:r>
    </w:p>
    <w:p>
      <w:pPr>
        <w:pStyle w:val="Heading2"/>
      </w:pPr>
      <w:bookmarkStart w:id="13" w:name="_021886426c56f9684ff37d3be187773792326e6"/>
      <w:r>
        <w:rPr>
          <w:lang w:val="es"/>
        </w:rPr>
        <w:t xml:space="preserve">4. Operaciones que permite</w:t>
      </w:r>
      <w:bookmarkEnd w:id="1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Área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Operaciones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Identidad y acceso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Registro, login, recuperación de contraseña, verificación de email y KYC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Billetera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Saldo en ARS y USD, depósitos, retiros y transferencias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Préstamos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Publicar una oferta, buscar y comparar, aceptar y pagar cuotas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Inversiones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Ver productos de plazo fijo, abrir una posición y seguir su vencimiento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Control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Categorías, presupuestos mensuales, gastos y reportes con exportación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Avisos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Emails de cuota por vencer, cuota vencida, inversión liquidada y alerta de presupuesto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Asistente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Presti: saldo, cuotas, dólar, cripto, noticias y marco legal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Administración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Aprobar KYC, crear productos de inversión y revisar la operación</w:t>
            </w:r>
          </w:p>
        </w:tc>
      </w:tr>
    </w:tbl>
    <w:p>
      <w:pPr>
        <w:pStyle w:val="FirstParagraph"/>
      </w:pPr>
      <w:r>
        <w:rPr>
          <w:lang w:val="es"/>
        </w:rPr>
        <w:t xml:space="preserve">El circuito principal es: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verificarse → cargar saldo → publicar o elegir una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oferta → pagar en cuotas → invertir el saldo</w:t>
      </w:r>
      <w:r>
        <w:rPr>
          <w:lang w:val="es"/>
        </w:rPr>
        <w:t xml:space="preserve">. Cada paso queda registrado.</w:t>
      </w:r>
    </w:p>
    <w:p>
      <w:pPr>
        <w:pStyle w:val="Heading2"/>
      </w:pPr>
      <w:bookmarkStart w:id="14" w:name="_6779e303310feb42251cfccdcabaf401d0f9851"/>
      <w:r>
        <w:rPr>
          <w:lang w:val="es"/>
        </w:rPr>
        <w:t xml:space="preserve">5. Beneficios frente a otras alternativas</w:t>
      </w:r>
      <w:bookmarkEnd w:id="1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Lo habitual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En Presto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Una app para la cuenta, otra para invertir y una planilla para los gastos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Todo el circuito en una sola aplicación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Costos que aparecen al final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Cuota, interés y costo total antes de aceptar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Inversión con jerga y requisitos altos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Tasas, plazos y vencimientos explicados en simple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Una sola moneda o conversión automática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ARS y USD separados, sin conversión implícita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Sin asistencia para entender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Presti explica el mercado y el marco legal</w:t>
            </w:r>
          </w:p>
        </w:tc>
      </w:tr>
    </w:tbl>
    <w:p>
      <w:pPr>
        <w:pStyle w:val="FirstParagraph"/>
      </w:pPr>
      <w:r>
        <w:rPr>
          <w:lang w:val="es"/>
        </w:rPr>
        <w:t xml:space="preserve">Otros diferenciales: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"/>
        </w:rPr>
        <w:t xml:space="preserve">Claridad antes de decidir:</w:t>
      </w:r>
      <w:r>
        <w:rPr>
          <w:lang w:val="es"/>
        </w:rPr>
        <w:t xml:space="preserve"> </w:t>
      </w:r>
      <w:r>
        <w:rPr>
          <w:lang w:val="es"/>
        </w:rPr>
        <w:t xml:space="preserve">la comparación muestra cuota, interés y costo</w:t>
      </w:r>
      <w:r>
        <w:rPr>
          <w:lang w:val="es"/>
        </w:rPr>
        <w:t xml:space="preserve"> </w:t>
      </w:r>
      <w:r>
        <w:rPr>
          <w:lang w:val="es"/>
        </w:rPr>
        <w:t xml:space="preserve">total, no solo la tasa.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"/>
        </w:rPr>
        <w:t xml:space="preserve">Presupuestos conectados al dinero real:</w:t>
      </w:r>
      <w:r>
        <w:rPr>
          <w:lang w:val="es"/>
        </w:rPr>
        <w:t xml:space="preserve"> </w:t>
      </w:r>
      <w:r>
        <w:rPr>
          <w:lang w:val="es"/>
        </w:rPr>
        <w:t xml:space="preserve">el gasto se deriva de los</w:t>
      </w:r>
      <w:r>
        <w:rPr>
          <w:lang w:val="es"/>
        </w:rPr>
        <w:t xml:space="preserve"> </w:t>
      </w:r>
      <w:r>
        <w:rPr>
          <w:lang w:val="es"/>
        </w:rPr>
        <w:t xml:space="preserve">movimientos, sin cargar dos veces lo mismo.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"/>
        </w:rPr>
        <w:t xml:space="preserve">Asistente sin humo:</w:t>
      </w:r>
      <w:r>
        <w:rPr>
          <w:lang w:val="es"/>
        </w:rPr>
        <w:t xml:space="preserve"> </w:t>
      </w:r>
      <w:r>
        <w:rPr>
          <w:lang w:val="es"/>
        </w:rPr>
        <w:t xml:space="preserve">Presti responde con reglas y datos reales; no inventa</w:t>
      </w:r>
      <w:r>
        <w:rPr>
          <w:lang w:val="es"/>
        </w:rPr>
        <w:t xml:space="preserve"> </w:t>
      </w:r>
      <w:r>
        <w:rPr>
          <w:lang w:val="es"/>
        </w:rPr>
        <w:t xml:space="preserve">ni promete asesoramiento.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"/>
        </w:rPr>
        <w:t xml:space="preserve">Dos monedas sin mezclas:</w:t>
      </w:r>
      <w:r>
        <w:rPr>
          <w:lang w:val="es"/>
        </w:rPr>
        <w:t xml:space="preserve"> </w:t>
      </w:r>
      <w:r>
        <w:rPr>
          <w:lang w:val="es"/>
        </w:rPr>
        <w:t xml:space="preserve">cada operación y cada reporte es de una moneda.</w:t>
      </w:r>
    </w:p>
    <w:p>
      <w:pPr>
        <w:pStyle w:val="BlockText"/>
      </w:pPr>
      <w:r>
        <w:rPr>
          <w:lang w:val="es"/>
        </w:rPr>
        <w:t xml:space="preserve">La comparación es de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enfoque y experiencia de uso</w:t>
      </w:r>
      <w:r>
        <w:rPr>
          <w:lang w:val="es"/>
        </w:rPr>
        <w:t xml:space="preserve">. No compara precios ni</w:t>
      </w:r>
      <w:r>
        <w:rPr>
          <w:lang w:val="es"/>
        </w:rPr>
        <w:t xml:space="preserve"> </w:t>
      </w:r>
      <w:r>
        <w:rPr>
          <w:lang w:val="es"/>
        </w:rPr>
        <w:t xml:space="preserve">condiciones de competidores.</w:t>
      </w:r>
    </w:p>
    <w:p>
      <w:pPr>
        <w:pStyle w:val="Heading2"/>
      </w:pPr>
      <w:bookmarkStart w:id="15" w:name="_0fbaa3ee773b77990971eccc848c551b60cfce0"/>
      <w:r>
        <w:rPr>
          <w:lang w:val="es"/>
        </w:rPr>
        <w:t xml:space="preserve">6. Cómo funciona</w:t>
      </w:r>
      <w:bookmarkEnd w:id="15"/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"/>
        </w:rPr>
        <w:t xml:space="preserve">Identidad:</w:t>
      </w:r>
      <w:r>
        <w:rPr>
          <w:lang w:val="es"/>
        </w:rPr>
        <w:t xml:space="preserve"> </w:t>
      </w:r>
      <w:r>
        <w:rPr>
          <w:lang w:val="es"/>
        </w:rPr>
        <w:t xml:space="preserve">el usuario se registra y completa el KYC. Sin identidad</w:t>
      </w:r>
      <w:r>
        <w:rPr>
          <w:lang w:val="es"/>
        </w:rPr>
        <w:t xml:space="preserve"> </w:t>
      </w:r>
      <w:r>
        <w:rPr>
          <w:lang w:val="es"/>
        </w:rPr>
        <w:t xml:space="preserve">verificada no se opera con dinero.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"/>
        </w:rPr>
        <w:t xml:space="preserve">Billetera:</w:t>
      </w:r>
      <w:r>
        <w:rPr>
          <w:lang w:val="es"/>
        </w:rPr>
        <w:t xml:space="preserve"> </w:t>
      </w:r>
      <w:r>
        <w:rPr>
          <w:lang w:val="es"/>
        </w:rPr>
        <w:t xml:space="preserve">carga saldo en ARS o USD. En la demo el depósito es simulado.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"/>
        </w:rPr>
        <w:t xml:space="preserve">Oferta:</w:t>
      </w:r>
      <w:r>
        <w:rPr>
          <w:lang w:val="es"/>
        </w:rPr>
        <w:t xml:space="preserve"> </w:t>
      </w:r>
      <w:r>
        <w:rPr>
          <w:lang w:val="es"/>
        </w:rPr>
        <w:t xml:space="preserve">un prestamista publica monto, moneda, plazo y tasa. Un prestatario</w:t>
      </w:r>
      <w:r>
        <w:rPr>
          <w:lang w:val="es"/>
        </w:rPr>
        <w:t xml:space="preserve"> </w:t>
      </w:r>
      <w:r>
        <w:rPr>
          <w:lang w:val="es"/>
        </w:rPr>
        <w:t xml:space="preserve">puede buscar, comparar y aceptar.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"/>
        </w:rPr>
        <w:t xml:space="preserve">Préstamo:</w:t>
      </w:r>
      <w:r>
        <w:rPr>
          <w:lang w:val="es"/>
        </w:rPr>
        <w:t xml:space="preserve"> </w:t>
      </w:r>
      <w:r>
        <w:rPr>
          <w:lang w:val="es"/>
        </w:rPr>
        <w:t xml:space="preserve">al aceptar, se guardan las condiciones y se arma el cronograma</w:t>
      </w:r>
      <w:r>
        <w:rPr>
          <w:lang w:val="es"/>
        </w:rPr>
        <w:t xml:space="preserve"> </w:t>
      </w:r>
      <w:r>
        <w:rPr>
          <w:lang w:val="es"/>
        </w:rPr>
        <w:t xml:space="preserve">de cuotas. El prestatario paga mes a mes.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"/>
        </w:rPr>
        <w:t xml:space="preserve">Inversión:</w:t>
      </w:r>
      <w:r>
        <w:rPr>
          <w:lang w:val="es"/>
        </w:rPr>
        <w:t xml:space="preserve"> </w:t>
      </w:r>
      <w:r>
        <w:rPr>
          <w:lang w:val="es"/>
        </w:rPr>
        <w:t xml:space="preserve">el usuario abre un plazo fijo y cobra el interés al vencimiento.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"/>
        </w:rPr>
        <w:t xml:space="preserve">Control:</w:t>
      </w:r>
      <w:r>
        <w:rPr>
          <w:lang w:val="es"/>
        </w:rPr>
        <w:t xml:space="preserve"> </w:t>
      </w:r>
      <w:r>
        <w:rPr>
          <w:lang w:val="es"/>
        </w:rPr>
        <w:t xml:space="preserve">presupuestos por categoría y reportes de lo que pasó.</w:t>
      </w:r>
    </w:p>
    <w:p>
      <w:pPr>
        <w:pStyle w:val="Heading2"/>
      </w:pPr>
      <w:bookmarkStart w:id="16" w:name="_45e2f16eae490f7a8604796e8e6fdfff494ea6f"/>
      <w:r>
        <w:rPr>
          <w:lang w:val="es"/>
        </w:rPr>
        <w:t xml:space="preserve">7. Presti, el asistente</w:t>
      </w:r>
      <w:bookmarkEnd w:id="16"/>
    </w:p>
    <w:p>
      <w:pPr>
        <w:pStyle w:val="FirstParagraph"/>
      </w:pPr>
      <w:r>
        <w:rPr>
          <w:lang w:val="es"/>
        </w:rPr>
        <w:t xml:space="preserve">Presti responde preguntas sobre: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"/>
        </w:rPr>
        <w:t xml:space="preserve">Tu cuenta:</w:t>
      </w:r>
      <w:r>
        <w:rPr>
          <w:lang w:val="es"/>
        </w:rPr>
        <w:t xml:space="preserve"> </w:t>
      </w:r>
      <w:r>
        <w:rPr>
          <w:lang w:val="es"/>
        </w:rPr>
        <w:t xml:space="preserve">saldo, cuota próxima y resumen de préstamos e inversiones.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"/>
        </w:rPr>
        <w:t xml:space="preserve">El mercado:</w:t>
      </w:r>
      <w:r>
        <w:rPr>
          <w:lang w:val="es"/>
        </w:rPr>
        <w:t xml:space="preserve"> </w:t>
      </w:r>
      <w:r>
        <w:rPr>
          <w:lang w:val="es"/>
        </w:rPr>
        <w:t xml:space="preserve">dólar oficial y blue, bitcoin y ethereum.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"/>
        </w:rPr>
        <w:t xml:space="preserve">El marco legal:</w:t>
      </w:r>
      <w:r>
        <w:rPr>
          <w:lang w:val="es"/>
        </w:rPr>
        <w:t xml:space="preserve"> </w:t>
      </w:r>
      <w:r>
        <w:rPr>
          <w:lang w:val="es"/>
        </w:rPr>
        <w:t xml:space="preserve">préstamo entre particulares, BCRA, CNV, tasas, PLA/FT y</w:t>
      </w:r>
      <w:r>
        <w:rPr>
          <w:lang w:val="es"/>
        </w:rPr>
        <w:t xml:space="preserve"> </w:t>
      </w:r>
      <w:r>
        <w:rPr>
          <w:lang w:val="es"/>
        </w:rPr>
        <w:t xml:space="preserve">derechos del consumidor, con enlaces oficiales.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"/>
        </w:rPr>
        <w:t xml:space="preserve">Cómo operar:</w:t>
      </w:r>
      <w:r>
        <w:rPr>
          <w:lang w:val="es"/>
        </w:rPr>
        <w:t xml:space="preserve"> </w:t>
      </w:r>
      <w:r>
        <w:rPr>
          <w:lang w:val="es"/>
        </w:rPr>
        <w:t xml:space="preserve">qué necesitás para prestar o invertir.</w:t>
      </w:r>
    </w:p>
    <w:p>
      <w:pPr>
        <w:pStyle w:val="FirstParagraph"/>
      </w:pPr>
      <w:r>
        <w:rPr>
          <w:b/>
          <w:bCs/>
          <w:lang w:val="es"/>
        </w:rPr>
        <w:t xml:space="preserve">No es IA generativa.</w:t>
      </w:r>
      <w:r>
        <w:rPr>
          <w:lang w:val="es"/>
        </w:rPr>
        <w:t xml:space="preserve"> </w:t>
      </w:r>
      <w:r>
        <w:rPr>
          <w:lang w:val="es"/>
        </w:rPr>
        <w:t xml:space="preserve">Usa reglas, datos de la cuenta y contenido legal curado.</w:t>
      </w:r>
      <w:r>
        <w:rPr>
          <w:lang w:val="es"/>
        </w:rPr>
        <w:t xml:space="preserve"> </w:t>
      </w:r>
      <w:r>
        <w:rPr>
          <w:lang w:val="es"/>
        </w:rPr>
        <w:t xml:space="preserve">Si no entiende una pregunta, propone opciones. Eso reduce el riesgo de</w:t>
      </w:r>
      <w:r>
        <w:rPr>
          <w:lang w:val="es"/>
        </w:rPr>
        <w:t xml:space="preserve"> </w:t>
      </w:r>
      <w:r>
        <w:rPr>
          <w:lang w:val="es"/>
        </w:rPr>
        <w:t xml:space="preserve">respuestas inventadas en un tema sensible como el dinero.</w:t>
      </w:r>
    </w:p>
    <w:p>
      <w:pPr>
        <w:pStyle w:val="Heading2"/>
      </w:pPr>
      <w:bookmarkStart w:id="17" w:name="_741647a0b20a5355481b0260e95b886dc6efb89"/>
      <w:r>
        <w:rPr>
          <w:lang w:val="es"/>
        </w:rPr>
        <w:t xml:space="preserve">8. Confianza y seguridad</w:t>
      </w:r>
      <w:bookmarkEnd w:id="17"/>
    </w:p>
    <w:p>
      <w:pPr>
        <w:pStyle w:val="Compact"/>
        <w:numPr>
          <w:ilvl w:val="0"/>
          <w:numId w:val="1005"/>
        </w:numPr>
      </w:pPr>
      <w:r>
        <w:rPr>
          <w:b/>
          <w:bCs/>
          <w:lang w:val="es"/>
        </w:rPr>
        <w:t xml:space="preserve">Identidad verificada</w:t>
      </w:r>
      <w:r>
        <w:rPr>
          <w:lang w:val="es"/>
        </w:rPr>
        <w:t xml:space="preserve"> </w:t>
      </w:r>
      <w:r>
        <w:rPr>
          <w:lang w:val="es"/>
        </w:rPr>
        <w:t xml:space="preserve">antes de mover dinero (KYC).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s"/>
        </w:rPr>
        <w:t xml:space="preserve">Libro contable de doble entrada:</w:t>
      </w:r>
      <w:r>
        <w:rPr>
          <w:lang w:val="es"/>
        </w:rPr>
        <w:t xml:space="preserve"> </w:t>
      </w:r>
      <w:r>
        <w:rPr>
          <w:lang w:val="es"/>
        </w:rPr>
        <w:t xml:space="preserve">cada movimiento se registra dos veces;</w:t>
      </w:r>
      <w:r>
        <w:rPr>
          <w:lang w:val="es"/>
        </w:rPr>
        <w:t xml:space="preserve"> </w:t>
      </w:r>
      <w:r>
        <w:rPr>
          <w:lang w:val="es"/>
        </w:rPr>
        <w:t xml:space="preserve">si sale de una cuenta, entra en otra.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s"/>
        </w:rPr>
        <w:t xml:space="preserve">Sin cobros duplicados:</w:t>
      </w:r>
      <w:r>
        <w:rPr>
          <w:lang w:val="es"/>
        </w:rPr>
        <w:t xml:space="preserve"> </w:t>
      </w:r>
      <w:r>
        <w:rPr>
          <w:lang w:val="es"/>
        </w:rPr>
        <w:t xml:space="preserve">cada operación de dinero tiene una clave única; si</w:t>
      </w:r>
      <w:r>
        <w:rPr>
          <w:lang w:val="es"/>
        </w:rPr>
        <w:t xml:space="preserve"> </w:t>
      </w:r>
      <w:r>
        <w:rPr>
          <w:lang w:val="es"/>
        </w:rPr>
        <w:t xml:space="preserve">se reintenta, no se ejecuta dos veces.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s"/>
        </w:rPr>
        <w:t xml:space="preserve">Saldos de usuario no negativos:</w:t>
      </w:r>
      <w:r>
        <w:rPr>
          <w:lang w:val="es"/>
        </w:rPr>
        <w:t xml:space="preserve"> </w:t>
      </w:r>
      <w:r>
        <w:rPr>
          <w:lang w:val="es"/>
        </w:rPr>
        <w:t xml:space="preserve">el sistema impide que una billetera quede</w:t>
      </w:r>
      <w:r>
        <w:rPr>
          <w:lang w:val="es"/>
        </w:rPr>
        <w:t xml:space="preserve"> </w:t>
      </w:r>
      <w:r>
        <w:rPr>
          <w:lang w:val="es"/>
        </w:rPr>
        <w:t xml:space="preserve">en rojo.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s"/>
        </w:rPr>
        <w:t xml:space="preserve">Monedas separadas:</w:t>
      </w:r>
      <w:r>
        <w:rPr>
          <w:lang w:val="es"/>
        </w:rPr>
        <w:t xml:space="preserve"> </w:t>
      </w:r>
      <w:r>
        <w:rPr>
          <w:lang w:val="es"/>
        </w:rPr>
        <w:t xml:space="preserve">ARS y USD nunca se suman ni se convierten solos.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s"/>
        </w:rPr>
        <w:t xml:space="preserve">Todo queda registrado:</w:t>
      </w:r>
      <w:r>
        <w:rPr>
          <w:lang w:val="es"/>
        </w:rPr>
        <w:t xml:space="preserve"> </w:t>
      </w:r>
      <w:r>
        <w:rPr>
          <w:lang w:val="es"/>
        </w:rPr>
        <w:t xml:space="preserve">movimientos, cuotas, inversiones y avisos.</w:t>
      </w:r>
    </w:p>
    <w:p>
      <w:pPr>
        <w:pStyle w:val="Heading2"/>
      </w:pPr>
      <w:bookmarkStart w:id="18" w:name="_5d66496b6321c3669802da95894360db751418b"/>
      <w:r>
        <w:rPr>
          <w:lang w:val="es"/>
        </w:rPr>
        <w:t xml:space="preserve">9. Tecnología elegida y por qué</w:t>
      </w:r>
      <w:bookmarkEnd w:id="18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Por qué se eligió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Python + Django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Framework maduro, seguro y ordenado; ideal para reglas de negocio, permisos y admin. Permite avanzar rápido sin sacrificar claridad.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Django REST Framework + OpenAPI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API consistente, documentada y con un contrato que el front puede consumir sin adivinar.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Datos financieros necesitan transacciones, restricciones y consistencia. Además permite triggers y tipos decimales exactos.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Redis + Celery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Tareas diarias (cuotas vencidas, liquidaciones, avisos) sin bloquear la aplicación.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React + Vite + TypeScript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Interfaz rápida, tipada y mobile-first; el equipo detecta errores antes de publicar.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Docker + Render + Vercel + GitHub Actions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Despliegue reproducible, demo accesible y controles automáticos en cada cambio.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pytest + factory_boy + import-linter + ruff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Pruebas contra PostgreSQL real, límites entre módulos y estilo consistente.</w:t>
            </w:r>
          </w:p>
        </w:tc>
      </w:tr>
    </w:tbl>
    <w:p>
      <w:pPr>
        <w:pStyle w:val="FirstParagraph"/>
      </w:pPr>
      <w:r>
        <w:rPr>
          <w:lang w:val="es"/>
        </w:rPr>
        <w:t xml:space="preserve">La prioridad fue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seguridad, mantenibilidad y claridad</w:t>
      </w:r>
      <w:r>
        <w:rPr>
          <w:lang w:val="es"/>
        </w:rPr>
        <w:t xml:space="preserve">, no usar la tecnología</w:t>
      </w:r>
      <w:r>
        <w:rPr>
          <w:lang w:val="es"/>
        </w:rPr>
        <w:t xml:space="preserve"> </w:t>
      </w:r>
      <w:r>
        <w:rPr>
          <w:lang w:val="es"/>
        </w:rPr>
        <w:t xml:space="preserve">de moda. La arquitectura es un monolito modular: 13 módulos con capas estrictas y</w:t>
      </w:r>
      <w:r>
        <w:rPr>
          <w:lang w:val="es"/>
        </w:rPr>
        <w:t xml:space="preserve"> </w:t>
      </w:r>
      <w:r>
        <w:rPr>
          <w:lang w:val="es"/>
        </w:rPr>
        <w:t xml:space="preserve">comunicación solo por servicios y selectores.</w:t>
      </w:r>
    </w:p>
    <w:p>
      <w:pPr>
        <w:pStyle w:val="Heading2"/>
      </w:pPr>
      <w:bookmarkStart w:id="19" w:name="_731c8936650e4a22409c08460bbb492c68c335a"/>
      <w:r>
        <w:rPr>
          <w:lang w:val="es"/>
        </w:rPr>
        <w:t xml:space="preserve">10. Estado actual</w:t>
      </w:r>
      <w:bookmarkEnd w:id="19"/>
    </w:p>
    <w:p>
      <w:pPr>
        <w:pStyle w:val="FirstParagraph"/>
      </w:pPr>
      <w:r>
        <w:rPr>
          <w:lang w:val="es"/>
        </w:rPr>
        <w:t xml:space="preserve">La demo pública ya muestra el circuito completo:</w:t>
      </w:r>
    </w:p>
    <w:p>
      <w:pPr>
        <w:pStyle w:val="Compact"/>
        <w:numPr>
          <w:ilvl w:val="0"/>
          <w:numId w:val="1006"/>
        </w:numPr>
      </w:pPr>
      <w:r>
        <w:rPr>
          <w:lang w:val="es"/>
        </w:rPr>
        <w:t xml:space="preserve">Registro, login, recuperación de contraseña y verificación de email.</w:t>
      </w:r>
    </w:p>
    <w:p>
      <w:pPr>
        <w:pStyle w:val="Compact"/>
        <w:numPr>
          <w:ilvl w:val="0"/>
          <w:numId w:val="1006"/>
        </w:numPr>
      </w:pPr>
      <w:r>
        <w:rPr>
          <w:lang w:val="es"/>
        </w:rPr>
        <w:t xml:space="preserve">KYC y perfil.</w:t>
      </w:r>
    </w:p>
    <w:p>
      <w:pPr>
        <w:pStyle w:val="Compact"/>
        <w:numPr>
          <w:ilvl w:val="0"/>
          <w:numId w:val="1006"/>
        </w:numPr>
      </w:pPr>
      <w:r>
        <w:rPr>
          <w:lang w:val="es"/>
        </w:rPr>
        <w:t xml:space="preserve">Billetera en ARS y USD, depósitos, retiros y transferencias.</w:t>
      </w:r>
    </w:p>
    <w:p>
      <w:pPr>
        <w:pStyle w:val="Compact"/>
        <w:numPr>
          <w:ilvl w:val="0"/>
          <w:numId w:val="1006"/>
        </w:numPr>
      </w:pPr>
      <w:r>
        <w:rPr>
          <w:lang w:val="es"/>
        </w:rPr>
        <w:t xml:space="preserve">Ofertas, búsqueda, comparación, préstamo y pago de cuotas.</w:t>
      </w:r>
    </w:p>
    <w:p>
      <w:pPr>
        <w:pStyle w:val="Compact"/>
        <w:numPr>
          <w:ilvl w:val="0"/>
          <w:numId w:val="1006"/>
        </w:numPr>
      </w:pPr>
      <w:r>
        <w:rPr>
          <w:lang w:val="es"/>
        </w:rPr>
        <w:t xml:space="preserve">Plazos fijos y liquidación.</w:t>
      </w:r>
    </w:p>
    <w:p>
      <w:pPr>
        <w:pStyle w:val="Compact"/>
        <w:numPr>
          <w:ilvl w:val="0"/>
          <w:numId w:val="1006"/>
        </w:numPr>
      </w:pPr>
      <w:r>
        <w:rPr>
          <w:lang w:val="es"/>
        </w:rPr>
        <w:t xml:space="preserve">Presupuestos, gastos y reportes con CSV.</w:t>
      </w:r>
    </w:p>
    <w:p>
      <w:pPr>
        <w:pStyle w:val="Compact"/>
        <w:numPr>
          <w:ilvl w:val="0"/>
          <w:numId w:val="1006"/>
        </w:numPr>
      </w:pPr>
      <w:r>
        <w:rPr>
          <w:lang w:val="es"/>
        </w:rPr>
        <w:t xml:space="preserve">Avisos por email y preferencias.</w:t>
      </w:r>
    </w:p>
    <w:p>
      <w:pPr>
        <w:pStyle w:val="Compact"/>
        <w:numPr>
          <w:ilvl w:val="0"/>
          <w:numId w:val="1006"/>
        </w:numPr>
      </w:pPr>
      <w:r>
        <w:rPr>
          <w:lang w:val="es"/>
        </w:rPr>
        <w:t xml:space="preserve">Presti (mercado, noticias, marco legal y chat).</w:t>
      </w:r>
    </w:p>
    <w:p>
      <w:pPr>
        <w:pStyle w:val="Compact"/>
        <w:numPr>
          <w:ilvl w:val="0"/>
          <w:numId w:val="1006"/>
        </w:numPr>
      </w:pPr>
      <w:r>
        <w:rPr>
          <w:lang w:val="es"/>
        </w:rPr>
        <w:t xml:space="preserve">Admin para aprobar KYC y revisar datos.</w:t>
      </w:r>
    </w:p>
    <w:p>
      <w:pPr>
        <w:pStyle w:val="FirstParagraph"/>
      </w:pPr>
      <w:r>
        <w:rPr>
          <w:b/>
          <w:bCs/>
          <w:lang w:val="es"/>
        </w:rPr>
        <w:t xml:space="preserve">Números:</w:t>
      </w:r>
      <w:r>
        <w:rPr>
          <w:lang w:val="es"/>
        </w:rPr>
        <w:t xml:space="preserve"> </w:t>
      </w:r>
      <w:r>
        <w:rPr>
          <w:lang w:val="es"/>
        </w:rPr>
        <w:t xml:space="preserve">13 módulos, 800 pruebas automáticas, 5 controles en cada cambio y</w:t>
      </w:r>
      <w:r>
        <w:rPr>
          <w:lang w:val="es"/>
        </w:rPr>
        <w:t xml:space="preserve"> </w:t>
      </w:r>
      <w:r>
        <w:rPr>
          <w:lang w:val="es"/>
        </w:rPr>
        <w:t xml:space="preserve">una demo pública.</w:t>
      </w:r>
    </w:p>
    <w:p>
      <w:pPr>
        <w:pStyle w:val="Heading2"/>
      </w:pPr>
      <w:bookmarkStart w:id="20" w:name="_09ce77f2747b2eeee3aa9510daff039cfbe5f2a"/>
      <w:r>
        <w:rPr>
          <w:lang w:val="es"/>
        </w:rPr>
        <w:t xml:space="preserve">11. Límites y próximos pasos</w:t>
      </w:r>
      <w:bookmarkEnd w:id="20"/>
    </w:p>
    <w:p>
      <w:pPr>
        <w:pStyle w:val="FirstParagraph"/>
      </w:pPr>
      <w:r>
        <w:rPr>
          <w:b/>
          <w:bCs/>
          <w:lang w:val="es"/>
        </w:rPr>
        <w:t xml:space="preserve">Límites de la demo</w:t>
      </w:r>
    </w:p>
    <w:p>
      <w:pPr>
        <w:pStyle w:val="Compact"/>
        <w:numPr>
          <w:ilvl w:val="0"/>
          <w:numId w:val="1007"/>
        </w:numPr>
      </w:pPr>
      <w:r>
        <w:rPr>
          <w:lang w:val="es"/>
        </w:rPr>
        <w:t xml:space="preserve">Dinero simulado: no hay pasarela de pagos conectada.</w:t>
      </w:r>
    </w:p>
    <w:p>
      <w:pPr>
        <w:pStyle w:val="Compact"/>
        <w:numPr>
          <w:ilvl w:val="0"/>
          <w:numId w:val="1007"/>
        </w:numPr>
      </w:pPr>
      <w:r>
        <w:rPr>
          <w:lang w:val="es"/>
        </w:rPr>
        <w:t xml:space="preserve">KYC manual: se aprueba desde el admin; no hay subida de documentos.</w:t>
      </w:r>
    </w:p>
    <w:p>
      <w:pPr>
        <w:pStyle w:val="Compact"/>
        <w:numPr>
          <w:ilvl w:val="0"/>
          <w:numId w:val="1007"/>
        </w:numPr>
      </w:pPr>
      <w:r>
        <w:rPr>
          <w:lang w:val="es"/>
        </w:rPr>
        <w:t xml:space="preserve">Emails por consola si no se configura SMTP.</w:t>
      </w:r>
    </w:p>
    <w:p>
      <w:pPr>
        <w:pStyle w:val="Compact"/>
        <w:numPr>
          <w:ilvl w:val="0"/>
          <w:numId w:val="1007"/>
        </w:numPr>
      </w:pPr>
      <w:r>
        <w:rPr>
          <w:lang w:val="es"/>
        </w:rPr>
        <w:t xml:space="preserve">Legal: la página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/legal</w:t>
      </w:r>
      <w:r>
        <w:rPr>
          <w:lang w:val="es"/>
        </w:rPr>
        <w:t xml:space="preserve"> </w:t>
      </w:r>
      <w:r>
        <w:rPr>
          <w:lang w:val="es"/>
        </w:rPr>
        <w:t xml:space="preserve">es un borrador de alcance.</w:t>
      </w:r>
    </w:p>
    <w:p>
      <w:pPr>
        <w:pStyle w:val="Compact"/>
        <w:numPr>
          <w:ilvl w:val="0"/>
          <w:numId w:val="1007"/>
        </w:numPr>
      </w:pPr>
      <w:r>
        <w:rPr>
          <w:lang w:val="es"/>
        </w:rPr>
        <w:t xml:space="preserve">El plan free de Render duerme la API (30–60 segundos en la primera visita).</w:t>
      </w:r>
    </w:p>
    <w:p>
      <w:pPr>
        <w:pStyle w:val="FirstParagraph"/>
      </w:pPr>
      <w:r>
        <w:rPr>
          <w:b/>
          <w:bCs/>
          <w:lang w:val="es"/>
        </w:rPr>
        <w:t xml:space="preserve">Próximos pasos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"/>
        </w:rPr>
        <w:t xml:space="preserve">Pagos reales:</w:t>
      </w:r>
      <w:r>
        <w:rPr>
          <w:lang w:val="es"/>
        </w:rPr>
        <w:t xml:space="preserve"> </w:t>
      </w:r>
      <w:r>
        <w:rPr>
          <w:lang w:val="es"/>
        </w:rPr>
        <w:t xml:space="preserve">Mercado Pago en sandbox y luego producción, con webhooks y</w:t>
      </w:r>
      <w:r>
        <w:rPr>
          <w:lang w:val="es"/>
        </w:rPr>
        <w:t xml:space="preserve"> </w:t>
      </w:r>
      <w:r>
        <w:rPr>
          <w:lang w:val="es"/>
        </w:rPr>
        <w:t xml:space="preserve">conciliación.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"/>
        </w:rPr>
        <w:t xml:space="preserve">KYC con documentos:</w:t>
      </w:r>
      <w:r>
        <w:rPr>
          <w:lang w:val="es"/>
        </w:rPr>
        <w:t xml:space="preserve"> </w:t>
      </w:r>
      <w:r>
        <w:rPr>
          <w:lang w:val="es"/>
        </w:rPr>
        <w:t xml:space="preserve">subida y validación propia o con un proveedor.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"/>
        </w:rPr>
        <w:t xml:space="preserve">Legal y regulatorio:</w:t>
      </w:r>
      <w:r>
        <w:rPr>
          <w:lang w:val="es"/>
        </w:rPr>
        <w:t xml:space="preserve"> </w:t>
      </w:r>
      <w:r>
        <w:rPr>
          <w:lang w:val="es"/>
        </w:rPr>
        <w:t xml:space="preserve">términos, privacidad, PLA/FT y encuadre de custodia.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"/>
        </w:rPr>
        <w:t xml:space="preserve">Operación:</w:t>
      </w:r>
      <w:r>
        <w:rPr>
          <w:lang w:val="es"/>
        </w:rPr>
        <w:t xml:space="preserve"> </w:t>
      </w:r>
      <w:r>
        <w:rPr>
          <w:lang w:val="es"/>
        </w:rPr>
        <w:t xml:space="preserve">Sentry, backups con restauración probada y dominio propio.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"/>
        </w:rPr>
        <w:t xml:space="preserve">Producto:</w:t>
      </w:r>
      <w:r>
        <w:rPr>
          <w:lang w:val="es"/>
        </w:rPr>
        <w:t xml:space="preserve"> </w:t>
      </w:r>
      <w:r>
        <w:rPr>
          <w:lang w:val="es"/>
        </w:rPr>
        <w:t xml:space="preserve">valoraciones, notificaciones in-app y, si se decide, Presti con</w:t>
      </w:r>
      <w:r>
        <w:rPr>
          <w:lang w:val="es"/>
        </w:rPr>
        <w:t xml:space="preserve"> </w:t>
      </w:r>
      <w:r>
        <w:rPr>
          <w:lang w:val="es"/>
        </w:rPr>
        <w:t xml:space="preserve">un modelo de lenguaje sobre las fichas legales.</w:t>
      </w:r>
    </w:p>
    <w:p>
      <w:pPr>
        <w:pStyle w:val="Heading2"/>
      </w:pPr>
      <w:bookmarkStart w:id="21" w:name="_f85c8535f184935c811c16611ae972cff9cf9c4"/>
      <w:r>
        <w:rPr>
          <w:lang w:val="es"/>
        </w:rPr>
        <w:t xml:space="preserve">12. Demo y acceso</w:t>
      </w:r>
      <w:bookmarkEnd w:id="21"/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"/>
        </w:rPr>
        <w:t xml:space="preserve">Front:</w:t>
      </w:r>
      <w:r>
        <w:rPr>
          <w:lang w:val="es"/>
        </w:rPr>
        <w:t xml:space="preserve"> </w:t>
      </w:r>
      <w:hyperlink r:id="rId22">
        <w:r>
          <w:rPr>
            <w:rStyle w:val="Hyperlink"/>
            <w:lang w:val="es"/>
          </w:rPr>
          <w:t xml:space="preserve">https://presto-mvp-alpha.vercel.app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"/>
        </w:rPr>
        <w:t xml:space="preserve">API:</w:t>
      </w:r>
      <w:r>
        <w:rPr>
          <w:lang w:val="es"/>
        </w:rPr>
        <w:t xml:space="preserve"> </w:t>
      </w:r>
      <w:hyperlink r:id="rId23">
        <w:r>
          <w:rPr>
            <w:rStyle w:val="Hyperlink"/>
            <w:lang w:val="es"/>
          </w:rPr>
          <w:t xml:space="preserve">https://presto-api-r8vc.onrender.com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"/>
        </w:rPr>
        <w:t xml:space="preserve">Swagger:</w:t>
      </w:r>
      <w:r>
        <w:rPr>
          <w:lang w:val="es"/>
        </w:rPr>
        <w:t xml:space="preserve"> </w:t>
      </w:r>
      <w:hyperlink r:id="rId24">
        <w:r>
          <w:rPr>
            <w:rStyle w:val="Hyperlink"/>
            <w:lang w:val="es"/>
          </w:rPr>
          <w:t xml:space="preserve">https://presto-api-r8vc.onrender.com/api/docs/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"/>
        </w:rPr>
        <w:t xml:space="preserve">Usuarios demo: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ana@presto.demo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beto@presto.demo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carla@presto.demo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"/>
        </w:rPr>
        <w:t xml:space="preserve">Contraseña: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Presto123!</w:t>
      </w:r>
    </w:p>
    <w:p>
      <w:pPr>
        <w:pStyle w:val="FirstParagraph"/>
      </w:pPr>
      <w:r>
        <w:rPr>
          <w:lang w:val="es"/>
        </w:rPr>
        <w:t xml:space="preserve">El código, la documentación técnica y la guía de despliegue están en</w:t>
      </w:r>
      <w:r>
        <w:rPr>
          <w:lang w:val="es"/>
        </w:rPr>
        <w:t xml:space="preserve"> </w:t>
      </w:r>
      <w:hyperlink r:id="rId25">
        <w:r>
          <w:rPr>
            <w:rStyle w:val="Hyperlink"/>
            <w:lang w:val="es"/>
          </w:rPr>
          <w:t xml:space="preserve">https://github.com/jrweiss93/PRESTO-MVP</w:t>
        </w:r>
      </w:hyperlink>
      <w:r>
        <w:rPr>
          <w:lang w:val="es"/>
        </w:rP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https://github.com/jrweiss93/PRESTO-MVP" TargetMode="External" /><Relationship Type="http://schemas.openxmlformats.org/officeDocument/2006/relationships/hyperlink" Id="rId23" Target="https://presto-api-r8vc.onrender.com" TargetMode="External" /><Relationship Type="http://schemas.openxmlformats.org/officeDocument/2006/relationships/hyperlink" Id="rId24" Target="https://presto-api-r8vc.onrender.com/api/docs/" TargetMode="External" /><Relationship Type="http://schemas.openxmlformats.org/officeDocument/2006/relationships/hyperlink" Id="rId22" Target="https://presto-mvp-alpha.vercel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github.com/jrweiss93/PRESTO-MVP" TargetMode="External" /><Relationship Type="http://schemas.openxmlformats.org/officeDocument/2006/relationships/hyperlink" Id="rId23" Target="https://presto-api-r8vc.onrender.com" TargetMode="External" /><Relationship Type="http://schemas.openxmlformats.org/officeDocument/2006/relationships/hyperlink" Id="rId24" Target="https://presto-api-r8vc.onrender.com/api/docs/" TargetMode="External" /><Relationship Type="http://schemas.openxmlformats.org/officeDocument/2006/relationships/hyperlink" Id="rId22" Target="https://presto-mvp-alpha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2026-10-28T21:31:07Z</dcterms:created>
  <dcterms:modified xsi:type="dcterms:W3CDTF">2026-10-28T21:31:07Z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