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43EB6" w14:textId="77777777" w:rsidR="00DF6CD0" w:rsidRPr="00712B25" w:rsidRDefault="00DF6CD0">
      <w:pPr>
        <w:rPr>
          <w:rFonts w:ascii="Arial" w:eastAsia="微软雅黑" w:hAnsi="Arial" w:cs="Arial"/>
          <w:sz w:val="28"/>
        </w:rPr>
      </w:pPr>
    </w:p>
    <w:p w14:paraId="1AC6B3AC" w14:textId="77777777" w:rsidR="00BE6A64" w:rsidRPr="00712B25" w:rsidRDefault="00DF6CD0" w:rsidP="00771AD4">
      <w:pPr>
        <w:widowControl/>
        <w:jc w:val="center"/>
        <w:rPr>
          <w:rFonts w:ascii="Arial" w:eastAsia="微软雅黑" w:hAnsi="Arial" w:cs="Arial"/>
          <w:b/>
          <w:sz w:val="56"/>
          <w:szCs w:val="40"/>
        </w:rPr>
      </w:pPr>
      <w:r w:rsidRPr="00712B25">
        <w:rPr>
          <w:rFonts w:ascii="Arial" w:eastAsia="微软雅黑" w:hAnsi="Arial" w:cs="Arial"/>
          <w:sz w:val="28"/>
        </w:rPr>
        <w:br w:type="textWrapping" w:clear="all"/>
      </w:r>
      <w:r w:rsidR="009F5498" w:rsidRPr="00712B25">
        <w:rPr>
          <w:rFonts w:ascii="Arial" w:eastAsia="微软雅黑" w:hAnsi="Arial" w:cs="Arial"/>
          <w:b/>
          <w:sz w:val="56"/>
          <w:szCs w:val="40"/>
        </w:rPr>
        <w:t>蛋白质组项目</w:t>
      </w:r>
      <w:r w:rsidR="00771AD4" w:rsidRPr="00712B25">
        <w:rPr>
          <w:rFonts w:ascii="Arial" w:eastAsia="微软雅黑" w:hAnsi="Arial" w:cs="Arial"/>
          <w:b/>
          <w:sz w:val="56"/>
          <w:szCs w:val="40"/>
        </w:rPr>
        <w:t>报告</w:t>
      </w:r>
    </w:p>
    <w:p w14:paraId="53E78202" w14:textId="77777777" w:rsidR="00DF6CD0" w:rsidRPr="00712B25" w:rsidRDefault="00DF6CD0" w:rsidP="00771AD4">
      <w:pPr>
        <w:widowControl/>
        <w:jc w:val="center"/>
        <w:rPr>
          <w:rFonts w:ascii="Arial" w:eastAsia="微软雅黑" w:hAnsi="Arial" w:cs="Arial"/>
          <w:color w:val="FF0000"/>
          <w:szCs w:val="24"/>
        </w:rPr>
      </w:pPr>
    </w:p>
    <w:p w14:paraId="73736D3A" w14:textId="77777777" w:rsidR="00DF6CD0" w:rsidRPr="00712B25" w:rsidRDefault="00DF6CD0">
      <w:pPr>
        <w:rPr>
          <w:rFonts w:ascii="Arial" w:eastAsia="微软雅黑" w:hAnsi="Arial" w:cs="Arial"/>
          <w:sz w:val="28"/>
        </w:rPr>
      </w:pPr>
    </w:p>
    <w:p w14:paraId="2E32367E" w14:textId="78248ADB" w:rsidR="0072668D" w:rsidRPr="00712B25" w:rsidRDefault="0004058B" w:rsidP="00631E79">
      <w:pPr>
        <w:ind w:firstLineChars="196" w:firstLine="706"/>
        <w:jc w:val="center"/>
        <w:rPr>
          <w:rFonts w:ascii="Arial" w:eastAsia="微软雅黑" w:hAnsi="Arial" w:cs="Arial"/>
          <w:sz w:val="28"/>
        </w:rPr>
      </w:pPr>
      <w:r w:rsidRPr="00E42F05">
        <w:rPr>
          <w:rFonts w:ascii="Arial" w:eastAsia="微软雅黑" w:hAnsi="Arial" w:cs="Arial"/>
          <w:b/>
          <w:noProof/>
          <w:color w:val="000000"/>
          <w:sz w:val="36"/>
          <w:szCs w:val="36"/>
        </w:rPr>
        <w:drawing>
          <wp:inline distT="0" distB="0" distL="0" distR="0" wp14:anchorId="764AC03C" wp14:editId="26647D38">
            <wp:extent cx="5391150" cy="2317750"/>
            <wp:effectExtent l="0" t="0" r="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l="8232"/>
                    <a:stretch>
                      <a:fillRect/>
                    </a:stretch>
                  </pic:blipFill>
                  <pic:spPr bwMode="auto">
                    <a:xfrm>
                      <a:off x="0" y="0"/>
                      <a:ext cx="5391150" cy="2317750"/>
                    </a:xfrm>
                    <a:prstGeom prst="rect">
                      <a:avLst/>
                    </a:prstGeom>
                    <a:noFill/>
                    <a:ln>
                      <a:noFill/>
                    </a:ln>
                  </pic:spPr>
                </pic:pic>
              </a:graphicData>
            </a:graphic>
          </wp:inline>
        </w:drawing>
      </w:r>
    </w:p>
    <w:p w14:paraId="57615351" w14:textId="692F57CC" w:rsidR="0072668D" w:rsidRPr="00712B25" w:rsidRDefault="0004058B">
      <w:pPr>
        <w:rPr>
          <w:rFonts w:ascii="Arial" w:eastAsia="微软雅黑" w:hAnsi="Arial" w:cs="Arial"/>
          <w:sz w:val="28"/>
        </w:rPr>
      </w:pPr>
      <w:r>
        <w:rPr>
          <w:noProof/>
        </w:rPr>
        <w:drawing>
          <wp:anchor distT="0" distB="0" distL="114300" distR="114300" simplePos="0" relativeHeight="251657728" behindDoc="0" locked="0" layoutInCell="1" allowOverlap="1" wp14:anchorId="2CBDAF9D" wp14:editId="03838FC6">
            <wp:simplePos x="0" y="0"/>
            <wp:positionH relativeFrom="column">
              <wp:posOffset>-644525</wp:posOffset>
            </wp:positionH>
            <wp:positionV relativeFrom="paragraph">
              <wp:posOffset>0</wp:posOffset>
            </wp:positionV>
            <wp:extent cx="7484745" cy="1423670"/>
            <wp:effectExtent l="0" t="0" r="0" b="0"/>
            <wp:wrapTopAndBottom/>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t="51813"/>
                    <a:stretch>
                      <a:fillRect/>
                    </a:stretch>
                  </pic:blipFill>
                  <pic:spPr bwMode="auto">
                    <a:xfrm>
                      <a:off x="0" y="0"/>
                      <a:ext cx="7484745" cy="1423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63892" w14:textId="77777777" w:rsidR="0072668D" w:rsidRPr="00712B25" w:rsidRDefault="0072668D">
      <w:pPr>
        <w:rPr>
          <w:rFonts w:ascii="Arial" w:eastAsia="微软雅黑" w:hAnsi="Arial" w:cs="Arial"/>
          <w:sz w:val="28"/>
        </w:rPr>
      </w:pPr>
    </w:p>
    <w:p w14:paraId="0E751355" w14:textId="77777777" w:rsidR="00FF5D72" w:rsidRPr="00712B25" w:rsidRDefault="00FF5D72" w:rsidP="008D1C45">
      <w:pPr>
        <w:spacing w:beforeLines="50" w:before="163" w:afterLines="50" w:after="163"/>
        <w:rPr>
          <w:rFonts w:ascii="Arial" w:eastAsia="微软雅黑" w:hAnsi="Arial" w:cs="Arial"/>
          <w:szCs w:val="21"/>
        </w:rPr>
      </w:pPr>
    </w:p>
    <w:p w14:paraId="3C7352A2" w14:textId="77777777" w:rsidR="00FF5D72" w:rsidRPr="00712B25" w:rsidRDefault="00CD7FE7" w:rsidP="008D1C45">
      <w:pPr>
        <w:spacing w:beforeLines="50" w:before="163" w:afterLines="50" w:after="163"/>
        <w:ind w:left="420" w:hanging="420"/>
        <w:jc w:val="center"/>
        <w:rPr>
          <w:rFonts w:ascii="Arial" w:eastAsia="微软雅黑" w:hAnsi="Arial" w:cs="Arial"/>
          <w:b/>
          <w:kern w:val="0"/>
          <w:sz w:val="44"/>
          <w:szCs w:val="44"/>
        </w:rPr>
      </w:pPr>
      <w:r w:rsidRPr="00CD7FE7">
        <w:rPr>
          <w:rFonts w:ascii="Arial" w:eastAsia="微软雅黑" w:hAnsi="Arial" w:cs="Arial"/>
          <w:b/>
          <w:kern w:val="0"/>
          <w:sz w:val="44"/>
          <w:szCs w:val="44"/>
        </w:rPr>
        <w:t>T</w:t>
      </w:r>
      <w:r w:rsidR="00B01D0A">
        <w:rPr>
          <w:rFonts w:ascii="Arial" w:eastAsia="微软雅黑" w:hAnsi="Arial" w:cs="Arial"/>
          <w:b/>
          <w:kern w:val="0"/>
          <w:sz w:val="44"/>
          <w:szCs w:val="44"/>
        </w:rPr>
        <w:t>MT</w:t>
      </w:r>
      <w:r w:rsidR="00CE76D1">
        <w:rPr>
          <w:rFonts w:ascii="Arial" w:eastAsia="微软雅黑" w:hAnsi="Arial" w:cs="Arial" w:hint="eastAsia"/>
          <w:b/>
          <w:kern w:val="0"/>
          <w:sz w:val="44"/>
          <w:szCs w:val="44"/>
        </w:rPr>
        <w:t>定量蛋白质组</w:t>
      </w:r>
    </w:p>
    <w:p w14:paraId="2F35F7E1" w14:textId="77777777" w:rsidR="00FF5D72" w:rsidRPr="00712B25" w:rsidRDefault="00FF5D72" w:rsidP="008D1C45">
      <w:pPr>
        <w:spacing w:beforeLines="50" w:before="163" w:afterLines="50" w:after="163"/>
        <w:jc w:val="center"/>
        <w:rPr>
          <w:rFonts w:ascii="Arial" w:eastAsia="微软雅黑" w:hAnsi="Arial" w:cs="Arial"/>
          <w:b/>
          <w:kern w:val="0"/>
          <w:sz w:val="44"/>
          <w:szCs w:val="44"/>
        </w:rPr>
      </w:pPr>
      <w:r w:rsidRPr="00712B25">
        <w:rPr>
          <w:rFonts w:ascii="Arial" w:eastAsia="微软雅黑" w:hAnsi="Arial" w:cs="Arial"/>
          <w:b/>
          <w:kern w:val="0"/>
          <w:sz w:val="44"/>
          <w:szCs w:val="44"/>
        </w:rPr>
        <w:t>生物信息学分析报告</w:t>
      </w:r>
    </w:p>
    <w:p w14:paraId="44734336" w14:textId="77777777" w:rsidR="00FF5D72" w:rsidRPr="00712B25" w:rsidRDefault="00FF5D72" w:rsidP="008D1C45">
      <w:pPr>
        <w:spacing w:beforeLines="50" w:before="163" w:afterLines="50" w:after="163"/>
        <w:jc w:val="center"/>
        <w:rPr>
          <w:rFonts w:ascii="Arial" w:eastAsia="微软雅黑" w:hAnsi="Arial" w:cs="Arial"/>
          <w:szCs w:val="21"/>
        </w:rPr>
      </w:pPr>
    </w:p>
    <w:p w14:paraId="14E64B9B" w14:textId="77777777" w:rsidR="00FF5D72" w:rsidRPr="00712B25" w:rsidRDefault="00FF5D72" w:rsidP="008D1C45">
      <w:pPr>
        <w:spacing w:beforeLines="50" w:before="163" w:afterLines="50" w:after="163"/>
        <w:jc w:val="center"/>
        <w:rPr>
          <w:rFonts w:ascii="Arial" w:eastAsia="微软雅黑" w:hAnsi="Arial" w:cs="Arial"/>
          <w:szCs w:val="21"/>
        </w:rPr>
      </w:pPr>
    </w:p>
    <w:p w14:paraId="61EF3CBE" w14:textId="77777777" w:rsidR="00FF5D72" w:rsidRPr="00712B25" w:rsidRDefault="00FF5D72" w:rsidP="008D1C45">
      <w:pPr>
        <w:spacing w:beforeLines="50" w:before="163" w:afterLines="50" w:after="163"/>
        <w:jc w:val="center"/>
        <w:rPr>
          <w:rFonts w:ascii="Arial" w:eastAsia="微软雅黑" w:hAnsi="Arial" w:cs="Arial"/>
          <w:szCs w:val="21"/>
        </w:rPr>
      </w:pPr>
    </w:p>
    <w:p w14:paraId="31FA3125" w14:textId="12B7880B" w:rsidR="00FF5D72" w:rsidRPr="00712B25" w:rsidRDefault="00FF5D72" w:rsidP="008D1C45">
      <w:pPr>
        <w:spacing w:beforeLines="50" w:before="163" w:afterLines="50" w:after="163"/>
        <w:ind w:leftChars="817" w:left="3403" w:rightChars="590" w:right="1416" w:hangingChars="515" w:hanging="1442"/>
        <w:rPr>
          <w:rFonts w:ascii="Arial" w:eastAsia="微软雅黑" w:hAnsi="Arial" w:cs="Arial"/>
          <w:b/>
          <w:sz w:val="28"/>
          <w:szCs w:val="28"/>
        </w:rPr>
      </w:pPr>
      <w:r w:rsidRPr="00712B25">
        <w:rPr>
          <w:rFonts w:ascii="Arial" w:eastAsia="微软雅黑" w:hAnsi="Arial" w:cs="Arial"/>
          <w:b/>
          <w:sz w:val="28"/>
          <w:szCs w:val="28"/>
        </w:rPr>
        <w:t>项目名称：</w:t>
      </w:r>
    </w:p>
    <w:p w14:paraId="663C3666" w14:textId="6D0CEC98"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委托单位：</w:t>
      </w:r>
    </w:p>
    <w:p w14:paraId="2EFFDEB7" w14:textId="5FC61814"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项目编号：</w:t>
      </w:r>
    </w:p>
    <w:p w14:paraId="290FEF65" w14:textId="5A7AFCE4" w:rsidR="0008739F"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报告时间：</w:t>
      </w:r>
    </w:p>
    <w:p w14:paraId="635FB228" w14:textId="77777777" w:rsidR="00EA49B2" w:rsidRDefault="00EA49B2" w:rsidP="008D1C45">
      <w:pPr>
        <w:spacing w:beforeLines="50" w:before="163" w:afterLines="50" w:after="163"/>
        <w:ind w:firstLineChars="700" w:firstLine="1960"/>
        <w:rPr>
          <w:rFonts w:ascii="Arial" w:eastAsia="微软雅黑" w:hAnsi="Arial" w:cs="Arial"/>
          <w:b/>
          <w:sz w:val="28"/>
          <w:szCs w:val="28"/>
        </w:rPr>
      </w:pPr>
    </w:p>
    <w:p w14:paraId="694298C6" w14:textId="77777777" w:rsidR="00EA49B2" w:rsidRDefault="00EA49B2" w:rsidP="00C05AED">
      <w:pPr>
        <w:spacing w:beforeLines="50" w:before="163" w:afterLines="50" w:after="163"/>
        <w:rPr>
          <w:rFonts w:ascii="Arial" w:eastAsia="微软雅黑" w:hAnsi="Arial" w:cs="Arial"/>
          <w:b/>
          <w:sz w:val="28"/>
          <w:szCs w:val="28"/>
        </w:rPr>
      </w:pPr>
    </w:p>
    <w:p w14:paraId="3AEBC184" w14:textId="77777777" w:rsidR="00EA49B2" w:rsidRDefault="00EA49B2" w:rsidP="00EA49B2">
      <w:pPr>
        <w:widowControl/>
        <w:jc w:val="left"/>
        <w:rPr>
          <w:rFonts w:ascii="微软雅黑" w:eastAsia="微软雅黑" w:hAnsi="微软雅黑" w:cs="Arial"/>
          <w:b/>
          <w:szCs w:val="24"/>
        </w:rPr>
      </w:pPr>
      <w:r>
        <w:rPr>
          <w:rFonts w:ascii="微软雅黑" w:eastAsia="微软雅黑" w:hAnsi="微软雅黑" w:cs="Arial"/>
          <w:b/>
          <w:szCs w:val="24"/>
        </w:rPr>
        <w:br w:type="page"/>
      </w:r>
    </w:p>
    <w:p w14:paraId="016BB9C7" w14:textId="77777777" w:rsidR="00BE5E65" w:rsidRPr="00245510" w:rsidRDefault="00BE5E65" w:rsidP="00607D80">
      <w:pPr>
        <w:jc w:val="center"/>
        <w:rPr>
          <w:rFonts w:ascii="微软雅黑" w:eastAsia="微软雅黑" w:hAnsi="微软雅黑" w:cs="Arial"/>
          <w:b/>
          <w:szCs w:val="24"/>
        </w:rPr>
      </w:pPr>
      <w:r w:rsidRPr="00245510">
        <w:rPr>
          <w:rFonts w:ascii="微软雅黑" w:eastAsia="微软雅黑" w:hAnsi="微软雅黑" w:cs="Arial"/>
          <w:b/>
          <w:szCs w:val="24"/>
        </w:rPr>
        <w:lastRenderedPageBreak/>
        <w:t>目  录</w:t>
      </w:r>
    </w:p>
    <w:p w14:paraId="1CC2AC16" w14:textId="77777777" w:rsidR="00B01D0A" w:rsidRPr="004D7E77" w:rsidRDefault="005A282A">
      <w:pPr>
        <w:pStyle w:val="12"/>
        <w:tabs>
          <w:tab w:val="left" w:pos="480"/>
          <w:tab w:val="right" w:leader="dot" w:pos="9628"/>
        </w:tabs>
        <w:rPr>
          <w:rFonts w:eastAsia="宋体" w:cs="Times New Roman"/>
          <w:b w:val="0"/>
          <w:bCs w:val="0"/>
          <w:caps w:val="0"/>
          <w:noProof/>
          <w:sz w:val="21"/>
          <w:szCs w:val="22"/>
        </w:rPr>
      </w:pPr>
      <w:r>
        <w:rPr>
          <w:rFonts w:ascii="微软雅黑" w:eastAsia="微软雅黑" w:hAnsi="微软雅黑" w:cs="Arial"/>
          <w:i/>
          <w:iCs/>
          <w:caps w:val="0"/>
          <w:szCs w:val="24"/>
          <w:u w:val="single"/>
        </w:rPr>
        <w:fldChar w:fldCharType="begin"/>
      </w:r>
      <w:r>
        <w:rPr>
          <w:rFonts w:ascii="微软雅黑" w:eastAsia="微软雅黑" w:hAnsi="微软雅黑" w:cs="Arial"/>
          <w:i/>
          <w:iCs/>
          <w:caps w:val="0"/>
          <w:szCs w:val="24"/>
          <w:u w:val="single"/>
        </w:rPr>
        <w:instrText xml:space="preserve"> TOC \o "1-2" \h \z \u </w:instrText>
      </w:r>
      <w:r>
        <w:rPr>
          <w:rFonts w:ascii="微软雅黑" w:eastAsia="微软雅黑" w:hAnsi="微软雅黑" w:cs="Arial"/>
          <w:i/>
          <w:iCs/>
          <w:caps w:val="0"/>
          <w:szCs w:val="24"/>
          <w:u w:val="single"/>
        </w:rPr>
        <w:fldChar w:fldCharType="separate"/>
      </w:r>
      <w:hyperlink w:anchor="_Toc36028998" w:history="1">
        <w:r w:rsidR="00B01D0A" w:rsidRPr="008A0929">
          <w:rPr>
            <w:rStyle w:val="ac"/>
            <w:noProof/>
          </w:rPr>
          <w:t>1.</w:t>
        </w:r>
        <w:r w:rsidR="00B01D0A" w:rsidRPr="004D7E77">
          <w:rPr>
            <w:rFonts w:eastAsia="宋体" w:cs="Times New Roman"/>
            <w:b w:val="0"/>
            <w:bCs w:val="0"/>
            <w:caps w:val="0"/>
            <w:noProof/>
            <w:sz w:val="21"/>
            <w:szCs w:val="22"/>
          </w:rPr>
          <w:tab/>
        </w:r>
        <w:r w:rsidR="00B01D0A" w:rsidRPr="008A0929">
          <w:rPr>
            <w:rStyle w:val="ac"/>
            <w:rFonts w:hint="eastAsia"/>
            <w:noProof/>
          </w:rPr>
          <w:t>项目概述</w:t>
        </w:r>
        <w:r w:rsidR="00B01D0A" w:rsidRPr="008A0929">
          <w:rPr>
            <w:rStyle w:val="ac"/>
            <w:noProof/>
          </w:rPr>
          <w:t xml:space="preserve"> Summary</w:t>
        </w:r>
        <w:r w:rsidR="00B01D0A">
          <w:rPr>
            <w:noProof/>
            <w:webHidden/>
          </w:rPr>
          <w:tab/>
        </w:r>
        <w:r w:rsidR="00B01D0A">
          <w:rPr>
            <w:noProof/>
            <w:webHidden/>
          </w:rPr>
          <w:fldChar w:fldCharType="begin"/>
        </w:r>
        <w:r w:rsidR="00B01D0A">
          <w:rPr>
            <w:noProof/>
            <w:webHidden/>
          </w:rPr>
          <w:instrText xml:space="preserve"> PAGEREF _Toc36028998 \h </w:instrText>
        </w:r>
        <w:r w:rsidR="00B01D0A">
          <w:rPr>
            <w:noProof/>
            <w:webHidden/>
          </w:rPr>
        </w:r>
        <w:r w:rsidR="00B01D0A">
          <w:rPr>
            <w:noProof/>
            <w:webHidden/>
          </w:rPr>
          <w:fldChar w:fldCharType="separate"/>
        </w:r>
        <w:r w:rsidR="00B01D0A">
          <w:rPr>
            <w:noProof/>
            <w:webHidden/>
          </w:rPr>
          <w:t>4</w:t>
        </w:r>
        <w:r w:rsidR="00B01D0A">
          <w:rPr>
            <w:noProof/>
            <w:webHidden/>
          </w:rPr>
          <w:fldChar w:fldCharType="end"/>
        </w:r>
      </w:hyperlink>
    </w:p>
    <w:p w14:paraId="73508296" w14:textId="77777777" w:rsidR="00B01D0A" w:rsidRPr="004D7E77" w:rsidRDefault="00DD793F">
      <w:pPr>
        <w:pStyle w:val="12"/>
        <w:tabs>
          <w:tab w:val="left" w:pos="480"/>
          <w:tab w:val="right" w:leader="dot" w:pos="9628"/>
        </w:tabs>
        <w:rPr>
          <w:rFonts w:eastAsia="宋体" w:cs="Times New Roman"/>
          <w:b w:val="0"/>
          <w:bCs w:val="0"/>
          <w:caps w:val="0"/>
          <w:noProof/>
          <w:sz w:val="21"/>
          <w:szCs w:val="22"/>
        </w:rPr>
      </w:pPr>
      <w:hyperlink w:anchor="_Toc36028999" w:history="1">
        <w:r w:rsidR="00B01D0A" w:rsidRPr="008A0929">
          <w:rPr>
            <w:rStyle w:val="ac"/>
            <w:noProof/>
          </w:rPr>
          <w:t>2.</w:t>
        </w:r>
        <w:r w:rsidR="00B01D0A" w:rsidRPr="004D7E77">
          <w:rPr>
            <w:rFonts w:eastAsia="宋体" w:cs="Times New Roman"/>
            <w:b w:val="0"/>
            <w:bCs w:val="0"/>
            <w:caps w:val="0"/>
            <w:noProof/>
            <w:sz w:val="21"/>
            <w:szCs w:val="22"/>
          </w:rPr>
          <w:tab/>
        </w:r>
        <w:r w:rsidR="00B01D0A" w:rsidRPr="008A0929">
          <w:rPr>
            <w:rStyle w:val="ac"/>
            <w:rFonts w:hint="eastAsia"/>
            <w:noProof/>
          </w:rPr>
          <w:t>分析流程</w:t>
        </w:r>
        <w:r w:rsidR="00B01D0A" w:rsidRPr="008A0929">
          <w:rPr>
            <w:rStyle w:val="ac"/>
            <w:noProof/>
          </w:rPr>
          <w:t xml:space="preserve"> Flowchart</w:t>
        </w:r>
        <w:r w:rsidR="00B01D0A">
          <w:rPr>
            <w:noProof/>
            <w:webHidden/>
          </w:rPr>
          <w:tab/>
        </w:r>
        <w:r w:rsidR="00B01D0A">
          <w:rPr>
            <w:noProof/>
            <w:webHidden/>
          </w:rPr>
          <w:fldChar w:fldCharType="begin"/>
        </w:r>
        <w:r w:rsidR="00B01D0A">
          <w:rPr>
            <w:noProof/>
            <w:webHidden/>
          </w:rPr>
          <w:instrText xml:space="preserve"> PAGEREF _Toc36028999 \h </w:instrText>
        </w:r>
        <w:r w:rsidR="00B01D0A">
          <w:rPr>
            <w:noProof/>
            <w:webHidden/>
          </w:rPr>
        </w:r>
        <w:r w:rsidR="00B01D0A">
          <w:rPr>
            <w:noProof/>
            <w:webHidden/>
          </w:rPr>
          <w:fldChar w:fldCharType="separate"/>
        </w:r>
        <w:r w:rsidR="00B01D0A">
          <w:rPr>
            <w:noProof/>
            <w:webHidden/>
          </w:rPr>
          <w:t>6</w:t>
        </w:r>
        <w:r w:rsidR="00B01D0A">
          <w:rPr>
            <w:noProof/>
            <w:webHidden/>
          </w:rPr>
          <w:fldChar w:fldCharType="end"/>
        </w:r>
      </w:hyperlink>
    </w:p>
    <w:p w14:paraId="72AE9B7A" w14:textId="77777777" w:rsidR="00B01D0A" w:rsidRPr="004D7E77" w:rsidRDefault="00DD793F">
      <w:pPr>
        <w:pStyle w:val="12"/>
        <w:tabs>
          <w:tab w:val="left" w:pos="480"/>
          <w:tab w:val="right" w:leader="dot" w:pos="9628"/>
        </w:tabs>
        <w:rPr>
          <w:rFonts w:eastAsia="宋体" w:cs="Times New Roman"/>
          <w:b w:val="0"/>
          <w:bCs w:val="0"/>
          <w:caps w:val="0"/>
          <w:noProof/>
          <w:sz w:val="21"/>
          <w:szCs w:val="22"/>
        </w:rPr>
      </w:pPr>
      <w:hyperlink w:anchor="_Toc36029000" w:history="1">
        <w:r w:rsidR="00B01D0A" w:rsidRPr="008A0929">
          <w:rPr>
            <w:rStyle w:val="ac"/>
            <w:noProof/>
          </w:rPr>
          <w:t>3.</w:t>
        </w:r>
        <w:r w:rsidR="00B01D0A" w:rsidRPr="004D7E77">
          <w:rPr>
            <w:rFonts w:eastAsia="宋体" w:cs="Times New Roman"/>
            <w:b w:val="0"/>
            <w:bCs w:val="0"/>
            <w:caps w:val="0"/>
            <w:noProof/>
            <w:sz w:val="21"/>
            <w:szCs w:val="22"/>
          </w:rPr>
          <w:tab/>
        </w:r>
        <w:r w:rsidR="00B01D0A" w:rsidRPr="008A0929">
          <w:rPr>
            <w:rStyle w:val="ac"/>
            <w:rFonts w:hint="eastAsia"/>
            <w:noProof/>
          </w:rPr>
          <w:t>生物信息学分析</w:t>
        </w:r>
        <w:r w:rsidR="00B01D0A" w:rsidRPr="008A0929">
          <w:rPr>
            <w:rStyle w:val="ac"/>
            <w:noProof/>
          </w:rPr>
          <w:t xml:space="preserve"> Bioinformatics analysis</w:t>
        </w:r>
        <w:r w:rsidR="00B01D0A">
          <w:rPr>
            <w:noProof/>
            <w:webHidden/>
          </w:rPr>
          <w:tab/>
        </w:r>
        <w:r w:rsidR="00B01D0A">
          <w:rPr>
            <w:noProof/>
            <w:webHidden/>
          </w:rPr>
          <w:fldChar w:fldCharType="begin"/>
        </w:r>
        <w:r w:rsidR="00B01D0A">
          <w:rPr>
            <w:noProof/>
            <w:webHidden/>
          </w:rPr>
          <w:instrText xml:space="preserve"> PAGEREF _Toc36029000 \h </w:instrText>
        </w:r>
        <w:r w:rsidR="00B01D0A">
          <w:rPr>
            <w:noProof/>
            <w:webHidden/>
          </w:rPr>
        </w:r>
        <w:r w:rsidR="00B01D0A">
          <w:rPr>
            <w:noProof/>
            <w:webHidden/>
          </w:rPr>
          <w:fldChar w:fldCharType="separate"/>
        </w:r>
        <w:r w:rsidR="00B01D0A">
          <w:rPr>
            <w:noProof/>
            <w:webHidden/>
          </w:rPr>
          <w:t>8</w:t>
        </w:r>
        <w:r w:rsidR="00B01D0A">
          <w:rPr>
            <w:noProof/>
            <w:webHidden/>
          </w:rPr>
          <w:fldChar w:fldCharType="end"/>
        </w:r>
      </w:hyperlink>
    </w:p>
    <w:p w14:paraId="2F8F9DF8" w14:textId="77777777" w:rsidR="00B01D0A" w:rsidRPr="004D7E77" w:rsidRDefault="00DD793F">
      <w:pPr>
        <w:pStyle w:val="21"/>
        <w:tabs>
          <w:tab w:val="left" w:pos="960"/>
          <w:tab w:val="right" w:leader="dot" w:pos="9628"/>
        </w:tabs>
        <w:rPr>
          <w:rFonts w:eastAsia="宋体" w:cs="Times New Roman"/>
          <w:smallCaps w:val="0"/>
          <w:noProof/>
          <w:sz w:val="21"/>
          <w:szCs w:val="22"/>
        </w:rPr>
      </w:pPr>
      <w:hyperlink w:anchor="_Toc36029001" w:history="1">
        <w:r w:rsidR="00B01D0A" w:rsidRPr="008A0929">
          <w:rPr>
            <w:rStyle w:val="ac"/>
            <w:rFonts w:ascii="Arial" w:eastAsia="微软雅黑" w:hAnsi="Arial" w:cs="Arial"/>
            <w:b/>
            <w:noProof/>
          </w:rPr>
          <w:t>3.1</w:t>
        </w:r>
        <w:r w:rsidR="00B01D0A" w:rsidRPr="004D7E77">
          <w:rPr>
            <w:rFonts w:eastAsia="宋体" w:cs="Times New Roman"/>
            <w:smallCaps w:val="0"/>
            <w:noProof/>
            <w:sz w:val="21"/>
            <w:szCs w:val="22"/>
          </w:rPr>
          <w:tab/>
        </w:r>
        <w:r w:rsidR="00B01D0A" w:rsidRPr="008A0929">
          <w:rPr>
            <w:rStyle w:val="ac"/>
            <w:rFonts w:ascii="Arial" w:eastAsia="微软雅黑" w:hAnsi="Arial" w:cs="Arial" w:hint="eastAsia"/>
            <w:b/>
            <w:noProof/>
          </w:rPr>
          <w:t>鉴定数量分析</w:t>
        </w:r>
        <w:r w:rsidR="00B01D0A">
          <w:rPr>
            <w:noProof/>
            <w:webHidden/>
          </w:rPr>
          <w:tab/>
        </w:r>
        <w:r w:rsidR="00B01D0A">
          <w:rPr>
            <w:noProof/>
            <w:webHidden/>
          </w:rPr>
          <w:fldChar w:fldCharType="begin"/>
        </w:r>
        <w:r w:rsidR="00B01D0A">
          <w:rPr>
            <w:noProof/>
            <w:webHidden/>
          </w:rPr>
          <w:instrText xml:space="preserve"> PAGEREF _Toc36029001 \h </w:instrText>
        </w:r>
        <w:r w:rsidR="00B01D0A">
          <w:rPr>
            <w:noProof/>
            <w:webHidden/>
          </w:rPr>
        </w:r>
        <w:r w:rsidR="00B01D0A">
          <w:rPr>
            <w:noProof/>
            <w:webHidden/>
          </w:rPr>
          <w:fldChar w:fldCharType="separate"/>
        </w:r>
        <w:r w:rsidR="00B01D0A">
          <w:rPr>
            <w:noProof/>
            <w:webHidden/>
          </w:rPr>
          <w:t>8</w:t>
        </w:r>
        <w:r w:rsidR="00B01D0A">
          <w:rPr>
            <w:noProof/>
            <w:webHidden/>
          </w:rPr>
          <w:fldChar w:fldCharType="end"/>
        </w:r>
      </w:hyperlink>
    </w:p>
    <w:p w14:paraId="33ABF64E" w14:textId="77777777" w:rsidR="00B01D0A" w:rsidRPr="004D7E77" w:rsidRDefault="00DD793F">
      <w:pPr>
        <w:pStyle w:val="21"/>
        <w:tabs>
          <w:tab w:val="left" w:pos="960"/>
          <w:tab w:val="right" w:leader="dot" w:pos="9628"/>
        </w:tabs>
        <w:rPr>
          <w:rFonts w:eastAsia="宋体" w:cs="Times New Roman"/>
          <w:smallCaps w:val="0"/>
          <w:noProof/>
          <w:sz w:val="21"/>
          <w:szCs w:val="22"/>
        </w:rPr>
      </w:pPr>
      <w:hyperlink w:anchor="_Toc36029002" w:history="1">
        <w:r w:rsidR="00B01D0A" w:rsidRPr="008A0929">
          <w:rPr>
            <w:rStyle w:val="ac"/>
            <w:rFonts w:ascii="Arial" w:eastAsia="微软雅黑" w:hAnsi="Arial" w:cs="Arial"/>
            <w:b/>
            <w:noProof/>
          </w:rPr>
          <w:t>3.2</w:t>
        </w:r>
        <w:r w:rsidR="00B01D0A" w:rsidRPr="004D7E77">
          <w:rPr>
            <w:rFonts w:eastAsia="宋体" w:cs="Times New Roman"/>
            <w:smallCaps w:val="0"/>
            <w:noProof/>
            <w:sz w:val="21"/>
            <w:szCs w:val="22"/>
          </w:rPr>
          <w:tab/>
        </w:r>
        <w:r w:rsidR="00B01D0A" w:rsidRPr="008A0929">
          <w:rPr>
            <w:rStyle w:val="ac"/>
            <w:rFonts w:ascii="Arial" w:eastAsia="微软雅黑" w:hAnsi="Arial" w:cs="Arial" w:hint="eastAsia"/>
            <w:b/>
            <w:noProof/>
          </w:rPr>
          <w:t>表达差异分析</w:t>
        </w:r>
        <w:r w:rsidR="00B01D0A">
          <w:rPr>
            <w:noProof/>
            <w:webHidden/>
          </w:rPr>
          <w:tab/>
        </w:r>
        <w:r w:rsidR="00B01D0A">
          <w:rPr>
            <w:noProof/>
            <w:webHidden/>
          </w:rPr>
          <w:fldChar w:fldCharType="begin"/>
        </w:r>
        <w:r w:rsidR="00B01D0A">
          <w:rPr>
            <w:noProof/>
            <w:webHidden/>
          </w:rPr>
          <w:instrText xml:space="preserve"> PAGEREF _Toc36029002 \h </w:instrText>
        </w:r>
        <w:r w:rsidR="00B01D0A">
          <w:rPr>
            <w:noProof/>
            <w:webHidden/>
          </w:rPr>
        </w:r>
        <w:r w:rsidR="00B01D0A">
          <w:rPr>
            <w:noProof/>
            <w:webHidden/>
          </w:rPr>
          <w:fldChar w:fldCharType="separate"/>
        </w:r>
        <w:r w:rsidR="00B01D0A">
          <w:rPr>
            <w:noProof/>
            <w:webHidden/>
          </w:rPr>
          <w:t>8</w:t>
        </w:r>
        <w:r w:rsidR="00B01D0A">
          <w:rPr>
            <w:noProof/>
            <w:webHidden/>
          </w:rPr>
          <w:fldChar w:fldCharType="end"/>
        </w:r>
      </w:hyperlink>
    </w:p>
    <w:p w14:paraId="6714E58D" w14:textId="77777777" w:rsidR="00B01D0A" w:rsidRPr="004D7E77" w:rsidRDefault="00DD793F">
      <w:pPr>
        <w:pStyle w:val="21"/>
        <w:tabs>
          <w:tab w:val="left" w:pos="960"/>
          <w:tab w:val="right" w:leader="dot" w:pos="9628"/>
        </w:tabs>
        <w:rPr>
          <w:rFonts w:eastAsia="宋体" w:cs="Times New Roman"/>
          <w:smallCaps w:val="0"/>
          <w:noProof/>
          <w:sz w:val="21"/>
          <w:szCs w:val="22"/>
        </w:rPr>
      </w:pPr>
      <w:hyperlink w:anchor="_Toc36029003" w:history="1">
        <w:r w:rsidR="00B01D0A" w:rsidRPr="008A0929">
          <w:rPr>
            <w:rStyle w:val="ac"/>
            <w:rFonts w:ascii="Arial" w:eastAsia="微软雅黑" w:hAnsi="Arial" w:cs="Arial"/>
            <w:b/>
            <w:noProof/>
          </w:rPr>
          <w:t>3.3</w:t>
        </w:r>
        <w:r w:rsidR="00B01D0A" w:rsidRPr="004D7E77">
          <w:rPr>
            <w:rFonts w:eastAsia="宋体" w:cs="Times New Roman"/>
            <w:smallCaps w:val="0"/>
            <w:noProof/>
            <w:sz w:val="21"/>
            <w:szCs w:val="22"/>
          </w:rPr>
          <w:tab/>
        </w:r>
        <w:r w:rsidR="00B01D0A" w:rsidRPr="008A0929">
          <w:rPr>
            <w:rStyle w:val="ac"/>
            <w:rFonts w:ascii="Arial" w:eastAsia="微软雅黑" w:hAnsi="Arial" w:cs="Arial" w:hint="eastAsia"/>
            <w:b/>
            <w:noProof/>
          </w:rPr>
          <w:t>功能分析</w:t>
        </w:r>
        <w:r w:rsidR="00B01D0A">
          <w:rPr>
            <w:noProof/>
            <w:webHidden/>
          </w:rPr>
          <w:tab/>
        </w:r>
        <w:r w:rsidR="00B01D0A">
          <w:rPr>
            <w:noProof/>
            <w:webHidden/>
          </w:rPr>
          <w:fldChar w:fldCharType="begin"/>
        </w:r>
        <w:r w:rsidR="00B01D0A">
          <w:rPr>
            <w:noProof/>
            <w:webHidden/>
          </w:rPr>
          <w:instrText xml:space="preserve"> PAGEREF _Toc36029003 \h </w:instrText>
        </w:r>
        <w:r w:rsidR="00B01D0A">
          <w:rPr>
            <w:noProof/>
            <w:webHidden/>
          </w:rPr>
        </w:r>
        <w:r w:rsidR="00B01D0A">
          <w:rPr>
            <w:noProof/>
            <w:webHidden/>
          </w:rPr>
          <w:fldChar w:fldCharType="separate"/>
        </w:r>
        <w:r w:rsidR="00B01D0A">
          <w:rPr>
            <w:noProof/>
            <w:webHidden/>
          </w:rPr>
          <w:t>11</w:t>
        </w:r>
        <w:r w:rsidR="00B01D0A">
          <w:rPr>
            <w:noProof/>
            <w:webHidden/>
          </w:rPr>
          <w:fldChar w:fldCharType="end"/>
        </w:r>
      </w:hyperlink>
    </w:p>
    <w:p w14:paraId="27B73C8C" w14:textId="77777777" w:rsidR="00B01D0A" w:rsidRPr="004D7E77" w:rsidRDefault="00DD793F">
      <w:pPr>
        <w:pStyle w:val="12"/>
        <w:tabs>
          <w:tab w:val="left" w:pos="480"/>
          <w:tab w:val="right" w:leader="dot" w:pos="9628"/>
        </w:tabs>
        <w:rPr>
          <w:rFonts w:eastAsia="宋体" w:cs="Times New Roman"/>
          <w:b w:val="0"/>
          <w:bCs w:val="0"/>
          <w:caps w:val="0"/>
          <w:noProof/>
          <w:sz w:val="21"/>
          <w:szCs w:val="22"/>
        </w:rPr>
      </w:pPr>
      <w:hyperlink w:anchor="_Toc36029004" w:history="1">
        <w:r w:rsidR="00B01D0A" w:rsidRPr="008A0929">
          <w:rPr>
            <w:rStyle w:val="ac"/>
            <w:noProof/>
          </w:rPr>
          <w:t>4.</w:t>
        </w:r>
        <w:r w:rsidR="00B01D0A" w:rsidRPr="004D7E77">
          <w:rPr>
            <w:rFonts w:eastAsia="宋体" w:cs="Times New Roman"/>
            <w:b w:val="0"/>
            <w:bCs w:val="0"/>
            <w:caps w:val="0"/>
            <w:noProof/>
            <w:sz w:val="21"/>
            <w:szCs w:val="22"/>
          </w:rPr>
          <w:tab/>
        </w:r>
        <w:r w:rsidR="00B01D0A" w:rsidRPr="008A0929">
          <w:rPr>
            <w:rStyle w:val="ac"/>
            <w:rFonts w:hint="eastAsia"/>
            <w:noProof/>
          </w:rPr>
          <w:t>材料和方法</w:t>
        </w:r>
        <w:r w:rsidR="00B01D0A" w:rsidRPr="008A0929">
          <w:rPr>
            <w:rStyle w:val="ac"/>
            <w:noProof/>
          </w:rPr>
          <w:t xml:space="preserve"> Materials and Methods</w:t>
        </w:r>
        <w:r w:rsidR="00B01D0A">
          <w:rPr>
            <w:noProof/>
            <w:webHidden/>
          </w:rPr>
          <w:tab/>
        </w:r>
        <w:r w:rsidR="00B01D0A">
          <w:rPr>
            <w:noProof/>
            <w:webHidden/>
          </w:rPr>
          <w:fldChar w:fldCharType="begin"/>
        </w:r>
        <w:r w:rsidR="00B01D0A">
          <w:rPr>
            <w:noProof/>
            <w:webHidden/>
          </w:rPr>
          <w:instrText xml:space="preserve"> PAGEREF _Toc36029004 \h </w:instrText>
        </w:r>
        <w:r w:rsidR="00B01D0A">
          <w:rPr>
            <w:noProof/>
            <w:webHidden/>
          </w:rPr>
        </w:r>
        <w:r w:rsidR="00B01D0A">
          <w:rPr>
            <w:noProof/>
            <w:webHidden/>
          </w:rPr>
          <w:fldChar w:fldCharType="separate"/>
        </w:r>
        <w:r w:rsidR="00B01D0A">
          <w:rPr>
            <w:noProof/>
            <w:webHidden/>
          </w:rPr>
          <w:t>23</w:t>
        </w:r>
        <w:r w:rsidR="00B01D0A">
          <w:rPr>
            <w:noProof/>
            <w:webHidden/>
          </w:rPr>
          <w:fldChar w:fldCharType="end"/>
        </w:r>
      </w:hyperlink>
    </w:p>
    <w:p w14:paraId="3B9A9709" w14:textId="77777777" w:rsidR="00B01D0A" w:rsidRPr="004D7E77" w:rsidRDefault="00DD793F">
      <w:pPr>
        <w:pStyle w:val="21"/>
        <w:tabs>
          <w:tab w:val="left" w:pos="960"/>
          <w:tab w:val="right" w:leader="dot" w:pos="9628"/>
        </w:tabs>
        <w:rPr>
          <w:rFonts w:eastAsia="宋体" w:cs="Times New Roman"/>
          <w:smallCaps w:val="0"/>
          <w:noProof/>
          <w:sz w:val="21"/>
          <w:szCs w:val="22"/>
        </w:rPr>
      </w:pPr>
      <w:hyperlink w:anchor="_Toc36029005" w:history="1">
        <w:r w:rsidR="00B01D0A" w:rsidRPr="008A0929">
          <w:rPr>
            <w:rStyle w:val="ac"/>
            <w:rFonts w:ascii="Arial" w:eastAsia="楷体" w:hAnsi="Arial" w:cs="Arial"/>
            <w:b/>
            <w:noProof/>
          </w:rPr>
          <w:t>4.1</w:t>
        </w:r>
        <w:r w:rsidR="00B01D0A" w:rsidRPr="004D7E77">
          <w:rPr>
            <w:rFonts w:eastAsia="宋体" w:cs="Times New Roman"/>
            <w:smallCaps w:val="0"/>
            <w:noProof/>
            <w:sz w:val="21"/>
            <w:szCs w:val="22"/>
          </w:rPr>
          <w:tab/>
        </w:r>
        <w:r w:rsidR="00B01D0A" w:rsidRPr="008A0929">
          <w:rPr>
            <w:rStyle w:val="ac"/>
            <w:rFonts w:ascii="Arial" w:eastAsia="微软雅黑" w:hAnsi="Arial" w:cs="Arial" w:hint="eastAsia"/>
            <w:b/>
            <w:noProof/>
          </w:rPr>
          <w:t>质谱实验方法</w:t>
        </w:r>
        <w:r w:rsidR="00B01D0A">
          <w:rPr>
            <w:noProof/>
            <w:webHidden/>
          </w:rPr>
          <w:tab/>
        </w:r>
        <w:r w:rsidR="00B01D0A">
          <w:rPr>
            <w:noProof/>
            <w:webHidden/>
          </w:rPr>
          <w:fldChar w:fldCharType="begin"/>
        </w:r>
        <w:r w:rsidR="00B01D0A">
          <w:rPr>
            <w:noProof/>
            <w:webHidden/>
          </w:rPr>
          <w:instrText xml:space="preserve"> PAGEREF _Toc36029005 \h </w:instrText>
        </w:r>
        <w:r w:rsidR="00B01D0A">
          <w:rPr>
            <w:noProof/>
            <w:webHidden/>
          </w:rPr>
        </w:r>
        <w:r w:rsidR="00B01D0A">
          <w:rPr>
            <w:noProof/>
            <w:webHidden/>
          </w:rPr>
          <w:fldChar w:fldCharType="separate"/>
        </w:r>
        <w:r w:rsidR="00B01D0A">
          <w:rPr>
            <w:noProof/>
            <w:webHidden/>
          </w:rPr>
          <w:t>23</w:t>
        </w:r>
        <w:r w:rsidR="00B01D0A">
          <w:rPr>
            <w:noProof/>
            <w:webHidden/>
          </w:rPr>
          <w:fldChar w:fldCharType="end"/>
        </w:r>
      </w:hyperlink>
    </w:p>
    <w:p w14:paraId="34A0F562" w14:textId="77777777" w:rsidR="00B01D0A" w:rsidRPr="004D7E77" w:rsidRDefault="00DD793F">
      <w:pPr>
        <w:pStyle w:val="21"/>
        <w:tabs>
          <w:tab w:val="left" w:pos="960"/>
          <w:tab w:val="right" w:leader="dot" w:pos="9628"/>
        </w:tabs>
        <w:rPr>
          <w:rFonts w:eastAsia="宋体" w:cs="Times New Roman"/>
          <w:smallCaps w:val="0"/>
          <w:noProof/>
          <w:sz w:val="21"/>
          <w:szCs w:val="22"/>
        </w:rPr>
      </w:pPr>
      <w:hyperlink w:anchor="_Toc36029006" w:history="1">
        <w:r w:rsidR="00B01D0A" w:rsidRPr="008A0929">
          <w:rPr>
            <w:rStyle w:val="ac"/>
            <w:rFonts w:ascii="Arial" w:eastAsia="楷体" w:hAnsi="Arial" w:cs="Arial"/>
            <w:b/>
            <w:noProof/>
          </w:rPr>
          <w:t>4.2</w:t>
        </w:r>
        <w:r w:rsidR="00B01D0A" w:rsidRPr="004D7E77">
          <w:rPr>
            <w:rFonts w:eastAsia="宋体" w:cs="Times New Roman"/>
            <w:smallCaps w:val="0"/>
            <w:noProof/>
            <w:sz w:val="21"/>
            <w:szCs w:val="22"/>
          </w:rPr>
          <w:tab/>
        </w:r>
        <w:r w:rsidR="00B01D0A" w:rsidRPr="008A0929">
          <w:rPr>
            <w:rStyle w:val="ac"/>
            <w:rFonts w:ascii="Arial" w:eastAsia="微软雅黑" w:hAnsi="Arial" w:cs="Arial" w:hint="eastAsia"/>
            <w:b/>
            <w:noProof/>
          </w:rPr>
          <w:t>生物信息学分析方法</w:t>
        </w:r>
        <w:r w:rsidR="00B01D0A">
          <w:rPr>
            <w:noProof/>
            <w:webHidden/>
          </w:rPr>
          <w:tab/>
        </w:r>
        <w:r w:rsidR="00B01D0A">
          <w:rPr>
            <w:noProof/>
            <w:webHidden/>
          </w:rPr>
          <w:fldChar w:fldCharType="begin"/>
        </w:r>
        <w:r w:rsidR="00B01D0A">
          <w:rPr>
            <w:noProof/>
            <w:webHidden/>
          </w:rPr>
          <w:instrText xml:space="preserve"> PAGEREF _Toc36029006 \h </w:instrText>
        </w:r>
        <w:r w:rsidR="00B01D0A">
          <w:rPr>
            <w:noProof/>
            <w:webHidden/>
          </w:rPr>
        </w:r>
        <w:r w:rsidR="00B01D0A">
          <w:rPr>
            <w:noProof/>
            <w:webHidden/>
          </w:rPr>
          <w:fldChar w:fldCharType="separate"/>
        </w:r>
        <w:r w:rsidR="00B01D0A">
          <w:rPr>
            <w:noProof/>
            <w:webHidden/>
          </w:rPr>
          <w:t>26</w:t>
        </w:r>
        <w:r w:rsidR="00B01D0A">
          <w:rPr>
            <w:noProof/>
            <w:webHidden/>
          </w:rPr>
          <w:fldChar w:fldCharType="end"/>
        </w:r>
      </w:hyperlink>
    </w:p>
    <w:p w14:paraId="1DF28486" w14:textId="77777777" w:rsidR="00B01D0A" w:rsidRPr="004D7E77" w:rsidRDefault="00DD793F">
      <w:pPr>
        <w:pStyle w:val="12"/>
        <w:tabs>
          <w:tab w:val="left" w:pos="480"/>
          <w:tab w:val="right" w:leader="dot" w:pos="9628"/>
        </w:tabs>
        <w:rPr>
          <w:rFonts w:eastAsia="宋体" w:cs="Times New Roman"/>
          <w:b w:val="0"/>
          <w:bCs w:val="0"/>
          <w:caps w:val="0"/>
          <w:noProof/>
          <w:sz w:val="21"/>
          <w:szCs w:val="22"/>
        </w:rPr>
      </w:pPr>
      <w:hyperlink w:anchor="_Toc36029007" w:history="1">
        <w:r w:rsidR="00B01D0A" w:rsidRPr="008A0929">
          <w:rPr>
            <w:rStyle w:val="ac"/>
            <w:noProof/>
          </w:rPr>
          <w:t>5.</w:t>
        </w:r>
        <w:r w:rsidR="00B01D0A" w:rsidRPr="004D7E77">
          <w:rPr>
            <w:rFonts w:eastAsia="宋体" w:cs="Times New Roman"/>
            <w:b w:val="0"/>
            <w:bCs w:val="0"/>
            <w:caps w:val="0"/>
            <w:noProof/>
            <w:sz w:val="21"/>
            <w:szCs w:val="22"/>
          </w:rPr>
          <w:tab/>
        </w:r>
        <w:r w:rsidR="00B01D0A" w:rsidRPr="008A0929">
          <w:rPr>
            <w:rStyle w:val="ac"/>
            <w:rFonts w:hint="eastAsia"/>
            <w:noProof/>
          </w:rPr>
          <w:t>质量控制与说明文档</w:t>
        </w:r>
        <w:r w:rsidR="00B01D0A" w:rsidRPr="008A0929">
          <w:rPr>
            <w:rStyle w:val="ac"/>
            <w:noProof/>
          </w:rPr>
          <w:t xml:space="preserve"> Quality control and introduction</w:t>
        </w:r>
        <w:r w:rsidR="00B01D0A">
          <w:rPr>
            <w:noProof/>
            <w:webHidden/>
          </w:rPr>
          <w:tab/>
        </w:r>
        <w:r w:rsidR="00B01D0A">
          <w:rPr>
            <w:noProof/>
            <w:webHidden/>
          </w:rPr>
          <w:fldChar w:fldCharType="begin"/>
        </w:r>
        <w:r w:rsidR="00B01D0A">
          <w:rPr>
            <w:noProof/>
            <w:webHidden/>
          </w:rPr>
          <w:instrText xml:space="preserve"> PAGEREF _Toc36029007 \h </w:instrText>
        </w:r>
        <w:r w:rsidR="00B01D0A">
          <w:rPr>
            <w:noProof/>
            <w:webHidden/>
          </w:rPr>
        </w:r>
        <w:r w:rsidR="00B01D0A">
          <w:rPr>
            <w:noProof/>
            <w:webHidden/>
          </w:rPr>
          <w:fldChar w:fldCharType="separate"/>
        </w:r>
        <w:r w:rsidR="00B01D0A">
          <w:rPr>
            <w:noProof/>
            <w:webHidden/>
          </w:rPr>
          <w:t>27</w:t>
        </w:r>
        <w:r w:rsidR="00B01D0A">
          <w:rPr>
            <w:noProof/>
            <w:webHidden/>
          </w:rPr>
          <w:fldChar w:fldCharType="end"/>
        </w:r>
      </w:hyperlink>
    </w:p>
    <w:p w14:paraId="7BD2CCF0" w14:textId="77777777" w:rsidR="00B01D0A" w:rsidRPr="004D7E77" w:rsidRDefault="00DD793F">
      <w:pPr>
        <w:pStyle w:val="21"/>
        <w:tabs>
          <w:tab w:val="left" w:pos="960"/>
          <w:tab w:val="right" w:leader="dot" w:pos="9628"/>
        </w:tabs>
        <w:rPr>
          <w:rFonts w:eastAsia="宋体" w:cs="Times New Roman"/>
          <w:smallCaps w:val="0"/>
          <w:noProof/>
          <w:sz w:val="21"/>
          <w:szCs w:val="22"/>
        </w:rPr>
      </w:pPr>
      <w:hyperlink w:anchor="_Toc36029008" w:history="1">
        <w:r w:rsidR="00B01D0A" w:rsidRPr="008A0929">
          <w:rPr>
            <w:rStyle w:val="ac"/>
            <w:rFonts w:ascii="Arial" w:eastAsia="微软雅黑" w:hAnsi="Arial" w:cs="Arial"/>
            <w:b/>
            <w:noProof/>
          </w:rPr>
          <w:t>5.1</w:t>
        </w:r>
        <w:r w:rsidR="00B01D0A" w:rsidRPr="004D7E77">
          <w:rPr>
            <w:rFonts w:eastAsia="宋体" w:cs="Times New Roman"/>
            <w:smallCaps w:val="0"/>
            <w:noProof/>
            <w:sz w:val="21"/>
            <w:szCs w:val="22"/>
          </w:rPr>
          <w:tab/>
        </w:r>
        <w:r w:rsidR="00B01D0A" w:rsidRPr="008A0929">
          <w:rPr>
            <w:rStyle w:val="ac"/>
            <w:rFonts w:ascii="Arial" w:eastAsia="微软雅黑" w:hAnsi="Arial" w:cs="Arial" w:hint="eastAsia"/>
            <w:b/>
            <w:noProof/>
          </w:rPr>
          <w:t>实验原理介绍</w:t>
        </w:r>
        <w:r w:rsidR="00B01D0A">
          <w:rPr>
            <w:noProof/>
            <w:webHidden/>
          </w:rPr>
          <w:tab/>
        </w:r>
        <w:r w:rsidR="00B01D0A">
          <w:rPr>
            <w:noProof/>
            <w:webHidden/>
          </w:rPr>
          <w:fldChar w:fldCharType="begin"/>
        </w:r>
        <w:r w:rsidR="00B01D0A">
          <w:rPr>
            <w:noProof/>
            <w:webHidden/>
          </w:rPr>
          <w:instrText xml:space="preserve"> PAGEREF _Toc36029008 \h </w:instrText>
        </w:r>
        <w:r w:rsidR="00B01D0A">
          <w:rPr>
            <w:noProof/>
            <w:webHidden/>
          </w:rPr>
        </w:r>
        <w:r w:rsidR="00B01D0A">
          <w:rPr>
            <w:noProof/>
            <w:webHidden/>
          </w:rPr>
          <w:fldChar w:fldCharType="separate"/>
        </w:r>
        <w:r w:rsidR="00B01D0A">
          <w:rPr>
            <w:noProof/>
            <w:webHidden/>
          </w:rPr>
          <w:t>27</w:t>
        </w:r>
        <w:r w:rsidR="00B01D0A">
          <w:rPr>
            <w:noProof/>
            <w:webHidden/>
          </w:rPr>
          <w:fldChar w:fldCharType="end"/>
        </w:r>
      </w:hyperlink>
    </w:p>
    <w:p w14:paraId="610CFF3B" w14:textId="77777777" w:rsidR="00B01D0A" w:rsidRPr="004D7E77" w:rsidRDefault="00DD793F">
      <w:pPr>
        <w:pStyle w:val="21"/>
        <w:tabs>
          <w:tab w:val="left" w:pos="960"/>
          <w:tab w:val="right" w:leader="dot" w:pos="9628"/>
        </w:tabs>
        <w:rPr>
          <w:rFonts w:eastAsia="宋体" w:cs="Times New Roman"/>
          <w:smallCaps w:val="0"/>
          <w:noProof/>
          <w:sz w:val="21"/>
          <w:szCs w:val="22"/>
        </w:rPr>
      </w:pPr>
      <w:hyperlink w:anchor="_Toc36029009" w:history="1">
        <w:r w:rsidR="00B01D0A" w:rsidRPr="008A0929">
          <w:rPr>
            <w:rStyle w:val="ac"/>
            <w:rFonts w:ascii="Arial" w:eastAsia="微软雅黑" w:hAnsi="Arial" w:cs="Arial"/>
            <w:b/>
            <w:noProof/>
          </w:rPr>
          <w:t>5.2</w:t>
        </w:r>
        <w:r w:rsidR="00B01D0A" w:rsidRPr="004D7E77">
          <w:rPr>
            <w:rFonts w:eastAsia="宋体" w:cs="Times New Roman"/>
            <w:smallCaps w:val="0"/>
            <w:noProof/>
            <w:sz w:val="21"/>
            <w:szCs w:val="22"/>
          </w:rPr>
          <w:tab/>
        </w:r>
        <w:r w:rsidR="00B01D0A" w:rsidRPr="008A0929">
          <w:rPr>
            <w:rStyle w:val="ac"/>
            <w:rFonts w:ascii="Arial" w:eastAsia="微软雅黑" w:hAnsi="Arial" w:cs="Arial" w:hint="eastAsia"/>
            <w:b/>
            <w:noProof/>
          </w:rPr>
          <w:t>质量控制（</w:t>
        </w:r>
        <w:r w:rsidR="00B01D0A" w:rsidRPr="008A0929">
          <w:rPr>
            <w:rStyle w:val="ac"/>
            <w:rFonts w:ascii="Arial" w:eastAsia="微软雅黑" w:hAnsi="Arial" w:cs="Arial"/>
            <w:b/>
            <w:noProof/>
          </w:rPr>
          <w:t>QC</w:t>
        </w:r>
        <w:r w:rsidR="00B01D0A" w:rsidRPr="008A0929">
          <w:rPr>
            <w:rStyle w:val="ac"/>
            <w:rFonts w:ascii="Arial" w:eastAsia="微软雅黑" w:hAnsi="Arial" w:cs="Arial" w:hint="eastAsia"/>
            <w:b/>
            <w:noProof/>
          </w:rPr>
          <w:t>）</w:t>
        </w:r>
        <w:r w:rsidR="00B01D0A">
          <w:rPr>
            <w:noProof/>
            <w:webHidden/>
          </w:rPr>
          <w:tab/>
        </w:r>
        <w:r w:rsidR="00B01D0A">
          <w:rPr>
            <w:noProof/>
            <w:webHidden/>
          </w:rPr>
          <w:fldChar w:fldCharType="begin"/>
        </w:r>
        <w:r w:rsidR="00B01D0A">
          <w:rPr>
            <w:noProof/>
            <w:webHidden/>
          </w:rPr>
          <w:instrText xml:space="preserve"> PAGEREF _Toc36029009 \h </w:instrText>
        </w:r>
        <w:r w:rsidR="00B01D0A">
          <w:rPr>
            <w:noProof/>
            <w:webHidden/>
          </w:rPr>
        </w:r>
        <w:r w:rsidR="00B01D0A">
          <w:rPr>
            <w:noProof/>
            <w:webHidden/>
          </w:rPr>
          <w:fldChar w:fldCharType="separate"/>
        </w:r>
        <w:r w:rsidR="00B01D0A">
          <w:rPr>
            <w:noProof/>
            <w:webHidden/>
          </w:rPr>
          <w:t>29</w:t>
        </w:r>
        <w:r w:rsidR="00B01D0A">
          <w:rPr>
            <w:noProof/>
            <w:webHidden/>
          </w:rPr>
          <w:fldChar w:fldCharType="end"/>
        </w:r>
      </w:hyperlink>
    </w:p>
    <w:p w14:paraId="4AA877F0" w14:textId="77777777" w:rsidR="00B01D0A" w:rsidRPr="004D7E77" w:rsidRDefault="00DD793F">
      <w:pPr>
        <w:pStyle w:val="21"/>
        <w:tabs>
          <w:tab w:val="left" w:pos="960"/>
          <w:tab w:val="right" w:leader="dot" w:pos="9628"/>
        </w:tabs>
        <w:rPr>
          <w:rFonts w:eastAsia="宋体" w:cs="Times New Roman"/>
          <w:smallCaps w:val="0"/>
          <w:noProof/>
          <w:sz w:val="21"/>
          <w:szCs w:val="22"/>
        </w:rPr>
      </w:pPr>
      <w:hyperlink w:anchor="_Toc36029010" w:history="1">
        <w:r w:rsidR="00B01D0A" w:rsidRPr="008A0929">
          <w:rPr>
            <w:rStyle w:val="ac"/>
            <w:rFonts w:ascii="Arial" w:eastAsia="微软雅黑" w:hAnsi="Arial" w:cs="Arial"/>
            <w:b/>
            <w:noProof/>
          </w:rPr>
          <w:t>5.3</w:t>
        </w:r>
        <w:r w:rsidR="00B01D0A" w:rsidRPr="004D7E77">
          <w:rPr>
            <w:rFonts w:eastAsia="宋体" w:cs="Times New Roman"/>
            <w:smallCaps w:val="0"/>
            <w:noProof/>
            <w:sz w:val="21"/>
            <w:szCs w:val="22"/>
          </w:rPr>
          <w:tab/>
        </w:r>
        <w:r w:rsidR="00B01D0A" w:rsidRPr="008A0929">
          <w:rPr>
            <w:rStyle w:val="ac"/>
            <w:rFonts w:ascii="Arial" w:eastAsia="微软雅黑" w:hAnsi="Arial" w:cs="Arial" w:hint="eastAsia"/>
            <w:b/>
            <w:noProof/>
          </w:rPr>
          <w:t>鉴定蛋白质和肽段特性描述</w:t>
        </w:r>
        <w:r w:rsidR="00B01D0A">
          <w:rPr>
            <w:noProof/>
            <w:webHidden/>
          </w:rPr>
          <w:tab/>
        </w:r>
        <w:r w:rsidR="00B01D0A">
          <w:rPr>
            <w:noProof/>
            <w:webHidden/>
          </w:rPr>
          <w:fldChar w:fldCharType="begin"/>
        </w:r>
        <w:r w:rsidR="00B01D0A">
          <w:rPr>
            <w:noProof/>
            <w:webHidden/>
          </w:rPr>
          <w:instrText xml:space="preserve"> PAGEREF _Toc36029010 \h </w:instrText>
        </w:r>
        <w:r w:rsidR="00B01D0A">
          <w:rPr>
            <w:noProof/>
            <w:webHidden/>
          </w:rPr>
        </w:r>
        <w:r w:rsidR="00B01D0A">
          <w:rPr>
            <w:noProof/>
            <w:webHidden/>
          </w:rPr>
          <w:fldChar w:fldCharType="separate"/>
        </w:r>
        <w:r w:rsidR="00B01D0A">
          <w:rPr>
            <w:noProof/>
            <w:webHidden/>
          </w:rPr>
          <w:t>31</w:t>
        </w:r>
        <w:r w:rsidR="00B01D0A">
          <w:rPr>
            <w:noProof/>
            <w:webHidden/>
          </w:rPr>
          <w:fldChar w:fldCharType="end"/>
        </w:r>
      </w:hyperlink>
    </w:p>
    <w:p w14:paraId="3C0E158B" w14:textId="77777777" w:rsidR="00B01D0A" w:rsidRPr="004D7E77" w:rsidRDefault="00DD793F">
      <w:pPr>
        <w:pStyle w:val="21"/>
        <w:tabs>
          <w:tab w:val="left" w:pos="960"/>
          <w:tab w:val="right" w:leader="dot" w:pos="9628"/>
        </w:tabs>
        <w:rPr>
          <w:rFonts w:eastAsia="宋体" w:cs="Times New Roman"/>
          <w:smallCaps w:val="0"/>
          <w:noProof/>
          <w:sz w:val="21"/>
          <w:szCs w:val="22"/>
        </w:rPr>
      </w:pPr>
      <w:hyperlink w:anchor="_Toc36029011" w:history="1">
        <w:r w:rsidR="00B01D0A" w:rsidRPr="008A0929">
          <w:rPr>
            <w:rStyle w:val="ac"/>
            <w:rFonts w:ascii="Arial" w:eastAsia="微软雅黑" w:hAnsi="Arial" w:cs="Arial"/>
            <w:b/>
            <w:noProof/>
          </w:rPr>
          <w:t>5.4</w:t>
        </w:r>
        <w:r w:rsidR="00B01D0A" w:rsidRPr="004D7E77">
          <w:rPr>
            <w:rFonts w:eastAsia="宋体" w:cs="Times New Roman"/>
            <w:smallCaps w:val="0"/>
            <w:noProof/>
            <w:sz w:val="21"/>
            <w:szCs w:val="22"/>
          </w:rPr>
          <w:tab/>
        </w:r>
        <w:r w:rsidR="00B01D0A" w:rsidRPr="008A0929">
          <w:rPr>
            <w:rStyle w:val="ac"/>
            <w:rFonts w:ascii="Arial" w:eastAsia="微软雅黑" w:hAnsi="Arial" w:cs="Arial" w:hint="eastAsia"/>
            <w:b/>
            <w:noProof/>
          </w:rPr>
          <w:t>质谱鉴定表格说明</w:t>
        </w:r>
        <w:r w:rsidR="00B01D0A">
          <w:rPr>
            <w:noProof/>
            <w:webHidden/>
          </w:rPr>
          <w:tab/>
        </w:r>
        <w:r w:rsidR="00B01D0A">
          <w:rPr>
            <w:noProof/>
            <w:webHidden/>
          </w:rPr>
          <w:fldChar w:fldCharType="begin"/>
        </w:r>
        <w:r w:rsidR="00B01D0A">
          <w:rPr>
            <w:noProof/>
            <w:webHidden/>
          </w:rPr>
          <w:instrText xml:space="preserve"> PAGEREF _Toc36029011 \h </w:instrText>
        </w:r>
        <w:r w:rsidR="00B01D0A">
          <w:rPr>
            <w:noProof/>
            <w:webHidden/>
          </w:rPr>
        </w:r>
        <w:r w:rsidR="00B01D0A">
          <w:rPr>
            <w:noProof/>
            <w:webHidden/>
          </w:rPr>
          <w:fldChar w:fldCharType="separate"/>
        </w:r>
        <w:r w:rsidR="00B01D0A">
          <w:rPr>
            <w:noProof/>
            <w:webHidden/>
          </w:rPr>
          <w:t>34</w:t>
        </w:r>
        <w:r w:rsidR="00B01D0A">
          <w:rPr>
            <w:noProof/>
            <w:webHidden/>
          </w:rPr>
          <w:fldChar w:fldCharType="end"/>
        </w:r>
      </w:hyperlink>
    </w:p>
    <w:p w14:paraId="035D49CB" w14:textId="77777777" w:rsidR="00B01D0A" w:rsidRPr="004D7E77" w:rsidRDefault="00DD793F">
      <w:pPr>
        <w:pStyle w:val="21"/>
        <w:tabs>
          <w:tab w:val="left" w:pos="960"/>
          <w:tab w:val="right" w:leader="dot" w:pos="9628"/>
        </w:tabs>
        <w:rPr>
          <w:rFonts w:eastAsia="宋体" w:cs="Times New Roman"/>
          <w:smallCaps w:val="0"/>
          <w:noProof/>
          <w:sz w:val="21"/>
          <w:szCs w:val="22"/>
        </w:rPr>
      </w:pPr>
      <w:hyperlink w:anchor="_Toc36029012" w:history="1">
        <w:r w:rsidR="00B01D0A" w:rsidRPr="008A0929">
          <w:rPr>
            <w:rStyle w:val="ac"/>
            <w:rFonts w:ascii="Arial" w:eastAsia="微软雅黑" w:hAnsi="Arial" w:cs="Arial"/>
            <w:b/>
            <w:noProof/>
          </w:rPr>
          <w:t>5.5</w:t>
        </w:r>
        <w:r w:rsidR="00B01D0A" w:rsidRPr="004D7E77">
          <w:rPr>
            <w:rFonts w:eastAsia="宋体" w:cs="Times New Roman"/>
            <w:smallCaps w:val="0"/>
            <w:noProof/>
            <w:sz w:val="21"/>
            <w:szCs w:val="22"/>
          </w:rPr>
          <w:tab/>
        </w:r>
        <w:r w:rsidR="00B01D0A" w:rsidRPr="008A0929">
          <w:rPr>
            <w:rStyle w:val="ac"/>
            <w:rFonts w:ascii="Arial" w:eastAsia="微软雅黑" w:hAnsi="Arial" w:cs="Arial" w:hint="eastAsia"/>
            <w:b/>
            <w:noProof/>
          </w:rPr>
          <w:t>数据库介绍</w:t>
        </w:r>
        <w:r w:rsidR="00B01D0A">
          <w:rPr>
            <w:noProof/>
            <w:webHidden/>
          </w:rPr>
          <w:tab/>
        </w:r>
        <w:r w:rsidR="00B01D0A">
          <w:rPr>
            <w:noProof/>
            <w:webHidden/>
          </w:rPr>
          <w:fldChar w:fldCharType="begin"/>
        </w:r>
        <w:r w:rsidR="00B01D0A">
          <w:rPr>
            <w:noProof/>
            <w:webHidden/>
          </w:rPr>
          <w:instrText xml:space="preserve"> PAGEREF _Toc36029012 \h </w:instrText>
        </w:r>
        <w:r w:rsidR="00B01D0A">
          <w:rPr>
            <w:noProof/>
            <w:webHidden/>
          </w:rPr>
        </w:r>
        <w:r w:rsidR="00B01D0A">
          <w:rPr>
            <w:noProof/>
            <w:webHidden/>
          </w:rPr>
          <w:fldChar w:fldCharType="separate"/>
        </w:r>
        <w:r w:rsidR="00B01D0A">
          <w:rPr>
            <w:noProof/>
            <w:webHidden/>
          </w:rPr>
          <w:t>37</w:t>
        </w:r>
        <w:r w:rsidR="00B01D0A">
          <w:rPr>
            <w:noProof/>
            <w:webHidden/>
          </w:rPr>
          <w:fldChar w:fldCharType="end"/>
        </w:r>
      </w:hyperlink>
    </w:p>
    <w:p w14:paraId="2CE4B17C" w14:textId="77777777" w:rsidR="00B01D0A" w:rsidRPr="004D7E77" w:rsidRDefault="00DD793F">
      <w:pPr>
        <w:pStyle w:val="12"/>
        <w:tabs>
          <w:tab w:val="left" w:pos="480"/>
          <w:tab w:val="right" w:leader="dot" w:pos="9628"/>
        </w:tabs>
        <w:rPr>
          <w:rFonts w:eastAsia="宋体" w:cs="Times New Roman"/>
          <w:b w:val="0"/>
          <w:bCs w:val="0"/>
          <w:caps w:val="0"/>
          <w:noProof/>
          <w:sz w:val="21"/>
          <w:szCs w:val="22"/>
        </w:rPr>
      </w:pPr>
      <w:hyperlink w:anchor="_Toc36029013" w:history="1">
        <w:r w:rsidR="00B01D0A" w:rsidRPr="008A0929">
          <w:rPr>
            <w:rStyle w:val="ac"/>
            <w:noProof/>
          </w:rPr>
          <w:t>6.</w:t>
        </w:r>
        <w:r w:rsidR="00B01D0A" w:rsidRPr="004D7E77">
          <w:rPr>
            <w:rFonts w:eastAsia="宋体" w:cs="Times New Roman"/>
            <w:b w:val="0"/>
            <w:bCs w:val="0"/>
            <w:caps w:val="0"/>
            <w:noProof/>
            <w:sz w:val="21"/>
            <w:szCs w:val="22"/>
          </w:rPr>
          <w:tab/>
        </w:r>
        <w:r w:rsidR="00B01D0A" w:rsidRPr="008A0929">
          <w:rPr>
            <w:rStyle w:val="ac"/>
            <w:rFonts w:hint="eastAsia"/>
            <w:noProof/>
          </w:rPr>
          <w:t>参考文献</w:t>
        </w:r>
        <w:r w:rsidR="00B01D0A" w:rsidRPr="008A0929">
          <w:rPr>
            <w:rStyle w:val="ac"/>
            <w:noProof/>
          </w:rPr>
          <w:t>References</w:t>
        </w:r>
        <w:r w:rsidR="00B01D0A">
          <w:rPr>
            <w:noProof/>
            <w:webHidden/>
          </w:rPr>
          <w:tab/>
        </w:r>
        <w:r w:rsidR="00B01D0A">
          <w:rPr>
            <w:noProof/>
            <w:webHidden/>
          </w:rPr>
          <w:fldChar w:fldCharType="begin"/>
        </w:r>
        <w:r w:rsidR="00B01D0A">
          <w:rPr>
            <w:noProof/>
            <w:webHidden/>
          </w:rPr>
          <w:instrText xml:space="preserve"> PAGEREF _Toc36029013 \h </w:instrText>
        </w:r>
        <w:r w:rsidR="00B01D0A">
          <w:rPr>
            <w:noProof/>
            <w:webHidden/>
          </w:rPr>
        </w:r>
        <w:r w:rsidR="00B01D0A">
          <w:rPr>
            <w:noProof/>
            <w:webHidden/>
          </w:rPr>
          <w:fldChar w:fldCharType="separate"/>
        </w:r>
        <w:r w:rsidR="00B01D0A">
          <w:rPr>
            <w:noProof/>
            <w:webHidden/>
          </w:rPr>
          <w:t>40</w:t>
        </w:r>
        <w:r w:rsidR="00B01D0A">
          <w:rPr>
            <w:noProof/>
            <w:webHidden/>
          </w:rPr>
          <w:fldChar w:fldCharType="end"/>
        </w:r>
      </w:hyperlink>
    </w:p>
    <w:p w14:paraId="5C79B97D" w14:textId="77777777" w:rsidR="00B01D0A" w:rsidRPr="004D7E77" w:rsidRDefault="00DD793F">
      <w:pPr>
        <w:pStyle w:val="12"/>
        <w:tabs>
          <w:tab w:val="left" w:pos="480"/>
          <w:tab w:val="right" w:leader="dot" w:pos="9628"/>
        </w:tabs>
        <w:rPr>
          <w:rFonts w:eastAsia="宋体" w:cs="Times New Roman"/>
          <w:b w:val="0"/>
          <w:bCs w:val="0"/>
          <w:caps w:val="0"/>
          <w:noProof/>
          <w:sz w:val="21"/>
          <w:szCs w:val="22"/>
        </w:rPr>
      </w:pPr>
      <w:hyperlink w:anchor="_Toc36029014" w:history="1">
        <w:r w:rsidR="00B01D0A" w:rsidRPr="008A0929">
          <w:rPr>
            <w:rStyle w:val="ac"/>
            <w:noProof/>
          </w:rPr>
          <w:t>7.</w:t>
        </w:r>
        <w:r w:rsidR="00B01D0A" w:rsidRPr="004D7E77">
          <w:rPr>
            <w:rFonts w:eastAsia="宋体" w:cs="Times New Roman"/>
            <w:b w:val="0"/>
            <w:bCs w:val="0"/>
            <w:caps w:val="0"/>
            <w:noProof/>
            <w:sz w:val="21"/>
            <w:szCs w:val="22"/>
          </w:rPr>
          <w:tab/>
        </w:r>
        <w:r w:rsidR="00B01D0A" w:rsidRPr="008A0929">
          <w:rPr>
            <w:rStyle w:val="ac"/>
            <w:rFonts w:hint="eastAsia"/>
            <w:noProof/>
          </w:rPr>
          <w:t>生信数据分析云平台</w:t>
        </w:r>
        <w:r w:rsidR="00B01D0A" w:rsidRPr="008A0929">
          <w:rPr>
            <w:rStyle w:val="ac"/>
            <w:noProof/>
          </w:rPr>
          <w:t xml:space="preserve"> Data analysis platform</w:t>
        </w:r>
        <w:r w:rsidR="00B01D0A">
          <w:rPr>
            <w:noProof/>
            <w:webHidden/>
          </w:rPr>
          <w:tab/>
        </w:r>
        <w:r w:rsidR="00B01D0A">
          <w:rPr>
            <w:noProof/>
            <w:webHidden/>
          </w:rPr>
          <w:fldChar w:fldCharType="begin"/>
        </w:r>
        <w:r w:rsidR="00B01D0A">
          <w:rPr>
            <w:noProof/>
            <w:webHidden/>
          </w:rPr>
          <w:instrText xml:space="preserve"> PAGEREF _Toc36029014 \h </w:instrText>
        </w:r>
        <w:r w:rsidR="00B01D0A">
          <w:rPr>
            <w:noProof/>
            <w:webHidden/>
          </w:rPr>
        </w:r>
        <w:r w:rsidR="00B01D0A">
          <w:rPr>
            <w:noProof/>
            <w:webHidden/>
          </w:rPr>
          <w:fldChar w:fldCharType="separate"/>
        </w:r>
        <w:r w:rsidR="00B01D0A">
          <w:rPr>
            <w:noProof/>
            <w:webHidden/>
          </w:rPr>
          <w:t>41</w:t>
        </w:r>
        <w:r w:rsidR="00B01D0A">
          <w:rPr>
            <w:noProof/>
            <w:webHidden/>
          </w:rPr>
          <w:fldChar w:fldCharType="end"/>
        </w:r>
      </w:hyperlink>
    </w:p>
    <w:p w14:paraId="44CDC946" w14:textId="77777777" w:rsidR="00B01D0A" w:rsidRPr="004D7E77" w:rsidRDefault="00DD793F">
      <w:pPr>
        <w:pStyle w:val="12"/>
        <w:tabs>
          <w:tab w:val="left" w:pos="480"/>
          <w:tab w:val="right" w:leader="dot" w:pos="9628"/>
        </w:tabs>
        <w:rPr>
          <w:rFonts w:eastAsia="宋体" w:cs="Times New Roman"/>
          <w:b w:val="0"/>
          <w:bCs w:val="0"/>
          <w:caps w:val="0"/>
          <w:noProof/>
          <w:sz w:val="21"/>
          <w:szCs w:val="22"/>
        </w:rPr>
      </w:pPr>
      <w:hyperlink w:anchor="_Toc36029015" w:history="1">
        <w:r w:rsidR="00B01D0A" w:rsidRPr="008A0929">
          <w:rPr>
            <w:rStyle w:val="ac"/>
            <w:noProof/>
          </w:rPr>
          <w:t>8.</w:t>
        </w:r>
        <w:r w:rsidR="00B01D0A" w:rsidRPr="004D7E77">
          <w:rPr>
            <w:rFonts w:eastAsia="宋体" w:cs="Times New Roman"/>
            <w:b w:val="0"/>
            <w:bCs w:val="0"/>
            <w:caps w:val="0"/>
            <w:noProof/>
            <w:sz w:val="21"/>
            <w:szCs w:val="22"/>
          </w:rPr>
          <w:tab/>
        </w:r>
        <w:r w:rsidR="00B01D0A" w:rsidRPr="008A0929">
          <w:rPr>
            <w:rStyle w:val="ac"/>
            <w:rFonts w:hint="eastAsia"/>
            <w:noProof/>
          </w:rPr>
          <w:t>拓展研究建议（供参考）</w:t>
        </w:r>
        <w:r w:rsidR="00B01D0A" w:rsidRPr="008A0929">
          <w:rPr>
            <w:rStyle w:val="ac"/>
            <w:noProof/>
          </w:rPr>
          <w:t>Research suggestions</w:t>
        </w:r>
        <w:r w:rsidR="00B01D0A">
          <w:rPr>
            <w:noProof/>
            <w:webHidden/>
          </w:rPr>
          <w:tab/>
        </w:r>
        <w:r w:rsidR="00B01D0A">
          <w:rPr>
            <w:noProof/>
            <w:webHidden/>
          </w:rPr>
          <w:fldChar w:fldCharType="begin"/>
        </w:r>
        <w:r w:rsidR="00B01D0A">
          <w:rPr>
            <w:noProof/>
            <w:webHidden/>
          </w:rPr>
          <w:instrText xml:space="preserve"> PAGEREF _Toc36029015 \h </w:instrText>
        </w:r>
        <w:r w:rsidR="00B01D0A">
          <w:rPr>
            <w:noProof/>
            <w:webHidden/>
          </w:rPr>
        </w:r>
        <w:r w:rsidR="00B01D0A">
          <w:rPr>
            <w:noProof/>
            <w:webHidden/>
          </w:rPr>
          <w:fldChar w:fldCharType="separate"/>
        </w:r>
        <w:r w:rsidR="00B01D0A">
          <w:rPr>
            <w:noProof/>
            <w:webHidden/>
          </w:rPr>
          <w:t>42</w:t>
        </w:r>
        <w:r w:rsidR="00B01D0A">
          <w:rPr>
            <w:noProof/>
            <w:webHidden/>
          </w:rPr>
          <w:fldChar w:fldCharType="end"/>
        </w:r>
      </w:hyperlink>
    </w:p>
    <w:p w14:paraId="25AF6C9B" w14:textId="77777777" w:rsidR="00B01D0A" w:rsidRPr="004D7E77" w:rsidRDefault="00DD793F">
      <w:pPr>
        <w:pStyle w:val="12"/>
        <w:tabs>
          <w:tab w:val="left" w:pos="480"/>
          <w:tab w:val="right" w:leader="dot" w:pos="9628"/>
        </w:tabs>
        <w:rPr>
          <w:rFonts w:eastAsia="宋体" w:cs="Times New Roman"/>
          <w:b w:val="0"/>
          <w:bCs w:val="0"/>
          <w:caps w:val="0"/>
          <w:noProof/>
          <w:sz w:val="21"/>
          <w:szCs w:val="22"/>
        </w:rPr>
      </w:pPr>
      <w:hyperlink w:anchor="_Toc36029016" w:history="1">
        <w:r w:rsidR="00B01D0A" w:rsidRPr="008A0929">
          <w:rPr>
            <w:rStyle w:val="ac"/>
            <w:noProof/>
          </w:rPr>
          <w:t>9.</w:t>
        </w:r>
        <w:r w:rsidR="00B01D0A" w:rsidRPr="004D7E77">
          <w:rPr>
            <w:rFonts w:eastAsia="宋体" w:cs="Times New Roman"/>
            <w:b w:val="0"/>
            <w:bCs w:val="0"/>
            <w:caps w:val="0"/>
            <w:noProof/>
            <w:sz w:val="21"/>
            <w:szCs w:val="22"/>
          </w:rPr>
          <w:tab/>
        </w:r>
        <w:r w:rsidR="00B01D0A" w:rsidRPr="008A0929">
          <w:rPr>
            <w:rStyle w:val="ac"/>
            <w:rFonts w:hint="eastAsia"/>
            <w:noProof/>
          </w:rPr>
          <w:t>组学期刊投稿指南（供参考）</w:t>
        </w:r>
        <w:r w:rsidR="00B01D0A" w:rsidRPr="008A0929">
          <w:rPr>
            <w:rStyle w:val="ac"/>
            <w:noProof/>
          </w:rPr>
          <w:t>Publication recommendation</w:t>
        </w:r>
        <w:r w:rsidR="00B01D0A">
          <w:rPr>
            <w:noProof/>
            <w:webHidden/>
          </w:rPr>
          <w:tab/>
        </w:r>
        <w:r w:rsidR="00B01D0A">
          <w:rPr>
            <w:noProof/>
            <w:webHidden/>
          </w:rPr>
          <w:fldChar w:fldCharType="begin"/>
        </w:r>
        <w:r w:rsidR="00B01D0A">
          <w:rPr>
            <w:noProof/>
            <w:webHidden/>
          </w:rPr>
          <w:instrText xml:space="preserve"> PAGEREF _Toc36029016 \h </w:instrText>
        </w:r>
        <w:r w:rsidR="00B01D0A">
          <w:rPr>
            <w:noProof/>
            <w:webHidden/>
          </w:rPr>
        </w:r>
        <w:r w:rsidR="00B01D0A">
          <w:rPr>
            <w:noProof/>
            <w:webHidden/>
          </w:rPr>
          <w:fldChar w:fldCharType="separate"/>
        </w:r>
        <w:r w:rsidR="00B01D0A">
          <w:rPr>
            <w:noProof/>
            <w:webHidden/>
          </w:rPr>
          <w:t>43</w:t>
        </w:r>
        <w:r w:rsidR="00B01D0A">
          <w:rPr>
            <w:noProof/>
            <w:webHidden/>
          </w:rPr>
          <w:fldChar w:fldCharType="end"/>
        </w:r>
      </w:hyperlink>
    </w:p>
    <w:p w14:paraId="55E6388B" w14:textId="77777777" w:rsidR="00B01D0A" w:rsidRPr="004D7E77" w:rsidRDefault="00DD793F">
      <w:pPr>
        <w:pStyle w:val="12"/>
        <w:tabs>
          <w:tab w:val="left" w:pos="720"/>
          <w:tab w:val="right" w:leader="dot" w:pos="9628"/>
        </w:tabs>
        <w:rPr>
          <w:rFonts w:eastAsia="宋体" w:cs="Times New Roman"/>
          <w:b w:val="0"/>
          <w:bCs w:val="0"/>
          <w:caps w:val="0"/>
          <w:noProof/>
          <w:sz w:val="21"/>
          <w:szCs w:val="22"/>
        </w:rPr>
      </w:pPr>
      <w:hyperlink w:anchor="_Toc36029017" w:history="1">
        <w:r w:rsidR="00B01D0A" w:rsidRPr="008A0929">
          <w:rPr>
            <w:rStyle w:val="ac"/>
            <w:noProof/>
          </w:rPr>
          <w:t>10.</w:t>
        </w:r>
        <w:r w:rsidR="00B01D0A" w:rsidRPr="004D7E77">
          <w:rPr>
            <w:rFonts w:eastAsia="宋体" w:cs="Times New Roman"/>
            <w:b w:val="0"/>
            <w:bCs w:val="0"/>
            <w:caps w:val="0"/>
            <w:noProof/>
            <w:sz w:val="21"/>
            <w:szCs w:val="22"/>
          </w:rPr>
          <w:tab/>
        </w:r>
        <w:r w:rsidR="00B01D0A" w:rsidRPr="008A0929">
          <w:rPr>
            <w:rStyle w:val="ac"/>
            <w:rFonts w:hint="eastAsia"/>
            <w:noProof/>
          </w:rPr>
          <w:t>部分合作发表文章</w:t>
        </w:r>
        <w:r w:rsidR="00B01D0A" w:rsidRPr="008A0929">
          <w:rPr>
            <w:rStyle w:val="ac"/>
            <w:noProof/>
          </w:rPr>
          <w:t>Cooperative Projects Papers</w:t>
        </w:r>
        <w:r w:rsidR="00B01D0A">
          <w:rPr>
            <w:noProof/>
            <w:webHidden/>
          </w:rPr>
          <w:tab/>
        </w:r>
        <w:r w:rsidR="00B01D0A">
          <w:rPr>
            <w:noProof/>
            <w:webHidden/>
          </w:rPr>
          <w:fldChar w:fldCharType="begin"/>
        </w:r>
        <w:r w:rsidR="00B01D0A">
          <w:rPr>
            <w:noProof/>
            <w:webHidden/>
          </w:rPr>
          <w:instrText xml:space="preserve"> PAGEREF _Toc36029017 \h </w:instrText>
        </w:r>
        <w:r w:rsidR="00B01D0A">
          <w:rPr>
            <w:noProof/>
            <w:webHidden/>
          </w:rPr>
        </w:r>
        <w:r w:rsidR="00B01D0A">
          <w:rPr>
            <w:noProof/>
            <w:webHidden/>
          </w:rPr>
          <w:fldChar w:fldCharType="separate"/>
        </w:r>
        <w:r w:rsidR="00B01D0A">
          <w:rPr>
            <w:noProof/>
            <w:webHidden/>
          </w:rPr>
          <w:t>45</w:t>
        </w:r>
        <w:r w:rsidR="00B01D0A">
          <w:rPr>
            <w:noProof/>
            <w:webHidden/>
          </w:rPr>
          <w:fldChar w:fldCharType="end"/>
        </w:r>
      </w:hyperlink>
    </w:p>
    <w:p w14:paraId="7C141C36" w14:textId="77777777" w:rsidR="00BE5E65" w:rsidRPr="00245510" w:rsidRDefault="005A282A" w:rsidP="00A1706B">
      <w:pPr>
        <w:rPr>
          <w:rFonts w:ascii="Arial" w:eastAsia="微软雅黑" w:hAnsi="Arial" w:cs="Arial"/>
        </w:rPr>
      </w:pPr>
      <w:r>
        <w:rPr>
          <w:rFonts w:ascii="微软雅黑" w:eastAsia="微软雅黑" w:hAnsi="微软雅黑" w:cs="Arial"/>
          <w:i/>
          <w:iCs/>
          <w:caps/>
          <w:szCs w:val="24"/>
          <w:u w:val="single"/>
        </w:rPr>
        <w:fldChar w:fldCharType="end"/>
      </w:r>
      <w:r w:rsidR="00BE5E65" w:rsidRPr="00245510">
        <w:rPr>
          <w:rFonts w:ascii="Arial" w:eastAsia="微软雅黑" w:hAnsi="Arial" w:cs="Arial"/>
        </w:rPr>
        <w:br w:type="page"/>
      </w:r>
    </w:p>
    <w:p w14:paraId="2A8B3D27" w14:textId="77777777" w:rsidR="00D06BBB" w:rsidRPr="007210F6" w:rsidRDefault="00E7088A" w:rsidP="007210F6">
      <w:pPr>
        <w:pStyle w:val="1"/>
      </w:pPr>
      <w:bookmarkStart w:id="0" w:name="_Toc36028998"/>
      <w:bookmarkStart w:id="1" w:name="_Toc482866455"/>
      <w:bookmarkStart w:id="2" w:name="_Toc490125259"/>
      <w:r w:rsidRPr="007210F6">
        <w:lastRenderedPageBreak/>
        <w:t>项目概述</w:t>
      </w:r>
      <w:r w:rsidR="00D06BBB" w:rsidRPr="007210F6">
        <w:t xml:space="preserve"> S</w:t>
      </w:r>
      <w:r w:rsidR="007210F6" w:rsidRPr="007210F6">
        <w:t>ummary</w:t>
      </w:r>
      <w:bookmarkEnd w:id="0"/>
    </w:p>
    <w:p w14:paraId="3AB5CC9F" w14:textId="77777777" w:rsidR="002613F1" w:rsidRPr="00402F5B" w:rsidRDefault="00033C4A" w:rsidP="002613F1">
      <w:pPr>
        <w:pStyle w:val="ab"/>
        <w:spacing w:line="360" w:lineRule="auto"/>
        <w:rPr>
          <w:rFonts w:ascii="Arial" w:eastAsia="微软雅黑" w:hAnsi="Arial" w:cs="Arial"/>
          <w:b/>
          <w:szCs w:val="21"/>
        </w:rPr>
      </w:pPr>
      <w:r w:rsidRPr="00712B25">
        <w:rPr>
          <w:rFonts w:ascii="Arial" w:eastAsia="微软雅黑" w:hAnsi="Arial" w:cs="Arial"/>
          <w:szCs w:val="21"/>
        </w:rPr>
        <w:t>为了</w:t>
      </w:r>
      <w:r w:rsidR="002D5ED9" w:rsidRPr="00712B25">
        <w:rPr>
          <w:rFonts w:ascii="Arial" w:eastAsia="微软雅黑" w:hAnsi="Arial" w:cs="Arial"/>
          <w:szCs w:val="21"/>
        </w:rPr>
        <w:t>获得</w:t>
      </w:r>
      <w:r w:rsidRPr="00712B25">
        <w:rPr>
          <w:rFonts w:ascii="Arial" w:eastAsia="微软雅黑" w:hAnsi="Arial" w:cs="Arial"/>
          <w:szCs w:val="21"/>
        </w:rPr>
        <w:t>比较组中</w:t>
      </w:r>
      <w:r w:rsidR="00CE76D1">
        <w:rPr>
          <w:rFonts w:ascii="Arial" w:eastAsia="微软雅黑" w:hAnsi="Arial" w:cs="Arial" w:hint="eastAsia"/>
          <w:szCs w:val="21"/>
        </w:rPr>
        <w:t>蛋白质</w:t>
      </w:r>
      <w:r w:rsidRPr="00712B25">
        <w:rPr>
          <w:rFonts w:ascii="Arial" w:eastAsia="微软雅黑" w:hAnsi="Arial" w:cs="Arial"/>
          <w:szCs w:val="21"/>
        </w:rPr>
        <w:t>表达差异</w:t>
      </w:r>
      <w:r w:rsidR="002D5ED9" w:rsidRPr="00712B25">
        <w:rPr>
          <w:rFonts w:ascii="Arial" w:eastAsia="微软雅黑" w:hAnsi="Arial" w:cs="Arial"/>
          <w:szCs w:val="21"/>
        </w:rPr>
        <w:t>变化</w:t>
      </w:r>
      <w:r w:rsidRPr="00712B25">
        <w:rPr>
          <w:rFonts w:ascii="Arial" w:eastAsia="微软雅黑" w:hAnsi="Arial" w:cs="Arial"/>
          <w:szCs w:val="21"/>
        </w:rPr>
        <w:t>，</w:t>
      </w:r>
      <w:r w:rsidR="00E7088A" w:rsidRPr="00712B25">
        <w:rPr>
          <w:rFonts w:ascii="Arial" w:eastAsia="微软雅黑" w:hAnsi="Arial" w:cs="Arial"/>
          <w:szCs w:val="21"/>
        </w:rPr>
        <w:t>本项目采用</w:t>
      </w:r>
      <w:r w:rsidR="00B01D0A">
        <w:rPr>
          <w:rFonts w:ascii="Arial" w:eastAsia="微软雅黑" w:hAnsi="Arial" w:cs="Arial"/>
          <w:szCs w:val="21"/>
          <w:u w:val="single"/>
        </w:rPr>
        <w:t>TMT</w:t>
      </w:r>
      <w:r w:rsidR="00E7088A" w:rsidRPr="00712B25">
        <w:rPr>
          <w:rFonts w:ascii="Arial" w:eastAsia="微软雅黑" w:hAnsi="Arial" w:cs="Arial"/>
          <w:szCs w:val="21"/>
        </w:rPr>
        <w:t>定量蛋白质组学技术开展研究</w:t>
      </w:r>
      <w:bookmarkStart w:id="3" w:name="_Toc490125282"/>
      <w:r w:rsidR="00755C62" w:rsidRPr="00712B25">
        <w:rPr>
          <w:rFonts w:ascii="Arial" w:eastAsia="微软雅黑" w:hAnsi="Arial" w:cs="Arial"/>
          <w:szCs w:val="21"/>
        </w:rPr>
        <w:t>，具体项目结果概览如</w:t>
      </w:r>
      <w:r w:rsidR="00D325AD">
        <w:rPr>
          <w:rFonts w:ascii="Arial" w:eastAsia="微软雅黑" w:hAnsi="Arial" w:cs="Arial" w:hint="eastAsia"/>
          <w:szCs w:val="21"/>
        </w:rPr>
        <w:t>下表</w:t>
      </w:r>
      <w:r w:rsidR="00997116" w:rsidRPr="00712B25">
        <w:rPr>
          <w:rFonts w:ascii="Arial" w:eastAsia="微软雅黑" w:hAnsi="Arial" w:cs="Arial"/>
          <w:szCs w:val="21"/>
        </w:rPr>
        <w:t>。</w:t>
      </w:r>
      <w:bookmarkEnd w:id="3"/>
    </w:p>
    <w:p w14:paraId="6B77C63A" w14:textId="77777777" w:rsidR="00311D47" w:rsidRPr="00320B9E" w:rsidRDefault="00311D47" w:rsidP="000B4D34">
      <w:pPr>
        <w:pStyle w:val="ab"/>
        <w:spacing w:line="360" w:lineRule="auto"/>
        <w:ind w:firstLineChars="0" w:firstLine="0"/>
        <w:jc w:val="center"/>
        <w:rPr>
          <w:rFonts w:ascii="Arial" w:eastAsia="微软雅黑" w:hAnsi="Arial" w:cs="Arial"/>
          <w:szCs w:val="21"/>
        </w:rPr>
      </w:pPr>
      <w:r w:rsidRPr="00320B9E">
        <w:rPr>
          <w:rFonts w:ascii="Arial" w:eastAsia="微软雅黑" w:hAnsi="Arial" w:cs="Arial" w:hint="eastAsia"/>
          <w:szCs w:val="21"/>
        </w:rPr>
        <w:t>项目结果总览</w:t>
      </w:r>
      <w:r w:rsidR="00F0065D" w:rsidRPr="00320B9E">
        <w:rPr>
          <w:rFonts w:ascii="Arial" w:eastAsia="微软雅黑" w:hAnsi="Arial" w:cs="Arial" w:hint="eastAsia"/>
          <w:szCs w:val="21"/>
        </w:rPr>
        <w:t>表</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7"/>
        <w:gridCol w:w="4607"/>
      </w:tblGrid>
      <w:tr w:rsidR="00EC6D60" w:rsidRPr="00E42F05" w14:paraId="303DEBC9" w14:textId="77777777" w:rsidTr="00E42F05">
        <w:trPr>
          <w:trHeight w:val="270"/>
        </w:trPr>
        <w:tc>
          <w:tcPr>
            <w:tcW w:w="9214" w:type="dxa"/>
            <w:gridSpan w:val="2"/>
            <w:shd w:val="clear" w:color="auto" w:fill="F2F2F2"/>
            <w:noWrap/>
            <w:vAlign w:val="center"/>
            <w:hideMark/>
          </w:tcPr>
          <w:p w14:paraId="6CFC906F" w14:textId="77777777" w:rsidR="00EC6D60" w:rsidRPr="001E46F0" w:rsidRDefault="00EC6D60" w:rsidP="00ED28BE">
            <w:pPr>
              <w:widowControl/>
              <w:jc w:val="center"/>
              <w:rPr>
                <w:rFonts w:ascii="微软雅黑" w:eastAsia="微软雅黑" w:hAnsi="微软雅黑" w:cs="宋体"/>
                <w:b/>
                <w:bCs/>
                <w:color w:val="000000"/>
                <w:kern w:val="0"/>
                <w:sz w:val="18"/>
                <w:szCs w:val="18"/>
              </w:rPr>
            </w:pPr>
            <w:r w:rsidRPr="001E46F0">
              <w:rPr>
                <w:rFonts w:ascii="微软雅黑" w:eastAsia="微软雅黑" w:hAnsi="微软雅黑" w:cs="宋体" w:hint="eastAsia"/>
                <w:b/>
                <w:bCs/>
                <w:color w:val="000000"/>
                <w:kern w:val="0"/>
                <w:sz w:val="18"/>
                <w:szCs w:val="18"/>
              </w:rPr>
              <w:t>样本类型</w:t>
            </w:r>
          </w:p>
        </w:tc>
      </w:tr>
      <w:tr w:rsidR="00EC6D60" w:rsidRPr="00E42F05" w14:paraId="2B93A7E1" w14:textId="77777777" w:rsidTr="00ED28BE">
        <w:trPr>
          <w:trHeight w:val="270"/>
        </w:trPr>
        <w:tc>
          <w:tcPr>
            <w:tcW w:w="4607" w:type="dxa"/>
            <w:shd w:val="clear" w:color="auto" w:fill="auto"/>
            <w:noWrap/>
            <w:vAlign w:val="center"/>
          </w:tcPr>
          <w:p w14:paraId="528B426E" w14:textId="77777777" w:rsidR="00EC6D60" w:rsidRPr="001E46F0" w:rsidRDefault="00EC6D60" w:rsidP="00ED28BE">
            <w:pPr>
              <w:widowControl/>
              <w:jc w:val="center"/>
              <w:rPr>
                <w:rFonts w:ascii="Arial" w:eastAsia="微软雅黑" w:hAnsi="Arial" w:cs="Arial"/>
                <w:b/>
                <w:bCs/>
                <w:color w:val="000000"/>
                <w:kern w:val="0"/>
                <w:sz w:val="18"/>
                <w:szCs w:val="18"/>
              </w:rPr>
            </w:pPr>
            <w:r w:rsidRPr="001E46F0">
              <w:rPr>
                <w:rFonts w:ascii="Arial" w:eastAsia="微软雅黑" w:hAnsi="Arial" w:cs="Arial"/>
                <w:b/>
                <w:bCs/>
                <w:color w:val="000000"/>
                <w:kern w:val="0"/>
                <w:sz w:val="18"/>
                <w:szCs w:val="18"/>
              </w:rPr>
              <w:t>Species</w:t>
            </w:r>
          </w:p>
        </w:tc>
        <w:tc>
          <w:tcPr>
            <w:tcW w:w="4607" w:type="dxa"/>
            <w:shd w:val="clear" w:color="auto" w:fill="auto"/>
            <w:vAlign w:val="center"/>
          </w:tcPr>
          <w:p w14:paraId="43804995" w14:textId="77777777" w:rsidR="00EC6D60" w:rsidRPr="001E46F0" w:rsidRDefault="00EC6D60" w:rsidP="00ED28BE">
            <w:pPr>
              <w:widowControl/>
              <w:jc w:val="center"/>
              <w:rPr>
                <w:rFonts w:ascii="Arial" w:eastAsia="微软雅黑" w:hAnsi="Arial" w:cs="Arial"/>
                <w:b/>
                <w:bCs/>
                <w:color w:val="000000"/>
                <w:kern w:val="0"/>
                <w:sz w:val="18"/>
                <w:szCs w:val="18"/>
              </w:rPr>
            </w:pPr>
            <w:r>
              <w:rPr>
                <w:rFonts w:ascii="Arial" w:eastAsia="微软雅黑" w:hAnsi="Arial" w:cs="Arial"/>
                <w:b/>
                <w:bCs/>
                <w:color w:val="000000"/>
                <w:kern w:val="0"/>
                <w:sz w:val="18"/>
                <w:szCs w:val="18"/>
              </w:rPr>
              <w:t>D</w:t>
            </w:r>
            <w:r w:rsidRPr="001E46F0">
              <w:rPr>
                <w:rFonts w:ascii="Arial" w:eastAsia="微软雅黑" w:hAnsi="Arial" w:cs="Arial"/>
                <w:b/>
                <w:bCs/>
                <w:color w:val="000000"/>
                <w:kern w:val="0"/>
                <w:sz w:val="18"/>
                <w:szCs w:val="18"/>
              </w:rPr>
              <w:t>atabase</w:t>
            </w:r>
          </w:p>
        </w:tc>
      </w:tr>
      <w:tr w:rsidR="00EC6D60" w:rsidRPr="00E42F05" w14:paraId="4E2B1C6F" w14:textId="77777777" w:rsidTr="00ED28BE">
        <w:trPr>
          <w:trHeight w:val="270"/>
        </w:trPr>
        <w:tc>
          <w:tcPr>
            <w:tcW w:w="4607" w:type="dxa"/>
            <w:shd w:val="clear" w:color="auto" w:fill="auto"/>
            <w:noWrap/>
            <w:vAlign w:val="center"/>
          </w:tcPr>
          <w:p w14:paraId="5A9C38E8" w14:textId="55B41E50" w:rsidR="00EC6D60" w:rsidRPr="001E46F0" w:rsidRDefault="00EC6D60" w:rsidP="00ED28BE">
            <w:pPr>
              <w:widowControl/>
              <w:jc w:val="center"/>
              <w:rPr>
                <w:rFonts w:ascii="Arial" w:eastAsia="微软雅黑" w:hAnsi="Arial" w:cs="Arial"/>
                <w:b/>
                <w:bCs/>
                <w:color w:val="000000"/>
                <w:kern w:val="0"/>
                <w:sz w:val="18"/>
                <w:szCs w:val="18"/>
              </w:rPr>
            </w:pPr>
          </w:p>
        </w:tc>
        <w:tc>
          <w:tcPr>
            <w:tcW w:w="4607" w:type="dxa"/>
            <w:shd w:val="clear" w:color="auto" w:fill="auto"/>
            <w:vAlign w:val="center"/>
          </w:tcPr>
          <w:p w14:paraId="363FF1C6" w14:textId="487F462E" w:rsidR="00EC6D60" w:rsidRPr="001E46F0" w:rsidRDefault="00EC6D60" w:rsidP="00ED28BE">
            <w:pPr>
              <w:widowControl/>
              <w:jc w:val="center"/>
              <w:rPr>
                <w:rFonts w:ascii="Arial" w:eastAsia="微软雅黑" w:hAnsi="Arial" w:cs="Arial"/>
                <w:b/>
                <w:bCs/>
                <w:color w:val="000000"/>
                <w:kern w:val="0"/>
                <w:sz w:val="18"/>
                <w:szCs w:val="18"/>
              </w:rPr>
            </w:pPr>
          </w:p>
        </w:tc>
      </w:tr>
    </w:tbl>
    <w:p w14:paraId="66EEB08E" w14:textId="77777777" w:rsidR="00EC6D60" w:rsidRPr="00252F4B" w:rsidRDefault="00EC6D60"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946"/>
      </w:tblGrid>
      <w:tr w:rsidR="00311D47" w:rsidRPr="00E42F05" w14:paraId="6181EB9A" w14:textId="77777777" w:rsidTr="00E42F05">
        <w:trPr>
          <w:trHeight w:val="285"/>
        </w:trPr>
        <w:tc>
          <w:tcPr>
            <w:tcW w:w="9214" w:type="dxa"/>
            <w:gridSpan w:val="2"/>
            <w:shd w:val="clear" w:color="auto" w:fill="F2F2F2"/>
            <w:noWrap/>
            <w:vAlign w:val="center"/>
            <w:hideMark/>
          </w:tcPr>
          <w:p w14:paraId="6DF81671" w14:textId="77777777" w:rsidR="00311D47" w:rsidRPr="00252F4B" w:rsidRDefault="002A01DE" w:rsidP="00311D47">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样本信息</w:t>
            </w:r>
          </w:p>
        </w:tc>
      </w:tr>
      <w:tr w:rsidR="00311D47" w:rsidRPr="00E42F05" w14:paraId="7D5C2B4C" w14:textId="77777777" w:rsidTr="00FE1043">
        <w:trPr>
          <w:trHeight w:val="305"/>
        </w:trPr>
        <w:tc>
          <w:tcPr>
            <w:tcW w:w="2268" w:type="dxa"/>
            <w:shd w:val="clear" w:color="auto" w:fill="auto"/>
            <w:noWrap/>
            <w:vAlign w:val="center"/>
          </w:tcPr>
          <w:p w14:paraId="50386B34" w14:textId="1B4C297F" w:rsidR="00311D47" w:rsidRPr="00252F4B" w:rsidRDefault="00311D47" w:rsidP="00311D47">
            <w:pPr>
              <w:widowControl/>
              <w:jc w:val="center"/>
              <w:rPr>
                <w:rFonts w:ascii="宋体" w:hAnsi="宋体" w:cs="宋体"/>
                <w:color w:val="000000"/>
                <w:kern w:val="0"/>
                <w:sz w:val="22"/>
                <w:szCs w:val="22"/>
              </w:rPr>
            </w:pPr>
          </w:p>
        </w:tc>
        <w:tc>
          <w:tcPr>
            <w:tcW w:w="6946" w:type="dxa"/>
            <w:shd w:val="clear" w:color="auto" w:fill="auto"/>
            <w:noWrap/>
            <w:vAlign w:val="center"/>
          </w:tcPr>
          <w:p w14:paraId="1F759830" w14:textId="0D79F8D8" w:rsidR="00311D47" w:rsidRPr="00252F4B" w:rsidRDefault="00311D47" w:rsidP="00311D47">
            <w:pPr>
              <w:widowControl/>
              <w:jc w:val="center"/>
              <w:rPr>
                <w:rFonts w:ascii="宋体" w:hAnsi="宋体" w:cs="宋体"/>
                <w:b/>
                <w:color w:val="000000"/>
                <w:kern w:val="0"/>
                <w:sz w:val="22"/>
                <w:szCs w:val="22"/>
              </w:rPr>
            </w:pPr>
          </w:p>
        </w:tc>
      </w:tr>
    </w:tbl>
    <w:p w14:paraId="5AF8F9B9" w14:textId="77777777" w:rsidR="00311D47" w:rsidRPr="00252F4B" w:rsidRDefault="00311D47" w:rsidP="00311D47">
      <w:pPr>
        <w:rPr>
          <w:rFonts w:ascii="Arial" w:eastAsia="微软雅黑" w:hAnsi="Arial" w:cs="Arial"/>
          <w:b/>
          <w:szCs w:val="21"/>
        </w:rPr>
      </w:pPr>
    </w:p>
    <w:tbl>
      <w:tblPr>
        <w:tblW w:w="9214" w:type="dxa"/>
        <w:tblInd w:w="-5" w:type="dxa"/>
        <w:tblLayout w:type="fixed"/>
        <w:tblLook w:val="04A0" w:firstRow="1" w:lastRow="0" w:firstColumn="1" w:lastColumn="0" w:noHBand="0" w:noVBand="1"/>
      </w:tblPr>
      <w:tblGrid>
        <w:gridCol w:w="1560"/>
        <w:gridCol w:w="1559"/>
        <w:gridCol w:w="1559"/>
        <w:gridCol w:w="1559"/>
        <w:gridCol w:w="1560"/>
        <w:gridCol w:w="1417"/>
      </w:tblGrid>
      <w:tr w:rsidR="00311D47" w:rsidRPr="00F0065D" w14:paraId="061081F4" w14:textId="77777777" w:rsidTr="00E42F05">
        <w:trPr>
          <w:trHeight w:val="270"/>
        </w:trPr>
        <w:tc>
          <w:tcPr>
            <w:tcW w:w="9214" w:type="dxa"/>
            <w:gridSpan w:val="6"/>
            <w:tcBorders>
              <w:top w:val="single" w:sz="4" w:space="0" w:color="auto"/>
              <w:left w:val="single" w:sz="4" w:space="0" w:color="auto"/>
              <w:bottom w:val="single" w:sz="4" w:space="0" w:color="auto"/>
              <w:right w:val="single" w:sz="4" w:space="0" w:color="000000"/>
            </w:tcBorders>
            <w:shd w:val="clear" w:color="auto" w:fill="F2F2F2"/>
            <w:noWrap/>
            <w:vAlign w:val="center"/>
            <w:hideMark/>
          </w:tcPr>
          <w:p w14:paraId="1C911CF4" w14:textId="77777777" w:rsidR="00311D47" w:rsidRPr="00F0065D" w:rsidRDefault="00311D47" w:rsidP="00311D47">
            <w:pPr>
              <w:widowControl/>
              <w:jc w:val="center"/>
              <w:rPr>
                <w:rFonts w:ascii="微软雅黑" w:eastAsia="微软雅黑" w:hAnsi="微软雅黑" w:cs="宋体"/>
                <w:b/>
                <w:bCs/>
                <w:color w:val="000000"/>
                <w:kern w:val="0"/>
                <w:sz w:val="18"/>
                <w:szCs w:val="18"/>
              </w:rPr>
            </w:pPr>
            <w:r w:rsidRPr="00F0065D">
              <w:rPr>
                <w:rFonts w:ascii="微软雅黑" w:eastAsia="微软雅黑" w:hAnsi="微软雅黑" w:cs="宋体" w:hint="eastAsia"/>
                <w:b/>
                <w:bCs/>
                <w:color w:val="000000"/>
                <w:kern w:val="0"/>
                <w:sz w:val="18"/>
                <w:szCs w:val="18"/>
              </w:rPr>
              <w:t>鉴定结果</w:t>
            </w:r>
          </w:p>
        </w:tc>
      </w:tr>
      <w:tr w:rsidR="00920E94" w:rsidRPr="00F0065D" w14:paraId="3D242329" w14:textId="77777777" w:rsidTr="00920E94">
        <w:trPr>
          <w:trHeight w:val="270"/>
        </w:trPr>
        <w:tc>
          <w:tcPr>
            <w:tcW w:w="3119"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425621CA" w14:textId="77777777" w:rsidR="00920E94" w:rsidRPr="00F0065D" w:rsidRDefault="00920E94" w:rsidP="00920E94">
            <w:pPr>
              <w:widowControl/>
              <w:jc w:val="center"/>
              <w:rPr>
                <w:rFonts w:ascii="Arial" w:hAnsi="Arial" w:cs="Arial"/>
                <w:b/>
                <w:bCs/>
                <w:color w:val="000000"/>
                <w:kern w:val="0"/>
                <w:sz w:val="18"/>
                <w:szCs w:val="18"/>
              </w:rPr>
            </w:pPr>
            <w:r w:rsidRPr="00F0065D">
              <w:rPr>
                <w:rFonts w:ascii="Arial" w:eastAsia="微软雅黑" w:hAnsi="Arial" w:cs="Arial"/>
                <w:b/>
                <w:bCs/>
                <w:color w:val="000000"/>
                <w:kern w:val="0"/>
                <w:sz w:val="18"/>
                <w:szCs w:val="18"/>
              </w:rPr>
              <w:t>Spectrum</w:t>
            </w:r>
          </w:p>
        </w:tc>
        <w:tc>
          <w:tcPr>
            <w:tcW w:w="3118" w:type="dxa"/>
            <w:gridSpan w:val="2"/>
            <w:tcBorders>
              <w:top w:val="single" w:sz="4" w:space="0" w:color="auto"/>
              <w:left w:val="nil"/>
              <w:bottom w:val="single" w:sz="4" w:space="0" w:color="auto"/>
              <w:right w:val="single" w:sz="4" w:space="0" w:color="auto"/>
            </w:tcBorders>
            <w:shd w:val="clear" w:color="auto" w:fill="auto"/>
            <w:noWrap/>
            <w:vAlign w:val="bottom"/>
          </w:tcPr>
          <w:p w14:paraId="7D5B2C67" w14:textId="77777777" w:rsidR="00920E94" w:rsidRPr="00F0065D" w:rsidRDefault="00920E94" w:rsidP="00920E94">
            <w:pPr>
              <w:widowControl/>
              <w:jc w:val="center"/>
              <w:rPr>
                <w:rFonts w:ascii="Arial" w:hAnsi="Arial" w:cs="Arial"/>
                <w:b/>
                <w:bCs/>
                <w:color w:val="000000"/>
                <w:kern w:val="0"/>
                <w:sz w:val="18"/>
                <w:szCs w:val="18"/>
              </w:rPr>
            </w:pPr>
            <w:r w:rsidRPr="00F0065D">
              <w:rPr>
                <w:rFonts w:ascii="Arial" w:eastAsia="微软雅黑" w:hAnsi="Arial" w:cs="Arial"/>
                <w:b/>
                <w:bCs/>
                <w:color w:val="000000"/>
                <w:kern w:val="0"/>
                <w:sz w:val="18"/>
                <w:szCs w:val="18"/>
              </w:rPr>
              <w:t>Peptides</w:t>
            </w:r>
          </w:p>
        </w:tc>
        <w:tc>
          <w:tcPr>
            <w:tcW w:w="2977" w:type="dxa"/>
            <w:gridSpan w:val="2"/>
            <w:tcBorders>
              <w:top w:val="single" w:sz="4" w:space="0" w:color="auto"/>
              <w:left w:val="nil"/>
              <w:bottom w:val="single" w:sz="4" w:space="0" w:color="auto"/>
              <w:right w:val="single" w:sz="4" w:space="0" w:color="auto"/>
            </w:tcBorders>
            <w:shd w:val="clear" w:color="auto" w:fill="auto"/>
            <w:noWrap/>
            <w:vAlign w:val="bottom"/>
          </w:tcPr>
          <w:p w14:paraId="2DC36C72" w14:textId="77777777" w:rsidR="00920E94" w:rsidRPr="00F0065D" w:rsidRDefault="00920E94" w:rsidP="00920E94">
            <w:pPr>
              <w:widowControl/>
              <w:jc w:val="center"/>
              <w:rPr>
                <w:rFonts w:ascii="Arial" w:hAnsi="Arial" w:cs="Arial"/>
                <w:b/>
                <w:bCs/>
                <w:color w:val="000000"/>
                <w:kern w:val="0"/>
                <w:sz w:val="18"/>
                <w:szCs w:val="18"/>
              </w:rPr>
            </w:pPr>
            <w:r w:rsidRPr="00F0065D">
              <w:rPr>
                <w:rFonts w:ascii="Arial" w:eastAsia="微软雅黑" w:hAnsi="Arial" w:cs="Arial"/>
                <w:b/>
                <w:bCs/>
                <w:color w:val="000000"/>
                <w:kern w:val="0"/>
                <w:sz w:val="18"/>
                <w:szCs w:val="18"/>
              </w:rPr>
              <w:t>Proteins</w:t>
            </w:r>
          </w:p>
        </w:tc>
      </w:tr>
      <w:tr w:rsidR="00920E94" w:rsidRPr="00F0065D" w14:paraId="662994C8" w14:textId="77777777" w:rsidTr="00E42F05">
        <w:trPr>
          <w:trHeight w:val="285"/>
        </w:trPr>
        <w:tc>
          <w:tcPr>
            <w:tcW w:w="1560" w:type="dxa"/>
            <w:tcBorders>
              <w:top w:val="nil"/>
              <w:left w:val="single" w:sz="4" w:space="0" w:color="auto"/>
              <w:bottom w:val="single" w:sz="4" w:space="0" w:color="auto"/>
              <w:right w:val="single" w:sz="4" w:space="0" w:color="auto"/>
            </w:tcBorders>
            <w:shd w:val="clear" w:color="auto" w:fill="B4C6E7"/>
            <w:noWrap/>
            <w:vAlign w:val="center"/>
          </w:tcPr>
          <w:p w14:paraId="2E65BC41"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Total spectrum</w:t>
            </w:r>
          </w:p>
        </w:tc>
        <w:tc>
          <w:tcPr>
            <w:tcW w:w="1559" w:type="dxa"/>
            <w:tcBorders>
              <w:top w:val="nil"/>
              <w:left w:val="nil"/>
              <w:bottom w:val="single" w:sz="4" w:space="0" w:color="auto"/>
              <w:right w:val="single" w:sz="4" w:space="0" w:color="auto"/>
            </w:tcBorders>
            <w:shd w:val="clear" w:color="auto" w:fill="8EAADB"/>
            <w:noWrap/>
            <w:vAlign w:val="center"/>
          </w:tcPr>
          <w:p w14:paraId="0FF3D3B8"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Matched spectrum</w:t>
            </w:r>
          </w:p>
        </w:tc>
        <w:tc>
          <w:tcPr>
            <w:tcW w:w="1559" w:type="dxa"/>
            <w:tcBorders>
              <w:top w:val="nil"/>
              <w:left w:val="nil"/>
              <w:bottom w:val="single" w:sz="4" w:space="0" w:color="auto"/>
              <w:right w:val="single" w:sz="4" w:space="0" w:color="auto"/>
            </w:tcBorders>
            <w:shd w:val="clear" w:color="auto" w:fill="FBD8C9"/>
            <w:noWrap/>
            <w:vAlign w:val="center"/>
          </w:tcPr>
          <w:p w14:paraId="180E05F9"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Peptides</w:t>
            </w:r>
          </w:p>
        </w:tc>
        <w:tc>
          <w:tcPr>
            <w:tcW w:w="1559" w:type="dxa"/>
            <w:tcBorders>
              <w:top w:val="nil"/>
              <w:left w:val="nil"/>
              <w:bottom w:val="single" w:sz="4" w:space="0" w:color="auto"/>
              <w:right w:val="single" w:sz="4" w:space="0" w:color="auto"/>
            </w:tcBorders>
            <w:shd w:val="clear" w:color="auto" w:fill="F58683"/>
            <w:noWrap/>
            <w:vAlign w:val="center"/>
          </w:tcPr>
          <w:p w14:paraId="6D07E9E9"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Unique peptides</w:t>
            </w:r>
          </w:p>
        </w:tc>
        <w:tc>
          <w:tcPr>
            <w:tcW w:w="1560" w:type="dxa"/>
            <w:tcBorders>
              <w:top w:val="nil"/>
              <w:left w:val="nil"/>
              <w:bottom w:val="single" w:sz="4" w:space="0" w:color="auto"/>
              <w:right w:val="single" w:sz="4" w:space="0" w:color="auto"/>
            </w:tcBorders>
            <w:shd w:val="clear" w:color="auto" w:fill="F7CAAC"/>
            <w:noWrap/>
            <w:vAlign w:val="center"/>
          </w:tcPr>
          <w:p w14:paraId="63A58248"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Identified</w:t>
            </w:r>
          </w:p>
        </w:tc>
        <w:tc>
          <w:tcPr>
            <w:tcW w:w="1417" w:type="dxa"/>
            <w:tcBorders>
              <w:top w:val="nil"/>
              <w:left w:val="nil"/>
              <w:bottom w:val="single" w:sz="4" w:space="0" w:color="auto"/>
              <w:right w:val="single" w:sz="4" w:space="0" w:color="auto"/>
            </w:tcBorders>
            <w:shd w:val="clear" w:color="auto" w:fill="F4B083"/>
            <w:noWrap/>
            <w:vAlign w:val="center"/>
          </w:tcPr>
          <w:p w14:paraId="5F84010F"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Quantified</w:t>
            </w:r>
          </w:p>
        </w:tc>
      </w:tr>
      <w:tr w:rsidR="00920E94" w:rsidRPr="00F0065D" w14:paraId="385076F6" w14:textId="77777777" w:rsidTr="00FE1043">
        <w:trPr>
          <w:trHeight w:val="329"/>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643DB1EB" w14:textId="76E6035B" w:rsidR="00920E94" w:rsidRPr="00F0065D" w:rsidRDefault="00920E94" w:rsidP="00920E94">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2DDF687A" w14:textId="256D8DCF" w:rsidR="00920E94" w:rsidRPr="00F0065D" w:rsidRDefault="00920E94" w:rsidP="00920E94">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6EB7DD92" w14:textId="0E852873" w:rsidR="00920E94" w:rsidRPr="00F0065D" w:rsidRDefault="00920E94" w:rsidP="00920E94">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1EBC0E4C" w14:textId="0665E815" w:rsidR="00920E94" w:rsidRPr="00F0065D" w:rsidRDefault="00920E94" w:rsidP="00920E94">
            <w:pPr>
              <w:widowControl/>
              <w:jc w:val="center"/>
              <w:rPr>
                <w:rFonts w:ascii="Arial" w:hAnsi="Arial" w:cs="Arial"/>
                <w:b/>
                <w:bCs/>
                <w:color w:val="000000"/>
                <w:kern w:val="0"/>
                <w:sz w:val="18"/>
                <w:szCs w:val="18"/>
              </w:rPr>
            </w:pPr>
          </w:p>
        </w:tc>
        <w:tc>
          <w:tcPr>
            <w:tcW w:w="1560" w:type="dxa"/>
            <w:tcBorders>
              <w:top w:val="nil"/>
              <w:left w:val="nil"/>
              <w:bottom w:val="single" w:sz="4" w:space="0" w:color="auto"/>
              <w:right w:val="single" w:sz="4" w:space="0" w:color="auto"/>
            </w:tcBorders>
            <w:shd w:val="clear" w:color="auto" w:fill="auto"/>
            <w:noWrap/>
            <w:vAlign w:val="center"/>
          </w:tcPr>
          <w:p w14:paraId="2F7D2E96" w14:textId="570C1A9D" w:rsidR="00920E94" w:rsidRPr="00F0065D" w:rsidRDefault="00920E94" w:rsidP="00920E94">
            <w:pPr>
              <w:widowControl/>
              <w:jc w:val="center"/>
              <w:rPr>
                <w:rFonts w:ascii="Arial" w:hAnsi="Arial" w:cs="Arial"/>
                <w:b/>
                <w:bCs/>
                <w:color w:val="000000"/>
                <w:kern w:val="0"/>
                <w:sz w:val="18"/>
                <w:szCs w:val="18"/>
              </w:rPr>
            </w:pPr>
          </w:p>
        </w:tc>
        <w:tc>
          <w:tcPr>
            <w:tcW w:w="1417" w:type="dxa"/>
            <w:tcBorders>
              <w:top w:val="nil"/>
              <w:left w:val="nil"/>
              <w:bottom w:val="single" w:sz="4" w:space="0" w:color="auto"/>
              <w:right w:val="single" w:sz="4" w:space="0" w:color="auto"/>
            </w:tcBorders>
            <w:shd w:val="clear" w:color="auto" w:fill="auto"/>
            <w:noWrap/>
            <w:vAlign w:val="center"/>
          </w:tcPr>
          <w:p w14:paraId="7070F413" w14:textId="3E72D96E" w:rsidR="00920E94" w:rsidRPr="00F0065D" w:rsidRDefault="00920E94" w:rsidP="00920E94">
            <w:pPr>
              <w:widowControl/>
              <w:jc w:val="center"/>
              <w:rPr>
                <w:rFonts w:ascii="Arial" w:hAnsi="Arial" w:cs="Arial"/>
                <w:b/>
                <w:bCs/>
                <w:color w:val="000000"/>
                <w:kern w:val="0"/>
                <w:sz w:val="18"/>
                <w:szCs w:val="18"/>
              </w:rPr>
            </w:pPr>
          </w:p>
        </w:tc>
      </w:tr>
    </w:tbl>
    <w:p w14:paraId="01F0912A" w14:textId="77777777" w:rsidR="00311D47" w:rsidRDefault="00311D47" w:rsidP="00311D47">
      <w:pPr>
        <w:rPr>
          <w:rFonts w:ascii="Arial" w:eastAsia="微软雅黑" w:hAnsi="Arial" w:cs="Arial"/>
          <w:szCs w:val="21"/>
        </w:rPr>
      </w:pPr>
    </w:p>
    <w:tbl>
      <w:tblPr>
        <w:tblW w:w="924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0"/>
        <w:gridCol w:w="2230"/>
        <w:gridCol w:w="1862"/>
        <w:gridCol w:w="1708"/>
      </w:tblGrid>
      <w:tr w:rsidR="00920E94" w:rsidRPr="00E42F05" w14:paraId="12927E66" w14:textId="77777777" w:rsidTr="00E42F05">
        <w:trPr>
          <w:trHeight w:val="250"/>
        </w:trPr>
        <w:tc>
          <w:tcPr>
            <w:tcW w:w="9240" w:type="dxa"/>
            <w:gridSpan w:val="4"/>
            <w:shd w:val="clear" w:color="auto" w:fill="F2F2F2"/>
            <w:noWrap/>
            <w:vAlign w:val="center"/>
            <w:hideMark/>
          </w:tcPr>
          <w:p w14:paraId="04FDAAEA" w14:textId="77777777" w:rsidR="00920E94" w:rsidRPr="00342124" w:rsidRDefault="00920E94" w:rsidP="002A01DE">
            <w:pPr>
              <w:widowControl/>
              <w:jc w:val="center"/>
              <w:rPr>
                <w:rFonts w:ascii="微软雅黑" w:eastAsia="微软雅黑" w:hAnsi="微软雅黑" w:cs="宋体"/>
                <w:b/>
                <w:bCs/>
                <w:color w:val="000000"/>
                <w:kern w:val="0"/>
                <w:sz w:val="18"/>
                <w:szCs w:val="18"/>
              </w:rPr>
            </w:pPr>
            <w:r w:rsidRPr="00342124">
              <w:rPr>
                <w:rFonts w:ascii="微软雅黑" w:eastAsia="微软雅黑" w:hAnsi="微软雅黑" w:cs="宋体" w:hint="eastAsia"/>
                <w:b/>
                <w:bCs/>
                <w:color w:val="000000"/>
                <w:kern w:val="0"/>
                <w:sz w:val="18"/>
                <w:szCs w:val="18"/>
              </w:rPr>
              <w:t>差异分析</w:t>
            </w:r>
          </w:p>
        </w:tc>
      </w:tr>
      <w:tr w:rsidR="00920E94" w:rsidRPr="00E42F05" w14:paraId="20C5714E" w14:textId="77777777" w:rsidTr="00FE1043">
        <w:trPr>
          <w:trHeight w:val="305"/>
        </w:trPr>
        <w:tc>
          <w:tcPr>
            <w:tcW w:w="3440" w:type="dxa"/>
            <w:shd w:val="clear" w:color="auto" w:fill="auto"/>
            <w:noWrap/>
            <w:vAlign w:val="center"/>
          </w:tcPr>
          <w:p w14:paraId="1907B9AF" w14:textId="77777777" w:rsidR="00920E94" w:rsidRPr="00342124" w:rsidRDefault="00920E94" w:rsidP="00AA3576">
            <w:pPr>
              <w:widowControl/>
              <w:jc w:val="center"/>
              <w:rPr>
                <w:rFonts w:ascii="Arial" w:hAnsi="Arial" w:cs="Arial"/>
                <w:b/>
                <w:bCs/>
                <w:color w:val="000000"/>
                <w:kern w:val="0"/>
                <w:sz w:val="18"/>
                <w:szCs w:val="18"/>
              </w:rPr>
            </w:pPr>
            <w:r>
              <w:rPr>
                <w:rFonts w:ascii="Arial" w:hAnsi="Arial" w:cs="Arial"/>
                <w:b/>
                <w:bCs/>
                <w:color w:val="000000"/>
                <w:kern w:val="0"/>
                <w:sz w:val="18"/>
                <w:szCs w:val="18"/>
              </w:rPr>
              <w:t>F</w:t>
            </w:r>
            <w:r w:rsidRPr="00AA3576">
              <w:rPr>
                <w:rFonts w:ascii="Arial" w:hAnsi="Arial" w:cs="Arial"/>
                <w:b/>
                <w:bCs/>
                <w:color w:val="000000"/>
                <w:kern w:val="0"/>
                <w:sz w:val="18"/>
                <w:szCs w:val="18"/>
              </w:rPr>
              <w:t xml:space="preserve">iltering </w:t>
            </w:r>
            <w:r>
              <w:rPr>
                <w:rFonts w:ascii="Arial" w:hAnsi="Arial" w:cs="Arial"/>
                <w:b/>
                <w:bCs/>
                <w:color w:val="000000"/>
                <w:kern w:val="0"/>
                <w:sz w:val="18"/>
                <w:szCs w:val="18"/>
              </w:rPr>
              <w:t>C</w:t>
            </w:r>
            <w:r w:rsidRPr="00AA3576">
              <w:rPr>
                <w:rFonts w:ascii="Arial" w:hAnsi="Arial" w:cs="Arial"/>
                <w:b/>
                <w:bCs/>
                <w:color w:val="000000"/>
                <w:kern w:val="0"/>
                <w:sz w:val="18"/>
                <w:szCs w:val="18"/>
              </w:rPr>
              <w:t>riteria</w:t>
            </w:r>
          </w:p>
        </w:tc>
        <w:tc>
          <w:tcPr>
            <w:tcW w:w="5800" w:type="dxa"/>
            <w:gridSpan w:val="3"/>
            <w:shd w:val="clear" w:color="auto" w:fill="auto"/>
            <w:vAlign w:val="center"/>
          </w:tcPr>
          <w:p w14:paraId="586B205D" w14:textId="223814AF" w:rsidR="00920E94" w:rsidRPr="00E65E3C" w:rsidRDefault="00920E94" w:rsidP="00342124">
            <w:pPr>
              <w:widowControl/>
              <w:jc w:val="center"/>
              <w:rPr>
                <w:rFonts w:ascii="Arial" w:hAnsi="Arial" w:cs="Arial"/>
                <w:bCs/>
                <w:color w:val="000000"/>
                <w:kern w:val="0"/>
                <w:sz w:val="18"/>
                <w:szCs w:val="18"/>
              </w:rPr>
            </w:pPr>
            <w:r w:rsidRPr="00E65E3C">
              <w:rPr>
                <w:rFonts w:ascii="Arial" w:eastAsia="微软雅黑" w:hAnsi="Arial" w:cs="Arial"/>
                <w:bCs/>
                <w:color w:val="000000"/>
                <w:kern w:val="0"/>
                <w:sz w:val="18"/>
                <w:szCs w:val="18"/>
              </w:rPr>
              <w:t>Fold change&gt;</w:t>
            </w:r>
            <w:proofErr w:type="spellStart"/>
            <w:r w:rsidR="00FC7EB8">
              <w:rPr>
                <w:rFonts w:ascii="Arial" w:eastAsia="微软雅黑" w:hAnsi="Arial" w:cs="Arial"/>
                <w:bCs/>
                <w:color w:val="000000"/>
                <w:kern w:val="0"/>
                <w:sz w:val="18"/>
                <w:szCs w:val="18"/>
              </w:rPr>
              <w:t>upRatio</w:t>
            </w:r>
            <w:proofErr w:type="spellEnd"/>
            <w:r w:rsidRPr="00E65E3C">
              <w:rPr>
                <w:rFonts w:ascii="Arial" w:eastAsia="微软雅黑" w:hAnsi="Arial" w:cs="Arial"/>
                <w:bCs/>
                <w:color w:val="000000"/>
                <w:kern w:val="0"/>
                <w:sz w:val="18"/>
                <w:szCs w:val="18"/>
              </w:rPr>
              <w:t xml:space="preserve"> and P value&lt;0.05</w:t>
            </w:r>
            <w:bookmarkStart w:id="4" w:name="_GoBack"/>
            <w:bookmarkEnd w:id="4"/>
          </w:p>
        </w:tc>
      </w:tr>
      <w:tr w:rsidR="00920E94" w:rsidRPr="00E42F05" w14:paraId="1E583391" w14:textId="77777777" w:rsidTr="00FE1043">
        <w:trPr>
          <w:trHeight w:val="326"/>
        </w:trPr>
        <w:tc>
          <w:tcPr>
            <w:tcW w:w="3440" w:type="dxa"/>
            <w:vMerge w:val="restart"/>
            <w:shd w:val="clear" w:color="auto" w:fill="auto"/>
            <w:noWrap/>
            <w:vAlign w:val="center"/>
            <w:hideMark/>
          </w:tcPr>
          <w:p w14:paraId="51989381" w14:textId="77777777" w:rsidR="00920E94" w:rsidRPr="00342124" w:rsidRDefault="00920E94" w:rsidP="00342124">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Comparisons</w:t>
            </w:r>
          </w:p>
        </w:tc>
        <w:tc>
          <w:tcPr>
            <w:tcW w:w="5800" w:type="dxa"/>
            <w:gridSpan w:val="3"/>
            <w:vMerge w:val="restart"/>
            <w:shd w:val="clear" w:color="auto" w:fill="auto"/>
            <w:vAlign w:val="center"/>
            <w:hideMark/>
          </w:tcPr>
          <w:p w14:paraId="655F915B" w14:textId="77777777" w:rsidR="00920E94" w:rsidRPr="00342124" w:rsidRDefault="00920E94" w:rsidP="00342124">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 xml:space="preserve">Significantly changing </w:t>
            </w:r>
          </w:p>
        </w:tc>
      </w:tr>
      <w:tr w:rsidR="00920E94" w:rsidRPr="00E42F05" w14:paraId="48A82740" w14:textId="77777777" w:rsidTr="00FE1043">
        <w:trPr>
          <w:trHeight w:val="326"/>
        </w:trPr>
        <w:tc>
          <w:tcPr>
            <w:tcW w:w="3440" w:type="dxa"/>
            <w:vMerge/>
            <w:vAlign w:val="center"/>
            <w:hideMark/>
          </w:tcPr>
          <w:p w14:paraId="38BEFD8B" w14:textId="77777777" w:rsidR="00920E94" w:rsidRPr="00342124" w:rsidRDefault="00920E94" w:rsidP="00342124">
            <w:pPr>
              <w:widowControl/>
              <w:jc w:val="left"/>
              <w:rPr>
                <w:rFonts w:ascii="Arial" w:hAnsi="Arial" w:cs="Arial"/>
                <w:b/>
                <w:bCs/>
                <w:color w:val="000000"/>
                <w:kern w:val="0"/>
                <w:sz w:val="18"/>
                <w:szCs w:val="18"/>
              </w:rPr>
            </w:pPr>
          </w:p>
        </w:tc>
        <w:tc>
          <w:tcPr>
            <w:tcW w:w="5800" w:type="dxa"/>
            <w:gridSpan w:val="3"/>
            <w:vMerge/>
            <w:vAlign w:val="center"/>
            <w:hideMark/>
          </w:tcPr>
          <w:p w14:paraId="12119C5C" w14:textId="77777777" w:rsidR="00920E94" w:rsidRPr="00342124" w:rsidRDefault="00920E94" w:rsidP="00342124">
            <w:pPr>
              <w:widowControl/>
              <w:jc w:val="left"/>
              <w:rPr>
                <w:rFonts w:ascii="Arial" w:hAnsi="Arial" w:cs="Arial"/>
                <w:b/>
                <w:bCs/>
                <w:color w:val="000000"/>
                <w:kern w:val="0"/>
                <w:sz w:val="18"/>
                <w:szCs w:val="18"/>
              </w:rPr>
            </w:pPr>
          </w:p>
        </w:tc>
      </w:tr>
      <w:tr w:rsidR="00920E94" w:rsidRPr="00E42F05" w14:paraId="06E363E3" w14:textId="77777777" w:rsidTr="00FE1043">
        <w:trPr>
          <w:trHeight w:val="238"/>
        </w:trPr>
        <w:tc>
          <w:tcPr>
            <w:tcW w:w="3440" w:type="dxa"/>
            <w:vMerge/>
            <w:vAlign w:val="center"/>
            <w:hideMark/>
          </w:tcPr>
          <w:p w14:paraId="75F69412" w14:textId="77777777" w:rsidR="00920E94" w:rsidRPr="00342124" w:rsidRDefault="00920E94" w:rsidP="00342124">
            <w:pPr>
              <w:widowControl/>
              <w:jc w:val="left"/>
              <w:rPr>
                <w:rFonts w:ascii="Arial" w:hAnsi="Arial" w:cs="Arial"/>
                <w:b/>
                <w:bCs/>
                <w:color w:val="000000"/>
                <w:kern w:val="0"/>
                <w:sz w:val="18"/>
                <w:szCs w:val="18"/>
              </w:rPr>
            </w:pPr>
          </w:p>
        </w:tc>
        <w:tc>
          <w:tcPr>
            <w:tcW w:w="2230" w:type="dxa"/>
            <w:shd w:val="clear" w:color="000000" w:fill="D9E2F3"/>
            <w:noWrap/>
            <w:vAlign w:val="center"/>
            <w:hideMark/>
          </w:tcPr>
          <w:p w14:paraId="0F9B5DDE" w14:textId="77777777" w:rsidR="00920E94" w:rsidRPr="00342124" w:rsidRDefault="00920E94" w:rsidP="00342124">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Downregulated</w:t>
            </w:r>
          </w:p>
        </w:tc>
        <w:tc>
          <w:tcPr>
            <w:tcW w:w="1862" w:type="dxa"/>
            <w:shd w:val="clear" w:color="000000" w:fill="FBE4D5"/>
            <w:noWrap/>
            <w:vAlign w:val="center"/>
            <w:hideMark/>
          </w:tcPr>
          <w:p w14:paraId="566CD3B5" w14:textId="77777777" w:rsidR="00920E94" w:rsidRPr="00342124" w:rsidRDefault="00920E94" w:rsidP="00342124">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Upregulated</w:t>
            </w:r>
          </w:p>
        </w:tc>
        <w:tc>
          <w:tcPr>
            <w:tcW w:w="1708" w:type="dxa"/>
            <w:shd w:val="clear" w:color="000000" w:fill="F8CBAD"/>
            <w:noWrap/>
            <w:vAlign w:val="center"/>
            <w:hideMark/>
          </w:tcPr>
          <w:p w14:paraId="28029A3A" w14:textId="77777777" w:rsidR="00920E94" w:rsidRPr="00342124" w:rsidRDefault="00920E94" w:rsidP="00342124">
            <w:pPr>
              <w:widowControl/>
              <w:jc w:val="center"/>
              <w:rPr>
                <w:rFonts w:ascii="Arial" w:hAnsi="Arial" w:cs="Arial"/>
                <w:b/>
                <w:bCs/>
                <w:color w:val="000000"/>
                <w:kern w:val="0"/>
                <w:sz w:val="18"/>
                <w:szCs w:val="18"/>
              </w:rPr>
            </w:pPr>
            <w:r>
              <w:rPr>
                <w:rFonts w:ascii="Arial" w:hAnsi="Arial" w:cs="Arial"/>
                <w:b/>
                <w:bCs/>
                <w:color w:val="000000"/>
                <w:kern w:val="0"/>
                <w:sz w:val="18"/>
                <w:szCs w:val="18"/>
              </w:rPr>
              <w:t>A</w:t>
            </w:r>
            <w:r w:rsidRPr="00342124">
              <w:rPr>
                <w:rFonts w:ascii="Arial" w:hAnsi="Arial" w:cs="Arial"/>
                <w:b/>
                <w:bCs/>
                <w:color w:val="000000"/>
                <w:kern w:val="0"/>
                <w:sz w:val="18"/>
                <w:szCs w:val="18"/>
              </w:rPr>
              <w:t>ll</w:t>
            </w:r>
          </w:p>
        </w:tc>
      </w:tr>
      <w:tr w:rsidR="00920E94" w:rsidRPr="00E42F05" w14:paraId="67A469F5" w14:textId="77777777" w:rsidTr="00FE1043">
        <w:trPr>
          <w:trHeight w:val="238"/>
        </w:trPr>
        <w:tc>
          <w:tcPr>
            <w:tcW w:w="3440" w:type="dxa"/>
            <w:shd w:val="clear" w:color="auto" w:fill="auto"/>
            <w:noWrap/>
            <w:vAlign w:val="center"/>
          </w:tcPr>
          <w:p w14:paraId="5C7BB383" w14:textId="228CC273" w:rsidR="00920E94" w:rsidRPr="00342124" w:rsidRDefault="00920E94" w:rsidP="00342124">
            <w:pPr>
              <w:widowControl/>
              <w:jc w:val="center"/>
              <w:rPr>
                <w:rFonts w:ascii="Arial" w:hAnsi="Arial" w:cs="Arial"/>
                <w:b/>
                <w:bCs/>
                <w:color w:val="000000"/>
                <w:kern w:val="0"/>
                <w:sz w:val="18"/>
                <w:szCs w:val="18"/>
              </w:rPr>
            </w:pPr>
          </w:p>
        </w:tc>
        <w:tc>
          <w:tcPr>
            <w:tcW w:w="2230" w:type="dxa"/>
            <w:shd w:val="clear" w:color="auto" w:fill="auto"/>
            <w:noWrap/>
            <w:vAlign w:val="center"/>
          </w:tcPr>
          <w:p w14:paraId="10A27D56" w14:textId="4A14FF23" w:rsidR="00920E94" w:rsidRPr="00342124" w:rsidRDefault="00920E94" w:rsidP="00342124">
            <w:pPr>
              <w:widowControl/>
              <w:jc w:val="center"/>
              <w:rPr>
                <w:rFonts w:ascii="Arial" w:hAnsi="Arial" w:cs="Arial"/>
                <w:b/>
                <w:bCs/>
                <w:color w:val="000000"/>
                <w:kern w:val="0"/>
                <w:sz w:val="18"/>
                <w:szCs w:val="18"/>
              </w:rPr>
            </w:pPr>
          </w:p>
        </w:tc>
        <w:tc>
          <w:tcPr>
            <w:tcW w:w="1862" w:type="dxa"/>
            <w:shd w:val="clear" w:color="auto" w:fill="auto"/>
            <w:noWrap/>
            <w:vAlign w:val="center"/>
          </w:tcPr>
          <w:p w14:paraId="44AF106D" w14:textId="12B8795F" w:rsidR="00920E94" w:rsidRPr="00342124" w:rsidRDefault="00920E94" w:rsidP="00342124">
            <w:pPr>
              <w:widowControl/>
              <w:jc w:val="center"/>
              <w:rPr>
                <w:rFonts w:ascii="Arial" w:hAnsi="Arial" w:cs="Arial"/>
                <w:b/>
                <w:bCs/>
                <w:color w:val="000000"/>
                <w:kern w:val="0"/>
                <w:sz w:val="18"/>
                <w:szCs w:val="18"/>
              </w:rPr>
            </w:pPr>
          </w:p>
        </w:tc>
        <w:tc>
          <w:tcPr>
            <w:tcW w:w="1708" w:type="dxa"/>
            <w:shd w:val="clear" w:color="auto" w:fill="auto"/>
            <w:noWrap/>
            <w:vAlign w:val="center"/>
          </w:tcPr>
          <w:p w14:paraId="0B160AAE" w14:textId="13A742C0" w:rsidR="00920E94" w:rsidRPr="00342124" w:rsidRDefault="00920E94" w:rsidP="00342124">
            <w:pPr>
              <w:widowControl/>
              <w:jc w:val="center"/>
              <w:rPr>
                <w:rFonts w:ascii="Arial" w:hAnsi="Arial" w:cs="Arial"/>
                <w:b/>
                <w:bCs/>
                <w:color w:val="000000"/>
                <w:kern w:val="0"/>
                <w:sz w:val="18"/>
                <w:szCs w:val="18"/>
              </w:rPr>
            </w:pPr>
          </w:p>
        </w:tc>
      </w:tr>
    </w:tbl>
    <w:p w14:paraId="479E581B" w14:textId="77777777" w:rsidR="00342124" w:rsidRDefault="00342124" w:rsidP="00311D47">
      <w:pPr>
        <w:rPr>
          <w:rFonts w:ascii="Arial" w:eastAsia="微软雅黑" w:hAnsi="Arial" w:cs="Arial"/>
          <w:szCs w:val="21"/>
        </w:rPr>
      </w:pPr>
    </w:p>
    <w:tbl>
      <w:tblPr>
        <w:tblW w:w="920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956"/>
      </w:tblGrid>
      <w:tr w:rsidR="00311D47" w:rsidRPr="00E42F05" w14:paraId="3BAC0553" w14:textId="77777777" w:rsidTr="00E42F05">
        <w:trPr>
          <w:trHeight w:val="285"/>
        </w:trPr>
        <w:tc>
          <w:tcPr>
            <w:tcW w:w="9209" w:type="dxa"/>
            <w:gridSpan w:val="2"/>
            <w:shd w:val="clear" w:color="auto" w:fill="F2F2F2"/>
            <w:noWrap/>
            <w:vAlign w:val="center"/>
            <w:hideMark/>
          </w:tcPr>
          <w:p w14:paraId="20A6D7A8" w14:textId="77777777" w:rsidR="00311D47" w:rsidRPr="00C04FDB" w:rsidRDefault="00311D47" w:rsidP="00311D47">
            <w:pPr>
              <w:widowControl/>
              <w:jc w:val="center"/>
              <w:rPr>
                <w:rFonts w:ascii="微软雅黑" w:eastAsia="微软雅黑" w:hAnsi="微软雅黑" w:cs="宋体"/>
                <w:b/>
                <w:bCs/>
                <w:color w:val="000000"/>
                <w:kern w:val="0"/>
                <w:sz w:val="18"/>
                <w:szCs w:val="18"/>
              </w:rPr>
            </w:pPr>
            <w:r w:rsidRPr="00C04FDB">
              <w:rPr>
                <w:rFonts w:ascii="微软雅黑" w:eastAsia="微软雅黑" w:hAnsi="微软雅黑" w:cs="宋体" w:hint="eastAsia"/>
                <w:b/>
                <w:bCs/>
                <w:color w:val="000000"/>
                <w:kern w:val="0"/>
                <w:sz w:val="18"/>
                <w:szCs w:val="18"/>
              </w:rPr>
              <w:t>功能分析</w:t>
            </w:r>
          </w:p>
        </w:tc>
      </w:tr>
      <w:tr w:rsidR="00311D47" w:rsidRPr="00E42F05" w14:paraId="7139BFB3" w14:textId="77777777" w:rsidTr="00342124">
        <w:trPr>
          <w:trHeight w:val="270"/>
        </w:trPr>
        <w:tc>
          <w:tcPr>
            <w:tcW w:w="2253" w:type="dxa"/>
            <w:shd w:val="clear" w:color="auto" w:fill="auto"/>
            <w:noWrap/>
            <w:vAlign w:val="center"/>
            <w:hideMark/>
          </w:tcPr>
          <w:p w14:paraId="51550AF5"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46922F9F"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 xml:space="preserve">GO enrichment Top 5 </w:t>
            </w:r>
          </w:p>
        </w:tc>
      </w:tr>
      <w:tr w:rsidR="00311D47" w:rsidRPr="00E42F05" w14:paraId="7A264BEA" w14:textId="77777777" w:rsidTr="00FE1043">
        <w:trPr>
          <w:trHeight w:val="270"/>
        </w:trPr>
        <w:tc>
          <w:tcPr>
            <w:tcW w:w="2253" w:type="dxa"/>
            <w:vMerge w:val="restart"/>
            <w:shd w:val="clear" w:color="auto" w:fill="auto"/>
            <w:noWrap/>
            <w:vAlign w:val="center"/>
          </w:tcPr>
          <w:p w14:paraId="4F7C272B" w14:textId="0BBE68DD"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68F7813F" w14:textId="5C8F97C6" w:rsidR="00311D47" w:rsidRPr="00C04FDB" w:rsidRDefault="00311D47" w:rsidP="00FE1043">
            <w:pPr>
              <w:widowControl/>
              <w:jc w:val="center"/>
              <w:rPr>
                <w:rFonts w:ascii="Calibri" w:hAnsi="Calibri" w:cs="宋体"/>
                <w:color w:val="000000"/>
                <w:kern w:val="0"/>
                <w:sz w:val="20"/>
              </w:rPr>
            </w:pPr>
          </w:p>
        </w:tc>
      </w:tr>
      <w:tr w:rsidR="00311D47" w:rsidRPr="00E42F05" w14:paraId="3741840A" w14:textId="77777777" w:rsidTr="00FE1043">
        <w:trPr>
          <w:trHeight w:val="270"/>
        </w:trPr>
        <w:tc>
          <w:tcPr>
            <w:tcW w:w="2253" w:type="dxa"/>
            <w:vMerge/>
            <w:vAlign w:val="center"/>
          </w:tcPr>
          <w:p w14:paraId="2A3B3DC8"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3DBDD92E" w14:textId="22C9A946" w:rsidR="00311D47" w:rsidRPr="00C04FDB" w:rsidRDefault="00311D47" w:rsidP="00FE1043">
            <w:pPr>
              <w:widowControl/>
              <w:jc w:val="center"/>
              <w:rPr>
                <w:rFonts w:ascii="Calibri" w:hAnsi="Calibri" w:cs="宋体"/>
                <w:color w:val="000000"/>
                <w:kern w:val="0"/>
                <w:sz w:val="20"/>
              </w:rPr>
            </w:pPr>
          </w:p>
        </w:tc>
      </w:tr>
      <w:tr w:rsidR="00311D47" w:rsidRPr="00E42F05" w14:paraId="343D6B62" w14:textId="77777777" w:rsidTr="00FE1043">
        <w:trPr>
          <w:trHeight w:val="270"/>
        </w:trPr>
        <w:tc>
          <w:tcPr>
            <w:tcW w:w="2253" w:type="dxa"/>
            <w:vMerge/>
            <w:vAlign w:val="center"/>
          </w:tcPr>
          <w:p w14:paraId="677354AA"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4E83E037" w14:textId="2D6FA4BE" w:rsidR="00311D47" w:rsidRPr="00C04FDB" w:rsidRDefault="00311D47" w:rsidP="00FE1043">
            <w:pPr>
              <w:widowControl/>
              <w:jc w:val="center"/>
              <w:rPr>
                <w:rFonts w:ascii="Calibri" w:hAnsi="Calibri" w:cs="宋体"/>
                <w:color w:val="000000"/>
                <w:kern w:val="0"/>
                <w:sz w:val="20"/>
              </w:rPr>
            </w:pPr>
          </w:p>
        </w:tc>
      </w:tr>
      <w:tr w:rsidR="00311D47" w:rsidRPr="00E42F05" w14:paraId="5796A10B" w14:textId="77777777" w:rsidTr="00FE1043">
        <w:trPr>
          <w:trHeight w:val="270"/>
        </w:trPr>
        <w:tc>
          <w:tcPr>
            <w:tcW w:w="2253" w:type="dxa"/>
            <w:vMerge/>
            <w:vAlign w:val="center"/>
          </w:tcPr>
          <w:p w14:paraId="334D5A6E"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399300E8" w14:textId="2F0FDD59" w:rsidR="00311D47" w:rsidRPr="00C04FDB" w:rsidRDefault="00311D47" w:rsidP="00FE1043">
            <w:pPr>
              <w:widowControl/>
              <w:jc w:val="center"/>
              <w:rPr>
                <w:rFonts w:ascii="Calibri" w:hAnsi="Calibri" w:cs="宋体"/>
                <w:color w:val="000000"/>
                <w:kern w:val="0"/>
                <w:sz w:val="20"/>
              </w:rPr>
            </w:pPr>
          </w:p>
        </w:tc>
      </w:tr>
      <w:tr w:rsidR="00311D47" w:rsidRPr="00E42F05" w14:paraId="7FD3C21C" w14:textId="77777777" w:rsidTr="00FE1043">
        <w:trPr>
          <w:trHeight w:val="270"/>
        </w:trPr>
        <w:tc>
          <w:tcPr>
            <w:tcW w:w="2253" w:type="dxa"/>
            <w:vMerge/>
            <w:vAlign w:val="center"/>
          </w:tcPr>
          <w:p w14:paraId="48ACF7E4"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2EAEB7F3" w14:textId="0EAB6E62" w:rsidR="00311D47" w:rsidRPr="00C04FDB" w:rsidRDefault="00311D47" w:rsidP="00FE1043">
            <w:pPr>
              <w:widowControl/>
              <w:jc w:val="center"/>
              <w:rPr>
                <w:rFonts w:ascii="Calibri" w:hAnsi="Calibri" w:cs="宋体"/>
                <w:color w:val="000000"/>
                <w:kern w:val="0"/>
                <w:sz w:val="20"/>
              </w:rPr>
            </w:pPr>
          </w:p>
        </w:tc>
      </w:tr>
      <w:tr w:rsidR="00311D47" w:rsidRPr="00E42F05" w14:paraId="344BAF1D" w14:textId="77777777" w:rsidTr="00342124">
        <w:trPr>
          <w:trHeight w:val="270"/>
        </w:trPr>
        <w:tc>
          <w:tcPr>
            <w:tcW w:w="2253" w:type="dxa"/>
            <w:shd w:val="clear" w:color="auto" w:fill="auto"/>
            <w:noWrap/>
            <w:vAlign w:val="center"/>
            <w:hideMark/>
          </w:tcPr>
          <w:p w14:paraId="79CAAE65" w14:textId="77777777" w:rsidR="00311D47" w:rsidRPr="00C04FDB" w:rsidRDefault="00311D47" w:rsidP="00FE1043">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6F914D34" w14:textId="4E202801" w:rsidR="00311D47" w:rsidRPr="00C04FDB" w:rsidRDefault="00311D47" w:rsidP="00FE1043">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KEGG pathway enrichment Top 5</w:t>
            </w:r>
          </w:p>
        </w:tc>
      </w:tr>
      <w:tr w:rsidR="00311D47" w:rsidRPr="00E42F05" w14:paraId="1F718130" w14:textId="77777777" w:rsidTr="00FE1043">
        <w:trPr>
          <w:trHeight w:val="270"/>
        </w:trPr>
        <w:tc>
          <w:tcPr>
            <w:tcW w:w="2253" w:type="dxa"/>
            <w:vMerge w:val="restart"/>
            <w:shd w:val="clear" w:color="auto" w:fill="auto"/>
            <w:noWrap/>
            <w:vAlign w:val="center"/>
          </w:tcPr>
          <w:p w14:paraId="5689C2AD" w14:textId="2A6F4233"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7DFE4A33" w14:textId="4556B51F" w:rsidR="00311D47" w:rsidRPr="00C04FDB" w:rsidRDefault="00311D47" w:rsidP="00FE1043">
            <w:pPr>
              <w:widowControl/>
              <w:jc w:val="center"/>
              <w:rPr>
                <w:rFonts w:ascii="Calibri" w:hAnsi="Calibri" w:cs="宋体"/>
                <w:color w:val="000000"/>
                <w:kern w:val="0"/>
                <w:sz w:val="20"/>
              </w:rPr>
            </w:pPr>
          </w:p>
        </w:tc>
      </w:tr>
      <w:tr w:rsidR="00311D47" w:rsidRPr="00E42F05" w14:paraId="6EFF3023" w14:textId="77777777" w:rsidTr="00FE1043">
        <w:trPr>
          <w:trHeight w:val="270"/>
        </w:trPr>
        <w:tc>
          <w:tcPr>
            <w:tcW w:w="2253" w:type="dxa"/>
            <w:vMerge/>
            <w:vAlign w:val="center"/>
          </w:tcPr>
          <w:p w14:paraId="6075CF40"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229CA8A9" w14:textId="094B7380" w:rsidR="00311D47" w:rsidRPr="00C04FDB" w:rsidRDefault="00311D47" w:rsidP="00FE1043">
            <w:pPr>
              <w:widowControl/>
              <w:jc w:val="center"/>
              <w:rPr>
                <w:rFonts w:ascii="Calibri" w:hAnsi="Calibri" w:cs="宋体"/>
                <w:color w:val="000000"/>
                <w:kern w:val="0"/>
                <w:sz w:val="20"/>
              </w:rPr>
            </w:pPr>
          </w:p>
        </w:tc>
      </w:tr>
      <w:tr w:rsidR="00311D47" w:rsidRPr="00E42F05" w14:paraId="32F497BA" w14:textId="77777777" w:rsidTr="00FE1043">
        <w:trPr>
          <w:trHeight w:val="270"/>
        </w:trPr>
        <w:tc>
          <w:tcPr>
            <w:tcW w:w="2253" w:type="dxa"/>
            <w:vMerge/>
            <w:vAlign w:val="center"/>
          </w:tcPr>
          <w:p w14:paraId="4EE69943"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7F928490" w14:textId="2E9AA83A" w:rsidR="00311D47" w:rsidRPr="00C04FDB" w:rsidRDefault="00311D47" w:rsidP="00FE1043">
            <w:pPr>
              <w:widowControl/>
              <w:jc w:val="center"/>
              <w:rPr>
                <w:rFonts w:ascii="Calibri" w:hAnsi="Calibri" w:cs="宋体"/>
                <w:color w:val="000000"/>
                <w:kern w:val="0"/>
                <w:sz w:val="20"/>
              </w:rPr>
            </w:pPr>
          </w:p>
        </w:tc>
      </w:tr>
      <w:tr w:rsidR="00311D47" w:rsidRPr="00E42F05" w14:paraId="0E777346" w14:textId="77777777" w:rsidTr="00FE1043">
        <w:trPr>
          <w:trHeight w:val="270"/>
        </w:trPr>
        <w:tc>
          <w:tcPr>
            <w:tcW w:w="2253" w:type="dxa"/>
            <w:vMerge/>
            <w:vAlign w:val="center"/>
          </w:tcPr>
          <w:p w14:paraId="6C6D8785"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40F4E810" w14:textId="7E3491C8" w:rsidR="00311D47" w:rsidRPr="00C04FDB" w:rsidRDefault="00311D47" w:rsidP="00FE1043">
            <w:pPr>
              <w:widowControl/>
              <w:jc w:val="center"/>
              <w:rPr>
                <w:rFonts w:ascii="Calibri" w:hAnsi="Calibri" w:cs="宋体"/>
                <w:color w:val="000000"/>
                <w:kern w:val="0"/>
                <w:sz w:val="20"/>
              </w:rPr>
            </w:pPr>
          </w:p>
        </w:tc>
      </w:tr>
      <w:tr w:rsidR="00311D47" w:rsidRPr="00E42F05" w14:paraId="220D22B6" w14:textId="77777777" w:rsidTr="00FE1043">
        <w:trPr>
          <w:trHeight w:val="285"/>
        </w:trPr>
        <w:tc>
          <w:tcPr>
            <w:tcW w:w="2253" w:type="dxa"/>
            <w:vMerge/>
            <w:vAlign w:val="center"/>
          </w:tcPr>
          <w:p w14:paraId="178E0685"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center"/>
          </w:tcPr>
          <w:p w14:paraId="3E9CD7BC" w14:textId="41C9A842" w:rsidR="00311D47" w:rsidRPr="00C04FDB" w:rsidRDefault="00311D47" w:rsidP="00FE1043">
            <w:pPr>
              <w:widowControl/>
              <w:jc w:val="center"/>
              <w:rPr>
                <w:rFonts w:ascii="宋体" w:hAnsi="宋体" w:cs="宋体"/>
                <w:b/>
                <w:bCs/>
                <w:color w:val="000000"/>
                <w:kern w:val="0"/>
                <w:sz w:val="18"/>
                <w:szCs w:val="18"/>
              </w:rPr>
            </w:pPr>
          </w:p>
        </w:tc>
      </w:tr>
    </w:tbl>
    <w:p w14:paraId="6CF96AAB" w14:textId="24B94CFF" w:rsidR="00C76960" w:rsidRPr="00A32A07" w:rsidRDefault="00A32A07" w:rsidP="002613F1">
      <w:pPr>
        <w:spacing w:line="360" w:lineRule="auto"/>
        <w:rPr>
          <w:rFonts w:ascii="Arial" w:eastAsia="微软雅黑" w:hAnsi="Arial" w:cs="Arial"/>
          <w:sz w:val="21"/>
          <w:szCs w:val="21"/>
        </w:rPr>
      </w:pPr>
      <w:r w:rsidRPr="00A32A07">
        <w:rPr>
          <w:rFonts w:ascii="Arial" w:eastAsia="微软雅黑" w:hAnsi="Arial" w:cs="Arial" w:hint="eastAsia"/>
          <w:sz w:val="21"/>
          <w:szCs w:val="21"/>
        </w:rPr>
        <w:lastRenderedPageBreak/>
        <w:t>备注：</w:t>
      </w:r>
      <w:r w:rsidR="0068270F">
        <w:rPr>
          <w:rFonts w:ascii="Arial" w:eastAsia="微软雅黑" w:hAnsi="Arial" w:cs="Arial" w:hint="eastAsia"/>
          <w:sz w:val="21"/>
          <w:szCs w:val="21"/>
        </w:rPr>
        <w:t>报告</w:t>
      </w:r>
      <w:r>
        <w:rPr>
          <w:rFonts w:ascii="Arial" w:eastAsia="微软雅黑" w:hAnsi="Arial" w:cs="Arial" w:hint="eastAsia"/>
          <w:sz w:val="21"/>
          <w:szCs w:val="21"/>
        </w:rPr>
        <w:t>仅展示一组比较组功能分析信息。</w:t>
      </w:r>
      <w:r w:rsidR="0068270F">
        <w:rPr>
          <w:rFonts w:ascii="Arial" w:eastAsia="微软雅黑" w:hAnsi="Arial" w:cs="Arial" w:hint="eastAsia"/>
          <w:sz w:val="21"/>
          <w:szCs w:val="21"/>
        </w:rPr>
        <w:t>总项目鉴定与定量信息参见输出文件：</w:t>
      </w:r>
      <w:hyperlink r:id="rId11" w:history="1">
        <w:r w:rsidR="0068270F" w:rsidRPr="0032793A">
          <w:rPr>
            <w:rStyle w:val="ac"/>
            <w:rFonts w:ascii="Arial" w:eastAsia="微软雅黑" w:hAnsi="Arial" w:cs="Arial" w:hint="eastAsia"/>
            <w:sz w:val="21"/>
            <w:szCs w:val="21"/>
          </w:rPr>
          <w:t>1</w:t>
        </w:r>
        <w:r w:rsidR="0068270F" w:rsidRPr="0032793A">
          <w:rPr>
            <w:rStyle w:val="ac"/>
            <w:rFonts w:ascii="Arial" w:eastAsia="微软雅黑" w:hAnsi="Arial" w:cs="Arial" w:hint="eastAsia"/>
            <w:sz w:val="21"/>
            <w:szCs w:val="21"/>
          </w:rPr>
          <w:t>项目鉴定总览</w:t>
        </w:r>
      </w:hyperlink>
      <w:r w:rsidR="0068270F" w:rsidRPr="00E42F05">
        <w:rPr>
          <w:rFonts w:ascii="Arial" w:eastAsia="微软雅黑" w:hAnsi="Arial" w:cs="Arial" w:hint="eastAsia"/>
          <w:color w:val="000000"/>
          <w:sz w:val="21"/>
          <w:szCs w:val="21"/>
        </w:rPr>
        <w:t>。</w:t>
      </w:r>
    </w:p>
    <w:p w14:paraId="377E180F" w14:textId="77777777" w:rsidR="00AA3576" w:rsidRDefault="00AA3576">
      <w:pPr>
        <w:widowControl/>
        <w:jc w:val="left"/>
        <w:rPr>
          <w:rFonts w:ascii="Arial" w:eastAsia="微软雅黑" w:hAnsi="Arial" w:cs="Arial"/>
          <w:b/>
          <w:kern w:val="44"/>
          <w:sz w:val="28"/>
          <w:szCs w:val="28"/>
        </w:rPr>
      </w:pPr>
      <w:r>
        <w:br w:type="page"/>
      </w:r>
    </w:p>
    <w:p w14:paraId="7B6DCDB0" w14:textId="77777777" w:rsidR="00E7088A" w:rsidRPr="007210F6" w:rsidRDefault="00E7088A" w:rsidP="007210F6">
      <w:pPr>
        <w:pStyle w:val="1"/>
      </w:pPr>
      <w:bookmarkStart w:id="5" w:name="_Toc36028999"/>
      <w:r w:rsidRPr="007210F6">
        <w:lastRenderedPageBreak/>
        <w:t>分析流程</w:t>
      </w:r>
      <w:r w:rsidR="004C3CF8" w:rsidRPr="007210F6">
        <w:t xml:space="preserve"> Flowchart</w:t>
      </w:r>
      <w:bookmarkEnd w:id="5"/>
    </w:p>
    <w:bookmarkEnd w:id="1"/>
    <w:bookmarkEnd w:id="2"/>
    <w:p w14:paraId="3E78DBC3" w14:textId="77777777" w:rsidR="008F5E3F" w:rsidRPr="00712B25" w:rsidRDefault="000C7912"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本项目</w:t>
      </w:r>
      <w:r w:rsidR="004A1CB1" w:rsidRPr="00712B25">
        <w:rPr>
          <w:rFonts w:ascii="Arial" w:eastAsia="微软雅黑" w:hAnsi="Arial" w:cs="Arial"/>
          <w:sz w:val="21"/>
          <w:szCs w:val="21"/>
        </w:rPr>
        <w:t>分析流程主要包括</w:t>
      </w:r>
      <w:r w:rsidR="00BA02C3" w:rsidRPr="00712B25">
        <w:rPr>
          <w:rFonts w:ascii="Arial" w:eastAsia="微软雅黑" w:hAnsi="Arial" w:cs="Arial"/>
          <w:sz w:val="21"/>
          <w:szCs w:val="21"/>
        </w:rPr>
        <w:t>质谱</w:t>
      </w:r>
      <w:r w:rsidR="004A1CB1" w:rsidRPr="00712B25">
        <w:rPr>
          <w:rFonts w:ascii="Arial" w:eastAsia="微软雅黑" w:hAnsi="Arial" w:cs="Arial"/>
          <w:sz w:val="21"/>
          <w:szCs w:val="21"/>
        </w:rPr>
        <w:t>实验与</w:t>
      </w:r>
      <w:r w:rsidR="00DD7E47" w:rsidRPr="00712B25">
        <w:rPr>
          <w:rFonts w:ascii="Arial" w:eastAsia="微软雅黑" w:hAnsi="Arial" w:cs="Arial"/>
          <w:sz w:val="21"/>
          <w:szCs w:val="21"/>
        </w:rPr>
        <w:t>数据</w:t>
      </w:r>
      <w:r w:rsidR="004A1CB1" w:rsidRPr="00712B25">
        <w:rPr>
          <w:rFonts w:ascii="Arial" w:eastAsia="微软雅黑" w:hAnsi="Arial" w:cs="Arial"/>
          <w:sz w:val="21"/>
          <w:szCs w:val="21"/>
        </w:rPr>
        <w:t>分析</w:t>
      </w:r>
      <w:r w:rsidR="00DD7E47" w:rsidRPr="00712B25">
        <w:rPr>
          <w:rFonts w:ascii="Arial" w:eastAsia="微软雅黑" w:hAnsi="Arial" w:cs="Arial"/>
          <w:sz w:val="21"/>
          <w:szCs w:val="21"/>
        </w:rPr>
        <w:t>两个阶段</w:t>
      </w:r>
      <w:r w:rsidR="004A1CB1" w:rsidRPr="00712B25">
        <w:rPr>
          <w:rFonts w:ascii="Arial" w:eastAsia="微软雅黑" w:hAnsi="Arial" w:cs="Arial"/>
          <w:sz w:val="21"/>
          <w:szCs w:val="21"/>
        </w:rPr>
        <w:t>。</w:t>
      </w:r>
    </w:p>
    <w:p w14:paraId="3D93A760" w14:textId="77777777" w:rsidR="00FF5D72" w:rsidRPr="00712B25" w:rsidRDefault="00DD7E47"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质谱实验分析流程</w:t>
      </w:r>
      <w:r w:rsidR="000C7912" w:rsidRPr="00712B25">
        <w:rPr>
          <w:rFonts w:ascii="Arial" w:eastAsia="微软雅黑" w:hAnsi="Arial" w:cs="Arial"/>
          <w:sz w:val="21"/>
          <w:szCs w:val="21"/>
        </w:rPr>
        <w:t>主要包括蛋白质提取、肽段酶解、</w:t>
      </w:r>
      <w:r w:rsidR="00B01D0A">
        <w:rPr>
          <w:rFonts w:ascii="Arial" w:eastAsia="微软雅黑" w:hAnsi="Arial" w:cs="Arial" w:hint="eastAsia"/>
          <w:sz w:val="21"/>
          <w:szCs w:val="21"/>
        </w:rPr>
        <w:t>TMT</w:t>
      </w:r>
      <w:r w:rsidR="00920E94" w:rsidRPr="00920E94">
        <w:rPr>
          <w:rFonts w:ascii="Arial" w:eastAsia="微软雅黑" w:hAnsi="Arial" w:cs="Arial" w:hint="eastAsia"/>
          <w:sz w:val="21"/>
          <w:szCs w:val="21"/>
        </w:rPr>
        <w:t>标记、</w:t>
      </w:r>
      <w:r w:rsidR="00AA3576" w:rsidRPr="00AA3576">
        <w:rPr>
          <w:rFonts w:ascii="Arial" w:eastAsia="微软雅黑" w:hAnsi="Arial" w:cs="Arial" w:hint="eastAsia"/>
          <w:sz w:val="21"/>
          <w:szCs w:val="21"/>
        </w:rPr>
        <w:t>色谱分级</w:t>
      </w:r>
      <w:r w:rsidR="00AA3576">
        <w:rPr>
          <w:rFonts w:ascii="Arial" w:eastAsia="微软雅黑" w:hAnsi="Arial" w:cs="Arial" w:hint="eastAsia"/>
          <w:sz w:val="21"/>
          <w:szCs w:val="21"/>
        </w:rPr>
        <w:t>、</w:t>
      </w:r>
      <w:r w:rsidR="000C7912" w:rsidRPr="00712B25">
        <w:rPr>
          <w:rFonts w:ascii="Arial" w:eastAsia="微软雅黑" w:hAnsi="Arial" w:cs="Arial"/>
          <w:sz w:val="21"/>
          <w:szCs w:val="21"/>
        </w:rPr>
        <w:t>液相色谱</w:t>
      </w:r>
      <w:r w:rsidR="000C7912" w:rsidRPr="00712B25">
        <w:rPr>
          <w:rFonts w:ascii="Arial" w:eastAsia="微软雅黑" w:hAnsi="Arial" w:cs="Arial"/>
          <w:sz w:val="21"/>
          <w:szCs w:val="21"/>
        </w:rPr>
        <w:t>-</w:t>
      </w:r>
      <w:r w:rsidR="000C7912" w:rsidRPr="00712B25">
        <w:rPr>
          <w:rFonts w:ascii="Arial" w:eastAsia="微软雅黑" w:hAnsi="Arial" w:cs="Arial"/>
          <w:sz w:val="21"/>
          <w:szCs w:val="21"/>
        </w:rPr>
        <w:t>串联质谱（</w:t>
      </w:r>
      <w:r w:rsidR="000C7912" w:rsidRPr="00712B25">
        <w:rPr>
          <w:rFonts w:ascii="Arial" w:eastAsia="微软雅黑" w:hAnsi="Arial" w:cs="Arial"/>
          <w:sz w:val="21"/>
          <w:szCs w:val="21"/>
        </w:rPr>
        <w:t>LC-MS/MS</w:t>
      </w:r>
      <w:r w:rsidR="000C7912" w:rsidRPr="00712B25">
        <w:rPr>
          <w:rFonts w:ascii="Arial" w:eastAsia="微软雅黑" w:hAnsi="Arial" w:cs="Arial"/>
          <w:sz w:val="21"/>
          <w:szCs w:val="21"/>
        </w:rPr>
        <w:t>）数据采集、</w:t>
      </w:r>
      <w:r w:rsidRPr="00712B25">
        <w:rPr>
          <w:rFonts w:ascii="Arial" w:eastAsia="微软雅黑" w:hAnsi="Arial" w:cs="Arial"/>
          <w:sz w:val="21"/>
          <w:szCs w:val="21"/>
        </w:rPr>
        <w:t>数据库检索等步骤，见</w:t>
      </w:r>
      <w:r w:rsidR="00412AA5">
        <w:rPr>
          <w:rFonts w:ascii="Arial" w:eastAsia="微软雅黑" w:hAnsi="Arial" w:cs="Arial" w:hint="eastAsia"/>
          <w:sz w:val="21"/>
          <w:szCs w:val="21"/>
        </w:rPr>
        <w:t>下图</w:t>
      </w:r>
      <w:r w:rsidRPr="00712B25">
        <w:rPr>
          <w:rFonts w:ascii="Arial" w:eastAsia="微软雅黑" w:hAnsi="Arial" w:cs="Arial"/>
          <w:sz w:val="21"/>
          <w:szCs w:val="21"/>
        </w:rPr>
        <w:t>。</w:t>
      </w:r>
    </w:p>
    <w:p w14:paraId="6488D80D" w14:textId="0B7E3C5B" w:rsidR="00FF5D72" w:rsidRPr="00712B25" w:rsidRDefault="0004058B" w:rsidP="00112517">
      <w:pPr>
        <w:pStyle w:val="ab"/>
        <w:spacing w:line="360" w:lineRule="auto"/>
        <w:ind w:left="1" w:firstLineChars="0" w:firstLine="2"/>
        <w:jc w:val="center"/>
        <w:rPr>
          <w:rFonts w:ascii="Arial" w:eastAsia="微软雅黑" w:hAnsi="Arial" w:cs="Arial"/>
        </w:rPr>
      </w:pPr>
      <w:r w:rsidRPr="00E42F05">
        <w:rPr>
          <w:rFonts w:ascii="Calibri Light" w:eastAsia="微软雅黑" w:hAnsi="Calibri Light" w:cs="Calibri Light"/>
          <w:noProof/>
          <w:color w:val="000000"/>
        </w:rPr>
        <w:drawing>
          <wp:inline distT="0" distB="0" distL="0" distR="0" wp14:anchorId="0406F095" wp14:editId="78FC8B70">
            <wp:extent cx="3816350" cy="5067300"/>
            <wp:effectExtent l="19050" t="19050" r="0" b="0"/>
            <wp:docPr id="3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6350" cy="5067300"/>
                    </a:xfrm>
                    <a:prstGeom prst="rect">
                      <a:avLst/>
                    </a:prstGeom>
                    <a:noFill/>
                    <a:ln w="9525" cmpd="sng">
                      <a:solidFill>
                        <a:srgbClr val="FFFFFF"/>
                      </a:solidFill>
                      <a:miter lim="800000"/>
                      <a:headEnd/>
                      <a:tailEnd/>
                    </a:ln>
                    <a:effectLst/>
                  </pic:spPr>
                </pic:pic>
              </a:graphicData>
            </a:graphic>
          </wp:inline>
        </w:drawing>
      </w:r>
    </w:p>
    <w:p w14:paraId="70D5642E" w14:textId="77777777" w:rsidR="00646F5E" w:rsidRDefault="00B01D0A" w:rsidP="00613BA3">
      <w:pPr>
        <w:pStyle w:val="ab"/>
        <w:ind w:firstLineChars="0" w:firstLine="0"/>
        <w:jc w:val="center"/>
        <w:rPr>
          <w:rFonts w:ascii="Arial" w:eastAsia="微软雅黑" w:hAnsi="Arial" w:cs="Arial"/>
          <w:szCs w:val="21"/>
        </w:rPr>
      </w:pPr>
      <w:r>
        <w:rPr>
          <w:rFonts w:ascii="Arial" w:eastAsia="微软雅黑" w:hAnsi="Arial" w:cs="Arial"/>
          <w:szCs w:val="21"/>
        </w:rPr>
        <w:t>TMT</w:t>
      </w:r>
      <w:r w:rsidR="00FF5D72" w:rsidRPr="00712B25">
        <w:rPr>
          <w:rFonts w:ascii="Arial" w:eastAsia="微软雅黑" w:hAnsi="Arial" w:cs="Arial"/>
          <w:szCs w:val="21"/>
        </w:rPr>
        <w:t>定量蛋白质组学实验流程图</w:t>
      </w:r>
      <w:r w:rsidR="00646F5E">
        <w:rPr>
          <w:rFonts w:ascii="Arial" w:eastAsia="微软雅黑" w:hAnsi="Arial" w:cs="Arial"/>
          <w:szCs w:val="21"/>
        </w:rPr>
        <w:br w:type="page"/>
      </w:r>
    </w:p>
    <w:p w14:paraId="45712369" w14:textId="77777777" w:rsidR="00BA02C3" w:rsidRPr="00712B25" w:rsidRDefault="00BA02C3" w:rsidP="008F5E3F">
      <w:pPr>
        <w:spacing w:line="360" w:lineRule="auto"/>
        <w:ind w:firstLineChars="200" w:firstLine="420"/>
        <w:rPr>
          <w:rFonts w:ascii="Arial" w:eastAsia="微软雅黑" w:hAnsi="Arial" w:cs="Arial"/>
          <w:sz w:val="21"/>
          <w:szCs w:val="21"/>
        </w:rPr>
      </w:pPr>
    </w:p>
    <w:p w14:paraId="20683FCC" w14:textId="77777777" w:rsidR="008F5E3F" w:rsidRPr="00712B25" w:rsidRDefault="008F5E3F" w:rsidP="008F5E3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随后对搜库后数据进行生物信息学分析，分析内容主要包括鉴定分析、表达差异分析、功能分析等，见</w:t>
      </w:r>
      <w:r w:rsidR="005748D1">
        <w:rPr>
          <w:rFonts w:ascii="Arial" w:eastAsia="微软雅黑" w:hAnsi="Arial" w:cs="Arial" w:hint="eastAsia"/>
          <w:sz w:val="21"/>
          <w:szCs w:val="21"/>
        </w:rPr>
        <w:t>下图</w:t>
      </w:r>
      <w:r w:rsidR="00C30226">
        <w:rPr>
          <w:rFonts w:ascii="Arial" w:eastAsia="微软雅黑" w:hAnsi="Arial" w:cs="Arial" w:hint="eastAsia"/>
          <w:sz w:val="21"/>
          <w:szCs w:val="21"/>
        </w:rPr>
        <w:t>。</w:t>
      </w:r>
    </w:p>
    <w:p w14:paraId="5A6447FB" w14:textId="4B3571C8" w:rsidR="004534BC" w:rsidRDefault="0004058B" w:rsidP="0064520F">
      <w:pPr>
        <w:pStyle w:val="ab"/>
        <w:spacing w:line="360" w:lineRule="auto"/>
        <w:ind w:firstLineChars="0" w:firstLine="0"/>
        <w:jc w:val="center"/>
        <w:rPr>
          <w:rFonts w:ascii="Arial" w:eastAsia="微软雅黑" w:hAnsi="Arial" w:cs="Arial"/>
          <w:szCs w:val="21"/>
        </w:rPr>
      </w:pPr>
      <w:r>
        <w:rPr>
          <w:rFonts w:ascii="Arial" w:eastAsia="微软雅黑" w:hAnsi="Arial" w:cs="Arial"/>
          <w:noProof/>
          <w:color w:val="FF0000"/>
          <w:szCs w:val="21"/>
        </w:rPr>
        <w:drawing>
          <wp:inline distT="0" distB="0" distL="0" distR="0" wp14:anchorId="19482FBD" wp14:editId="23FD65C1">
            <wp:extent cx="6057900" cy="5784850"/>
            <wp:effectExtent l="0" t="0" r="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7900" cy="5784850"/>
                    </a:xfrm>
                    <a:prstGeom prst="rect">
                      <a:avLst/>
                    </a:prstGeom>
                    <a:noFill/>
                    <a:ln>
                      <a:noFill/>
                    </a:ln>
                  </pic:spPr>
                </pic:pic>
              </a:graphicData>
            </a:graphic>
          </wp:inline>
        </w:drawing>
      </w:r>
    </w:p>
    <w:p w14:paraId="542A3DFA" w14:textId="77777777" w:rsidR="008F5E3F" w:rsidRDefault="00BC49B4" w:rsidP="0064520F">
      <w:pPr>
        <w:pStyle w:val="ab"/>
        <w:spacing w:line="360" w:lineRule="auto"/>
        <w:ind w:firstLineChars="0" w:firstLine="0"/>
        <w:jc w:val="center"/>
        <w:rPr>
          <w:rFonts w:ascii="Arial" w:eastAsia="微软雅黑" w:hAnsi="Arial" w:cs="Arial"/>
          <w:szCs w:val="21"/>
        </w:rPr>
      </w:pPr>
      <w:r w:rsidRPr="00712B25">
        <w:rPr>
          <w:rFonts w:ascii="Arial" w:eastAsia="微软雅黑" w:hAnsi="Arial" w:cs="Arial"/>
          <w:szCs w:val="21"/>
        </w:rPr>
        <w:t>生物信息学分析内容</w:t>
      </w:r>
      <w:r w:rsidR="00AF6E36" w:rsidRPr="00712B25">
        <w:rPr>
          <w:rFonts w:ascii="Arial" w:eastAsia="微软雅黑" w:hAnsi="Arial" w:cs="Arial"/>
          <w:szCs w:val="21"/>
        </w:rPr>
        <w:t>图</w:t>
      </w:r>
      <w:r w:rsidR="00AF6E36">
        <w:rPr>
          <w:rFonts w:ascii="Arial" w:eastAsia="微软雅黑" w:hAnsi="Arial" w:cs="Arial"/>
          <w:szCs w:val="21"/>
        </w:rPr>
        <w:t xml:space="preserve"> </w:t>
      </w:r>
      <w:r w:rsidR="008F5E3F" w:rsidRPr="00712B25">
        <w:rPr>
          <w:rFonts w:ascii="Arial" w:eastAsia="微软雅黑" w:hAnsi="Arial" w:cs="Arial"/>
          <w:szCs w:val="21"/>
        </w:rPr>
        <w:br w:type="page"/>
      </w:r>
    </w:p>
    <w:p w14:paraId="739878D5" w14:textId="77777777" w:rsidR="00BE5E65" w:rsidRPr="009B5153" w:rsidRDefault="00BE5E65" w:rsidP="007210F6">
      <w:pPr>
        <w:pStyle w:val="1"/>
      </w:pPr>
      <w:bookmarkStart w:id="6" w:name="_Toc36029000"/>
      <w:r w:rsidRPr="009B5153">
        <w:lastRenderedPageBreak/>
        <w:t>生物信息学分析</w:t>
      </w:r>
      <w:bookmarkStart w:id="7" w:name="_Toc496858627"/>
      <w:bookmarkStart w:id="8" w:name="_Toc496859256"/>
      <w:bookmarkStart w:id="9" w:name="_Toc496859366"/>
      <w:bookmarkStart w:id="10" w:name="_Toc496859445"/>
      <w:bookmarkStart w:id="11" w:name="_Toc496859611"/>
      <w:bookmarkStart w:id="12" w:name="_Toc496865420"/>
      <w:bookmarkStart w:id="13" w:name="_Toc503734524"/>
      <w:bookmarkStart w:id="14" w:name="_Toc18567390"/>
      <w:bookmarkStart w:id="15" w:name="_Toc496858629"/>
      <w:bookmarkStart w:id="16" w:name="_Toc496859258"/>
      <w:bookmarkStart w:id="17" w:name="_Toc496859368"/>
      <w:bookmarkStart w:id="18" w:name="_Toc496859447"/>
      <w:bookmarkStart w:id="19" w:name="_Toc496859613"/>
      <w:bookmarkStart w:id="20" w:name="_Toc496865422"/>
      <w:bookmarkStart w:id="21" w:name="_Toc503734526"/>
      <w:bookmarkStart w:id="22" w:name="_Toc18567392"/>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sidR="000F1E81" w:rsidRPr="009B5153">
        <w:t xml:space="preserve"> Bioinformatics analysis</w:t>
      </w:r>
      <w:bookmarkEnd w:id="6"/>
    </w:p>
    <w:p w14:paraId="3B607B7D" w14:textId="77777777" w:rsidR="0064520F" w:rsidRPr="009B5153" w:rsidRDefault="0064520F" w:rsidP="00040064">
      <w:pPr>
        <w:pStyle w:val="ab"/>
        <w:numPr>
          <w:ilvl w:val="3"/>
          <w:numId w:val="17"/>
        </w:numPr>
        <w:spacing w:line="360" w:lineRule="auto"/>
        <w:ind w:left="709" w:firstLineChars="0" w:hanging="283"/>
        <w:jc w:val="left"/>
        <w:outlineLvl w:val="1"/>
        <w:rPr>
          <w:rFonts w:ascii="Arial" w:eastAsia="微软雅黑" w:hAnsi="Arial" w:cs="Arial"/>
          <w:b/>
          <w:sz w:val="28"/>
          <w:szCs w:val="28"/>
        </w:rPr>
      </w:pPr>
      <w:bookmarkStart w:id="23" w:name="_Toc36029001"/>
      <w:r w:rsidRPr="009B5153">
        <w:rPr>
          <w:rFonts w:ascii="Arial" w:eastAsia="微软雅黑" w:hAnsi="Arial" w:cs="Arial"/>
          <w:b/>
          <w:sz w:val="28"/>
          <w:szCs w:val="28"/>
        </w:rPr>
        <w:t>鉴定数量分析</w:t>
      </w:r>
      <w:bookmarkEnd w:id="23"/>
    </w:p>
    <w:p w14:paraId="7F6E4AD7" w14:textId="77777777" w:rsidR="0064520F" w:rsidRPr="009B5153" w:rsidRDefault="002B75B7"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3.1.1</w:t>
      </w:r>
      <w:r w:rsidR="0064520F" w:rsidRPr="009B5153">
        <w:rPr>
          <w:rFonts w:ascii="Arial" w:eastAsia="微软雅黑" w:hAnsi="Arial" w:cs="Arial"/>
          <w:sz w:val="24"/>
          <w:szCs w:val="24"/>
        </w:rPr>
        <w:t>鉴定</w:t>
      </w:r>
      <w:r w:rsidRPr="009B5153">
        <w:rPr>
          <w:rFonts w:ascii="Arial" w:eastAsia="微软雅黑" w:hAnsi="Arial" w:cs="Arial"/>
          <w:sz w:val="24"/>
          <w:szCs w:val="24"/>
        </w:rPr>
        <w:t>与定量结果统计</w:t>
      </w:r>
    </w:p>
    <w:p w14:paraId="453A118B" w14:textId="77777777" w:rsidR="0010546A" w:rsidRPr="00712B25" w:rsidRDefault="00694BC6" w:rsidP="003351BA">
      <w:pPr>
        <w:pStyle w:val="ab"/>
        <w:spacing w:line="360" w:lineRule="auto"/>
        <w:ind w:leftChars="171" w:left="410"/>
        <w:jc w:val="left"/>
        <w:rPr>
          <w:rFonts w:ascii="Arial" w:eastAsia="微软雅黑" w:hAnsi="Arial" w:cs="Arial"/>
        </w:rPr>
      </w:pPr>
      <w:r w:rsidRPr="00712B25">
        <w:rPr>
          <w:rFonts w:ascii="Arial" w:eastAsia="微软雅黑" w:hAnsi="Arial" w:cs="Arial"/>
        </w:rPr>
        <w:t>本项目</w:t>
      </w:r>
      <w:r w:rsidR="00112517">
        <w:rPr>
          <w:rFonts w:ascii="Arial" w:eastAsia="微软雅黑" w:hAnsi="Arial" w:cs="Arial" w:hint="eastAsia"/>
        </w:rPr>
        <w:t>共获得的谱图数、鉴定的肽段数、鉴定的</w:t>
      </w:r>
      <w:r w:rsidR="00112517">
        <w:rPr>
          <w:rFonts w:ascii="Arial" w:eastAsia="微软雅黑" w:hAnsi="Arial" w:cs="Arial"/>
        </w:rPr>
        <w:t>蛋白</w:t>
      </w:r>
      <w:r w:rsidR="00D02A4C">
        <w:rPr>
          <w:rFonts w:ascii="Arial" w:eastAsia="微软雅黑" w:hAnsi="Arial" w:cs="Arial"/>
        </w:rPr>
        <w:t>数</w:t>
      </w:r>
      <w:r w:rsidR="00D02A4C">
        <w:rPr>
          <w:rFonts w:ascii="微软雅黑" w:eastAsia="微软雅黑" w:hAnsi="微软雅黑"/>
          <w:color w:val="000000"/>
        </w:rPr>
        <w:t>结果统计</w:t>
      </w:r>
      <w:r w:rsidR="00112517">
        <w:rPr>
          <w:rFonts w:ascii="微软雅黑" w:eastAsia="微软雅黑" w:hAnsi="微软雅黑"/>
          <w:color w:val="000000"/>
        </w:rPr>
        <w:t>，</w:t>
      </w:r>
      <w:r w:rsidR="00D02A4C">
        <w:rPr>
          <w:rFonts w:ascii="微软雅黑" w:eastAsia="微软雅黑" w:hAnsi="微软雅黑"/>
          <w:color w:val="000000"/>
        </w:rPr>
        <w:t>如下表与下图。</w:t>
      </w:r>
    </w:p>
    <w:p w14:paraId="5FBFC9A7" w14:textId="77777777" w:rsidR="00867326" w:rsidRPr="000A6CE5" w:rsidRDefault="00F87C4C" w:rsidP="000A6CE5">
      <w:pPr>
        <w:pStyle w:val="ab"/>
        <w:jc w:val="center"/>
        <w:rPr>
          <w:rFonts w:ascii="Arial" w:eastAsia="微软雅黑" w:hAnsi="Arial" w:cs="Arial"/>
        </w:rPr>
      </w:pPr>
      <w:r w:rsidRPr="00712B25">
        <w:rPr>
          <w:rFonts w:ascii="Arial" w:eastAsia="微软雅黑" w:hAnsi="Arial" w:cs="Arial"/>
        </w:rPr>
        <w:t>鉴定与定量结果统计</w:t>
      </w:r>
      <w:r w:rsidR="0010546A" w:rsidRPr="00712B25">
        <w:rPr>
          <w:rFonts w:ascii="Arial" w:eastAsia="微软雅黑" w:hAnsi="Arial" w:cs="Arial"/>
        </w:rPr>
        <w:t>表</w:t>
      </w:r>
    </w:p>
    <w:tbl>
      <w:tblPr>
        <w:tblW w:w="8715" w:type="dxa"/>
        <w:jc w:val="center"/>
        <w:tblLook w:val="04A0" w:firstRow="1" w:lastRow="0" w:firstColumn="1" w:lastColumn="0" w:noHBand="0" w:noVBand="1"/>
      </w:tblPr>
      <w:tblGrid>
        <w:gridCol w:w="1590"/>
        <w:gridCol w:w="1765"/>
        <w:gridCol w:w="1395"/>
        <w:gridCol w:w="1548"/>
        <w:gridCol w:w="1162"/>
        <w:gridCol w:w="1255"/>
      </w:tblGrid>
      <w:tr w:rsidR="00F87C4C" w:rsidRPr="00E42F05" w14:paraId="06AF6ED4" w14:textId="77777777" w:rsidTr="002976C6">
        <w:trPr>
          <w:trHeight w:val="255"/>
          <w:jc w:val="center"/>
        </w:trPr>
        <w:tc>
          <w:tcPr>
            <w:tcW w:w="3355" w:type="dxa"/>
            <w:gridSpan w:val="2"/>
            <w:tcBorders>
              <w:top w:val="single" w:sz="4" w:space="0" w:color="auto"/>
              <w:left w:val="nil"/>
              <w:bottom w:val="nil"/>
              <w:right w:val="nil"/>
            </w:tcBorders>
            <w:shd w:val="clear" w:color="000000" w:fill="DCE6F1"/>
            <w:noWrap/>
            <w:vAlign w:val="bottom"/>
            <w:hideMark/>
          </w:tcPr>
          <w:p w14:paraId="5BA7E26F" w14:textId="77777777" w:rsidR="00F87C4C" w:rsidRPr="00712B25" w:rsidRDefault="002976C6" w:rsidP="00D02A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S</w:t>
            </w:r>
            <w:r w:rsidRPr="00D02A4C">
              <w:rPr>
                <w:rFonts w:ascii="Arial" w:eastAsia="微软雅黑" w:hAnsi="Arial" w:cs="Arial"/>
                <w:b/>
                <w:bCs/>
                <w:color w:val="000000"/>
                <w:kern w:val="0"/>
                <w:sz w:val="21"/>
                <w:szCs w:val="21"/>
              </w:rPr>
              <w:t>pectrum</w:t>
            </w:r>
          </w:p>
        </w:tc>
        <w:tc>
          <w:tcPr>
            <w:tcW w:w="2943" w:type="dxa"/>
            <w:gridSpan w:val="2"/>
            <w:tcBorders>
              <w:top w:val="single" w:sz="4" w:space="0" w:color="auto"/>
              <w:left w:val="nil"/>
              <w:bottom w:val="nil"/>
              <w:right w:val="nil"/>
            </w:tcBorders>
            <w:shd w:val="clear" w:color="000000" w:fill="F2DCDB"/>
            <w:noWrap/>
            <w:vAlign w:val="bottom"/>
            <w:hideMark/>
          </w:tcPr>
          <w:p w14:paraId="52A6A333" w14:textId="77777777" w:rsidR="00F87C4C" w:rsidRPr="00712B25" w:rsidRDefault="00F87C4C" w:rsidP="00D02A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P</w:t>
            </w:r>
            <w:r w:rsidR="00D02A4C">
              <w:rPr>
                <w:rFonts w:ascii="Arial" w:eastAsia="微软雅黑" w:hAnsi="Arial" w:cs="Arial"/>
                <w:b/>
                <w:bCs/>
                <w:color w:val="000000"/>
                <w:kern w:val="0"/>
                <w:sz w:val="21"/>
                <w:szCs w:val="21"/>
              </w:rPr>
              <w:t>eptides</w:t>
            </w:r>
          </w:p>
        </w:tc>
        <w:tc>
          <w:tcPr>
            <w:tcW w:w="2417" w:type="dxa"/>
            <w:gridSpan w:val="2"/>
            <w:tcBorders>
              <w:top w:val="single" w:sz="4" w:space="0" w:color="auto"/>
              <w:left w:val="nil"/>
              <w:bottom w:val="nil"/>
              <w:right w:val="nil"/>
            </w:tcBorders>
            <w:shd w:val="clear" w:color="000000" w:fill="FDE9D9"/>
            <w:noWrap/>
            <w:vAlign w:val="bottom"/>
            <w:hideMark/>
          </w:tcPr>
          <w:p w14:paraId="5DCFC46D" w14:textId="77777777" w:rsidR="00F87C4C" w:rsidRPr="00712B25" w:rsidRDefault="002976C6"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P</w:t>
            </w:r>
            <w:r>
              <w:rPr>
                <w:rFonts w:ascii="Arial" w:eastAsia="微软雅黑" w:hAnsi="Arial" w:cs="Arial"/>
                <w:b/>
                <w:bCs/>
                <w:color w:val="000000"/>
                <w:kern w:val="0"/>
                <w:sz w:val="21"/>
                <w:szCs w:val="21"/>
              </w:rPr>
              <w:t>roteins</w:t>
            </w:r>
          </w:p>
        </w:tc>
      </w:tr>
      <w:tr w:rsidR="00F87C4C" w:rsidRPr="00E42F05" w14:paraId="3F5191E8" w14:textId="77777777" w:rsidTr="002976C6">
        <w:trPr>
          <w:trHeight w:val="268"/>
          <w:jc w:val="center"/>
        </w:trPr>
        <w:tc>
          <w:tcPr>
            <w:tcW w:w="1590" w:type="dxa"/>
            <w:tcBorders>
              <w:top w:val="nil"/>
              <w:left w:val="nil"/>
              <w:bottom w:val="single" w:sz="8" w:space="0" w:color="auto"/>
              <w:right w:val="nil"/>
            </w:tcBorders>
            <w:shd w:val="clear" w:color="000000" w:fill="95B3D7"/>
            <w:noWrap/>
            <w:vAlign w:val="center"/>
            <w:hideMark/>
          </w:tcPr>
          <w:p w14:paraId="133B7DB4" w14:textId="77777777" w:rsidR="00F87C4C" w:rsidRPr="00712B25" w:rsidRDefault="002976C6" w:rsidP="002976C6">
            <w:pPr>
              <w:widowControl/>
              <w:jc w:val="center"/>
              <w:rPr>
                <w:rFonts w:ascii="Arial" w:eastAsia="微软雅黑" w:hAnsi="Arial" w:cs="Arial"/>
                <w:b/>
                <w:bCs/>
                <w:color w:val="000000"/>
                <w:kern w:val="0"/>
                <w:sz w:val="21"/>
                <w:szCs w:val="21"/>
              </w:rPr>
            </w:pPr>
            <w:r w:rsidRPr="00D02A4C">
              <w:rPr>
                <w:rFonts w:ascii="Arial" w:eastAsia="微软雅黑" w:hAnsi="Arial" w:cs="Arial"/>
                <w:b/>
                <w:bCs/>
                <w:color w:val="000000"/>
                <w:kern w:val="0"/>
                <w:sz w:val="21"/>
                <w:szCs w:val="21"/>
              </w:rPr>
              <w:t>Total spectrum</w:t>
            </w:r>
          </w:p>
        </w:tc>
        <w:tc>
          <w:tcPr>
            <w:tcW w:w="1765" w:type="dxa"/>
            <w:tcBorders>
              <w:top w:val="nil"/>
              <w:left w:val="nil"/>
              <w:bottom w:val="single" w:sz="8" w:space="0" w:color="auto"/>
              <w:right w:val="nil"/>
            </w:tcBorders>
            <w:shd w:val="clear" w:color="000000" w:fill="4F81BD"/>
            <w:noWrap/>
            <w:vAlign w:val="center"/>
            <w:hideMark/>
          </w:tcPr>
          <w:p w14:paraId="6C522F31" w14:textId="77777777" w:rsidR="00F87C4C" w:rsidRPr="00712B25" w:rsidRDefault="002976C6" w:rsidP="002976C6">
            <w:pPr>
              <w:widowControl/>
              <w:jc w:val="center"/>
              <w:rPr>
                <w:rFonts w:ascii="Arial" w:eastAsia="微软雅黑" w:hAnsi="Arial" w:cs="Arial"/>
                <w:b/>
                <w:bCs/>
                <w:color w:val="000000"/>
                <w:kern w:val="0"/>
                <w:sz w:val="21"/>
                <w:szCs w:val="21"/>
              </w:rPr>
            </w:pPr>
            <w:r w:rsidRPr="00D02A4C">
              <w:rPr>
                <w:rFonts w:ascii="Arial" w:eastAsia="微软雅黑" w:hAnsi="Arial" w:cs="Arial"/>
                <w:b/>
                <w:bCs/>
                <w:color w:val="000000"/>
                <w:kern w:val="0"/>
                <w:sz w:val="21"/>
                <w:szCs w:val="21"/>
              </w:rPr>
              <w:t>Matched spectrum</w:t>
            </w:r>
          </w:p>
        </w:tc>
        <w:tc>
          <w:tcPr>
            <w:tcW w:w="1395" w:type="dxa"/>
            <w:tcBorders>
              <w:top w:val="nil"/>
              <w:left w:val="nil"/>
              <w:bottom w:val="single" w:sz="8" w:space="0" w:color="auto"/>
              <w:right w:val="nil"/>
            </w:tcBorders>
            <w:shd w:val="clear" w:color="000000" w:fill="DA9694"/>
            <w:noWrap/>
            <w:vAlign w:val="center"/>
            <w:hideMark/>
          </w:tcPr>
          <w:p w14:paraId="27E94B9C" w14:textId="77777777" w:rsidR="00F87C4C" w:rsidRPr="00712B25" w:rsidRDefault="00D02A4C" w:rsidP="00F87C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Peptides</w:t>
            </w:r>
          </w:p>
        </w:tc>
        <w:tc>
          <w:tcPr>
            <w:tcW w:w="1548" w:type="dxa"/>
            <w:tcBorders>
              <w:top w:val="nil"/>
              <w:left w:val="nil"/>
              <w:bottom w:val="single" w:sz="8" w:space="0" w:color="auto"/>
              <w:right w:val="nil"/>
            </w:tcBorders>
            <w:shd w:val="clear" w:color="000000" w:fill="C0504D"/>
            <w:noWrap/>
            <w:vAlign w:val="center"/>
            <w:hideMark/>
          </w:tcPr>
          <w:p w14:paraId="3C066D39" w14:textId="77777777" w:rsidR="00F87C4C" w:rsidRPr="00712B25" w:rsidRDefault="00D02A4C" w:rsidP="00F87C4C">
            <w:pPr>
              <w:widowControl/>
              <w:jc w:val="center"/>
              <w:rPr>
                <w:rFonts w:ascii="Arial" w:eastAsia="微软雅黑" w:hAnsi="Arial" w:cs="Arial"/>
                <w:b/>
                <w:bCs/>
                <w:color w:val="000000"/>
                <w:kern w:val="0"/>
                <w:sz w:val="21"/>
                <w:szCs w:val="21"/>
              </w:rPr>
            </w:pPr>
            <w:r w:rsidRPr="00D02A4C">
              <w:rPr>
                <w:rFonts w:ascii="Arial" w:eastAsia="微软雅黑" w:hAnsi="Arial" w:cs="Arial"/>
                <w:b/>
                <w:bCs/>
                <w:color w:val="000000"/>
                <w:kern w:val="0"/>
                <w:sz w:val="21"/>
                <w:szCs w:val="21"/>
              </w:rPr>
              <w:t>Unique peptides</w:t>
            </w:r>
          </w:p>
        </w:tc>
        <w:tc>
          <w:tcPr>
            <w:tcW w:w="1162" w:type="dxa"/>
            <w:tcBorders>
              <w:top w:val="nil"/>
              <w:left w:val="nil"/>
              <w:bottom w:val="single" w:sz="8" w:space="0" w:color="auto"/>
              <w:right w:val="nil"/>
            </w:tcBorders>
            <w:shd w:val="clear" w:color="000000" w:fill="FCD5B4"/>
            <w:noWrap/>
            <w:vAlign w:val="center"/>
            <w:hideMark/>
          </w:tcPr>
          <w:p w14:paraId="5D98FD78" w14:textId="77777777" w:rsidR="002976C6" w:rsidRPr="00712B25" w:rsidRDefault="002976C6"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255" w:type="dxa"/>
            <w:tcBorders>
              <w:top w:val="nil"/>
              <w:left w:val="nil"/>
              <w:bottom w:val="single" w:sz="8" w:space="0" w:color="auto"/>
              <w:right w:val="nil"/>
            </w:tcBorders>
            <w:shd w:val="clear" w:color="000000" w:fill="E26B0A"/>
            <w:noWrap/>
            <w:vAlign w:val="center"/>
            <w:hideMark/>
          </w:tcPr>
          <w:p w14:paraId="5140D5A9" w14:textId="77777777" w:rsidR="002976C6" w:rsidRPr="00712B25" w:rsidRDefault="002976C6"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r>
      <w:tr w:rsidR="00F87C4C" w:rsidRPr="00E42F05" w14:paraId="4E88556E" w14:textId="77777777" w:rsidTr="002976C6">
        <w:trPr>
          <w:trHeight w:val="268"/>
          <w:jc w:val="center"/>
        </w:trPr>
        <w:tc>
          <w:tcPr>
            <w:tcW w:w="1590" w:type="dxa"/>
            <w:tcBorders>
              <w:top w:val="nil"/>
              <w:left w:val="nil"/>
              <w:bottom w:val="single" w:sz="8" w:space="0" w:color="auto"/>
              <w:right w:val="nil"/>
            </w:tcBorders>
            <w:shd w:val="clear" w:color="auto" w:fill="auto"/>
            <w:noWrap/>
            <w:vAlign w:val="center"/>
          </w:tcPr>
          <w:p w14:paraId="37573F22" w14:textId="64F6BFBD" w:rsidR="00F87C4C" w:rsidRPr="00712B25" w:rsidRDefault="00F87C4C" w:rsidP="00F87C4C">
            <w:pPr>
              <w:widowControl/>
              <w:jc w:val="center"/>
              <w:rPr>
                <w:rFonts w:ascii="Arial" w:eastAsia="微软雅黑" w:hAnsi="Arial" w:cs="Arial"/>
                <w:bCs/>
                <w:color w:val="000000"/>
                <w:kern w:val="0"/>
                <w:sz w:val="21"/>
                <w:szCs w:val="21"/>
              </w:rPr>
            </w:pPr>
          </w:p>
        </w:tc>
        <w:tc>
          <w:tcPr>
            <w:tcW w:w="1765" w:type="dxa"/>
            <w:tcBorders>
              <w:top w:val="nil"/>
              <w:left w:val="nil"/>
              <w:bottom w:val="single" w:sz="8" w:space="0" w:color="auto"/>
              <w:right w:val="nil"/>
            </w:tcBorders>
            <w:shd w:val="clear" w:color="auto" w:fill="auto"/>
            <w:noWrap/>
            <w:vAlign w:val="center"/>
          </w:tcPr>
          <w:p w14:paraId="291DCAA1" w14:textId="071C5508" w:rsidR="00F87C4C" w:rsidRPr="00712B25" w:rsidRDefault="00F87C4C" w:rsidP="00F87C4C">
            <w:pPr>
              <w:widowControl/>
              <w:jc w:val="center"/>
              <w:rPr>
                <w:rFonts w:ascii="Arial" w:eastAsia="微软雅黑" w:hAnsi="Arial" w:cs="Arial"/>
                <w:bCs/>
                <w:color w:val="000000"/>
                <w:kern w:val="0"/>
                <w:sz w:val="21"/>
                <w:szCs w:val="21"/>
              </w:rPr>
            </w:pPr>
          </w:p>
        </w:tc>
        <w:tc>
          <w:tcPr>
            <w:tcW w:w="1395" w:type="dxa"/>
            <w:tcBorders>
              <w:top w:val="nil"/>
              <w:left w:val="nil"/>
              <w:bottom w:val="single" w:sz="8" w:space="0" w:color="auto"/>
              <w:right w:val="nil"/>
            </w:tcBorders>
            <w:shd w:val="clear" w:color="auto" w:fill="auto"/>
            <w:noWrap/>
            <w:vAlign w:val="center"/>
          </w:tcPr>
          <w:p w14:paraId="76F33CB4" w14:textId="7054FA89" w:rsidR="00F87C4C" w:rsidRPr="00712B25" w:rsidRDefault="00F87C4C" w:rsidP="00F87C4C">
            <w:pPr>
              <w:widowControl/>
              <w:jc w:val="center"/>
              <w:rPr>
                <w:rFonts w:ascii="Arial" w:eastAsia="微软雅黑" w:hAnsi="Arial" w:cs="Arial"/>
                <w:bCs/>
                <w:color w:val="000000"/>
                <w:kern w:val="0"/>
                <w:sz w:val="21"/>
                <w:szCs w:val="21"/>
              </w:rPr>
            </w:pPr>
          </w:p>
        </w:tc>
        <w:tc>
          <w:tcPr>
            <w:tcW w:w="1548" w:type="dxa"/>
            <w:tcBorders>
              <w:top w:val="nil"/>
              <w:left w:val="nil"/>
              <w:bottom w:val="single" w:sz="8" w:space="0" w:color="auto"/>
              <w:right w:val="nil"/>
            </w:tcBorders>
            <w:shd w:val="clear" w:color="auto" w:fill="auto"/>
            <w:noWrap/>
            <w:vAlign w:val="center"/>
          </w:tcPr>
          <w:p w14:paraId="6C6CCAC3" w14:textId="6D765983" w:rsidR="00F87C4C" w:rsidRPr="00712B25" w:rsidRDefault="00F87C4C" w:rsidP="00F87C4C">
            <w:pPr>
              <w:widowControl/>
              <w:jc w:val="center"/>
              <w:rPr>
                <w:rFonts w:ascii="Arial" w:eastAsia="微软雅黑" w:hAnsi="Arial" w:cs="Arial"/>
                <w:bCs/>
                <w:color w:val="000000"/>
                <w:kern w:val="0"/>
                <w:sz w:val="21"/>
                <w:szCs w:val="21"/>
              </w:rPr>
            </w:pPr>
          </w:p>
        </w:tc>
        <w:tc>
          <w:tcPr>
            <w:tcW w:w="1162" w:type="dxa"/>
            <w:tcBorders>
              <w:top w:val="nil"/>
              <w:left w:val="nil"/>
              <w:bottom w:val="single" w:sz="8" w:space="0" w:color="auto"/>
              <w:right w:val="nil"/>
            </w:tcBorders>
            <w:shd w:val="clear" w:color="auto" w:fill="auto"/>
            <w:noWrap/>
            <w:vAlign w:val="center"/>
          </w:tcPr>
          <w:p w14:paraId="24AB80F8" w14:textId="741F3D0F" w:rsidR="00F87C4C" w:rsidRPr="00712B25" w:rsidRDefault="00F87C4C" w:rsidP="00F87C4C">
            <w:pPr>
              <w:widowControl/>
              <w:jc w:val="center"/>
              <w:rPr>
                <w:rFonts w:ascii="Arial" w:eastAsia="微软雅黑" w:hAnsi="Arial" w:cs="Arial"/>
                <w:bCs/>
                <w:color w:val="000000"/>
                <w:kern w:val="0"/>
                <w:sz w:val="21"/>
                <w:szCs w:val="21"/>
              </w:rPr>
            </w:pPr>
          </w:p>
        </w:tc>
        <w:tc>
          <w:tcPr>
            <w:tcW w:w="1255" w:type="dxa"/>
            <w:tcBorders>
              <w:top w:val="nil"/>
              <w:left w:val="nil"/>
              <w:bottom w:val="single" w:sz="8" w:space="0" w:color="auto"/>
              <w:right w:val="nil"/>
            </w:tcBorders>
            <w:shd w:val="clear" w:color="auto" w:fill="auto"/>
            <w:noWrap/>
            <w:vAlign w:val="center"/>
          </w:tcPr>
          <w:p w14:paraId="627F73BF" w14:textId="081DA3BD" w:rsidR="00F87C4C" w:rsidRPr="00712B25" w:rsidRDefault="00F87C4C" w:rsidP="00F87C4C">
            <w:pPr>
              <w:widowControl/>
              <w:jc w:val="center"/>
              <w:rPr>
                <w:rFonts w:ascii="Arial" w:eastAsia="微软雅黑" w:hAnsi="Arial" w:cs="Arial"/>
                <w:bCs/>
                <w:color w:val="000000"/>
                <w:kern w:val="0"/>
                <w:sz w:val="21"/>
                <w:szCs w:val="21"/>
              </w:rPr>
            </w:pPr>
          </w:p>
        </w:tc>
      </w:tr>
    </w:tbl>
    <w:p w14:paraId="5F423E24" w14:textId="618BCCDA" w:rsidR="003351BA" w:rsidRPr="00712B25" w:rsidRDefault="00F6319C" w:rsidP="00721229">
      <w:pPr>
        <w:pStyle w:val="ab"/>
        <w:spacing w:line="360" w:lineRule="auto"/>
        <w:ind w:leftChars="171" w:left="410" w:firstLineChars="7" w:firstLine="15"/>
        <w:jc w:val="center"/>
        <w:rPr>
          <w:rFonts w:ascii="Arial" w:eastAsia="微软雅黑" w:hAnsi="Arial" w:cs="Arial"/>
        </w:rPr>
      </w:pPr>
      <w:r>
        <w:rPr>
          <w:rFonts w:ascii="Arial" w:eastAsia="微软雅黑" w:hAnsi="Arial" w:cs="Arial" w:hint="eastAsia"/>
        </w:rPr>
        <w:t>[</w:t>
      </w:r>
      <w:r w:rsidRPr="002871A3">
        <w:rPr>
          <w:rFonts w:ascii="Arial" w:eastAsia="微软雅黑" w:hAnsi="Arial" w:cs="Arial"/>
          <w:noProof/>
        </w:rPr>
        <w:t>Statistic</w:t>
      </w:r>
      <w:r>
        <w:rPr>
          <w:rFonts w:ascii="Arial" w:eastAsia="微软雅黑" w:hAnsi="Arial" w:cs="Arial"/>
          <w:noProof/>
        </w:rPr>
        <w:t>]</w:t>
      </w:r>
    </w:p>
    <w:p w14:paraId="0B56DB79" w14:textId="77777777" w:rsidR="00EE5EAE" w:rsidRPr="00F0065D" w:rsidRDefault="00EE5EAE" w:rsidP="007C0AFB">
      <w:pPr>
        <w:pStyle w:val="ab"/>
        <w:ind w:leftChars="295" w:left="708" w:firstLineChars="0" w:firstLine="1"/>
        <w:jc w:val="center"/>
        <w:rPr>
          <w:rFonts w:ascii="Arial" w:eastAsia="微软雅黑" w:hAnsi="Arial" w:cs="Arial"/>
        </w:rPr>
      </w:pPr>
      <w:r w:rsidRPr="00F0065D">
        <w:rPr>
          <w:rFonts w:ascii="Arial" w:eastAsia="微软雅黑" w:hAnsi="Arial" w:cs="Arial"/>
        </w:rPr>
        <w:t>鉴定</w:t>
      </w:r>
      <w:r w:rsidR="00CD079A" w:rsidRPr="00F0065D">
        <w:rPr>
          <w:rFonts w:ascii="Arial" w:eastAsia="微软雅黑" w:hAnsi="Arial" w:cs="Arial"/>
        </w:rPr>
        <w:t>与定量结果</w:t>
      </w:r>
      <w:r w:rsidR="0010546A" w:rsidRPr="00F0065D">
        <w:rPr>
          <w:rFonts w:ascii="Arial" w:eastAsia="微软雅黑" w:hAnsi="Arial" w:cs="Arial"/>
        </w:rPr>
        <w:t>统计</w:t>
      </w:r>
      <w:r w:rsidR="00CD079A" w:rsidRPr="00F0065D">
        <w:rPr>
          <w:rFonts w:ascii="Arial" w:eastAsia="微软雅黑" w:hAnsi="Arial" w:cs="Arial"/>
        </w:rPr>
        <w:t>柱状图</w:t>
      </w:r>
    </w:p>
    <w:p w14:paraId="1E2E761E" w14:textId="77777777" w:rsidR="00ED28BE" w:rsidRPr="00F0065D" w:rsidRDefault="00ED28BE" w:rsidP="00F056E7">
      <w:pPr>
        <w:pStyle w:val="ab"/>
        <w:spacing w:line="360" w:lineRule="auto"/>
        <w:ind w:leftChars="177" w:left="425" w:firstLineChars="0" w:firstLine="0"/>
        <w:jc w:val="left"/>
        <w:rPr>
          <w:rFonts w:ascii="Arial" w:eastAsia="微软雅黑" w:hAnsi="Arial" w:cs="Arial"/>
          <w:sz w:val="18"/>
          <w:szCs w:val="18"/>
        </w:rPr>
      </w:pPr>
      <w:r w:rsidRPr="00F0065D">
        <w:rPr>
          <w:rFonts w:ascii="Arial" w:eastAsia="微软雅黑" w:hAnsi="Arial" w:cs="Arial"/>
          <w:color w:val="C00000"/>
          <w:sz w:val="18"/>
          <w:szCs w:val="18"/>
        </w:rPr>
        <w:t>说明：</w:t>
      </w:r>
      <w:r w:rsidRPr="00F0065D">
        <w:rPr>
          <w:rFonts w:ascii="Arial" w:eastAsia="微软雅黑" w:hAnsi="Arial" w:cs="Arial"/>
          <w:color w:val="C00000"/>
          <w:sz w:val="18"/>
          <w:szCs w:val="18"/>
        </w:rPr>
        <w:t xml:space="preserve"> </w:t>
      </w:r>
      <w:r w:rsidR="00BC13D0" w:rsidRPr="00F0065D">
        <w:rPr>
          <w:rFonts w:ascii="Arial" w:eastAsia="微软雅黑" w:hAnsi="Arial" w:cs="Arial"/>
          <w:color w:val="C00000"/>
          <w:sz w:val="18"/>
          <w:szCs w:val="18"/>
        </w:rPr>
        <w:t>Total spectrum</w:t>
      </w:r>
      <w:r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二级谱图总数</w:t>
      </w:r>
      <w:r w:rsidR="00F914BA"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Matched spectrum</w:t>
      </w:r>
      <w:r w:rsidR="0032609D" w:rsidRPr="00F0065D">
        <w:rPr>
          <w:rFonts w:ascii="Arial" w:eastAsia="微软雅黑" w:hAnsi="Arial" w:cs="Arial"/>
          <w:color w:val="C00000"/>
          <w:sz w:val="18"/>
          <w:szCs w:val="18"/>
        </w:rPr>
        <w:t>（</w:t>
      </w:r>
      <w:r w:rsidR="0032609D" w:rsidRPr="00F0065D">
        <w:rPr>
          <w:rFonts w:ascii="Arial" w:eastAsia="微软雅黑" w:hAnsi="Arial" w:cs="Arial"/>
          <w:color w:val="C00000"/>
          <w:sz w:val="18"/>
          <w:szCs w:val="18"/>
        </w:rPr>
        <w:t>PSM, Peptide Spectrum Match</w:t>
      </w:r>
      <w:r w:rsidR="0032609D" w:rsidRPr="00F0065D">
        <w:rPr>
          <w:rFonts w:ascii="Arial" w:eastAsia="微软雅黑" w:hAnsi="Arial" w:cs="Arial"/>
          <w:color w:val="C00000"/>
          <w:sz w:val="18"/>
          <w:szCs w:val="18"/>
        </w:rPr>
        <w:t>）</w:t>
      </w:r>
      <w:r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数据库匹配谱图总数</w:t>
      </w:r>
      <w:r w:rsidRPr="00F0065D">
        <w:rPr>
          <w:rFonts w:ascii="Arial" w:eastAsia="微软雅黑" w:hAnsi="Arial" w:cs="Arial"/>
          <w:color w:val="C00000"/>
          <w:sz w:val="18"/>
          <w:szCs w:val="18"/>
        </w:rPr>
        <w:t>；</w:t>
      </w:r>
      <w:r w:rsidR="00AF78C2" w:rsidRPr="00F0065D">
        <w:rPr>
          <w:rFonts w:ascii="Arial" w:eastAsia="微软雅黑" w:hAnsi="Arial" w:cs="Arial"/>
          <w:color w:val="C00000"/>
          <w:sz w:val="18"/>
          <w:szCs w:val="18"/>
        </w:rPr>
        <w:t>Peptides</w:t>
      </w:r>
      <w:r w:rsidR="00BC13D0" w:rsidRPr="00F0065D">
        <w:rPr>
          <w:rFonts w:ascii="Arial" w:eastAsia="微软雅黑" w:hAnsi="Arial" w:cs="Arial"/>
          <w:color w:val="C00000"/>
          <w:sz w:val="18"/>
          <w:szCs w:val="18"/>
        </w:rPr>
        <w:t>：</w:t>
      </w:r>
      <w:r w:rsidR="00AF78C2" w:rsidRPr="00F0065D">
        <w:rPr>
          <w:rFonts w:ascii="Arial" w:eastAsia="微软雅黑" w:hAnsi="Arial" w:cs="Arial"/>
          <w:color w:val="C00000"/>
          <w:sz w:val="18"/>
          <w:szCs w:val="18"/>
        </w:rPr>
        <w:t>肽段总数目</w:t>
      </w:r>
      <w:r w:rsidR="00BC13D0"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Unique peptides</w:t>
      </w:r>
      <w:r w:rsidR="00BC13D0" w:rsidRPr="00F0065D">
        <w:rPr>
          <w:rFonts w:ascii="Arial" w:eastAsia="微软雅黑" w:hAnsi="Arial" w:cs="Arial"/>
          <w:color w:val="C00000"/>
          <w:sz w:val="18"/>
          <w:szCs w:val="18"/>
        </w:rPr>
        <w:t>：</w:t>
      </w:r>
      <w:r w:rsidR="00AF78C2" w:rsidRPr="00F0065D">
        <w:rPr>
          <w:rFonts w:ascii="Arial" w:eastAsia="微软雅黑" w:hAnsi="Arial" w:cs="Arial"/>
          <w:color w:val="C00000"/>
          <w:sz w:val="18"/>
          <w:szCs w:val="18"/>
        </w:rPr>
        <w:t>唯一肽段总数目</w:t>
      </w:r>
      <w:r w:rsidR="00BC13D0"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 xml:space="preserve"> Identified Proteins</w:t>
      </w:r>
      <w:r w:rsidR="00057170" w:rsidRPr="00F0065D">
        <w:rPr>
          <w:rFonts w:ascii="Arial" w:eastAsia="微软雅黑" w:hAnsi="Arial" w:cs="Arial"/>
          <w:color w:val="C00000"/>
          <w:sz w:val="18"/>
          <w:szCs w:val="18"/>
        </w:rPr>
        <w:t>：即</w:t>
      </w:r>
      <w:r w:rsidR="00057170" w:rsidRPr="00F0065D">
        <w:rPr>
          <w:rFonts w:ascii="Arial" w:eastAsia="微软雅黑" w:hAnsi="Arial" w:cs="Arial"/>
          <w:color w:val="C00000"/>
          <w:sz w:val="18"/>
          <w:szCs w:val="18"/>
        </w:rPr>
        <w:t>Protein groups</w:t>
      </w:r>
      <w:r w:rsidR="00057170" w:rsidRPr="00F0065D">
        <w:rPr>
          <w:rFonts w:ascii="Arial" w:eastAsia="微软雅黑" w:hAnsi="Arial" w:cs="Arial"/>
          <w:color w:val="C00000"/>
          <w:sz w:val="18"/>
          <w:szCs w:val="18"/>
        </w:rPr>
        <w:t>，鉴定到的蛋白质总数</w:t>
      </w:r>
      <w:r w:rsidR="00BC13D0" w:rsidRPr="00F0065D">
        <w:rPr>
          <w:rFonts w:ascii="Arial" w:eastAsia="微软雅黑" w:hAnsi="Arial" w:cs="Arial"/>
          <w:color w:val="C00000"/>
          <w:sz w:val="18"/>
          <w:szCs w:val="18"/>
        </w:rPr>
        <w:t>。</w:t>
      </w:r>
      <w:r w:rsidRPr="00F0065D">
        <w:rPr>
          <w:rFonts w:ascii="Arial" w:eastAsia="微软雅黑" w:hAnsi="Arial" w:cs="Arial"/>
          <w:color w:val="C00000"/>
          <w:sz w:val="18"/>
          <w:szCs w:val="18"/>
        </w:rPr>
        <w:t>Quantified Proteins</w:t>
      </w:r>
      <w:r w:rsidRPr="00F0065D">
        <w:rPr>
          <w:rFonts w:ascii="Arial" w:eastAsia="微软雅黑" w:hAnsi="Arial" w:cs="Arial"/>
          <w:color w:val="C00000"/>
          <w:sz w:val="18"/>
          <w:szCs w:val="18"/>
        </w:rPr>
        <w:t>：</w:t>
      </w:r>
      <w:r w:rsidR="00F914BA" w:rsidRPr="00F0065D">
        <w:rPr>
          <w:rFonts w:ascii="Arial" w:eastAsia="微软雅黑" w:hAnsi="Arial" w:cs="Arial"/>
          <w:color w:val="C00000"/>
          <w:sz w:val="18"/>
          <w:szCs w:val="18"/>
        </w:rPr>
        <w:t>可定量蛋白，</w:t>
      </w:r>
      <w:r w:rsidR="00BC13D0" w:rsidRPr="00F0065D">
        <w:rPr>
          <w:rFonts w:ascii="Arial" w:eastAsia="微软雅黑" w:hAnsi="Arial" w:cs="Arial"/>
          <w:color w:val="C00000"/>
          <w:sz w:val="18"/>
          <w:szCs w:val="18"/>
        </w:rPr>
        <w:t>在至少一个</w:t>
      </w:r>
      <w:r w:rsidR="00112517" w:rsidRPr="00F0065D">
        <w:rPr>
          <w:rFonts w:ascii="Arial" w:eastAsia="微软雅黑" w:hAnsi="Arial" w:cs="Arial"/>
          <w:color w:val="C00000"/>
          <w:sz w:val="18"/>
          <w:szCs w:val="18"/>
        </w:rPr>
        <w:t>比较组</w:t>
      </w:r>
      <w:r w:rsidR="00BC13D0" w:rsidRPr="00F0065D">
        <w:rPr>
          <w:rFonts w:ascii="Arial" w:eastAsia="微软雅黑" w:hAnsi="Arial" w:cs="Arial"/>
          <w:color w:val="C00000"/>
          <w:sz w:val="18"/>
          <w:szCs w:val="18"/>
        </w:rPr>
        <w:t>中，超过半数的生物学重复中有该蛋白的强度值</w:t>
      </w:r>
      <w:r w:rsidRPr="00F0065D">
        <w:rPr>
          <w:rFonts w:ascii="Arial" w:eastAsia="微软雅黑" w:hAnsi="Arial" w:cs="Arial"/>
          <w:color w:val="C00000"/>
          <w:sz w:val="18"/>
          <w:szCs w:val="18"/>
        </w:rPr>
        <w:t>。</w:t>
      </w:r>
    </w:p>
    <w:p w14:paraId="77762979" w14:textId="77777777" w:rsidR="00EE5EAE" w:rsidRPr="00E42F05" w:rsidRDefault="00EE5EAE" w:rsidP="00EE5EAE">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0B21F93A" w14:textId="4386DA96" w:rsidR="00EE5EAE" w:rsidRPr="00613BA3" w:rsidRDefault="00613BA3" w:rsidP="00FB3757">
      <w:pPr>
        <w:spacing w:line="360" w:lineRule="auto"/>
        <w:ind w:leftChars="171" w:left="410"/>
        <w:rPr>
          <w:rStyle w:val="ac"/>
          <w:rFonts w:ascii="Arial" w:eastAsia="微软雅黑" w:hAnsi="Arial" w:cs="Arial"/>
          <w:sz w:val="21"/>
          <w:szCs w:val="21"/>
        </w:rPr>
      </w:pPr>
      <w:r>
        <w:rPr>
          <w:rFonts w:ascii="Arial" w:eastAsia="微软雅黑" w:hAnsi="Arial" w:cs="Arial"/>
          <w:sz w:val="21"/>
          <w:szCs w:val="21"/>
        </w:rPr>
        <w:fldChar w:fldCharType="begin"/>
      </w:r>
      <w:r w:rsidR="0004058B">
        <w:rPr>
          <w:rFonts w:ascii="Arial" w:eastAsia="微软雅黑" w:hAnsi="Arial" w:cs="Arial"/>
          <w:sz w:val="21"/>
          <w:szCs w:val="21"/>
        </w:rPr>
        <w:instrText xml:space="preserve">HYPERLINK </w:instrText>
      </w:r>
      <w:r w:rsidR="0004058B">
        <w:rPr>
          <w:rFonts w:ascii="Arial" w:eastAsia="微软雅黑" w:hAnsi="Arial" w:cs="Arial" w:hint="eastAsia"/>
          <w:sz w:val="21"/>
          <w:szCs w:val="21"/>
        </w:rPr>
        <w:instrText>"C:\\Users\\wjb\\Desktop\\report\\autoReport\\template\\3-1</w:instrText>
      </w:r>
      <w:r w:rsidR="0004058B">
        <w:rPr>
          <w:rFonts w:ascii="Arial" w:eastAsia="微软雅黑" w:hAnsi="Arial" w:cs="Arial" w:hint="eastAsia"/>
          <w:sz w:val="21"/>
          <w:szCs w:val="21"/>
        </w:rPr>
        <w:instrText>鉴定数量分析</w:instrText>
      </w:r>
      <w:r w:rsidR="0004058B">
        <w:rPr>
          <w:rFonts w:ascii="Arial" w:eastAsia="微软雅黑" w:hAnsi="Arial" w:cs="Arial" w:hint="eastAsia"/>
          <w:sz w:val="21"/>
          <w:szCs w:val="21"/>
        </w:rPr>
        <w:instrText xml:space="preserve">\\3-1-1 </w:instrText>
      </w:r>
      <w:r w:rsidR="0004058B">
        <w:rPr>
          <w:rFonts w:ascii="Arial" w:eastAsia="微软雅黑" w:hAnsi="Arial" w:cs="Arial" w:hint="eastAsia"/>
          <w:sz w:val="21"/>
          <w:szCs w:val="21"/>
        </w:rPr>
        <w:instrText>鉴定与定量结果统计</w:instrText>
      </w:r>
      <w:r w:rsidR="0004058B">
        <w:rPr>
          <w:rFonts w:ascii="Arial" w:eastAsia="微软雅黑" w:hAnsi="Arial" w:cs="Arial" w:hint="eastAsia"/>
          <w:sz w:val="21"/>
          <w:szCs w:val="21"/>
        </w:rPr>
        <w:instrText>"</w:instrText>
      </w:r>
      <w:r>
        <w:rPr>
          <w:rFonts w:ascii="Arial" w:eastAsia="微软雅黑" w:hAnsi="Arial" w:cs="Arial"/>
          <w:sz w:val="21"/>
          <w:szCs w:val="21"/>
        </w:rPr>
        <w:fldChar w:fldCharType="separate"/>
      </w:r>
      <w:r w:rsidR="00FB3757" w:rsidRPr="00613BA3">
        <w:rPr>
          <w:rStyle w:val="ac"/>
          <w:rFonts w:ascii="Arial" w:eastAsia="微软雅黑" w:hAnsi="Arial" w:cs="Arial"/>
          <w:sz w:val="21"/>
          <w:szCs w:val="21"/>
        </w:rPr>
        <w:t>1)</w:t>
      </w:r>
      <w:r w:rsidR="00FB3757" w:rsidRPr="00613BA3">
        <w:rPr>
          <w:rStyle w:val="ac"/>
          <w:rFonts w:ascii="Arial" w:eastAsia="微软雅黑" w:hAnsi="Arial" w:cs="Arial"/>
          <w:sz w:val="21"/>
          <w:szCs w:val="21"/>
        </w:rPr>
        <w:tab/>
      </w:r>
      <w:r w:rsidR="00042C54" w:rsidRPr="00613BA3">
        <w:rPr>
          <w:rStyle w:val="ac"/>
          <w:rFonts w:ascii="Arial" w:eastAsia="微软雅黑" w:hAnsi="Arial" w:cs="Arial" w:hint="eastAsia"/>
          <w:sz w:val="21"/>
          <w:szCs w:val="21"/>
        </w:rPr>
        <w:t>3-1</w:t>
      </w:r>
      <w:r w:rsidR="00042C54" w:rsidRPr="00613BA3">
        <w:rPr>
          <w:rStyle w:val="ac"/>
          <w:rFonts w:ascii="Arial" w:eastAsia="微软雅黑" w:hAnsi="Arial" w:cs="Arial" w:hint="eastAsia"/>
          <w:sz w:val="21"/>
          <w:szCs w:val="21"/>
        </w:rPr>
        <w:t>鉴定数量分析</w:t>
      </w:r>
      <w:r w:rsidR="00AF6E36" w:rsidRPr="00AF6E36">
        <w:rPr>
          <w:rStyle w:val="ac"/>
          <w:rFonts w:ascii="Arial" w:eastAsia="微软雅黑" w:hAnsi="Arial" w:cs="Arial" w:hint="eastAsia"/>
          <w:sz w:val="21"/>
          <w:szCs w:val="21"/>
        </w:rPr>
        <w:t xml:space="preserve">/ </w:t>
      </w:r>
      <w:r w:rsidR="00042C54" w:rsidRPr="00613BA3">
        <w:rPr>
          <w:rStyle w:val="ac"/>
          <w:rFonts w:ascii="Arial" w:eastAsia="微软雅黑" w:hAnsi="Arial" w:cs="Arial" w:hint="eastAsia"/>
          <w:sz w:val="21"/>
          <w:szCs w:val="21"/>
        </w:rPr>
        <w:t xml:space="preserve">3-1-1 </w:t>
      </w:r>
      <w:r w:rsidR="00042C54" w:rsidRPr="00613BA3">
        <w:rPr>
          <w:rStyle w:val="ac"/>
          <w:rFonts w:ascii="Arial" w:eastAsia="微软雅黑" w:hAnsi="Arial" w:cs="Arial" w:hint="eastAsia"/>
          <w:sz w:val="21"/>
          <w:szCs w:val="21"/>
        </w:rPr>
        <w:t>鉴定与定量结果统计</w:t>
      </w:r>
    </w:p>
    <w:p w14:paraId="3162D9B2" w14:textId="77777777" w:rsidR="00112517" w:rsidRPr="009B5153" w:rsidRDefault="00613BA3" w:rsidP="00112517">
      <w:pPr>
        <w:rPr>
          <w:sz w:val="28"/>
          <w:szCs w:val="28"/>
        </w:rPr>
      </w:pPr>
      <w:r>
        <w:fldChar w:fldCharType="end"/>
      </w:r>
    </w:p>
    <w:p w14:paraId="38466146" w14:textId="77777777" w:rsidR="00057170" w:rsidRPr="00057170" w:rsidRDefault="00057170" w:rsidP="00057170">
      <w:pPr>
        <w:pStyle w:val="ab"/>
        <w:numPr>
          <w:ilvl w:val="3"/>
          <w:numId w:val="17"/>
        </w:numPr>
        <w:spacing w:line="360" w:lineRule="auto"/>
        <w:ind w:left="0" w:firstLineChars="0" w:firstLine="425"/>
        <w:jc w:val="left"/>
        <w:outlineLvl w:val="1"/>
        <w:rPr>
          <w:rFonts w:ascii="Arial" w:eastAsia="微软雅黑" w:hAnsi="Arial" w:cs="Arial"/>
          <w:b/>
          <w:sz w:val="28"/>
          <w:szCs w:val="28"/>
        </w:rPr>
      </w:pPr>
      <w:bookmarkStart w:id="24" w:name="_Toc36029002"/>
      <w:r w:rsidRPr="009B5153">
        <w:rPr>
          <w:rFonts w:ascii="Arial" w:eastAsia="微软雅黑" w:hAnsi="Arial" w:cs="Arial"/>
          <w:b/>
          <w:sz w:val="28"/>
          <w:szCs w:val="28"/>
        </w:rPr>
        <w:t>表达差异分析</w:t>
      </w:r>
      <w:bookmarkEnd w:id="24"/>
    </w:p>
    <w:p w14:paraId="7F0E8B93" w14:textId="77777777" w:rsidR="00F92800" w:rsidRPr="009B5153" w:rsidRDefault="00F9280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3.2.1 </w:t>
      </w:r>
      <w:r w:rsidRPr="009B5153">
        <w:rPr>
          <w:rFonts w:ascii="Arial" w:eastAsia="微软雅黑" w:hAnsi="Arial" w:cs="Arial"/>
          <w:sz w:val="24"/>
          <w:szCs w:val="24"/>
        </w:rPr>
        <w:t>差异结果数量统计</w:t>
      </w:r>
    </w:p>
    <w:p w14:paraId="6C0D7BBD" w14:textId="77777777" w:rsidR="009B67A9" w:rsidRPr="00712B25" w:rsidRDefault="008F624E" w:rsidP="00431339">
      <w:pPr>
        <w:pStyle w:val="ab"/>
        <w:spacing w:line="360" w:lineRule="auto"/>
        <w:rPr>
          <w:rFonts w:ascii="Arial" w:eastAsia="微软雅黑" w:hAnsi="Arial" w:cs="Arial"/>
        </w:rPr>
      </w:pPr>
      <w:r w:rsidRPr="00712B25">
        <w:rPr>
          <w:rFonts w:ascii="Arial" w:eastAsia="微软雅黑" w:hAnsi="Arial" w:cs="Arial"/>
        </w:rPr>
        <w:t>为了分析不同组间具有表达差异的蛋白</w:t>
      </w:r>
      <w:r w:rsidR="002048AD">
        <w:rPr>
          <w:rFonts w:ascii="Arial" w:eastAsia="微软雅黑" w:hAnsi="Arial" w:cs="Arial" w:hint="eastAsia"/>
        </w:rPr>
        <w:t>质</w:t>
      </w:r>
      <w:r w:rsidRPr="00712B25">
        <w:rPr>
          <w:rFonts w:ascii="Arial" w:eastAsia="微软雅黑" w:hAnsi="Arial" w:cs="Arial"/>
        </w:rPr>
        <w:t>，</w:t>
      </w:r>
      <w:r w:rsidR="0074539B" w:rsidRPr="00712B25">
        <w:rPr>
          <w:rFonts w:ascii="Arial" w:eastAsia="微软雅黑" w:hAnsi="Arial" w:cs="Arial"/>
        </w:rPr>
        <w:t>对实验</w:t>
      </w:r>
      <w:r w:rsidR="00F4642E" w:rsidRPr="00712B25">
        <w:rPr>
          <w:rFonts w:ascii="Arial" w:eastAsia="微软雅黑" w:hAnsi="Arial" w:cs="Arial"/>
        </w:rPr>
        <w:t>数据进一步进行差异筛选。</w:t>
      </w:r>
    </w:p>
    <w:p w14:paraId="5C50ECE2" w14:textId="69015910" w:rsidR="00431339" w:rsidRPr="00712B25" w:rsidRDefault="00431339" w:rsidP="00BD7F77">
      <w:pPr>
        <w:pStyle w:val="ab"/>
        <w:spacing w:line="360" w:lineRule="auto"/>
        <w:rPr>
          <w:rFonts w:ascii="Arial" w:eastAsia="微软雅黑" w:hAnsi="Arial" w:cs="Arial"/>
          <w:szCs w:val="21"/>
        </w:rPr>
      </w:pPr>
      <w:r w:rsidRPr="00712B25">
        <w:rPr>
          <w:rFonts w:ascii="Arial" w:eastAsia="微软雅黑" w:hAnsi="Arial" w:cs="Arial"/>
          <w:szCs w:val="21"/>
        </w:rPr>
        <w:t>在</w:t>
      </w:r>
      <w:r w:rsidR="00BD7F77" w:rsidRPr="00712B25">
        <w:rPr>
          <w:rFonts w:ascii="Arial" w:eastAsia="微软雅黑" w:hAnsi="Arial" w:cs="Arial"/>
          <w:szCs w:val="21"/>
        </w:rPr>
        <w:t>显著性差异</w:t>
      </w:r>
      <w:r w:rsidR="002048AD">
        <w:rPr>
          <w:rFonts w:ascii="Arial" w:eastAsia="微软雅黑" w:hAnsi="Arial" w:cs="Arial" w:hint="eastAsia"/>
          <w:szCs w:val="21"/>
        </w:rPr>
        <w:t>蛋白质</w:t>
      </w:r>
      <w:r w:rsidR="00BD7F77" w:rsidRPr="00712B25">
        <w:rPr>
          <w:rFonts w:ascii="Arial" w:eastAsia="微软雅黑" w:hAnsi="Arial" w:cs="Arial"/>
          <w:szCs w:val="21"/>
        </w:rPr>
        <w:t>筛选</w:t>
      </w:r>
      <w:r w:rsidRPr="00712B25">
        <w:rPr>
          <w:rFonts w:ascii="Arial" w:eastAsia="微软雅黑" w:hAnsi="Arial" w:cs="Arial"/>
          <w:szCs w:val="21"/>
        </w:rPr>
        <w:t>中，以表达倍数</w:t>
      </w:r>
      <w:r w:rsidR="00C76960">
        <w:rPr>
          <w:rFonts w:ascii="Arial" w:eastAsia="微软雅黑" w:hAnsi="Arial" w:cs="Arial" w:hint="eastAsia"/>
          <w:szCs w:val="21"/>
        </w:rPr>
        <w:t>(</w:t>
      </w:r>
      <w:r w:rsidR="00C76960">
        <w:rPr>
          <w:rFonts w:ascii="Arial" w:eastAsia="微软雅黑" w:hAnsi="Arial" w:cs="Arial"/>
          <w:szCs w:val="21"/>
        </w:rPr>
        <w:t>Fold Change, FC)</w:t>
      </w:r>
      <w:r w:rsidRPr="00712B25">
        <w:rPr>
          <w:rFonts w:ascii="Arial" w:eastAsia="微软雅黑" w:hAnsi="Arial" w:cs="Arial"/>
          <w:szCs w:val="21"/>
        </w:rPr>
        <w:t xml:space="preserve">&gt; </w:t>
      </w:r>
      <w:proofErr w:type="spellStart"/>
      <w:r w:rsidR="00FC7EB8">
        <w:rPr>
          <w:rFonts w:ascii="Arial" w:eastAsia="微软雅黑" w:hAnsi="Arial" w:cs="Arial"/>
          <w:szCs w:val="21"/>
        </w:rPr>
        <w:t>upRatio</w:t>
      </w:r>
      <w:proofErr w:type="spellEnd"/>
      <w:r>
        <w:rPr>
          <w:rFonts w:ascii="微软雅黑" w:eastAsia="微软雅黑" w:hAnsi="微软雅黑"/>
          <w:color w:val="000000"/>
        </w:rPr>
        <w:t>倍（上调大于</w:t>
      </w:r>
      <w:proofErr w:type="spellStart"/>
      <w:r w:rsidR="00FC7EB8">
        <w:rPr>
          <w:rFonts w:ascii="Arial" w:eastAsia="Arial" w:hAnsi="Arial"/>
          <w:color w:val="000000"/>
        </w:rPr>
        <w:t>upRatio</w:t>
      </w:r>
      <w:proofErr w:type="spellEnd"/>
      <w:r>
        <w:rPr>
          <w:rFonts w:ascii="微软雅黑" w:eastAsia="微软雅黑" w:hAnsi="微软雅黑"/>
          <w:color w:val="000000"/>
        </w:rPr>
        <w:t>倍或下调小于</w:t>
      </w:r>
      <w:proofErr w:type="spellStart"/>
      <w:r w:rsidR="00FC7EB8">
        <w:rPr>
          <w:rFonts w:ascii="Arial" w:eastAsia="Arial" w:hAnsi="Arial"/>
          <w:color w:val="000000"/>
        </w:rPr>
        <w:t>downRatio</w:t>
      </w:r>
      <w:proofErr w:type="spellEnd"/>
      <w:r>
        <w:rPr>
          <w:rFonts w:ascii="微软雅黑" w:eastAsia="微软雅黑" w:hAnsi="微软雅黑"/>
          <w:color w:val="000000"/>
        </w:rPr>
        <w:t>倍）且</w:t>
      </w:r>
      <w:r>
        <w:rPr>
          <w:rFonts w:ascii="Arial" w:eastAsia="Arial" w:hAnsi="Arial"/>
          <w:color w:val="000000"/>
        </w:rPr>
        <w:t>P value&lt;0.05</w:t>
      </w:r>
      <w:r>
        <w:rPr>
          <w:rFonts w:ascii="微软雅黑" w:eastAsia="微软雅黑" w:hAnsi="微软雅黑"/>
          <w:color w:val="000000"/>
        </w:rPr>
        <w:t>（</w:t>
      </w:r>
      <w:r>
        <w:rPr>
          <w:rFonts w:ascii="Arial" w:eastAsia="Arial" w:hAnsi="Arial"/>
          <w:color w:val="000000"/>
        </w:rPr>
        <w:t>T-test</w:t>
      </w:r>
      <w:r>
        <w:rPr>
          <w:rFonts w:ascii="微软雅黑" w:eastAsia="微软雅黑" w:hAnsi="微软雅黑"/>
          <w:color w:val="000000"/>
        </w:rPr>
        <w:t>或其他）为标准，得到比较组间的上调、下调</w:t>
      </w:r>
      <w:r w:rsidR="002048AD">
        <w:rPr>
          <w:rFonts w:ascii="微软雅黑" w:eastAsia="微软雅黑" w:hAnsi="微软雅黑" w:hint="eastAsia"/>
          <w:color w:val="000000"/>
        </w:rPr>
        <w:t>蛋白质</w:t>
      </w:r>
      <w:r>
        <w:rPr>
          <w:rFonts w:ascii="微软雅黑" w:eastAsia="微软雅黑" w:hAnsi="微软雅黑"/>
          <w:color w:val="000000"/>
        </w:rPr>
        <w:t>数目，如下表中</w:t>
      </w:r>
      <w:r>
        <w:rPr>
          <w:rFonts w:ascii="Arial" w:eastAsia="Arial" w:hAnsi="Arial"/>
          <w:color w:val="000000"/>
        </w:rPr>
        <w:t>Significantly changing in abundance</w:t>
      </w:r>
      <w:r>
        <w:rPr>
          <w:rFonts w:ascii="微软雅黑" w:eastAsia="微软雅黑" w:hAnsi="微软雅黑"/>
          <w:color w:val="000000"/>
        </w:rPr>
        <w:t>列。同时，将结果以柱状图形式呈现，其中上、下调</w:t>
      </w:r>
      <w:r>
        <w:rPr>
          <w:rFonts w:ascii="Arial" w:eastAsia="Arial" w:hAnsi="Arial"/>
          <w:color w:val="000000"/>
        </w:rPr>
        <w:t>&gt; 10</w:t>
      </w:r>
      <w:r>
        <w:rPr>
          <w:rFonts w:ascii="微软雅黑" w:eastAsia="微软雅黑" w:hAnsi="微软雅黑"/>
          <w:color w:val="000000"/>
        </w:rPr>
        <w:t>倍的</w:t>
      </w:r>
      <w:r w:rsidR="002048AD">
        <w:rPr>
          <w:rFonts w:ascii="微软雅黑" w:eastAsia="微软雅黑" w:hAnsi="微软雅黑" w:hint="eastAsia"/>
          <w:color w:val="000000"/>
        </w:rPr>
        <w:t>蛋白</w:t>
      </w:r>
      <w:r>
        <w:rPr>
          <w:rFonts w:ascii="微软雅黑" w:eastAsia="微软雅黑" w:hAnsi="微软雅黑"/>
          <w:color w:val="000000"/>
        </w:rPr>
        <w:t>数目以更深颜色标注，如下图。</w:t>
      </w:r>
    </w:p>
    <w:p w14:paraId="279C713F" w14:textId="77777777" w:rsidR="00F03C1D" w:rsidRPr="00712B25" w:rsidRDefault="002048AD" w:rsidP="00F03C1D">
      <w:pPr>
        <w:spacing w:line="360" w:lineRule="auto"/>
        <w:ind w:left="782"/>
        <w:jc w:val="center"/>
        <w:rPr>
          <w:rFonts w:ascii="Arial" w:eastAsia="微软雅黑" w:hAnsi="Arial" w:cs="Arial"/>
          <w:sz w:val="21"/>
          <w:szCs w:val="21"/>
        </w:rPr>
      </w:pPr>
      <w:r>
        <w:rPr>
          <w:rFonts w:ascii="Arial" w:eastAsia="微软雅黑" w:hAnsi="Arial" w:cs="Arial" w:hint="eastAsia"/>
          <w:sz w:val="21"/>
          <w:szCs w:val="21"/>
        </w:rPr>
        <w:lastRenderedPageBreak/>
        <w:t>蛋白质</w:t>
      </w:r>
      <w:r w:rsidR="00F03C1D" w:rsidRPr="00712B25">
        <w:rPr>
          <w:rFonts w:ascii="Arial" w:eastAsia="微软雅黑" w:hAnsi="Arial" w:cs="Arial"/>
          <w:sz w:val="21"/>
          <w:szCs w:val="21"/>
        </w:rPr>
        <w:t>定量</w:t>
      </w:r>
      <w:r w:rsidR="00914CDA" w:rsidRPr="00712B25">
        <w:rPr>
          <w:rFonts w:ascii="Arial" w:eastAsia="微软雅黑" w:hAnsi="Arial" w:cs="Arial"/>
          <w:sz w:val="21"/>
          <w:szCs w:val="21"/>
        </w:rPr>
        <w:t>差异</w:t>
      </w:r>
      <w:r w:rsidR="00F03C1D" w:rsidRPr="00712B25">
        <w:rPr>
          <w:rFonts w:ascii="Arial" w:eastAsia="微软雅黑" w:hAnsi="Arial" w:cs="Arial"/>
          <w:sz w:val="21"/>
          <w:szCs w:val="21"/>
        </w:rPr>
        <w:t>结果统计</w:t>
      </w:r>
      <w:r w:rsidR="00F0065D" w:rsidRPr="00712B25">
        <w:rPr>
          <w:rFonts w:ascii="Arial" w:eastAsia="微软雅黑" w:hAnsi="Arial" w:cs="Arial"/>
          <w:sz w:val="21"/>
          <w:szCs w:val="21"/>
        </w:rPr>
        <w:t>表</w:t>
      </w:r>
    </w:p>
    <w:tbl>
      <w:tblPr>
        <w:tblW w:w="9714" w:type="dxa"/>
        <w:tblBorders>
          <w:top w:val="single" w:sz="8" w:space="0" w:color="auto"/>
          <w:bottom w:val="single" w:sz="8" w:space="0" w:color="auto"/>
          <w:insideH w:val="single" w:sz="4" w:space="0" w:color="auto"/>
        </w:tblBorders>
        <w:tblLook w:val="04A0" w:firstRow="1" w:lastRow="0" w:firstColumn="1" w:lastColumn="0" w:noHBand="0" w:noVBand="1"/>
      </w:tblPr>
      <w:tblGrid>
        <w:gridCol w:w="2591"/>
        <w:gridCol w:w="2830"/>
        <w:gridCol w:w="2486"/>
        <w:gridCol w:w="1807"/>
      </w:tblGrid>
      <w:tr w:rsidR="00057170" w:rsidRPr="00E42F05" w14:paraId="3BB78002" w14:textId="77777777" w:rsidTr="00057170">
        <w:trPr>
          <w:trHeight w:val="591"/>
        </w:trPr>
        <w:tc>
          <w:tcPr>
            <w:tcW w:w="2591" w:type="dxa"/>
            <w:vMerge w:val="restart"/>
            <w:shd w:val="clear" w:color="auto" w:fill="auto"/>
            <w:noWrap/>
            <w:vAlign w:val="center"/>
            <w:hideMark/>
          </w:tcPr>
          <w:p w14:paraId="37B13AE1" w14:textId="77777777" w:rsidR="00057170" w:rsidRPr="00A73280" w:rsidRDefault="00057170"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Comparisons</w:t>
            </w:r>
          </w:p>
        </w:tc>
        <w:tc>
          <w:tcPr>
            <w:tcW w:w="7123" w:type="dxa"/>
            <w:gridSpan w:val="3"/>
            <w:shd w:val="clear" w:color="auto" w:fill="auto"/>
            <w:noWrap/>
            <w:vAlign w:val="center"/>
            <w:hideMark/>
          </w:tcPr>
          <w:p w14:paraId="252C9E09" w14:textId="77777777" w:rsidR="00057170" w:rsidRPr="00A73280" w:rsidRDefault="00AC7557" w:rsidP="00AC7557">
            <w:pPr>
              <w:widowControl/>
              <w:jc w:val="center"/>
              <w:rPr>
                <w:rFonts w:ascii="Arial" w:hAnsi="Arial" w:cs="Arial"/>
                <w:b/>
                <w:bCs/>
                <w:color w:val="000000"/>
                <w:kern w:val="0"/>
                <w:sz w:val="21"/>
                <w:szCs w:val="21"/>
              </w:rPr>
            </w:pPr>
            <w:r>
              <w:rPr>
                <w:rFonts w:ascii="Arial" w:hAnsi="Arial" w:cs="Arial"/>
                <w:b/>
                <w:bCs/>
                <w:color w:val="000000"/>
                <w:kern w:val="0"/>
                <w:sz w:val="21"/>
                <w:szCs w:val="21"/>
              </w:rPr>
              <w:t xml:space="preserve">Significantly changing </w:t>
            </w:r>
            <w:r w:rsidR="00057170" w:rsidRPr="00A73280">
              <w:rPr>
                <w:rFonts w:ascii="Arial" w:hAnsi="Arial" w:cs="Arial"/>
                <w:b/>
                <w:bCs/>
                <w:color w:val="000000"/>
                <w:kern w:val="0"/>
                <w:sz w:val="21"/>
                <w:szCs w:val="21"/>
              </w:rPr>
              <w:t>in abundance</w:t>
            </w:r>
          </w:p>
        </w:tc>
      </w:tr>
      <w:tr w:rsidR="00057170" w:rsidRPr="00E42F05" w14:paraId="69FBB644" w14:textId="77777777" w:rsidTr="00057170">
        <w:trPr>
          <w:trHeight w:val="212"/>
        </w:trPr>
        <w:tc>
          <w:tcPr>
            <w:tcW w:w="2591" w:type="dxa"/>
            <w:vMerge/>
            <w:vAlign w:val="center"/>
            <w:hideMark/>
          </w:tcPr>
          <w:p w14:paraId="09B6A42C" w14:textId="77777777" w:rsidR="00057170" w:rsidRPr="00A73280" w:rsidRDefault="00057170" w:rsidP="00ED28BE">
            <w:pPr>
              <w:widowControl/>
              <w:jc w:val="left"/>
              <w:rPr>
                <w:rFonts w:ascii="Arial" w:hAnsi="Arial" w:cs="Arial"/>
                <w:b/>
                <w:bCs/>
                <w:color w:val="000000"/>
                <w:kern w:val="0"/>
                <w:sz w:val="21"/>
                <w:szCs w:val="21"/>
              </w:rPr>
            </w:pPr>
          </w:p>
        </w:tc>
        <w:tc>
          <w:tcPr>
            <w:tcW w:w="2830" w:type="dxa"/>
            <w:shd w:val="clear" w:color="000000" w:fill="D9E2F3"/>
            <w:noWrap/>
            <w:vAlign w:val="center"/>
            <w:hideMark/>
          </w:tcPr>
          <w:p w14:paraId="3EC4DE7D" w14:textId="77777777" w:rsidR="00057170" w:rsidRPr="00A73280" w:rsidRDefault="00057170"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Downregulated</w:t>
            </w:r>
          </w:p>
        </w:tc>
        <w:tc>
          <w:tcPr>
            <w:tcW w:w="2486" w:type="dxa"/>
            <w:shd w:val="clear" w:color="000000" w:fill="FBE4D5"/>
            <w:noWrap/>
            <w:vAlign w:val="center"/>
            <w:hideMark/>
          </w:tcPr>
          <w:p w14:paraId="21982539" w14:textId="77777777" w:rsidR="00057170" w:rsidRPr="00A73280" w:rsidRDefault="00057170"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Upregulated</w:t>
            </w:r>
          </w:p>
        </w:tc>
        <w:tc>
          <w:tcPr>
            <w:tcW w:w="1807" w:type="dxa"/>
            <w:shd w:val="clear" w:color="000000" w:fill="F8CBAD"/>
            <w:vAlign w:val="center"/>
            <w:hideMark/>
          </w:tcPr>
          <w:p w14:paraId="64D8BDF1" w14:textId="77777777" w:rsidR="00057170" w:rsidRPr="00A73280" w:rsidRDefault="00057170" w:rsidP="00ED28BE">
            <w:pPr>
              <w:widowControl/>
              <w:jc w:val="center"/>
              <w:rPr>
                <w:rFonts w:ascii="Arial" w:hAnsi="Arial" w:cs="Arial"/>
                <w:b/>
                <w:bCs/>
                <w:color w:val="000000"/>
                <w:kern w:val="0"/>
                <w:sz w:val="21"/>
                <w:szCs w:val="21"/>
              </w:rPr>
            </w:pPr>
            <w:r>
              <w:rPr>
                <w:rFonts w:ascii="Arial" w:hAnsi="Arial" w:cs="Arial"/>
                <w:b/>
                <w:bCs/>
                <w:color w:val="000000"/>
                <w:kern w:val="0"/>
                <w:sz w:val="21"/>
                <w:szCs w:val="21"/>
              </w:rPr>
              <w:t>A</w:t>
            </w:r>
            <w:r w:rsidRPr="00A73280">
              <w:rPr>
                <w:rFonts w:ascii="Arial" w:hAnsi="Arial" w:cs="Arial"/>
                <w:b/>
                <w:bCs/>
                <w:color w:val="000000"/>
                <w:kern w:val="0"/>
                <w:sz w:val="21"/>
                <w:szCs w:val="21"/>
              </w:rPr>
              <w:t>ll</w:t>
            </w:r>
          </w:p>
        </w:tc>
      </w:tr>
      <w:tr w:rsidR="00057170" w:rsidRPr="00E42F05" w14:paraId="2FFB9C28" w14:textId="77777777" w:rsidTr="00F6319C">
        <w:trPr>
          <w:trHeight w:val="212"/>
        </w:trPr>
        <w:tc>
          <w:tcPr>
            <w:tcW w:w="2591" w:type="dxa"/>
            <w:shd w:val="clear" w:color="auto" w:fill="auto"/>
            <w:noWrap/>
            <w:vAlign w:val="center"/>
          </w:tcPr>
          <w:p w14:paraId="788C483C" w14:textId="45053E64" w:rsidR="00057170" w:rsidRPr="00A73280" w:rsidRDefault="00057170" w:rsidP="00ED28BE">
            <w:pPr>
              <w:widowControl/>
              <w:jc w:val="center"/>
              <w:rPr>
                <w:rFonts w:ascii="Arial" w:hAnsi="Arial" w:cs="Arial"/>
                <w:color w:val="000000"/>
                <w:kern w:val="0"/>
                <w:sz w:val="21"/>
                <w:szCs w:val="21"/>
              </w:rPr>
            </w:pPr>
          </w:p>
        </w:tc>
        <w:tc>
          <w:tcPr>
            <w:tcW w:w="2830" w:type="dxa"/>
            <w:shd w:val="clear" w:color="auto" w:fill="auto"/>
            <w:noWrap/>
            <w:vAlign w:val="center"/>
          </w:tcPr>
          <w:p w14:paraId="38BC1777" w14:textId="7568800C" w:rsidR="00057170" w:rsidRPr="00A73280" w:rsidRDefault="00057170" w:rsidP="00ED28BE">
            <w:pPr>
              <w:widowControl/>
              <w:jc w:val="center"/>
              <w:rPr>
                <w:rFonts w:ascii="Arial" w:hAnsi="Arial" w:cs="Arial"/>
                <w:color w:val="000000"/>
                <w:kern w:val="0"/>
                <w:sz w:val="21"/>
                <w:szCs w:val="21"/>
              </w:rPr>
            </w:pPr>
          </w:p>
        </w:tc>
        <w:tc>
          <w:tcPr>
            <w:tcW w:w="2486" w:type="dxa"/>
            <w:shd w:val="clear" w:color="auto" w:fill="auto"/>
            <w:noWrap/>
            <w:vAlign w:val="center"/>
          </w:tcPr>
          <w:p w14:paraId="22DCF8D7" w14:textId="0741766A" w:rsidR="00057170" w:rsidRPr="00A73280" w:rsidRDefault="00057170" w:rsidP="00ED28BE">
            <w:pPr>
              <w:widowControl/>
              <w:jc w:val="center"/>
              <w:rPr>
                <w:rFonts w:ascii="Arial" w:hAnsi="Arial" w:cs="Arial"/>
                <w:color w:val="000000"/>
                <w:kern w:val="0"/>
                <w:sz w:val="21"/>
                <w:szCs w:val="21"/>
              </w:rPr>
            </w:pPr>
          </w:p>
        </w:tc>
        <w:tc>
          <w:tcPr>
            <w:tcW w:w="1807" w:type="dxa"/>
            <w:shd w:val="clear" w:color="auto" w:fill="auto"/>
            <w:vAlign w:val="center"/>
          </w:tcPr>
          <w:p w14:paraId="124303F5" w14:textId="0211FDC7" w:rsidR="00057170" w:rsidRPr="00A73280" w:rsidRDefault="00057170" w:rsidP="00ED28BE">
            <w:pPr>
              <w:widowControl/>
              <w:jc w:val="center"/>
              <w:rPr>
                <w:rFonts w:ascii="Arial" w:hAnsi="Arial" w:cs="Arial"/>
                <w:color w:val="000000"/>
                <w:kern w:val="0"/>
                <w:sz w:val="21"/>
                <w:szCs w:val="21"/>
              </w:rPr>
            </w:pPr>
          </w:p>
        </w:tc>
      </w:tr>
    </w:tbl>
    <w:p w14:paraId="0EFD1014" w14:textId="77777777" w:rsidR="00D427A2" w:rsidRPr="00712B25" w:rsidRDefault="00D427A2" w:rsidP="0089560F">
      <w:pPr>
        <w:spacing w:line="360" w:lineRule="auto"/>
        <w:ind w:left="782"/>
        <w:jc w:val="center"/>
        <w:rPr>
          <w:rFonts w:ascii="Arial" w:eastAsia="微软雅黑" w:hAnsi="Arial" w:cs="Arial"/>
          <w:sz w:val="21"/>
          <w:szCs w:val="21"/>
        </w:rPr>
      </w:pPr>
    </w:p>
    <w:p w14:paraId="1D5E8FEE" w14:textId="4F30D497" w:rsidR="00BC722C" w:rsidRPr="00712B25" w:rsidRDefault="00F6319C" w:rsidP="0089560F">
      <w:pPr>
        <w:spacing w:line="360" w:lineRule="auto"/>
        <w:ind w:left="782"/>
        <w:jc w:val="center"/>
        <w:rPr>
          <w:rFonts w:ascii="Arial" w:eastAsia="微软雅黑" w:hAnsi="Arial" w:cs="Arial"/>
          <w:sz w:val="21"/>
          <w:szCs w:val="21"/>
        </w:rPr>
      </w:pPr>
      <w:r>
        <w:rPr>
          <w:noProof/>
        </w:rPr>
        <w:t>[pro_diff]</w:t>
      </w:r>
    </w:p>
    <w:p w14:paraId="4FC46DEF" w14:textId="77777777" w:rsidR="0089560F" w:rsidRPr="00712B25" w:rsidRDefault="00FC4CC1" w:rsidP="0089560F">
      <w:pPr>
        <w:spacing w:line="360" w:lineRule="auto"/>
        <w:ind w:left="782"/>
        <w:jc w:val="center"/>
        <w:rPr>
          <w:rFonts w:ascii="Arial" w:eastAsia="微软雅黑" w:hAnsi="Arial" w:cs="Arial"/>
          <w:sz w:val="21"/>
          <w:szCs w:val="21"/>
        </w:rPr>
      </w:pPr>
      <w:r>
        <w:rPr>
          <w:rFonts w:ascii="Arial" w:eastAsia="微软雅黑" w:hAnsi="Arial" w:cs="Arial" w:hint="eastAsia"/>
          <w:sz w:val="21"/>
          <w:szCs w:val="21"/>
        </w:rPr>
        <w:t>蛋白质</w:t>
      </w:r>
      <w:r w:rsidR="0089560F" w:rsidRPr="00712B25">
        <w:rPr>
          <w:rFonts w:ascii="Arial" w:eastAsia="微软雅黑" w:hAnsi="Arial" w:cs="Arial"/>
          <w:sz w:val="21"/>
          <w:szCs w:val="21"/>
        </w:rPr>
        <w:t>定量</w:t>
      </w:r>
      <w:r w:rsidR="00914CDA" w:rsidRPr="00712B25">
        <w:rPr>
          <w:rFonts w:ascii="Arial" w:eastAsia="微软雅黑" w:hAnsi="Arial" w:cs="Arial"/>
          <w:sz w:val="21"/>
          <w:szCs w:val="21"/>
        </w:rPr>
        <w:t>差异结果柱状图</w:t>
      </w:r>
    </w:p>
    <w:p w14:paraId="3DBA46D0" w14:textId="77777777" w:rsidR="00F056E7" w:rsidRPr="00712B25" w:rsidRDefault="00F056E7" w:rsidP="00F056E7">
      <w:pPr>
        <w:pStyle w:val="ab"/>
        <w:spacing w:line="360" w:lineRule="auto"/>
        <w:ind w:leftChars="171" w:left="410" w:firstLineChars="0" w:firstLine="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Pr="00712B25">
        <w:rPr>
          <w:rFonts w:ascii="Arial" w:eastAsia="微软雅黑" w:hAnsi="Arial" w:cs="Arial"/>
          <w:color w:val="C00000"/>
          <w:sz w:val="18"/>
          <w:szCs w:val="18"/>
        </w:rPr>
        <w:t>Comparisons</w:t>
      </w:r>
      <w:r w:rsidRPr="00712B25">
        <w:rPr>
          <w:rFonts w:ascii="Arial" w:eastAsia="微软雅黑" w:hAnsi="Arial" w:cs="Arial"/>
          <w:color w:val="C00000"/>
          <w:sz w:val="18"/>
          <w:szCs w:val="18"/>
        </w:rPr>
        <w:t>：差异比较组；</w:t>
      </w:r>
      <w:r w:rsidR="006B284E" w:rsidRPr="00712B25">
        <w:rPr>
          <w:rFonts w:ascii="Arial" w:eastAsia="微软雅黑" w:hAnsi="Arial" w:cs="Arial"/>
          <w:color w:val="C00000"/>
          <w:sz w:val="18"/>
          <w:szCs w:val="18"/>
        </w:rPr>
        <w:t xml:space="preserve">Significantly changing in abundance: </w:t>
      </w:r>
      <w:r w:rsidR="006B284E" w:rsidRPr="00712B25">
        <w:rPr>
          <w:rFonts w:ascii="Arial" w:eastAsia="微软雅黑" w:hAnsi="Arial" w:cs="Arial"/>
          <w:color w:val="C00000"/>
          <w:sz w:val="18"/>
          <w:szCs w:val="18"/>
        </w:rPr>
        <w:t>符合</w:t>
      </w:r>
      <w:r w:rsidR="006B284E">
        <w:rPr>
          <w:rFonts w:ascii="Arial" w:eastAsia="微软雅黑" w:hAnsi="Arial" w:cs="Arial" w:hint="eastAsia"/>
          <w:color w:val="C00000"/>
          <w:sz w:val="18"/>
          <w:szCs w:val="18"/>
        </w:rPr>
        <w:t>筛选</w:t>
      </w:r>
      <w:r w:rsidR="006B284E">
        <w:rPr>
          <w:rFonts w:ascii="Arial" w:eastAsia="微软雅黑" w:hAnsi="Arial" w:cs="Arial"/>
          <w:color w:val="C00000"/>
          <w:sz w:val="18"/>
          <w:szCs w:val="18"/>
        </w:rPr>
        <w:t>倍数</w:t>
      </w:r>
      <w:r w:rsidR="006B284E">
        <w:rPr>
          <w:rFonts w:ascii="Arial" w:eastAsia="微软雅黑" w:hAnsi="Arial" w:cs="Arial" w:hint="eastAsia"/>
          <w:color w:val="C00000"/>
          <w:sz w:val="18"/>
          <w:szCs w:val="18"/>
        </w:rPr>
        <w:t>和</w:t>
      </w:r>
      <w:r w:rsidR="006B284E" w:rsidRPr="00712B25">
        <w:rPr>
          <w:rFonts w:ascii="Arial" w:eastAsia="微软雅黑" w:hAnsi="Arial" w:cs="Arial"/>
          <w:color w:val="C00000"/>
          <w:sz w:val="18"/>
          <w:szCs w:val="18"/>
        </w:rPr>
        <w:t>p value</w:t>
      </w:r>
      <w:r w:rsidR="006B284E" w:rsidRPr="00712B25">
        <w:rPr>
          <w:rFonts w:ascii="Arial" w:eastAsia="微软雅黑" w:hAnsi="Arial" w:cs="Arial"/>
          <w:color w:val="C00000"/>
          <w:sz w:val="18"/>
          <w:szCs w:val="18"/>
        </w:rPr>
        <w:t>的差异表达</w:t>
      </w:r>
      <w:r w:rsidR="006B284E">
        <w:rPr>
          <w:rFonts w:ascii="Arial" w:eastAsia="微软雅黑" w:hAnsi="Arial" w:cs="Arial"/>
          <w:color w:val="C00000"/>
          <w:sz w:val="18"/>
          <w:szCs w:val="18"/>
        </w:rPr>
        <w:t>蛋白质</w:t>
      </w:r>
      <w:r w:rsidR="006B284E" w:rsidRPr="00712B25">
        <w:rPr>
          <w:rFonts w:ascii="Arial" w:eastAsia="微软雅黑" w:hAnsi="Arial" w:cs="Arial"/>
          <w:color w:val="C00000"/>
          <w:sz w:val="18"/>
          <w:szCs w:val="18"/>
        </w:rPr>
        <w:t>；</w:t>
      </w:r>
      <w:r w:rsidRPr="00712B25">
        <w:rPr>
          <w:rFonts w:ascii="Arial" w:eastAsia="微软雅黑" w:hAnsi="Arial" w:cs="Arial"/>
          <w:color w:val="C00000"/>
          <w:sz w:val="18"/>
          <w:szCs w:val="18"/>
        </w:rPr>
        <w:t>Upregulated</w:t>
      </w:r>
      <w:r w:rsidRPr="00712B25">
        <w:rPr>
          <w:rFonts w:ascii="Arial" w:eastAsia="微软雅黑" w:hAnsi="Arial" w:cs="Arial"/>
          <w:color w:val="C00000"/>
          <w:sz w:val="18"/>
          <w:szCs w:val="18"/>
        </w:rPr>
        <w:t>：上调差异表达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Downregulated</w:t>
      </w:r>
      <w:r w:rsidRPr="00712B25">
        <w:rPr>
          <w:rFonts w:ascii="Arial" w:eastAsia="微软雅黑" w:hAnsi="Arial" w:cs="Arial"/>
          <w:color w:val="C00000"/>
          <w:sz w:val="18"/>
          <w:szCs w:val="18"/>
        </w:rPr>
        <w:t>：下调表达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r>
        <w:rPr>
          <w:rFonts w:ascii="Arial" w:eastAsia="微软雅黑" w:hAnsi="Arial" w:cs="Arial"/>
          <w:color w:val="C00000"/>
          <w:sz w:val="18"/>
          <w:szCs w:val="18"/>
        </w:rPr>
        <w:t>All</w:t>
      </w:r>
      <w:r w:rsidRPr="00712B25">
        <w:rPr>
          <w:rFonts w:ascii="Arial" w:eastAsia="微软雅黑" w:hAnsi="Arial" w:cs="Arial"/>
          <w:color w:val="C00000"/>
          <w:sz w:val="18"/>
          <w:szCs w:val="18"/>
        </w:rPr>
        <w:t>：</w:t>
      </w:r>
      <w:r>
        <w:rPr>
          <w:rFonts w:ascii="Arial" w:eastAsia="微软雅黑" w:hAnsi="Arial" w:cs="Arial" w:hint="eastAsia"/>
          <w:color w:val="C00000"/>
          <w:sz w:val="18"/>
          <w:szCs w:val="18"/>
        </w:rPr>
        <w:t>所有差异</w:t>
      </w:r>
      <w:r w:rsidRPr="00712B25">
        <w:rPr>
          <w:rFonts w:ascii="Arial" w:eastAsia="微软雅黑" w:hAnsi="Arial" w:cs="Arial"/>
          <w:color w:val="C00000"/>
          <w:sz w:val="18"/>
          <w:szCs w:val="18"/>
        </w:rPr>
        <w:t>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p>
    <w:p w14:paraId="2E3B5D00" w14:textId="77777777" w:rsidR="00F03C1D" w:rsidRPr="00E42F05" w:rsidRDefault="00F03C1D" w:rsidP="003A18C1">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25" w:name="PIC_Link_16"/>
    <w:p w14:paraId="366B8EC2" w14:textId="06BD3DBA" w:rsidR="003A18C1" w:rsidRPr="00613BA3" w:rsidRDefault="00613BA3" w:rsidP="00AF6E36">
      <w:pPr>
        <w:pStyle w:val="ab"/>
        <w:widowControl/>
        <w:numPr>
          <w:ilvl w:val="0"/>
          <w:numId w:val="7"/>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04058B">
        <w:rPr>
          <w:rFonts w:ascii="Arial" w:eastAsia="微软雅黑" w:hAnsi="Arial" w:cs="Arial"/>
          <w:color w:val="4472C4"/>
          <w:szCs w:val="21"/>
        </w:rPr>
        <w:instrText xml:space="preserve">HYPERLINK </w:instrText>
      </w:r>
      <w:r w:rsidR="0004058B">
        <w:rPr>
          <w:rFonts w:ascii="Arial" w:eastAsia="微软雅黑" w:hAnsi="Arial" w:cs="Arial" w:hint="eastAsia"/>
          <w:color w:val="4472C4"/>
          <w:szCs w:val="21"/>
        </w:rPr>
        <w:instrText>"C:\\Users\\wjb\\Desktop\\report\\autoReport\\template\\3-2</w:instrText>
      </w:r>
      <w:r w:rsidR="0004058B">
        <w:rPr>
          <w:rFonts w:ascii="Arial" w:eastAsia="微软雅黑" w:hAnsi="Arial" w:cs="Arial" w:hint="eastAsia"/>
          <w:color w:val="4472C4"/>
          <w:szCs w:val="21"/>
        </w:rPr>
        <w:instrText>表达差异分析</w:instrText>
      </w:r>
      <w:r w:rsidR="0004058B">
        <w:rPr>
          <w:rFonts w:ascii="Arial" w:eastAsia="微软雅黑" w:hAnsi="Arial" w:cs="Arial" w:hint="eastAsia"/>
          <w:color w:val="4472C4"/>
          <w:szCs w:val="21"/>
        </w:rPr>
        <w:instrText>\\3-2-1</w:instrText>
      </w:r>
      <w:r w:rsidR="0004058B">
        <w:rPr>
          <w:rFonts w:ascii="Arial" w:eastAsia="微软雅黑" w:hAnsi="Arial" w:cs="Arial" w:hint="eastAsia"/>
          <w:color w:val="4472C4"/>
          <w:szCs w:val="21"/>
        </w:rPr>
        <w:instrText>差异结果数量统计</w:instrText>
      </w:r>
      <w:r w:rsidR="0004058B">
        <w:rPr>
          <w:rFonts w:ascii="Arial" w:eastAsia="微软雅黑" w:hAnsi="Arial" w:cs="Arial" w:hint="eastAsia"/>
          <w:color w:val="4472C4"/>
          <w:szCs w:val="21"/>
        </w:rPr>
        <w:instrText>"</w:instrText>
      </w:r>
      <w:r w:rsidRPr="00E42F05">
        <w:rPr>
          <w:rFonts w:ascii="Arial" w:eastAsia="微软雅黑" w:hAnsi="Arial" w:cs="Arial"/>
          <w:color w:val="4472C4"/>
          <w:szCs w:val="21"/>
        </w:rPr>
        <w:fldChar w:fldCharType="separate"/>
      </w:r>
      <w:r w:rsidR="003A18C1" w:rsidRPr="00613BA3">
        <w:rPr>
          <w:rStyle w:val="ac"/>
          <w:rFonts w:ascii="Arial" w:eastAsia="微软雅黑" w:hAnsi="Arial" w:cs="Arial" w:hint="eastAsia"/>
          <w:szCs w:val="21"/>
        </w:rPr>
        <w:t>3-2</w:t>
      </w:r>
      <w:r w:rsidR="003A18C1" w:rsidRPr="00613BA3">
        <w:rPr>
          <w:rStyle w:val="ac"/>
          <w:rFonts w:ascii="Arial" w:eastAsia="微软雅黑" w:hAnsi="Arial" w:cs="Arial" w:hint="eastAsia"/>
          <w:szCs w:val="21"/>
        </w:rPr>
        <w:t>表达差异分析</w:t>
      </w:r>
      <w:r w:rsidR="00AF6E36" w:rsidRPr="00AF6E36">
        <w:rPr>
          <w:rStyle w:val="ac"/>
          <w:rFonts w:ascii="Arial" w:eastAsia="微软雅黑" w:hAnsi="Arial" w:cs="Arial" w:hint="eastAsia"/>
          <w:szCs w:val="21"/>
        </w:rPr>
        <w:t xml:space="preserve">/ </w:t>
      </w:r>
      <w:r w:rsidR="003A18C1" w:rsidRPr="00613BA3">
        <w:rPr>
          <w:rStyle w:val="ac"/>
          <w:rFonts w:ascii="Arial" w:eastAsia="微软雅黑" w:hAnsi="Arial" w:cs="Arial" w:hint="eastAsia"/>
          <w:szCs w:val="21"/>
        </w:rPr>
        <w:t>3-2-1</w:t>
      </w:r>
      <w:r w:rsidR="003A18C1" w:rsidRPr="00613BA3">
        <w:rPr>
          <w:rStyle w:val="ac"/>
          <w:rFonts w:ascii="Arial" w:eastAsia="微软雅黑" w:hAnsi="Arial" w:cs="Arial" w:hint="eastAsia"/>
          <w:szCs w:val="21"/>
        </w:rPr>
        <w:t>差异结果数量统计</w:t>
      </w:r>
    </w:p>
    <w:bookmarkEnd w:id="25"/>
    <w:p w14:paraId="5750866F" w14:textId="77777777" w:rsidR="00D57AC0" w:rsidRPr="009B5153" w:rsidRDefault="00613BA3" w:rsidP="00057170">
      <w:pPr>
        <w:pStyle w:val="3"/>
        <w:spacing w:before="0" w:after="0" w:line="360" w:lineRule="auto"/>
        <w:ind w:firstLineChars="472" w:firstLine="991"/>
        <w:jc w:val="left"/>
        <w:rPr>
          <w:rFonts w:ascii="Arial" w:eastAsia="微软雅黑" w:hAnsi="Arial" w:cs="Arial"/>
          <w:sz w:val="24"/>
          <w:szCs w:val="24"/>
        </w:rPr>
      </w:pPr>
      <w:r w:rsidRPr="00E42F05">
        <w:rPr>
          <w:rFonts w:ascii="Arial" w:eastAsia="微软雅黑" w:hAnsi="Arial" w:cs="Arial"/>
          <w:b w:val="0"/>
          <w:bCs w:val="0"/>
          <w:color w:val="4472C4"/>
          <w:sz w:val="21"/>
          <w:szCs w:val="21"/>
        </w:rPr>
        <w:fldChar w:fldCharType="end"/>
      </w:r>
      <w:r w:rsidR="00D57AC0" w:rsidRPr="009B5153">
        <w:rPr>
          <w:rFonts w:ascii="Arial" w:eastAsia="微软雅黑" w:hAnsi="Arial" w:cs="Arial"/>
          <w:sz w:val="24"/>
          <w:szCs w:val="24"/>
        </w:rPr>
        <w:t xml:space="preserve">3.2.2 </w:t>
      </w:r>
      <w:r w:rsidR="00D57AC0" w:rsidRPr="009B5153">
        <w:rPr>
          <w:rFonts w:ascii="Arial" w:eastAsia="微软雅黑" w:hAnsi="Arial" w:cs="Arial"/>
          <w:sz w:val="24"/>
          <w:szCs w:val="24"/>
        </w:rPr>
        <w:t>火山图</w:t>
      </w:r>
    </w:p>
    <w:p w14:paraId="474247FC" w14:textId="655500CA" w:rsidR="00BC722C" w:rsidRPr="00712B25" w:rsidRDefault="0097580E" w:rsidP="0097580E">
      <w:pPr>
        <w:spacing w:line="360" w:lineRule="auto"/>
        <w:ind w:left="420" w:firstLineChars="300" w:firstLine="630"/>
        <w:jc w:val="left"/>
        <w:rPr>
          <w:rFonts w:ascii="Arial" w:eastAsia="微软雅黑" w:hAnsi="Arial" w:cs="Arial"/>
          <w:b/>
          <w:sz w:val="21"/>
          <w:szCs w:val="21"/>
        </w:rPr>
      </w:pPr>
      <w:r w:rsidRPr="00712B25">
        <w:rPr>
          <w:rFonts w:ascii="Arial" w:eastAsia="微软雅黑" w:hAnsi="Arial" w:cs="Arial"/>
          <w:sz w:val="21"/>
          <w:szCs w:val="21"/>
        </w:rPr>
        <w:t>为了展示比较组间</w:t>
      </w:r>
      <w:r w:rsidR="00FC4CC1">
        <w:rPr>
          <w:rFonts w:ascii="Arial" w:eastAsia="微软雅黑" w:hAnsi="Arial" w:cs="Arial" w:hint="eastAsia"/>
          <w:sz w:val="21"/>
          <w:szCs w:val="21"/>
        </w:rPr>
        <w:t>蛋白质</w:t>
      </w:r>
      <w:r w:rsidRPr="00712B25">
        <w:rPr>
          <w:rFonts w:ascii="Arial" w:eastAsia="微软雅黑" w:hAnsi="Arial" w:cs="Arial"/>
          <w:sz w:val="21"/>
          <w:szCs w:val="21"/>
        </w:rPr>
        <w:t>的显著性差异，</w:t>
      </w:r>
      <w:r w:rsidR="0074539B" w:rsidRPr="00712B25">
        <w:rPr>
          <w:rFonts w:ascii="Arial" w:eastAsia="微软雅黑" w:hAnsi="Arial" w:cs="Arial"/>
          <w:sz w:val="21"/>
          <w:szCs w:val="21"/>
        </w:rPr>
        <w:t>将</w:t>
      </w:r>
      <w:r w:rsidRPr="00712B25">
        <w:rPr>
          <w:rFonts w:ascii="Arial" w:eastAsia="微软雅黑" w:hAnsi="Arial" w:cs="Arial"/>
          <w:sz w:val="21"/>
          <w:szCs w:val="21"/>
        </w:rPr>
        <w:t>比较组</w:t>
      </w:r>
      <w:r w:rsidR="0074539B" w:rsidRPr="00712B25">
        <w:rPr>
          <w:rFonts w:ascii="Arial" w:eastAsia="微软雅黑" w:hAnsi="Arial" w:cs="Arial"/>
          <w:sz w:val="21"/>
          <w:szCs w:val="21"/>
        </w:rPr>
        <w:t>中</w:t>
      </w:r>
      <w:r w:rsidR="00FC4CC1">
        <w:rPr>
          <w:rFonts w:ascii="Arial" w:eastAsia="微软雅黑" w:hAnsi="Arial" w:cs="Arial" w:hint="eastAsia"/>
          <w:sz w:val="21"/>
          <w:szCs w:val="21"/>
        </w:rPr>
        <w:t>蛋白质</w:t>
      </w:r>
      <w:r w:rsidR="0074539B" w:rsidRPr="00712B25">
        <w:rPr>
          <w:rFonts w:ascii="Arial" w:eastAsia="微软雅黑" w:hAnsi="Arial" w:cs="Arial"/>
          <w:sz w:val="21"/>
          <w:szCs w:val="21"/>
        </w:rPr>
        <w:t>以</w:t>
      </w:r>
      <w:r w:rsidR="00BC722C" w:rsidRPr="00712B25">
        <w:rPr>
          <w:rFonts w:ascii="Arial" w:eastAsia="微软雅黑" w:hAnsi="Arial" w:cs="Arial"/>
          <w:sz w:val="21"/>
          <w:szCs w:val="21"/>
        </w:rPr>
        <w:t>表达差异倍数（</w:t>
      </w:r>
      <w:r w:rsidR="00BC722C" w:rsidRPr="00712B25">
        <w:rPr>
          <w:rFonts w:ascii="Arial" w:eastAsia="微软雅黑" w:hAnsi="Arial" w:cs="Arial"/>
          <w:sz w:val="21"/>
          <w:szCs w:val="21"/>
        </w:rPr>
        <w:t>Fold change</w:t>
      </w:r>
      <w:r w:rsidR="00BC722C" w:rsidRPr="00712B25">
        <w:rPr>
          <w:rFonts w:ascii="Arial" w:eastAsia="微软雅黑" w:hAnsi="Arial" w:cs="Arial"/>
          <w:sz w:val="21"/>
          <w:szCs w:val="21"/>
        </w:rPr>
        <w:t>）和</w:t>
      </w:r>
      <w:r w:rsidR="00BC722C" w:rsidRPr="00712B25">
        <w:rPr>
          <w:rFonts w:ascii="Arial" w:eastAsia="微软雅黑" w:hAnsi="Arial" w:cs="Arial"/>
          <w:sz w:val="21"/>
          <w:szCs w:val="21"/>
        </w:rPr>
        <w:t>P value</w:t>
      </w:r>
      <w:r w:rsidR="00D31968" w:rsidRPr="00712B25">
        <w:rPr>
          <w:rFonts w:ascii="Arial" w:eastAsia="微软雅黑" w:hAnsi="Arial" w:cs="Arial"/>
          <w:sz w:val="21"/>
          <w:szCs w:val="21"/>
        </w:rPr>
        <w:t>（</w:t>
      </w:r>
      <w:r w:rsidR="00D31968" w:rsidRPr="00712B25">
        <w:rPr>
          <w:rFonts w:ascii="Arial" w:eastAsia="微软雅黑" w:hAnsi="Arial" w:cs="Arial"/>
          <w:sz w:val="21"/>
          <w:szCs w:val="21"/>
        </w:rPr>
        <w:t>T-test</w:t>
      </w:r>
      <w:r w:rsidR="00D31968" w:rsidRPr="00712B25">
        <w:rPr>
          <w:rFonts w:ascii="Arial" w:eastAsia="微软雅黑" w:hAnsi="Arial" w:cs="Arial"/>
          <w:sz w:val="21"/>
          <w:szCs w:val="21"/>
        </w:rPr>
        <w:t>）</w:t>
      </w:r>
      <w:r w:rsidR="009B07F5" w:rsidRPr="00712B25">
        <w:rPr>
          <w:rFonts w:ascii="Arial" w:eastAsia="微软雅黑" w:hAnsi="Arial" w:cs="Arial"/>
          <w:sz w:val="21"/>
          <w:szCs w:val="21"/>
        </w:rPr>
        <w:t>两个因素为标准</w:t>
      </w:r>
      <w:r w:rsidR="00BC722C" w:rsidRPr="00712B25">
        <w:rPr>
          <w:rFonts w:ascii="Arial" w:eastAsia="微软雅黑" w:hAnsi="Arial" w:cs="Arial"/>
          <w:sz w:val="21"/>
          <w:szCs w:val="21"/>
        </w:rPr>
        <w:t>绘</w:t>
      </w:r>
      <w:r w:rsidR="00D31968" w:rsidRPr="00712B25">
        <w:rPr>
          <w:rFonts w:ascii="Arial" w:eastAsia="微软雅黑" w:hAnsi="Arial" w:cs="Arial"/>
          <w:sz w:val="21"/>
          <w:szCs w:val="21"/>
        </w:rPr>
        <w:t>制火山图，其中显著下调的</w:t>
      </w:r>
      <w:r w:rsidR="00FC4CC1">
        <w:rPr>
          <w:rFonts w:ascii="Arial" w:eastAsia="微软雅黑" w:hAnsi="Arial" w:cs="Arial" w:hint="eastAsia"/>
          <w:sz w:val="21"/>
          <w:szCs w:val="21"/>
        </w:rPr>
        <w:t>蛋白质</w:t>
      </w:r>
      <w:r w:rsidR="00D31968" w:rsidRPr="00712B25">
        <w:rPr>
          <w:rFonts w:ascii="Arial" w:eastAsia="微软雅黑" w:hAnsi="Arial" w:cs="Arial"/>
          <w:sz w:val="21"/>
          <w:szCs w:val="21"/>
        </w:rPr>
        <w:t>以蓝色标注</w:t>
      </w:r>
      <w:r w:rsidR="009B07F5" w:rsidRPr="00712B25">
        <w:rPr>
          <w:rFonts w:ascii="Arial" w:eastAsia="微软雅黑" w:hAnsi="Arial" w:cs="Arial"/>
          <w:sz w:val="21"/>
          <w:szCs w:val="21"/>
        </w:rPr>
        <w:t>（</w:t>
      </w:r>
      <w:r w:rsidR="009B07F5" w:rsidRPr="00712B25">
        <w:rPr>
          <w:rFonts w:ascii="Arial" w:eastAsia="微软雅黑" w:hAnsi="Arial" w:cs="Arial"/>
          <w:sz w:val="21"/>
          <w:szCs w:val="21"/>
        </w:rPr>
        <w:t xml:space="preserve">FC&lt; </w:t>
      </w:r>
      <w:proofErr w:type="spellStart"/>
      <w:r w:rsidR="00FC7EB8">
        <w:rPr>
          <w:rFonts w:ascii="Arial" w:eastAsia="Arial" w:hAnsi="Arial"/>
          <w:color w:val="000000"/>
          <w:sz w:val="21"/>
        </w:rPr>
        <w:t>downRatio</w:t>
      </w:r>
      <w:proofErr w:type="spellEnd"/>
      <w:r>
        <w:rPr>
          <w:rFonts w:ascii="微软雅黑" w:eastAsia="微软雅黑" w:hAnsi="微软雅黑"/>
          <w:color w:val="000000"/>
          <w:sz w:val="21"/>
        </w:rPr>
        <w:t xml:space="preserve"> 且</w:t>
      </w:r>
      <w:r>
        <w:rPr>
          <w:rFonts w:ascii="Arial" w:eastAsia="Arial" w:hAnsi="Arial"/>
          <w:color w:val="000000"/>
          <w:sz w:val="21"/>
        </w:rPr>
        <w:t>p&lt;0.05</w:t>
      </w:r>
      <w:r>
        <w:rPr>
          <w:rFonts w:ascii="微软雅黑" w:eastAsia="微软雅黑" w:hAnsi="微软雅黑"/>
          <w:color w:val="000000"/>
          <w:sz w:val="21"/>
        </w:rPr>
        <w:t>），</w:t>
      </w:r>
      <w:r w:rsidR="00FC4CC1">
        <w:rPr>
          <w:rFonts w:ascii="微软雅黑" w:eastAsia="微软雅黑" w:hAnsi="微软雅黑" w:hint="eastAsia"/>
          <w:color w:val="000000"/>
          <w:sz w:val="21"/>
        </w:rPr>
        <w:t>显著</w:t>
      </w:r>
      <w:r>
        <w:rPr>
          <w:rFonts w:ascii="微软雅黑" w:eastAsia="微软雅黑" w:hAnsi="微软雅黑"/>
          <w:color w:val="000000"/>
          <w:sz w:val="21"/>
        </w:rPr>
        <w:t>上调的</w:t>
      </w:r>
      <w:r w:rsidR="00FC4CC1">
        <w:rPr>
          <w:rFonts w:ascii="微软雅黑" w:eastAsia="微软雅黑" w:hAnsi="微软雅黑" w:hint="eastAsia"/>
          <w:color w:val="000000"/>
          <w:sz w:val="21"/>
        </w:rPr>
        <w:t>蛋白质</w:t>
      </w:r>
      <w:r>
        <w:rPr>
          <w:rFonts w:ascii="微软雅黑" w:eastAsia="微软雅黑" w:hAnsi="微软雅黑"/>
          <w:color w:val="000000"/>
          <w:sz w:val="21"/>
        </w:rPr>
        <w:t>以红色标注（</w:t>
      </w:r>
      <w:r>
        <w:rPr>
          <w:rFonts w:ascii="Arial" w:eastAsia="Arial" w:hAnsi="Arial"/>
          <w:color w:val="000000"/>
          <w:sz w:val="21"/>
        </w:rPr>
        <w:t>FC&gt;</w:t>
      </w:r>
      <w:proofErr w:type="spellStart"/>
      <w:r w:rsidR="00FC7EB8">
        <w:rPr>
          <w:rFonts w:ascii="Arial" w:eastAsia="Arial" w:hAnsi="Arial"/>
          <w:color w:val="000000"/>
          <w:sz w:val="21"/>
        </w:rPr>
        <w:t>upRatio</w:t>
      </w:r>
      <w:proofErr w:type="spellEnd"/>
      <w:r>
        <w:rPr>
          <w:rFonts w:ascii="微软雅黑" w:eastAsia="微软雅黑" w:hAnsi="微软雅黑"/>
          <w:color w:val="000000"/>
          <w:sz w:val="21"/>
        </w:rPr>
        <w:t xml:space="preserve"> 且</w:t>
      </w:r>
      <w:r>
        <w:rPr>
          <w:rFonts w:ascii="Arial" w:eastAsia="Arial" w:hAnsi="Arial"/>
          <w:color w:val="000000"/>
          <w:sz w:val="21"/>
        </w:rPr>
        <w:t>p&lt;0.05</w:t>
      </w:r>
      <w:r>
        <w:rPr>
          <w:rFonts w:ascii="微软雅黑" w:eastAsia="微软雅黑" w:hAnsi="微软雅黑"/>
          <w:color w:val="000000"/>
          <w:sz w:val="21"/>
        </w:rPr>
        <w:t>），无差异的</w:t>
      </w:r>
      <w:r w:rsidR="00FC4CC1">
        <w:rPr>
          <w:rFonts w:ascii="微软雅黑" w:eastAsia="微软雅黑" w:hAnsi="微软雅黑" w:hint="eastAsia"/>
          <w:color w:val="000000"/>
          <w:sz w:val="21"/>
        </w:rPr>
        <w:t>蛋白质</w:t>
      </w:r>
      <w:r>
        <w:rPr>
          <w:rFonts w:ascii="微软雅黑" w:eastAsia="微软雅黑" w:hAnsi="微软雅黑"/>
          <w:color w:val="000000"/>
          <w:sz w:val="21"/>
        </w:rPr>
        <w:t>为灰色，如下图。</w:t>
      </w:r>
    </w:p>
    <w:p w14:paraId="54D06B75" w14:textId="1E91B075" w:rsidR="00F03C1D" w:rsidRPr="00EE39AE" w:rsidRDefault="00F6319C" w:rsidP="00EE39AE">
      <w:pPr>
        <w:spacing w:line="360" w:lineRule="auto"/>
        <w:ind w:left="782"/>
        <w:jc w:val="center"/>
        <w:rPr>
          <w:rFonts w:ascii="Arial" w:eastAsia="微软雅黑" w:hAnsi="Arial" w:cs="Arial"/>
          <w:sz w:val="21"/>
          <w:szCs w:val="21"/>
        </w:rPr>
      </w:pPr>
      <w:r>
        <w:rPr>
          <w:noProof/>
        </w:rPr>
        <w:t>[</w:t>
      </w:r>
      <w:r w:rsidRPr="002871A3">
        <w:rPr>
          <w:rFonts w:ascii="Arial" w:eastAsia="微软雅黑" w:hAnsi="Arial" w:cs="Arial"/>
          <w:noProof/>
          <w:sz w:val="21"/>
          <w:szCs w:val="21"/>
        </w:rPr>
        <w:t>volcano</w:t>
      </w:r>
      <w:r>
        <w:rPr>
          <w:rFonts w:ascii="Arial" w:eastAsia="微软雅黑" w:hAnsi="Arial" w:cs="Arial"/>
          <w:noProof/>
          <w:sz w:val="21"/>
          <w:szCs w:val="21"/>
        </w:rPr>
        <w:t>]</w:t>
      </w:r>
    </w:p>
    <w:p w14:paraId="5AB74A55" w14:textId="4EABE4F0" w:rsidR="00F03C1D" w:rsidRPr="00E23E00" w:rsidRDefault="00F6319C" w:rsidP="00E23E00">
      <w:pPr>
        <w:spacing w:line="360" w:lineRule="auto"/>
        <w:ind w:left="782"/>
        <w:jc w:val="center"/>
        <w:rPr>
          <w:rFonts w:ascii="Arial" w:eastAsia="微软雅黑" w:hAnsi="Arial" w:cs="Arial"/>
          <w:sz w:val="21"/>
          <w:szCs w:val="21"/>
        </w:rPr>
      </w:pPr>
      <w:proofErr w:type="spellStart"/>
      <w:r>
        <w:rPr>
          <w:rFonts w:ascii="Arial" w:eastAsia="Arial" w:hAnsi="Arial"/>
          <w:color w:val="000000"/>
          <w:sz w:val="21"/>
        </w:rPr>
        <w:t>groupvs</w:t>
      </w:r>
      <w:proofErr w:type="spellEnd"/>
      <w:r w:rsidR="00F03C1D">
        <w:rPr>
          <w:rFonts w:ascii="微软雅黑" w:eastAsia="微软雅黑" w:hAnsi="微软雅黑"/>
          <w:color w:val="000000"/>
          <w:sz w:val="21"/>
        </w:rPr>
        <w:t>组火山图</w:t>
      </w:r>
    </w:p>
    <w:p w14:paraId="44AB8F1F" w14:textId="77777777" w:rsidR="00F056E7" w:rsidRPr="00712B25" w:rsidRDefault="00F056E7" w:rsidP="00F056E7">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说明：横坐标为差异倍数（以</w:t>
      </w:r>
      <w:r w:rsidRPr="00712B25">
        <w:rPr>
          <w:rFonts w:ascii="Arial" w:eastAsia="微软雅黑" w:hAnsi="Arial" w:cs="Arial"/>
          <w:color w:val="C00000"/>
          <w:sz w:val="18"/>
          <w:szCs w:val="18"/>
        </w:rPr>
        <w:t>2</w:t>
      </w:r>
      <w:r w:rsidRPr="00712B25">
        <w:rPr>
          <w:rFonts w:ascii="Arial" w:eastAsia="微软雅黑" w:hAnsi="Arial" w:cs="Arial"/>
          <w:color w:val="C00000"/>
          <w:sz w:val="18"/>
          <w:szCs w:val="18"/>
        </w:rPr>
        <w:t>为底的对数变换），纵坐标为差异的显著性</w:t>
      </w:r>
      <w:r w:rsidRPr="00712B25">
        <w:rPr>
          <w:rFonts w:ascii="Arial" w:eastAsia="微软雅黑" w:hAnsi="Arial" w:cs="Arial"/>
          <w:color w:val="C00000"/>
          <w:sz w:val="18"/>
          <w:szCs w:val="18"/>
        </w:rPr>
        <w:t>P-value</w:t>
      </w:r>
      <w:r w:rsidRPr="00712B25">
        <w:rPr>
          <w:rFonts w:ascii="Arial" w:eastAsia="微软雅黑" w:hAnsi="Arial" w:cs="Arial"/>
          <w:color w:val="C00000"/>
          <w:sz w:val="18"/>
          <w:szCs w:val="18"/>
        </w:rPr>
        <w:t>（以</w:t>
      </w:r>
      <w:r w:rsidRPr="00712B25">
        <w:rPr>
          <w:rFonts w:ascii="Arial" w:eastAsia="微软雅黑" w:hAnsi="Arial" w:cs="Arial"/>
          <w:color w:val="C00000"/>
          <w:sz w:val="18"/>
          <w:szCs w:val="18"/>
        </w:rPr>
        <w:t>10</w:t>
      </w:r>
      <w:r w:rsidR="00234F49">
        <w:rPr>
          <w:rFonts w:ascii="Arial" w:eastAsia="微软雅黑" w:hAnsi="Arial" w:cs="Arial"/>
          <w:color w:val="C00000"/>
          <w:sz w:val="18"/>
          <w:szCs w:val="18"/>
        </w:rPr>
        <w:t>为底的对数变换），图中</w:t>
      </w:r>
      <w:r w:rsidR="00234F49">
        <w:rPr>
          <w:rFonts w:ascii="Arial" w:eastAsia="微软雅黑" w:hAnsi="Arial" w:cs="Arial" w:hint="eastAsia"/>
          <w:color w:val="C00000"/>
          <w:sz w:val="18"/>
          <w:szCs w:val="18"/>
        </w:rPr>
        <w:t>红</w:t>
      </w:r>
      <w:r w:rsidRPr="00712B25">
        <w:rPr>
          <w:rFonts w:ascii="Arial" w:eastAsia="微软雅黑" w:hAnsi="Arial" w:cs="Arial"/>
          <w:color w:val="C00000"/>
          <w:sz w:val="18"/>
          <w:szCs w:val="18"/>
        </w:rPr>
        <w:t>色点为上调的显著性差异表达</w:t>
      </w:r>
      <w:r w:rsidR="00FC4CC1">
        <w:rPr>
          <w:rFonts w:ascii="Arial" w:eastAsia="微软雅黑" w:hAnsi="Arial" w:cs="Arial" w:hint="eastAsia"/>
          <w:color w:val="C00000"/>
          <w:sz w:val="18"/>
          <w:szCs w:val="18"/>
        </w:rPr>
        <w:t>蛋白质</w:t>
      </w:r>
      <w:r w:rsidRPr="00712B25">
        <w:rPr>
          <w:rFonts w:ascii="Arial" w:eastAsia="微软雅黑" w:hAnsi="Arial" w:cs="Arial"/>
          <w:color w:val="C00000"/>
          <w:sz w:val="18"/>
          <w:szCs w:val="18"/>
        </w:rPr>
        <w:t>，</w:t>
      </w:r>
      <w:r w:rsidR="00234F49">
        <w:rPr>
          <w:rFonts w:ascii="Arial" w:eastAsia="微软雅黑" w:hAnsi="Arial" w:cs="Arial" w:hint="eastAsia"/>
          <w:color w:val="C00000"/>
          <w:sz w:val="18"/>
          <w:szCs w:val="18"/>
        </w:rPr>
        <w:t>蓝</w:t>
      </w:r>
      <w:r w:rsidRPr="00712B25">
        <w:rPr>
          <w:rFonts w:ascii="Arial" w:eastAsia="微软雅黑" w:hAnsi="Arial" w:cs="Arial"/>
          <w:color w:val="C00000"/>
          <w:sz w:val="18"/>
          <w:szCs w:val="18"/>
        </w:rPr>
        <w:t>色点为</w:t>
      </w:r>
      <w:r w:rsidR="00234F49">
        <w:rPr>
          <w:rFonts w:ascii="Arial" w:eastAsia="微软雅黑" w:hAnsi="Arial" w:cs="Arial" w:hint="eastAsia"/>
          <w:color w:val="C00000"/>
          <w:sz w:val="18"/>
          <w:szCs w:val="18"/>
        </w:rPr>
        <w:t>下</w:t>
      </w:r>
      <w:r w:rsidRPr="00712B25">
        <w:rPr>
          <w:rFonts w:ascii="Arial" w:eastAsia="微软雅黑" w:hAnsi="Arial" w:cs="Arial"/>
          <w:color w:val="C00000"/>
          <w:sz w:val="18"/>
          <w:szCs w:val="18"/>
        </w:rPr>
        <w:t>调的著性差异表达</w:t>
      </w:r>
      <w:r w:rsidR="00FC4CC1">
        <w:rPr>
          <w:rFonts w:ascii="Arial" w:eastAsia="微软雅黑" w:hAnsi="Arial" w:cs="Arial" w:hint="eastAsia"/>
          <w:color w:val="C00000"/>
          <w:sz w:val="18"/>
          <w:szCs w:val="18"/>
        </w:rPr>
        <w:t>蛋白质</w:t>
      </w:r>
      <w:r w:rsidRPr="00712B25">
        <w:rPr>
          <w:rFonts w:ascii="Arial" w:eastAsia="微软雅黑" w:hAnsi="Arial" w:cs="Arial"/>
          <w:color w:val="C00000"/>
          <w:sz w:val="18"/>
          <w:szCs w:val="18"/>
        </w:rPr>
        <w:t>，灰点为无差异变化的</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p>
    <w:p w14:paraId="049E75DA" w14:textId="77777777" w:rsidR="00F03C1D" w:rsidRPr="00712B25" w:rsidRDefault="009A0FC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注：</w:t>
      </w:r>
      <w:r w:rsidR="00F03C1D" w:rsidRPr="00712B25">
        <w:rPr>
          <w:rFonts w:ascii="Arial" w:eastAsia="微软雅黑" w:hAnsi="Arial" w:cs="Arial"/>
          <w:color w:val="C00000"/>
          <w:sz w:val="18"/>
          <w:szCs w:val="18"/>
        </w:rPr>
        <w:t>火山图形式展示适用于采用</w:t>
      </w:r>
      <w:r w:rsidR="00F03C1D" w:rsidRPr="00712B25">
        <w:rPr>
          <w:rFonts w:ascii="Arial" w:eastAsia="微软雅黑" w:hAnsi="Arial" w:cs="Arial"/>
          <w:color w:val="C00000"/>
          <w:sz w:val="18"/>
          <w:szCs w:val="18"/>
        </w:rPr>
        <w:t>T</w:t>
      </w:r>
      <w:r w:rsidR="00F03C1D" w:rsidRPr="00712B25">
        <w:rPr>
          <w:rFonts w:ascii="Arial" w:eastAsia="微软雅黑" w:hAnsi="Arial" w:cs="Arial"/>
          <w:color w:val="C00000"/>
          <w:sz w:val="18"/>
          <w:szCs w:val="18"/>
        </w:rPr>
        <w:t>检验算法获得的数据</w:t>
      </w:r>
      <w:r w:rsidRPr="00712B25">
        <w:rPr>
          <w:rFonts w:ascii="Arial" w:eastAsia="微软雅黑" w:hAnsi="Arial" w:cs="Arial"/>
          <w:color w:val="C00000"/>
          <w:sz w:val="18"/>
          <w:szCs w:val="18"/>
        </w:rPr>
        <w:t>【无三次及以上重复实验设计的数据不适用火山图展示形式】</w:t>
      </w:r>
      <w:r w:rsidR="00F03C1D" w:rsidRPr="00712B25">
        <w:rPr>
          <w:rFonts w:ascii="Arial" w:eastAsia="微软雅黑" w:hAnsi="Arial" w:cs="Arial"/>
          <w:color w:val="C00000"/>
          <w:sz w:val="18"/>
          <w:szCs w:val="18"/>
        </w:rPr>
        <w:t>。</w:t>
      </w:r>
    </w:p>
    <w:p w14:paraId="4E1BDAA6" w14:textId="77777777" w:rsidR="0055128D" w:rsidRPr="00E42F05" w:rsidRDefault="00F03C1D" w:rsidP="0055128D">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bookmarkStart w:id="26" w:name="OUT_FLIES_7"/>
      <w:bookmarkStart w:id="27" w:name="PIC_4"/>
      <w:bookmarkStart w:id="28" w:name="DDL_7"/>
      <w:bookmarkEnd w:id="26"/>
      <w:bookmarkEnd w:id="27"/>
    </w:p>
    <w:p w14:paraId="1DA003D3" w14:textId="48A8B44E" w:rsidR="0038474C" w:rsidRPr="00E42F05" w:rsidRDefault="00FB3757" w:rsidP="00FB3757">
      <w:pPr>
        <w:spacing w:line="360" w:lineRule="auto"/>
        <w:ind w:leftChars="171" w:left="410"/>
        <w:rPr>
          <w:rFonts w:ascii="Arial" w:eastAsia="微软雅黑" w:hAnsi="Arial" w:cs="Arial"/>
          <w:color w:val="4472C4"/>
          <w:sz w:val="21"/>
          <w:szCs w:val="21"/>
        </w:rPr>
      </w:pPr>
      <w:r w:rsidRPr="00E42F05">
        <w:rPr>
          <w:rFonts w:ascii="Arial" w:eastAsia="微软雅黑" w:hAnsi="Arial" w:cs="Arial" w:hint="eastAsia"/>
          <w:color w:val="4472C4"/>
          <w:sz w:val="21"/>
          <w:szCs w:val="21"/>
        </w:rPr>
        <w:t>1)</w:t>
      </w:r>
      <w:r w:rsidRPr="00E42F05">
        <w:rPr>
          <w:rFonts w:ascii="Arial" w:eastAsia="微软雅黑" w:hAnsi="Arial" w:cs="Arial" w:hint="eastAsia"/>
          <w:color w:val="4472C4"/>
          <w:sz w:val="21"/>
          <w:szCs w:val="21"/>
        </w:rPr>
        <w:tab/>
      </w:r>
      <w:hyperlink r:id="rId14" w:history="1">
        <w:r w:rsidR="0055128D" w:rsidRPr="0032793A">
          <w:rPr>
            <w:rStyle w:val="ac"/>
            <w:rFonts w:ascii="Arial" w:eastAsia="微软雅黑" w:hAnsi="Arial" w:cs="Arial" w:hint="eastAsia"/>
            <w:sz w:val="21"/>
            <w:szCs w:val="21"/>
          </w:rPr>
          <w:t>3-2</w:t>
        </w:r>
        <w:r w:rsidR="0055128D" w:rsidRPr="0032793A">
          <w:rPr>
            <w:rStyle w:val="ac"/>
            <w:rFonts w:ascii="Arial" w:eastAsia="微软雅黑" w:hAnsi="Arial" w:cs="Arial" w:hint="eastAsia"/>
            <w:sz w:val="21"/>
            <w:szCs w:val="21"/>
          </w:rPr>
          <w:t>表达差异分析</w:t>
        </w:r>
        <w:r w:rsidR="00E20D73" w:rsidRPr="0032793A">
          <w:rPr>
            <w:rStyle w:val="ac"/>
            <w:rFonts w:ascii="Arial" w:eastAsia="微软雅黑" w:hAnsi="Arial" w:cs="Arial" w:hint="eastAsia"/>
            <w:sz w:val="21"/>
            <w:szCs w:val="21"/>
          </w:rPr>
          <w:t>/ 3-2-2</w:t>
        </w:r>
        <w:r w:rsidR="00E20D73" w:rsidRPr="0032793A">
          <w:rPr>
            <w:rStyle w:val="ac"/>
            <w:rFonts w:ascii="Arial" w:eastAsia="微软雅黑" w:hAnsi="Arial" w:cs="Arial" w:hint="eastAsia"/>
            <w:sz w:val="21"/>
            <w:szCs w:val="21"/>
          </w:rPr>
          <w:t>火山图</w:t>
        </w:r>
      </w:hyperlink>
    </w:p>
    <w:p w14:paraId="1EBF7040" w14:textId="77777777" w:rsidR="00D57AC0" w:rsidRPr="009B5153" w:rsidRDefault="00D57AC0" w:rsidP="009B5153">
      <w:pPr>
        <w:pStyle w:val="ab"/>
        <w:spacing w:line="360" w:lineRule="auto"/>
        <w:ind w:firstLineChars="177" w:firstLine="425"/>
        <w:jc w:val="left"/>
        <w:outlineLvl w:val="2"/>
        <w:rPr>
          <w:rFonts w:ascii="Arial" w:eastAsia="微软雅黑" w:hAnsi="Arial" w:cs="Arial"/>
          <w:b/>
          <w:sz w:val="24"/>
          <w:szCs w:val="24"/>
        </w:rPr>
      </w:pPr>
      <w:r w:rsidRPr="009B5153">
        <w:rPr>
          <w:rFonts w:ascii="Arial" w:eastAsia="微软雅黑" w:hAnsi="Arial" w:cs="Arial"/>
          <w:b/>
          <w:sz w:val="24"/>
          <w:szCs w:val="24"/>
        </w:rPr>
        <w:t xml:space="preserve">3.2.3 </w:t>
      </w:r>
      <w:r w:rsidRPr="009B5153">
        <w:rPr>
          <w:rFonts w:ascii="Arial" w:eastAsia="微软雅黑" w:hAnsi="Arial" w:cs="Arial"/>
          <w:b/>
          <w:sz w:val="24"/>
          <w:szCs w:val="24"/>
        </w:rPr>
        <w:t>聚类分析</w:t>
      </w:r>
    </w:p>
    <w:p w14:paraId="3141FC60" w14:textId="77777777" w:rsidR="00363384" w:rsidRPr="00712B25" w:rsidRDefault="00D31968" w:rsidP="00D84A40">
      <w:pPr>
        <w:pStyle w:val="ab"/>
        <w:spacing w:line="360" w:lineRule="auto"/>
        <w:ind w:leftChars="171" w:left="410"/>
        <w:rPr>
          <w:rFonts w:ascii="Arial" w:eastAsia="微软雅黑" w:hAnsi="Arial" w:cs="Arial"/>
        </w:rPr>
      </w:pPr>
      <w:r w:rsidRPr="00712B25">
        <w:rPr>
          <w:rFonts w:ascii="Arial" w:eastAsia="微软雅黑" w:hAnsi="Arial" w:cs="Arial"/>
        </w:rPr>
        <w:lastRenderedPageBreak/>
        <w:t>为了</w:t>
      </w:r>
      <w:r w:rsidR="00363384" w:rsidRPr="00712B25">
        <w:rPr>
          <w:rFonts w:ascii="Arial" w:eastAsia="微软雅黑" w:hAnsi="Arial" w:cs="Arial"/>
        </w:rPr>
        <w:t>分析组间、组内样本的表达模式，检验</w:t>
      </w:r>
      <w:r w:rsidR="005D17C6" w:rsidRPr="00712B25">
        <w:rPr>
          <w:rFonts w:ascii="Arial" w:eastAsia="微软雅黑" w:hAnsi="Arial" w:cs="Arial"/>
        </w:rPr>
        <w:t>本</w:t>
      </w:r>
      <w:r w:rsidR="00363384" w:rsidRPr="00712B25">
        <w:rPr>
          <w:rFonts w:ascii="Arial" w:eastAsia="微软雅黑" w:hAnsi="Arial" w:cs="Arial"/>
        </w:rPr>
        <w:t>项目分组合理性，说明差异</w:t>
      </w:r>
      <w:r w:rsidR="00FC4CC1">
        <w:rPr>
          <w:rFonts w:ascii="Arial" w:eastAsia="微软雅黑" w:hAnsi="Arial" w:cs="Arial"/>
        </w:rPr>
        <w:t>蛋白质</w:t>
      </w:r>
      <w:r w:rsidR="00363384" w:rsidRPr="00712B25">
        <w:rPr>
          <w:rFonts w:ascii="Arial" w:eastAsia="微软雅黑" w:hAnsi="Arial" w:cs="Arial"/>
        </w:rPr>
        <w:t>表达量变化是否可代表生物学处理对样本造成的显著影响，采用层次聚类算法（</w:t>
      </w:r>
      <w:r w:rsidR="00363384" w:rsidRPr="00712B25">
        <w:rPr>
          <w:rFonts w:ascii="Arial" w:eastAsia="微软雅黑" w:hAnsi="Arial" w:cs="Arial"/>
        </w:rPr>
        <w:t>Hierarchical Cluster</w:t>
      </w:r>
      <w:r w:rsidR="00363384" w:rsidRPr="00712B25">
        <w:rPr>
          <w:rFonts w:ascii="Arial" w:eastAsia="微软雅黑" w:hAnsi="Arial" w:cs="Arial"/>
        </w:rPr>
        <w:t>）对比较组的差异表达</w:t>
      </w:r>
      <w:r w:rsidR="00FC4CC1">
        <w:rPr>
          <w:rFonts w:ascii="Arial" w:eastAsia="微软雅黑" w:hAnsi="Arial" w:cs="Arial"/>
        </w:rPr>
        <w:t>蛋白质</w:t>
      </w:r>
      <w:r w:rsidR="00363384" w:rsidRPr="00712B25">
        <w:rPr>
          <w:rFonts w:ascii="Arial" w:eastAsia="微软雅黑" w:hAnsi="Arial" w:cs="Arial"/>
        </w:rPr>
        <w:t>进行分组归类，并以热图（</w:t>
      </w:r>
      <w:r w:rsidR="00363384" w:rsidRPr="00712B25">
        <w:rPr>
          <w:rFonts w:ascii="Arial" w:eastAsia="微软雅黑" w:hAnsi="Arial" w:cs="Arial"/>
        </w:rPr>
        <w:t>Heatmap</w:t>
      </w:r>
      <w:r w:rsidR="00363384" w:rsidRPr="00712B25">
        <w:rPr>
          <w:rFonts w:ascii="Arial" w:eastAsia="微软雅黑" w:hAnsi="Arial" w:cs="Arial"/>
        </w:rPr>
        <w:t>）的形式展示。</w:t>
      </w:r>
      <w:r w:rsidR="00C85700" w:rsidRPr="00712B25">
        <w:rPr>
          <w:rFonts w:ascii="Arial" w:eastAsia="微软雅黑" w:hAnsi="Arial" w:cs="Arial"/>
        </w:rPr>
        <w:t>基于相似性基础，聚类分组</w:t>
      </w:r>
      <w:r w:rsidR="00FD3F51" w:rsidRPr="00712B25">
        <w:rPr>
          <w:rFonts w:ascii="Arial" w:eastAsia="微软雅黑" w:hAnsi="Arial" w:cs="Arial"/>
        </w:rPr>
        <w:t>结果中，一般组内的数据模式相似性较高，而组间的数据模式相似性较低，因此可以有效区分组别。</w:t>
      </w:r>
    </w:p>
    <w:p w14:paraId="4B7BC066" w14:textId="2EE3E3E2" w:rsidR="005D17C6" w:rsidRPr="00712B25" w:rsidRDefault="005D17C6" w:rsidP="005D17C6">
      <w:pPr>
        <w:pStyle w:val="ab"/>
        <w:spacing w:line="360" w:lineRule="auto"/>
        <w:ind w:leftChars="171" w:left="410"/>
        <w:rPr>
          <w:rFonts w:ascii="Arial" w:eastAsia="微软雅黑" w:hAnsi="Arial" w:cs="Arial"/>
          <w:szCs w:val="21"/>
        </w:rPr>
      </w:pPr>
      <w:r w:rsidRPr="00712B25">
        <w:rPr>
          <w:rFonts w:ascii="Arial" w:eastAsia="微软雅黑" w:hAnsi="Arial" w:cs="Arial"/>
        </w:rPr>
        <w:t>如</w:t>
      </w:r>
      <w:r w:rsidR="00EB3D91">
        <w:rPr>
          <w:rFonts w:ascii="Arial" w:eastAsia="微软雅黑" w:hAnsi="Arial" w:cs="Arial" w:hint="eastAsia"/>
        </w:rPr>
        <w:t>下</w:t>
      </w:r>
      <w:r w:rsidRPr="00712B25">
        <w:rPr>
          <w:rFonts w:ascii="Arial" w:eastAsia="微软雅黑" w:hAnsi="Arial" w:cs="Arial"/>
        </w:rPr>
        <w:t>图，</w:t>
      </w:r>
      <w:r w:rsidR="00E165CE" w:rsidRPr="00712B25">
        <w:rPr>
          <w:rFonts w:ascii="Arial" w:eastAsia="微软雅黑" w:hAnsi="Arial" w:cs="Arial"/>
        </w:rPr>
        <w:t>以</w:t>
      </w:r>
      <w:r w:rsidRPr="00712B25">
        <w:rPr>
          <w:rFonts w:ascii="Arial" w:eastAsia="微软雅黑" w:hAnsi="Arial" w:cs="Arial"/>
        </w:rPr>
        <w:t>倍数变化</w:t>
      </w:r>
      <w:r w:rsidRPr="00712B25">
        <w:rPr>
          <w:rFonts w:ascii="Arial" w:eastAsia="微软雅黑" w:hAnsi="Arial" w:cs="Arial"/>
        </w:rPr>
        <w:t>&gt;</w:t>
      </w:r>
      <w:proofErr w:type="spellStart"/>
      <w:r w:rsidR="00FC7EB8">
        <w:rPr>
          <w:rFonts w:ascii="Arial" w:eastAsia="微软雅黑" w:hAnsi="Arial" w:cs="Arial"/>
        </w:rPr>
        <w:t>upRatio</w:t>
      </w:r>
      <w:proofErr w:type="spellEnd"/>
      <w:r>
        <w:rPr>
          <w:rFonts w:ascii="微软雅黑" w:eastAsia="微软雅黑" w:hAnsi="微软雅黑"/>
          <w:color w:val="000000"/>
        </w:rPr>
        <w:t>倍且</w:t>
      </w:r>
      <w:r>
        <w:rPr>
          <w:rFonts w:ascii="Arial" w:eastAsia="Arial" w:hAnsi="Arial"/>
          <w:color w:val="000000"/>
        </w:rPr>
        <w:t>P value&lt;0.05</w:t>
      </w:r>
      <w:r>
        <w:rPr>
          <w:rFonts w:ascii="微软雅黑" w:eastAsia="微软雅黑" w:hAnsi="微软雅黑"/>
          <w:color w:val="000000"/>
        </w:rPr>
        <w:t>（</w:t>
      </w:r>
      <w:r>
        <w:rPr>
          <w:rFonts w:ascii="Arial" w:eastAsia="Arial" w:hAnsi="Arial"/>
          <w:color w:val="000000"/>
        </w:rPr>
        <w:t>T-test</w:t>
      </w:r>
      <w:r>
        <w:rPr>
          <w:rFonts w:ascii="微软雅黑" w:eastAsia="微软雅黑" w:hAnsi="微软雅黑"/>
          <w:color w:val="000000"/>
        </w:rPr>
        <w:t>或其他）的筛选标准，得到</w:t>
      </w:r>
      <w:r w:rsidR="00FC4CC1" w:rsidRPr="006B284E">
        <w:rPr>
          <w:rFonts w:ascii="微软雅黑" w:eastAsia="微软雅黑" w:hAnsi="微软雅黑" w:hint="eastAsia"/>
          <w:color w:val="000000"/>
        </w:rPr>
        <w:t>的</w:t>
      </w:r>
      <w:r>
        <w:rPr>
          <w:rFonts w:ascii="微软雅黑" w:eastAsia="微软雅黑" w:hAnsi="微软雅黑"/>
          <w:color w:val="000000"/>
        </w:rPr>
        <w:t>显著差异表达蛋白质可以有效的把比较组分开，说明差异表达</w:t>
      </w:r>
      <w:r w:rsidR="00FC4CC1">
        <w:rPr>
          <w:rFonts w:ascii="微软雅黑" w:eastAsia="微软雅黑" w:hAnsi="微软雅黑"/>
          <w:color w:val="000000"/>
        </w:rPr>
        <w:t>蛋白质</w:t>
      </w:r>
      <w:r>
        <w:rPr>
          <w:rFonts w:ascii="微软雅黑" w:eastAsia="微软雅黑" w:hAnsi="微软雅黑"/>
          <w:color w:val="000000"/>
        </w:rPr>
        <w:t>筛选能够代表生物学处理对样本影响。</w:t>
      </w:r>
    </w:p>
    <w:p w14:paraId="6590D481" w14:textId="77777777" w:rsidR="00F03C1D" w:rsidRPr="00712B25" w:rsidRDefault="00F03C1D" w:rsidP="008D1C45">
      <w:pPr>
        <w:spacing w:beforeLines="50" w:before="163" w:afterLines="50" w:after="163"/>
        <w:jc w:val="left"/>
        <w:rPr>
          <w:rFonts w:ascii="Arial" w:eastAsia="微软雅黑" w:hAnsi="Arial" w:cs="Arial"/>
          <w:szCs w:val="21"/>
        </w:rPr>
      </w:pPr>
      <w:bookmarkStart w:id="29" w:name="PIC_5"/>
      <w:bookmarkEnd w:id="29"/>
    </w:p>
    <w:p w14:paraId="003555B3" w14:textId="351A64C0" w:rsidR="0038474C" w:rsidRPr="00491D15" w:rsidRDefault="00F6319C" w:rsidP="00491D15">
      <w:pPr>
        <w:spacing w:line="360" w:lineRule="auto"/>
        <w:ind w:left="782"/>
        <w:jc w:val="center"/>
        <w:rPr>
          <w:rFonts w:ascii="Arial" w:eastAsia="微软雅黑" w:hAnsi="Arial" w:cs="Arial"/>
          <w:sz w:val="21"/>
          <w:szCs w:val="21"/>
        </w:rPr>
      </w:pPr>
      <w:r>
        <w:rPr>
          <w:rFonts w:ascii="Arial" w:eastAsia="微软雅黑" w:hAnsi="Arial" w:cs="Arial"/>
          <w:noProof/>
          <w:sz w:val="21"/>
          <w:szCs w:val="21"/>
        </w:rPr>
        <w:t>[</w:t>
      </w:r>
      <w:r w:rsidRPr="002871A3">
        <w:rPr>
          <w:rFonts w:ascii="Arial" w:eastAsia="微软雅黑" w:hAnsi="Arial" w:cs="Arial"/>
          <w:noProof/>
          <w:sz w:val="21"/>
          <w:szCs w:val="21"/>
        </w:rPr>
        <w:t>cluster</w:t>
      </w:r>
      <w:r>
        <w:rPr>
          <w:rFonts w:ascii="Arial" w:eastAsia="微软雅黑" w:hAnsi="Arial" w:cs="Arial"/>
          <w:noProof/>
          <w:sz w:val="21"/>
          <w:szCs w:val="21"/>
        </w:rPr>
        <w:t>]</w:t>
      </w:r>
    </w:p>
    <w:p w14:paraId="192558AC" w14:textId="1CA84B9B" w:rsidR="00F03C1D" w:rsidRPr="00712B25" w:rsidRDefault="00F6319C" w:rsidP="00F03C1D">
      <w:pPr>
        <w:pStyle w:val="ab"/>
        <w:spacing w:line="360" w:lineRule="auto"/>
        <w:ind w:leftChars="171" w:left="410"/>
        <w:jc w:val="center"/>
        <w:rPr>
          <w:rFonts w:ascii="Arial" w:eastAsia="微软雅黑" w:hAnsi="Arial" w:cs="Arial"/>
        </w:rPr>
      </w:pPr>
      <w:proofErr w:type="spellStart"/>
      <w:r>
        <w:rPr>
          <w:rFonts w:ascii="Arial" w:eastAsia="Arial" w:hAnsi="Arial"/>
          <w:color w:val="000000"/>
        </w:rPr>
        <w:t>groupvs</w:t>
      </w:r>
      <w:proofErr w:type="spellEnd"/>
      <w:r w:rsidR="00F03C1D">
        <w:rPr>
          <w:rFonts w:ascii="微软雅黑" w:eastAsia="微软雅黑" w:hAnsi="微软雅黑"/>
          <w:color w:val="000000"/>
        </w:rPr>
        <w:t>组差异表达</w:t>
      </w:r>
      <w:r w:rsidR="00FC4CC1">
        <w:rPr>
          <w:rFonts w:ascii="微软雅黑" w:eastAsia="微软雅黑" w:hAnsi="微软雅黑"/>
          <w:color w:val="000000"/>
        </w:rPr>
        <w:t>蛋白质</w:t>
      </w:r>
      <w:r w:rsidR="00F03C1D">
        <w:rPr>
          <w:rFonts w:ascii="微软雅黑" w:eastAsia="微软雅黑" w:hAnsi="微软雅黑"/>
          <w:color w:val="000000"/>
        </w:rPr>
        <w:t>聚类分析结果</w:t>
      </w:r>
      <w:r w:rsidR="00F0065D">
        <w:rPr>
          <w:rFonts w:ascii="微软雅黑" w:eastAsia="微软雅黑" w:hAnsi="微软雅黑"/>
          <w:color w:val="000000"/>
        </w:rPr>
        <w:t>图</w:t>
      </w:r>
    </w:p>
    <w:p w14:paraId="48C76B25" w14:textId="77777777" w:rsidR="00F03C1D" w:rsidRPr="00712B25" w:rsidRDefault="00943B5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F03C1D" w:rsidRPr="00712B25">
        <w:rPr>
          <w:rFonts w:ascii="Arial" w:eastAsia="微软雅黑" w:hAnsi="Arial" w:cs="Arial"/>
          <w:color w:val="C00000"/>
          <w:sz w:val="18"/>
          <w:szCs w:val="18"/>
        </w:rPr>
        <w:t>层次聚类结果以树型热图表示，</w:t>
      </w:r>
      <w:r w:rsidR="00905D72" w:rsidRPr="00712B25">
        <w:rPr>
          <w:rFonts w:ascii="Arial" w:eastAsia="微软雅黑" w:hAnsi="Arial" w:cs="Arial"/>
          <w:color w:val="C00000"/>
          <w:sz w:val="18"/>
          <w:szCs w:val="18"/>
        </w:rPr>
        <w:t>每列代表一组样品（横坐标为样品信息），</w:t>
      </w:r>
      <w:r w:rsidR="00F03C1D" w:rsidRPr="00006399">
        <w:rPr>
          <w:rFonts w:ascii="Arial" w:eastAsia="微软雅黑" w:hAnsi="Arial" w:cs="Arial"/>
          <w:color w:val="C00000"/>
          <w:sz w:val="18"/>
          <w:szCs w:val="18"/>
        </w:rPr>
        <w:t>每行代表一个</w:t>
      </w:r>
      <w:r w:rsidR="00FC4CC1">
        <w:rPr>
          <w:rFonts w:ascii="Arial" w:eastAsia="微软雅黑" w:hAnsi="Arial" w:cs="Arial"/>
          <w:color w:val="C00000"/>
          <w:sz w:val="18"/>
          <w:szCs w:val="18"/>
        </w:rPr>
        <w:t>蛋白质</w:t>
      </w:r>
      <w:r w:rsidR="00F03C1D" w:rsidRPr="00006399">
        <w:rPr>
          <w:rFonts w:ascii="Arial" w:eastAsia="微软雅黑" w:hAnsi="Arial" w:cs="Arial"/>
          <w:color w:val="C00000"/>
          <w:sz w:val="18"/>
          <w:szCs w:val="18"/>
        </w:rPr>
        <w:t>（即纵坐</w:t>
      </w:r>
      <w:r w:rsidR="00905D72" w:rsidRPr="00006399">
        <w:rPr>
          <w:rFonts w:ascii="Arial" w:eastAsia="微软雅黑" w:hAnsi="Arial" w:cs="Arial"/>
          <w:color w:val="C00000"/>
          <w:sz w:val="18"/>
          <w:szCs w:val="18"/>
        </w:rPr>
        <w:t>标为显著性差异表达的</w:t>
      </w:r>
      <w:r w:rsidR="00FC4CC1" w:rsidRPr="00F0065D">
        <w:rPr>
          <w:rFonts w:ascii="Arial" w:eastAsia="微软雅黑" w:hAnsi="Arial" w:cs="Arial" w:hint="eastAsia"/>
          <w:color w:val="C00000"/>
          <w:sz w:val="18"/>
          <w:szCs w:val="18"/>
        </w:rPr>
        <w:t>蛋白质</w:t>
      </w:r>
      <w:r w:rsidR="00F03C1D" w:rsidRPr="00006399">
        <w:rPr>
          <w:rFonts w:ascii="Arial" w:eastAsia="微软雅黑" w:hAnsi="Arial" w:cs="Arial"/>
          <w:color w:val="C00000"/>
          <w:sz w:val="18"/>
          <w:szCs w:val="18"/>
        </w:rPr>
        <w:t>）</w:t>
      </w:r>
      <w:r w:rsidR="00F03C1D" w:rsidRPr="00712B25">
        <w:rPr>
          <w:rFonts w:ascii="Arial" w:eastAsia="微软雅黑" w:hAnsi="Arial" w:cs="Arial"/>
          <w:color w:val="C00000"/>
          <w:sz w:val="18"/>
          <w:szCs w:val="18"/>
        </w:rPr>
        <w:t>，显著性差异的</w:t>
      </w:r>
      <w:r w:rsidR="00FC4CC1">
        <w:rPr>
          <w:rFonts w:ascii="Arial" w:eastAsia="微软雅黑" w:hAnsi="Arial" w:cs="Arial"/>
          <w:color w:val="C00000"/>
          <w:sz w:val="18"/>
          <w:szCs w:val="18"/>
        </w:rPr>
        <w:t>蛋白质</w:t>
      </w:r>
      <w:r w:rsidR="00F03C1D" w:rsidRPr="00712B25">
        <w:rPr>
          <w:rFonts w:ascii="Arial" w:eastAsia="微软雅黑" w:hAnsi="Arial" w:cs="Arial"/>
          <w:color w:val="C00000"/>
          <w:sz w:val="18"/>
          <w:szCs w:val="18"/>
        </w:rPr>
        <w:t>在不同样品中的表达量</w:t>
      </w:r>
      <w:r w:rsidR="006B284E">
        <w:rPr>
          <w:rFonts w:ascii="Arial" w:eastAsia="微软雅黑" w:hAnsi="Arial" w:cs="Arial" w:hint="eastAsia"/>
          <w:color w:val="C00000"/>
          <w:sz w:val="18"/>
          <w:szCs w:val="18"/>
        </w:rPr>
        <w:t>用</w:t>
      </w:r>
      <w:r w:rsidR="00F0065D" w:rsidRPr="00F0065D">
        <w:rPr>
          <w:rFonts w:ascii="Arial" w:eastAsia="微软雅黑" w:hAnsi="Arial" w:cs="Arial"/>
          <w:color w:val="C00000"/>
          <w:sz w:val="18"/>
          <w:szCs w:val="18"/>
        </w:rPr>
        <w:t>log2</w:t>
      </w:r>
      <w:r w:rsidR="006B284E">
        <w:rPr>
          <w:rFonts w:ascii="Arial" w:eastAsia="微软雅黑" w:hAnsi="Arial" w:cs="Arial" w:hint="eastAsia"/>
          <w:color w:val="C00000"/>
          <w:sz w:val="18"/>
          <w:szCs w:val="18"/>
        </w:rPr>
        <w:t>方法进行标准化后以不用颜色在热图中展现，</w:t>
      </w:r>
      <w:r w:rsidR="00F03C1D" w:rsidRPr="00712B25">
        <w:rPr>
          <w:rFonts w:ascii="Arial" w:eastAsia="微软雅黑" w:hAnsi="Arial" w:cs="Arial"/>
          <w:color w:val="C00000"/>
          <w:sz w:val="18"/>
          <w:szCs w:val="18"/>
        </w:rPr>
        <w:t>其中</w:t>
      </w:r>
      <w:r w:rsidR="00AE61BD" w:rsidRPr="00712B25">
        <w:rPr>
          <w:rFonts w:ascii="Arial" w:eastAsia="微软雅黑" w:hAnsi="Arial" w:cs="Arial"/>
          <w:color w:val="C00000"/>
          <w:sz w:val="18"/>
          <w:szCs w:val="18"/>
        </w:rPr>
        <w:t>红色</w:t>
      </w:r>
      <w:r w:rsidR="00F03C1D" w:rsidRPr="00712B25">
        <w:rPr>
          <w:rFonts w:ascii="Arial" w:eastAsia="微软雅黑" w:hAnsi="Arial" w:cs="Arial"/>
          <w:color w:val="C00000"/>
          <w:sz w:val="18"/>
          <w:szCs w:val="18"/>
        </w:rPr>
        <w:t>代表显著性上调的</w:t>
      </w:r>
      <w:r w:rsidR="00C36DA7">
        <w:rPr>
          <w:rFonts w:ascii="Arial" w:eastAsia="微软雅黑" w:hAnsi="Arial" w:cs="Arial" w:hint="eastAsia"/>
          <w:color w:val="C00000"/>
          <w:sz w:val="18"/>
          <w:szCs w:val="18"/>
        </w:rPr>
        <w:t>蛋白质</w:t>
      </w:r>
      <w:r w:rsidR="00F03C1D" w:rsidRPr="00712B25">
        <w:rPr>
          <w:rFonts w:ascii="Arial" w:eastAsia="微软雅黑" w:hAnsi="Arial" w:cs="Arial"/>
          <w:color w:val="C00000"/>
          <w:sz w:val="18"/>
          <w:szCs w:val="18"/>
        </w:rPr>
        <w:t>，</w:t>
      </w:r>
      <w:r w:rsidR="00AE61BD" w:rsidRPr="00712B25">
        <w:rPr>
          <w:rFonts w:ascii="Arial" w:eastAsia="微软雅黑" w:hAnsi="Arial" w:cs="Arial"/>
          <w:color w:val="C00000"/>
          <w:sz w:val="18"/>
          <w:szCs w:val="18"/>
        </w:rPr>
        <w:t>蓝色</w:t>
      </w:r>
      <w:r w:rsidR="00F03C1D" w:rsidRPr="00712B25">
        <w:rPr>
          <w:rFonts w:ascii="Arial" w:eastAsia="微软雅黑" w:hAnsi="Arial" w:cs="Arial"/>
          <w:color w:val="C00000"/>
          <w:sz w:val="18"/>
          <w:szCs w:val="18"/>
        </w:rPr>
        <w:t>代表显著性下调的</w:t>
      </w:r>
      <w:r w:rsidR="00C36DA7">
        <w:rPr>
          <w:rFonts w:ascii="Arial" w:eastAsia="微软雅黑" w:hAnsi="Arial" w:cs="Arial" w:hint="eastAsia"/>
          <w:color w:val="C00000"/>
          <w:sz w:val="18"/>
          <w:szCs w:val="18"/>
        </w:rPr>
        <w:t>蛋白质</w:t>
      </w:r>
      <w:r w:rsidR="00F03C1D" w:rsidRPr="00712B25">
        <w:rPr>
          <w:rFonts w:ascii="Arial" w:eastAsia="微软雅黑" w:hAnsi="Arial" w:cs="Arial"/>
          <w:color w:val="C00000"/>
          <w:sz w:val="18"/>
          <w:szCs w:val="18"/>
        </w:rPr>
        <w:t>，灰色部分代表无</w:t>
      </w:r>
      <w:r w:rsidR="00C36DA7">
        <w:rPr>
          <w:rFonts w:ascii="Arial" w:eastAsia="微软雅黑" w:hAnsi="Arial" w:cs="Arial" w:hint="eastAsia"/>
          <w:color w:val="C00000"/>
          <w:sz w:val="18"/>
          <w:szCs w:val="18"/>
        </w:rPr>
        <w:t>蛋白质</w:t>
      </w:r>
      <w:r w:rsidR="00F03C1D" w:rsidRPr="00712B25">
        <w:rPr>
          <w:rFonts w:ascii="Arial" w:eastAsia="微软雅黑" w:hAnsi="Arial" w:cs="Arial"/>
          <w:color w:val="C00000"/>
          <w:sz w:val="18"/>
          <w:szCs w:val="18"/>
        </w:rPr>
        <w:t>定量信息。</w:t>
      </w:r>
    </w:p>
    <w:p w14:paraId="2566362D" w14:textId="77777777" w:rsidR="00F03C1D" w:rsidRPr="00E42F05" w:rsidRDefault="00F03C1D" w:rsidP="00C26A80">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30" w:name="OUT_FLIES_1"/>
    <w:bookmarkEnd w:id="30"/>
    <w:p w14:paraId="5D393031" w14:textId="4712797B" w:rsidR="00F03C1D" w:rsidRPr="00613BA3" w:rsidRDefault="00613BA3" w:rsidP="00C26A80">
      <w:pPr>
        <w:pStyle w:val="ab"/>
        <w:numPr>
          <w:ilvl w:val="0"/>
          <w:numId w:val="4"/>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04058B">
        <w:rPr>
          <w:rFonts w:ascii="Arial" w:eastAsia="微软雅黑" w:hAnsi="Arial" w:cs="Arial"/>
          <w:color w:val="4472C4"/>
          <w:szCs w:val="21"/>
        </w:rPr>
        <w:instrText xml:space="preserve">HYPERLINK </w:instrText>
      </w:r>
      <w:r w:rsidR="0004058B">
        <w:rPr>
          <w:rFonts w:ascii="Arial" w:eastAsia="微软雅黑" w:hAnsi="Arial" w:cs="Arial" w:hint="eastAsia"/>
          <w:color w:val="4472C4"/>
          <w:szCs w:val="21"/>
        </w:rPr>
        <w:instrText>"C:\\Users\\wjb\\Desktop\\report\\autoReport\\template\\3-2</w:instrText>
      </w:r>
      <w:r w:rsidR="0004058B">
        <w:rPr>
          <w:rFonts w:ascii="Arial" w:eastAsia="微软雅黑" w:hAnsi="Arial" w:cs="Arial" w:hint="eastAsia"/>
          <w:color w:val="4472C4"/>
          <w:szCs w:val="21"/>
        </w:rPr>
        <w:instrText>表达差异分析</w:instrText>
      </w:r>
      <w:r w:rsidR="0004058B">
        <w:rPr>
          <w:rFonts w:ascii="Arial" w:eastAsia="微软雅黑" w:hAnsi="Arial" w:cs="Arial" w:hint="eastAsia"/>
          <w:color w:val="4472C4"/>
          <w:szCs w:val="21"/>
        </w:rPr>
        <w:instrText>\\3-2-3</w:instrText>
      </w:r>
      <w:r w:rsidR="0004058B">
        <w:rPr>
          <w:rFonts w:ascii="Arial" w:eastAsia="微软雅黑" w:hAnsi="Arial" w:cs="Arial" w:hint="eastAsia"/>
          <w:color w:val="4472C4"/>
          <w:szCs w:val="21"/>
        </w:rPr>
        <w:instrText>聚类分析</w:instrText>
      </w:r>
      <w:r w:rsidR="0004058B">
        <w:rPr>
          <w:rFonts w:ascii="Arial" w:eastAsia="微软雅黑" w:hAnsi="Arial" w:cs="Arial" w:hint="eastAsia"/>
          <w:color w:val="4472C4"/>
          <w:szCs w:val="21"/>
        </w:rPr>
        <w:instrText>"</w:instrText>
      </w:r>
      <w:r w:rsidRPr="00E42F05">
        <w:rPr>
          <w:rFonts w:ascii="Arial" w:eastAsia="微软雅黑" w:hAnsi="Arial" w:cs="Arial"/>
          <w:color w:val="4472C4"/>
          <w:szCs w:val="21"/>
        </w:rPr>
        <w:fldChar w:fldCharType="separate"/>
      </w:r>
      <w:r w:rsidR="00C26A80" w:rsidRPr="00613BA3">
        <w:rPr>
          <w:rStyle w:val="ac"/>
          <w:rFonts w:ascii="Arial" w:eastAsia="微软雅黑" w:hAnsi="Arial" w:cs="Arial" w:hint="eastAsia"/>
          <w:szCs w:val="21"/>
        </w:rPr>
        <w:t>3-2</w:t>
      </w:r>
      <w:r w:rsidR="00C26A80" w:rsidRPr="00613BA3">
        <w:rPr>
          <w:rStyle w:val="ac"/>
          <w:rFonts w:ascii="Arial" w:eastAsia="微软雅黑" w:hAnsi="Arial" w:cs="Arial" w:hint="eastAsia"/>
          <w:szCs w:val="21"/>
        </w:rPr>
        <w:t>表达差异分析</w:t>
      </w:r>
      <w:r w:rsidR="00C26A80" w:rsidRPr="00613BA3">
        <w:rPr>
          <w:rStyle w:val="ac"/>
          <w:rFonts w:ascii="Arial" w:eastAsia="微软雅黑" w:hAnsi="Arial" w:cs="Arial" w:hint="eastAsia"/>
          <w:szCs w:val="21"/>
        </w:rPr>
        <w:t>/</w:t>
      </w:r>
      <w:r w:rsidR="00C26A80" w:rsidRPr="00613BA3">
        <w:rPr>
          <w:rStyle w:val="ac"/>
          <w:rFonts w:hint="eastAsia"/>
        </w:rPr>
        <w:t xml:space="preserve"> </w:t>
      </w:r>
      <w:r w:rsidR="00C26A80" w:rsidRPr="00613BA3">
        <w:rPr>
          <w:rStyle w:val="ac"/>
          <w:rFonts w:ascii="Arial" w:eastAsia="微软雅黑" w:hAnsi="Arial" w:cs="Arial" w:hint="eastAsia"/>
          <w:szCs w:val="21"/>
        </w:rPr>
        <w:t>3-2-3</w:t>
      </w:r>
      <w:r w:rsidR="00C26A80" w:rsidRPr="00613BA3">
        <w:rPr>
          <w:rStyle w:val="ac"/>
          <w:rFonts w:ascii="Arial" w:eastAsia="微软雅黑" w:hAnsi="Arial" w:cs="Arial" w:hint="eastAsia"/>
          <w:szCs w:val="21"/>
        </w:rPr>
        <w:t>聚类分析</w:t>
      </w:r>
    </w:p>
    <w:bookmarkStart w:id="31" w:name="DDL_9"/>
    <w:p w14:paraId="75FAAB74" w14:textId="77777777" w:rsidR="00691720" w:rsidRPr="00AC7557" w:rsidRDefault="00613BA3" w:rsidP="00AC7557">
      <w:pPr>
        <w:pStyle w:val="ab"/>
        <w:numPr>
          <w:ilvl w:val="3"/>
          <w:numId w:val="17"/>
        </w:numPr>
        <w:spacing w:line="360" w:lineRule="auto"/>
        <w:ind w:left="0" w:firstLineChars="0" w:firstLine="425"/>
        <w:jc w:val="left"/>
        <w:outlineLvl w:val="1"/>
        <w:rPr>
          <w:rFonts w:ascii="Arial" w:eastAsia="微软雅黑" w:hAnsi="Arial" w:cs="Arial"/>
          <w:b/>
          <w:sz w:val="28"/>
          <w:szCs w:val="28"/>
        </w:rPr>
      </w:pPr>
      <w:r w:rsidRPr="00E42F05">
        <w:rPr>
          <w:rFonts w:ascii="Arial" w:eastAsia="微软雅黑" w:hAnsi="Arial" w:cs="Arial"/>
          <w:color w:val="4472C4"/>
          <w:szCs w:val="21"/>
        </w:rPr>
        <w:fldChar w:fldCharType="end"/>
      </w:r>
      <w:bookmarkStart w:id="32" w:name="_Toc36029003"/>
      <w:r w:rsidR="00D57AC0" w:rsidRPr="009B5153">
        <w:rPr>
          <w:rFonts w:ascii="Arial" w:eastAsia="微软雅黑" w:hAnsi="Arial" w:cs="Arial"/>
          <w:b/>
          <w:sz w:val="28"/>
          <w:szCs w:val="28"/>
        </w:rPr>
        <w:t>功能分析</w:t>
      </w:r>
      <w:bookmarkEnd w:id="32"/>
    </w:p>
    <w:p w14:paraId="2C90714F" w14:textId="77777777" w:rsidR="00E9267F" w:rsidRPr="009B5153" w:rsidRDefault="00E9267F"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1</w:t>
      </w:r>
      <w:r w:rsidRPr="009B5153">
        <w:rPr>
          <w:rFonts w:ascii="Arial" w:eastAsia="微软雅黑" w:hAnsi="Arial" w:cs="Arial"/>
          <w:sz w:val="24"/>
          <w:szCs w:val="24"/>
        </w:rPr>
        <w:t xml:space="preserve"> </w:t>
      </w:r>
      <w:r w:rsidRPr="009B5153">
        <w:rPr>
          <w:rFonts w:ascii="Arial" w:eastAsia="微软雅黑" w:hAnsi="Arial" w:cs="Arial"/>
          <w:sz w:val="24"/>
          <w:szCs w:val="24"/>
        </w:rPr>
        <w:t>亚细胞定位分析</w:t>
      </w:r>
    </w:p>
    <w:p w14:paraId="3C57BA64" w14:textId="77777777" w:rsidR="00360C4E" w:rsidRPr="00712B25" w:rsidRDefault="00CE587A" w:rsidP="00CE587A">
      <w:pPr>
        <w:spacing w:line="360" w:lineRule="auto"/>
        <w:ind w:leftChars="171" w:left="410" w:firstLineChars="200" w:firstLine="420"/>
        <w:rPr>
          <w:rFonts w:ascii="Arial" w:eastAsia="微软雅黑" w:hAnsi="Arial" w:cs="Arial"/>
          <w:sz w:val="21"/>
          <w:szCs w:val="21"/>
        </w:rPr>
      </w:pPr>
      <w:r w:rsidRPr="00712B25">
        <w:rPr>
          <w:rFonts w:ascii="Arial" w:eastAsia="微软雅黑" w:hAnsi="Arial" w:cs="Arial"/>
          <w:sz w:val="21"/>
          <w:szCs w:val="22"/>
        </w:rPr>
        <w:t>亚细胞器（</w:t>
      </w:r>
      <w:r w:rsidR="005B5EEF">
        <w:rPr>
          <w:rFonts w:ascii="Arial" w:eastAsia="微软雅黑" w:hAnsi="Arial" w:cs="Arial"/>
          <w:sz w:val="21"/>
          <w:szCs w:val="22"/>
        </w:rPr>
        <w:t>O</w:t>
      </w:r>
      <w:r w:rsidRPr="00712B25">
        <w:rPr>
          <w:rFonts w:ascii="Arial" w:eastAsia="微软雅黑" w:hAnsi="Arial" w:cs="Arial"/>
          <w:sz w:val="21"/>
          <w:szCs w:val="22"/>
        </w:rPr>
        <w:t>rganelle</w:t>
      </w:r>
      <w:r w:rsidRPr="00712B25">
        <w:rPr>
          <w:rFonts w:ascii="Arial" w:eastAsia="微软雅黑" w:hAnsi="Arial" w:cs="Arial"/>
          <w:sz w:val="21"/>
          <w:szCs w:val="22"/>
        </w:rPr>
        <w:t>）是细胞质内具有一定形态和功能的微器官</w:t>
      </w:r>
      <w:r w:rsidR="00305789" w:rsidRPr="00712B25">
        <w:rPr>
          <w:rFonts w:ascii="Arial" w:eastAsia="微软雅黑" w:hAnsi="Arial" w:cs="Arial"/>
          <w:sz w:val="21"/>
          <w:szCs w:val="22"/>
        </w:rPr>
        <w:t>（如线粒体、内质网等）</w:t>
      </w:r>
      <w:r w:rsidR="00360C4E" w:rsidRPr="00712B25">
        <w:rPr>
          <w:rFonts w:ascii="Arial" w:eastAsia="微软雅黑" w:hAnsi="Arial" w:cs="Arial"/>
          <w:sz w:val="21"/>
          <w:szCs w:val="22"/>
        </w:rPr>
        <w:t>，它是蛋白发挥不同功能的重要场所。</w:t>
      </w:r>
      <w:r w:rsidRPr="00712B25">
        <w:rPr>
          <w:rFonts w:ascii="Arial" w:eastAsia="微软雅黑" w:hAnsi="Arial" w:cs="Arial"/>
          <w:sz w:val="21"/>
          <w:szCs w:val="22"/>
        </w:rPr>
        <w:t>不同亚细胞器往往行使不同</w:t>
      </w:r>
      <w:r w:rsidR="00305789" w:rsidRPr="00712B25">
        <w:rPr>
          <w:rFonts w:ascii="Arial" w:eastAsia="微软雅黑" w:hAnsi="Arial" w:cs="Arial"/>
          <w:sz w:val="21"/>
          <w:szCs w:val="22"/>
        </w:rPr>
        <w:t>细胞</w:t>
      </w:r>
      <w:r w:rsidRPr="00712B25">
        <w:rPr>
          <w:rFonts w:ascii="Arial" w:eastAsia="微软雅黑" w:hAnsi="Arial" w:cs="Arial"/>
          <w:sz w:val="21"/>
          <w:szCs w:val="22"/>
        </w:rPr>
        <w:t>功能，故分析蛋白的亚细胞定位有助于我们进一步</w:t>
      </w:r>
      <w:r w:rsidR="00E9267F" w:rsidRPr="00712B25">
        <w:rPr>
          <w:rFonts w:ascii="Arial" w:eastAsia="微软雅黑" w:hAnsi="Arial" w:cs="Arial"/>
          <w:sz w:val="21"/>
          <w:szCs w:val="22"/>
        </w:rPr>
        <w:t>探究蛋白质</w:t>
      </w:r>
      <w:r w:rsidR="002375DB">
        <w:rPr>
          <w:rFonts w:ascii="Arial" w:eastAsia="微软雅黑" w:hAnsi="Arial" w:cs="Arial" w:hint="eastAsia"/>
          <w:sz w:val="21"/>
          <w:szCs w:val="22"/>
        </w:rPr>
        <w:t>在</w:t>
      </w:r>
      <w:r w:rsidR="00360C4E" w:rsidRPr="00712B25">
        <w:rPr>
          <w:rFonts w:ascii="Arial" w:eastAsia="微软雅黑" w:hAnsi="Arial" w:cs="Arial"/>
          <w:sz w:val="21"/>
          <w:szCs w:val="22"/>
        </w:rPr>
        <w:t>细胞</w:t>
      </w:r>
      <w:r w:rsidR="002375DB">
        <w:rPr>
          <w:rFonts w:ascii="Arial" w:eastAsia="微软雅黑" w:hAnsi="Arial" w:cs="Arial" w:hint="eastAsia"/>
          <w:sz w:val="21"/>
          <w:szCs w:val="22"/>
        </w:rPr>
        <w:t>中发挥的</w:t>
      </w:r>
      <w:r w:rsidR="00E9267F" w:rsidRPr="00712B25">
        <w:rPr>
          <w:rFonts w:ascii="Arial" w:eastAsia="微软雅黑" w:hAnsi="Arial" w:cs="Arial"/>
          <w:sz w:val="21"/>
          <w:szCs w:val="22"/>
        </w:rPr>
        <w:t>功能</w:t>
      </w:r>
      <w:r w:rsidR="00E9267F" w:rsidRPr="00712B25">
        <w:rPr>
          <w:rFonts w:ascii="Arial" w:eastAsia="微软雅黑" w:hAnsi="Arial" w:cs="Arial"/>
          <w:sz w:val="21"/>
          <w:szCs w:val="21"/>
        </w:rPr>
        <w:t>。</w:t>
      </w:r>
    </w:p>
    <w:p w14:paraId="0C966E3D" w14:textId="77777777" w:rsidR="009F7BEF" w:rsidRPr="00BB4D1F" w:rsidRDefault="00E9267F" w:rsidP="00BB4D1F">
      <w:pPr>
        <w:spacing w:line="360" w:lineRule="auto"/>
        <w:ind w:leftChars="171" w:left="410" w:firstLineChars="200" w:firstLine="420"/>
        <w:rPr>
          <w:rFonts w:ascii="Arial" w:eastAsia="微软雅黑" w:hAnsi="Arial" w:cs="Arial"/>
          <w:sz w:val="21"/>
          <w:szCs w:val="22"/>
        </w:rPr>
      </w:pPr>
      <w:r w:rsidRPr="00712B25">
        <w:rPr>
          <w:rFonts w:ascii="Arial" w:eastAsia="微软雅黑" w:hAnsi="Arial" w:cs="Arial"/>
          <w:sz w:val="21"/>
          <w:szCs w:val="21"/>
        </w:rPr>
        <w:t>采用</w:t>
      </w:r>
      <w:r w:rsidR="007C59CB">
        <w:rPr>
          <w:rFonts w:ascii="Arial" w:eastAsia="微软雅黑" w:hAnsi="Arial" w:cs="Arial"/>
          <w:sz w:val="21"/>
          <w:szCs w:val="21"/>
        </w:rPr>
        <w:t>亚细胞结构预测</w:t>
      </w:r>
      <w:r w:rsidR="007C59CB">
        <w:rPr>
          <w:rFonts w:ascii="Arial" w:eastAsia="微软雅黑" w:hAnsi="Arial" w:cs="Arial" w:hint="eastAsia"/>
          <w:sz w:val="21"/>
          <w:szCs w:val="21"/>
        </w:rPr>
        <w:t>软件</w:t>
      </w:r>
      <w:r w:rsidR="007C59CB" w:rsidRPr="007C59CB">
        <w:rPr>
          <w:rFonts w:ascii="Arial" w:eastAsia="微软雅黑" w:hAnsi="Arial" w:cs="Arial"/>
          <w:sz w:val="21"/>
          <w:szCs w:val="21"/>
        </w:rPr>
        <w:t>CELLO</w:t>
      </w:r>
      <w:r w:rsidR="006B284E" w:rsidRPr="006B284E">
        <w:rPr>
          <w:rFonts w:ascii="Arial" w:eastAsia="微软雅黑" w:hAnsi="Arial" w:cs="Arial"/>
          <w:sz w:val="21"/>
          <w:szCs w:val="21"/>
          <w:vertAlign w:val="superscript"/>
        </w:rPr>
        <w:t>[1</w:t>
      </w:r>
      <w:r w:rsidR="002857A6" w:rsidRPr="006B284E">
        <w:rPr>
          <w:rFonts w:ascii="Arial" w:eastAsia="微软雅黑" w:hAnsi="Arial" w:cs="Arial"/>
          <w:sz w:val="21"/>
          <w:szCs w:val="21"/>
          <w:vertAlign w:val="superscript"/>
        </w:rPr>
        <w:t>]</w:t>
      </w:r>
      <w:r w:rsidRPr="00712B25">
        <w:rPr>
          <w:rFonts w:ascii="Arial" w:eastAsia="微软雅黑" w:hAnsi="Arial" w:cs="Arial"/>
          <w:sz w:val="21"/>
          <w:szCs w:val="22"/>
        </w:rPr>
        <w:t>对</w:t>
      </w:r>
      <w:r w:rsidR="00C7533F">
        <w:rPr>
          <w:rFonts w:ascii="Arial" w:eastAsia="微软雅黑" w:hAnsi="Arial" w:cs="Arial" w:hint="eastAsia"/>
          <w:sz w:val="21"/>
          <w:szCs w:val="22"/>
        </w:rPr>
        <w:t>所有</w:t>
      </w:r>
      <w:r w:rsidR="00BC49B4">
        <w:rPr>
          <w:rFonts w:ascii="Arial" w:eastAsia="微软雅黑" w:hAnsi="Arial" w:cs="Arial" w:hint="eastAsia"/>
          <w:sz w:val="21"/>
          <w:szCs w:val="22"/>
        </w:rPr>
        <w:t>差异表达的</w:t>
      </w:r>
      <w:r w:rsidR="00FC4CC1">
        <w:rPr>
          <w:rFonts w:ascii="Arial" w:eastAsia="微软雅黑" w:hAnsi="Arial" w:cs="Arial" w:hint="eastAsia"/>
          <w:sz w:val="21"/>
          <w:szCs w:val="22"/>
        </w:rPr>
        <w:t>蛋白质</w:t>
      </w:r>
      <w:r w:rsidR="00C7533F">
        <w:rPr>
          <w:rFonts w:ascii="Arial" w:eastAsia="微软雅黑" w:hAnsi="Arial" w:cs="Arial" w:hint="eastAsia"/>
          <w:sz w:val="21"/>
          <w:szCs w:val="22"/>
        </w:rPr>
        <w:t>进行亚细胞定位分析，</w:t>
      </w:r>
      <w:r w:rsidR="00BB4D1F">
        <w:rPr>
          <w:rFonts w:ascii="Arial" w:eastAsia="微软雅黑" w:hAnsi="Arial" w:cs="Arial" w:hint="eastAsia"/>
          <w:sz w:val="21"/>
          <w:szCs w:val="22"/>
        </w:rPr>
        <w:t>分析结果以表格形式输出</w:t>
      </w:r>
      <w:r w:rsidR="00BB4D1F">
        <w:rPr>
          <w:rFonts w:ascii="Arial" w:eastAsia="微软雅黑" w:hAnsi="Arial" w:cs="Arial"/>
          <w:sz w:val="21"/>
          <w:szCs w:val="22"/>
        </w:rPr>
        <w:t>,</w:t>
      </w:r>
      <w:r w:rsidR="00BB4D1F" w:rsidRPr="00505223">
        <w:rPr>
          <w:rFonts w:ascii="Arial" w:eastAsia="微软雅黑" w:hAnsi="Arial" w:cs="Arial" w:hint="eastAsia"/>
          <w:sz w:val="21"/>
          <w:szCs w:val="22"/>
        </w:rPr>
        <w:t>参见输出文件</w:t>
      </w:r>
      <w:r w:rsidR="00BB4D1F">
        <w:rPr>
          <w:rFonts w:ascii="Arial" w:eastAsia="微软雅黑" w:hAnsi="Arial" w:cs="Arial" w:hint="eastAsia"/>
          <w:sz w:val="21"/>
          <w:szCs w:val="22"/>
        </w:rPr>
        <w:t>。同时，</w:t>
      </w:r>
      <w:r w:rsidR="00C7533F">
        <w:rPr>
          <w:rFonts w:ascii="Arial" w:eastAsia="微软雅黑" w:hAnsi="Arial" w:cs="Arial" w:hint="eastAsia"/>
          <w:sz w:val="21"/>
          <w:szCs w:val="22"/>
        </w:rPr>
        <w:t>以饼状图形式展示各亚细胞器中的</w:t>
      </w:r>
      <w:r w:rsidR="00FC4CC1">
        <w:rPr>
          <w:rFonts w:ascii="Arial" w:eastAsia="微软雅黑" w:hAnsi="Arial" w:cs="Arial" w:hint="eastAsia"/>
          <w:sz w:val="21"/>
          <w:szCs w:val="22"/>
        </w:rPr>
        <w:t>蛋白质</w:t>
      </w:r>
      <w:r w:rsidR="00C7533F">
        <w:rPr>
          <w:rFonts w:ascii="Arial" w:eastAsia="微软雅黑" w:hAnsi="Arial" w:cs="Arial" w:hint="eastAsia"/>
          <w:sz w:val="21"/>
          <w:szCs w:val="22"/>
        </w:rPr>
        <w:t>数目</w:t>
      </w:r>
      <w:r w:rsidR="00BB4D1F">
        <w:rPr>
          <w:rFonts w:ascii="Arial" w:eastAsia="微软雅黑" w:hAnsi="Arial" w:cs="Arial" w:hint="eastAsia"/>
          <w:sz w:val="21"/>
          <w:szCs w:val="22"/>
        </w:rPr>
        <w:t>与分布比例</w:t>
      </w:r>
      <w:r w:rsidR="00C7533F">
        <w:rPr>
          <w:rFonts w:ascii="Arial" w:eastAsia="微软雅黑" w:hAnsi="Arial" w:cs="Arial" w:hint="eastAsia"/>
          <w:sz w:val="21"/>
          <w:szCs w:val="22"/>
        </w:rPr>
        <w:t>，如</w:t>
      </w:r>
      <w:r w:rsidR="00987262">
        <w:rPr>
          <w:rFonts w:ascii="Arial" w:eastAsia="微软雅黑" w:hAnsi="Arial" w:cs="Arial" w:hint="eastAsia"/>
          <w:sz w:val="21"/>
          <w:szCs w:val="22"/>
        </w:rPr>
        <w:t>下图</w:t>
      </w:r>
      <w:r w:rsidR="00C7533F">
        <w:rPr>
          <w:rFonts w:ascii="Arial" w:eastAsia="微软雅黑" w:hAnsi="Arial" w:cs="Arial" w:hint="eastAsia"/>
          <w:sz w:val="21"/>
          <w:szCs w:val="22"/>
        </w:rPr>
        <w:t>。</w:t>
      </w:r>
    </w:p>
    <w:p w14:paraId="020FE0D2" w14:textId="7B105526" w:rsidR="00311D47" w:rsidRPr="00987262" w:rsidRDefault="00F6319C" w:rsidP="00F6319C">
      <w:pPr>
        <w:spacing w:line="360" w:lineRule="auto"/>
        <w:ind w:left="782"/>
        <w:jc w:val="center"/>
        <w:rPr>
          <w:rFonts w:ascii="Arial" w:eastAsia="微软雅黑" w:hAnsi="Arial" w:cs="Arial"/>
          <w:sz w:val="21"/>
          <w:szCs w:val="21"/>
        </w:rPr>
      </w:pPr>
      <w:r w:rsidRPr="002871A3">
        <w:rPr>
          <w:rFonts w:ascii="Arial" w:eastAsia="微软雅黑" w:hAnsi="Arial" w:cs="Arial"/>
          <w:noProof/>
          <w:sz w:val="21"/>
          <w:szCs w:val="21"/>
        </w:rPr>
        <w:t>[Subcellular_Localization]</w:t>
      </w:r>
    </w:p>
    <w:p w14:paraId="363096C8" w14:textId="67A9DB11" w:rsidR="00311D47" w:rsidRPr="00712B25" w:rsidRDefault="00F6319C" w:rsidP="00311D47">
      <w:pPr>
        <w:pStyle w:val="ab"/>
        <w:spacing w:line="360" w:lineRule="auto"/>
        <w:ind w:leftChars="171" w:left="410"/>
        <w:jc w:val="center"/>
        <w:rPr>
          <w:rFonts w:ascii="Arial" w:eastAsia="微软雅黑" w:hAnsi="Arial" w:cs="Arial"/>
        </w:rPr>
      </w:pPr>
      <w:proofErr w:type="spellStart"/>
      <w:r>
        <w:rPr>
          <w:rFonts w:ascii="Arial" w:eastAsia="Arial" w:hAnsi="Arial"/>
          <w:color w:val="000000"/>
        </w:rPr>
        <w:t>groupvs</w:t>
      </w:r>
      <w:proofErr w:type="spellEnd"/>
      <w:r w:rsidR="006B284E">
        <w:rPr>
          <w:rFonts w:ascii="微软雅黑" w:eastAsia="微软雅黑" w:hAnsi="微软雅黑"/>
          <w:color w:val="000000"/>
        </w:rPr>
        <w:t>组</w:t>
      </w:r>
      <w:r w:rsidR="00311D47">
        <w:rPr>
          <w:rFonts w:ascii="Arial" w:eastAsia="微软雅黑" w:hAnsi="Arial" w:cs="Arial" w:hint="eastAsia"/>
        </w:rPr>
        <w:t>差异表达</w:t>
      </w:r>
      <w:r w:rsidR="00FC4CC1">
        <w:rPr>
          <w:rFonts w:ascii="Arial" w:eastAsia="微软雅黑" w:hAnsi="Arial" w:cs="Arial"/>
        </w:rPr>
        <w:t>蛋白质</w:t>
      </w:r>
      <w:r w:rsidR="00311D47" w:rsidRPr="00712B25">
        <w:rPr>
          <w:rFonts w:ascii="Arial" w:eastAsia="微软雅黑" w:hAnsi="Arial" w:cs="Arial"/>
        </w:rPr>
        <w:t>亚细胞定位饼图</w:t>
      </w:r>
    </w:p>
    <w:p w14:paraId="01153CDF" w14:textId="77777777" w:rsidR="0032793A" w:rsidRPr="00E42F05" w:rsidRDefault="0032793A" w:rsidP="0032793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lastRenderedPageBreak/>
        <w:t>输出文件：</w:t>
      </w:r>
    </w:p>
    <w:p w14:paraId="26CCE2B2" w14:textId="42F64A26" w:rsidR="0032793A" w:rsidRPr="00E42F05" w:rsidRDefault="0032793A" w:rsidP="0032793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1)</w:t>
      </w:r>
      <w:r w:rsidRPr="00E42F05">
        <w:rPr>
          <w:rFonts w:ascii="Arial" w:eastAsia="微软雅黑" w:hAnsi="Arial" w:cs="Arial"/>
          <w:color w:val="4472C4"/>
          <w:sz w:val="21"/>
          <w:szCs w:val="21"/>
        </w:rPr>
        <w:tab/>
      </w:r>
      <w:hyperlink r:id="rId15" w:history="1">
        <w:r w:rsidRPr="0032793A">
          <w:rPr>
            <w:rStyle w:val="ac"/>
            <w:rFonts w:ascii="Arial" w:eastAsia="微软雅黑" w:hAnsi="Arial" w:cs="Arial" w:hint="eastAsia"/>
            <w:sz w:val="21"/>
            <w:szCs w:val="21"/>
          </w:rPr>
          <w:t>3-3</w:t>
        </w:r>
        <w:r w:rsidRPr="0032793A">
          <w:rPr>
            <w:rStyle w:val="ac"/>
            <w:rFonts w:ascii="Arial" w:eastAsia="微软雅黑" w:hAnsi="Arial" w:cs="Arial" w:hint="eastAsia"/>
            <w:sz w:val="21"/>
            <w:szCs w:val="21"/>
          </w:rPr>
          <w:t>功能分析</w:t>
        </w:r>
        <w:r w:rsidRPr="0032793A">
          <w:rPr>
            <w:rStyle w:val="ac"/>
            <w:rFonts w:ascii="Arial" w:eastAsia="微软雅黑" w:hAnsi="Arial" w:cs="Arial" w:hint="eastAsia"/>
            <w:sz w:val="21"/>
            <w:szCs w:val="21"/>
          </w:rPr>
          <w:t>/3-3-</w:t>
        </w:r>
        <w:r w:rsidR="00FF774B">
          <w:rPr>
            <w:rStyle w:val="ac"/>
            <w:rFonts w:ascii="Arial" w:eastAsia="微软雅黑" w:hAnsi="Arial" w:cs="Arial"/>
            <w:sz w:val="21"/>
            <w:szCs w:val="21"/>
          </w:rPr>
          <w:t>1</w:t>
        </w:r>
        <w:r w:rsidRPr="0032793A">
          <w:rPr>
            <w:rStyle w:val="ac"/>
            <w:rFonts w:ascii="Arial" w:eastAsia="微软雅黑" w:hAnsi="Arial" w:cs="Arial"/>
            <w:sz w:val="21"/>
            <w:szCs w:val="21"/>
          </w:rPr>
          <w:t xml:space="preserve"> </w:t>
        </w:r>
        <w:r w:rsidRPr="0032793A">
          <w:rPr>
            <w:rStyle w:val="ac"/>
            <w:rFonts w:ascii="Arial" w:eastAsia="微软雅黑" w:hAnsi="Arial" w:cs="Arial" w:hint="eastAsia"/>
            <w:sz w:val="21"/>
            <w:szCs w:val="21"/>
          </w:rPr>
          <w:t>亚细胞定位分析</w:t>
        </w:r>
      </w:hyperlink>
    </w:p>
    <w:p w14:paraId="1D219C89" w14:textId="77777777" w:rsidR="008F2DCA" w:rsidRDefault="008F2DCA"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2</w:t>
      </w:r>
      <w:r w:rsidRPr="009B5153">
        <w:rPr>
          <w:rFonts w:ascii="Arial" w:eastAsia="微软雅黑" w:hAnsi="Arial" w:cs="Arial"/>
          <w:sz w:val="24"/>
          <w:szCs w:val="24"/>
        </w:rPr>
        <w:t xml:space="preserve"> </w:t>
      </w:r>
      <w:r w:rsidRPr="009B5153">
        <w:rPr>
          <w:rFonts w:ascii="Arial" w:eastAsia="微软雅黑" w:hAnsi="Arial" w:cs="Arial"/>
          <w:sz w:val="24"/>
          <w:szCs w:val="24"/>
        </w:rPr>
        <w:t>结构域分析</w:t>
      </w:r>
    </w:p>
    <w:p w14:paraId="2D7EF8E4" w14:textId="77777777" w:rsidR="00A621F2" w:rsidRPr="00E455F8" w:rsidRDefault="00A621F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hint="eastAsia"/>
          <w:sz w:val="21"/>
          <w:szCs w:val="22"/>
        </w:rPr>
        <w:t>蛋白质结构域（</w:t>
      </w:r>
      <w:r w:rsidRPr="00E455F8">
        <w:rPr>
          <w:rFonts w:ascii="Arial" w:eastAsia="微软雅黑" w:hAnsi="Arial" w:cs="Arial" w:hint="eastAsia"/>
          <w:sz w:val="21"/>
          <w:szCs w:val="22"/>
        </w:rPr>
        <w:t>domain)</w:t>
      </w:r>
      <w:r w:rsidRPr="00E455F8">
        <w:rPr>
          <w:rFonts w:ascii="Arial" w:eastAsia="微软雅黑" w:hAnsi="Arial" w:cs="Arial" w:hint="eastAsia"/>
          <w:sz w:val="21"/>
          <w:szCs w:val="22"/>
        </w:rPr>
        <w:t>是在较大的蛋白质分子中，由于多肽链上相邻的超二级结构紧密联系，形成两个或多个在空间上可以明显区别的局部区域。一般每个结构域由几十至几百个氨基酸残基组成，各有独特的空间结构，并承担不同的生物学功能。</w:t>
      </w:r>
      <w:r w:rsidR="00CD219F" w:rsidRPr="00E455F8">
        <w:rPr>
          <w:rFonts w:ascii="Arial" w:eastAsia="微软雅黑" w:hAnsi="Arial" w:cs="Arial" w:hint="eastAsia"/>
          <w:sz w:val="21"/>
          <w:szCs w:val="22"/>
        </w:rPr>
        <w:t>一般来说，蛋白与蛋白（或其他小分子）的相互作用常以结构域为单位，结构域内氨基酸或修饰发生改变，可能引起蛋白关键功能的改变，故后续氨基酸突变功能实验可以以此为参考。因此，结构域预测对于研究蛋白关键功能区域及其发挥的潜在生物学作用具有重要意义。</w:t>
      </w:r>
    </w:p>
    <w:p w14:paraId="7B1F1F19" w14:textId="77777777" w:rsidR="00BC4CB2" w:rsidRPr="00BB4D1F" w:rsidRDefault="00BC4CB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sz w:val="21"/>
          <w:szCs w:val="22"/>
        </w:rPr>
        <w:t>采用结构</w:t>
      </w:r>
      <w:r w:rsidRPr="00E455F8">
        <w:rPr>
          <w:rFonts w:ascii="Arial" w:eastAsia="微软雅黑" w:hAnsi="Arial" w:cs="Arial" w:hint="eastAsia"/>
          <w:sz w:val="21"/>
          <w:szCs w:val="22"/>
        </w:rPr>
        <w:t>域</w:t>
      </w:r>
      <w:r w:rsidRPr="00E455F8">
        <w:rPr>
          <w:rFonts w:ascii="Arial" w:eastAsia="微软雅黑" w:hAnsi="Arial" w:cs="Arial"/>
          <w:sz w:val="21"/>
          <w:szCs w:val="22"/>
        </w:rPr>
        <w:t>预测软件</w:t>
      </w:r>
      <w:proofErr w:type="spellStart"/>
      <w:r w:rsidR="00607CAA" w:rsidRPr="00E455F8">
        <w:rPr>
          <w:rFonts w:ascii="Arial" w:eastAsia="微软雅黑" w:hAnsi="Arial" w:cs="Arial"/>
          <w:sz w:val="21"/>
          <w:szCs w:val="22"/>
        </w:rPr>
        <w:t>interproscan</w:t>
      </w:r>
      <w:proofErr w:type="spellEnd"/>
      <w:r w:rsidR="00BB7466" w:rsidRPr="00936A6F">
        <w:rPr>
          <w:rFonts w:ascii="Arial" w:eastAsia="微软雅黑" w:hAnsi="Arial" w:cs="Arial"/>
          <w:sz w:val="21"/>
          <w:szCs w:val="22"/>
          <w:vertAlign w:val="superscript"/>
        </w:rPr>
        <w:t>[</w:t>
      </w:r>
      <w:r w:rsidR="00936A6F" w:rsidRPr="00936A6F">
        <w:rPr>
          <w:rFonts w:ascii="Arial" w:eastAsia="微软雅黑" w:hAnsi="Arial" w:cs="Arial"/>
          <w:sz w:val="21"/>
          <w:szCs w:val="22"/>
          <w:vertAlign w:val="superscript"/>
        </w:rPr>
        <w:t>2</w:t>
      </w:r>
      <w:r w:rsidR="00BB7466" w:rsidRPr="00936A6F">
        <w:rPr>
          <w:rFonts w:ascii="Arial" w:eastAsia="微软雅黑" w:hAnsi="Arial" w:cs="Arial"/>
          <w:sz w:val="21"/>
          <w:szCs w:val="22"/>
          <w:vertAlign w:val="superscript"/>
        </w:rPr>
        <w:t>]</w:t>
      </w:r>
      <w:r w:rsidRPr="00E455F8">
        <w:rPr>
          <w:rFonts w:ascii="Arial" w:eastAsia="微软雅黑" w:hAnsi="Arial" w:cs="Arial"/>
          <w:sz w:val="21"/>
          <w:szCs w:val="22"/>
        </w:rPr>
        <w:t>对</w:t>
      </w:r>
      <w:r w:rsidRPr="00E455F8">
        <w:rPr>
          <w:rFonts w:ascii="Arial" w:eastAsia="微软雅黑" w:hAnsi="Arial" w:cs="Arial" w:hint="eastAsia"/>
          <w:sz w:val="21"/>
          <w:szCs w:val="22"/>
        </w:rPr>
        <w:t>差异表达</w:t>
      </w:r>
      <w:r w:rsidR="00FC4CC1">
        <w:rPr>
          <w:rFonts w:ascii="Arial" w:eastAsia="微软雅黑" w:hAnsi="Arial" w:cs="Arial" w:hint="eastAsia"/>
          <w:sz w:val="21"/>
          <w:szCs w:val="22"/>
        </w:rPr>
        <w:t>蛋白质</w:t>
      </w:r>
      <w:r>
        <w:rPr>
          <w:rFonts w:ascii="Arial" w:eastAsia="微软雅黑" w:hAnsi="Arial" w:cs="Arial" w:hint="eastAsia"/>
          <w:sz w:val="21"/>
          <w:szCs w:val="22"/>
        </w:rPr>
        <w:t>进行结构域预测，分析结果以表格形式输出</w:t>
      </w:r>
      <w:r>
        <w:rPr>
          <w:rFonts w:ascii="Arial" w:eastAsia="微软雅黑" w:hAnsi="Arial" w:cs="Arial"/>
          <w:sz w:val="21"/>
          <w:szCs w:val="22"/>
        </w:rPr>
        <w:t>,</w:t>
      </w:r>
      <w:r>
        <w:rPr>
          <w:rFonts w:ascii="Arial" w:eastAsia="微软雅黑" w:hAnsi="Arial" w:cs="Arial" w:hint="eastAsia"/>
          <w:sz w:val="21"/>
          <w:szCs w:val="22"/>
        </w:rPr>
        <w:t>参见输出文件。同时，以柱状图形式展示</w:t>
      </w:r>
      <w:r>
        <w:rPr>
          <w:rFonts w:ascii="Arial" w:eastAsia="微软雅黑" w:hAnsi="Arial" w:cs="Arial" w:hint="eastAsia"/>
          <w:sz w:val="21"/>
          <w:szCs w:val="22"/>
        </w:rPr>
        <w:t>D</w:t>
      </w:r>
      <w:r>
        <w:rPr>
          <w:rFonts w:ascii="Arial" w:eastAsia="微软雅黑" w:hAnsi="Arial" w:cs="Arial"/>
          <w:sz w:val="21"/>
          <w:szCs w:val="22"/>
        </w:rPr>
        <w:t>omain</w:t>
      </w:r>
      <w:r>
        <w:rPr>
          <w:rFonts w:ascii="Arial" w:eastAsia="微软雅黑" w:hAnsi="Arial" w:cs="Arial" w:hint="eastAsia"/>
          <w:sz w:val="21"/>
          <w:szCs w:val="22"/>
        </w:rPr>
        <w:t>中的</w:t>
      </w:r>
      <w:r w:rsidR="00607CAA" w:rsidRPr="00E455F8">
        <w:rPr>
          <w:rFonts w:ascii="Arial" w:eastAsia="微软雅黑" w:hAnsi="Arial" w:cs="Arial" w:hint="eastAsia"/>
          <w:sz w:val="21"/>
          <w:szCs w:val="22"/>
        </w:rPr>
        <w:t>蛋白</w:t>
      </w:r>
      <w:r w:rsidRPr="00E455F8">
        <w:rPr>
          <w:rFonts w:ascii="Arial" w:eastAsia="微软雅黑" w:hAnsi="Arial" w:cs="Arial" w:hint="eastAsia"/>
          <w:sz w:val="21"/>
          <w:szCs w:val="22"/>
        </w:rPr>
        <w:t>数目</w:t>
      </w:r>
      <w:r>
        <w:rPr>
          <w:rFonts w:ascii="Arial" w:eastAsia="微软雅黑" w:hAnsi="Arial" w:cs="Arial"/>
          <w:sz w:val="21"/>
          <w:szCs w:val="22"/>
        </w:rPr>
        <w:t>(</w:t>
      </w:r>
      <w:r>
        <w:rPr>
          <w:rFonts w:ascii="Arial" w:eastAsia="微软雅黑" w:hAnsi="Arial" w:cs="Arial" w:hint="eastAsia"/>
          <w:sz w:val="21"/>
          <w:szCs w:val="22"/>
        </w:rPr>
        <w:t>前</w:t>
      </w:r>
      <w:r>
        <w:rPr>
          <w:rFonts w:ascii="Arial" w:eastAsia="微软雅黑" w:hAnsi="Arial" w:cs="Arial" w:hint="eastAsia"/>
          <w:sz w:val="21"/>
          <w:szCs w:val="22"/>
        </w:rPr>
        <w:t>20</w:t>
      </w:r>
      <w:r>
        <w:rPr>
          <w:rFonts w:ascii="Arial" w:eastAsia="微软雅黑" w:hAnsi="Arial" w:cs="Arial"/>
          <w:sz w:val="21"/>
          <w:szCs w:val="22"/>
        </w:rPr>
        <w:t xml:space="preserve"> )</w:t>
      </w:r>
      <w:r>
        <w:rPr>
          <w:rFonts w:ascii="Arial" w:eastAsia="微软雅黑" w:hAnsi="Arial" w:cs="Arial" w:hint="eastAsia"/>
          <w:sz w:val="21"/>
          <w:szCs w:val="22"/>
        </w:rPr>
        <w:t>，如</w:t>
      </w:r>
      <w:r w:rsidR="00275077">
        <w:rPr>
          <w:rFonts w:ascii="Arial" w:eastAsia="微软雅黑" w:hAnsi="Arial" w:cs="Arial" w:hint="eastAsia"/>
          <w:sz w:val="21"/>
          <w:szCs w:val="22"/>
        </w:rPr>
        <w:t>下图</w:t>
      </w:r>
      <w:r>
        <w:rPr>
          <w:rFonts w:ascii="Arial" w:eastAsia="微软雅黑" w:hAnsi="Arial" w:cs="Arial" w:hint="eastAsia"/>
          <w:sz w:val="21"/>
          <w:szCs w:val="22"/>
        </w:rPr>
        <w:t>。</w:t>
      </w:r>
    </w:p>
    <w:p w14:paraId="73F90996" w14:textId="2453793A" w:rsidR="00BC4CB2" w:rsidRPr="001916B4" w:rsidRDefault="00F6319C" w:rsidP="001916B4">
      <w:pPr>
        <w:ind w:firstLineChars="200" w:firstLine="420"/>
        <w:jc w:val="center"/>
        <w:rPr>
          <w:rFonts w:ascii="Arial" w:eastAsia="微软雅黑" w:hAnsi="Arial" w:cs="Arial"/>
          <w:noProof/>
          <w:sz w:val="21"/>
          <w:szCs w:val="21"/>
        </w:rPr>
      </w:pPr>
      <w:r w:rsidRPr="002871A3">
        <w:rPr>
          <w:rFonts w:ascii="Arial" w:eastAsia="微软雅黑" w:hAnsi="Arial" w:cs="Arial"/>
          <w:noProof/>
          <w:sz w:val="21"/>
          <w:szCs w:val="21"/>
        </w:rPr>
        <w:t>[TopDomainStat]</w:t>
      </w:r>
    </w:p>
    <w:p w14:paraId="33F1BFB2" w14:textId="6F9FC71A" w:rsidR="00607CAA" w:rsidRPr="00607CAA" w:rsidRDefault="001916B4" w:rsidP="00607CAA">
      <w:pPr>
        <w:spacing w:line="360" w:lineRule="auto"/>
        <w:ind w:left="420"/>
        <w:jc w:val="center"/>
        <w:rPr>
          <w:rFonts w:ascii="Arial" w:eastAsia="微软雅黑" w:hAnsi="Arial" w:cs="Arial"/>
          <w:noProof/>
          <w:sz w:val="21"/>
          <w:szCs w:val="21"/>
        </w:rPr>
      </w:pPr>
      <w:proofErr w:type="spellStart"/>
      <w:r>
        <w:rPr>
          <w:rFonts w:ascii="Arial" w:eastAsia="Arial" w:hAnsi="Arial"/>
          <w:color w:val="000000"/>
          <w:sz w:val="21"/>
        </w:rPr>
        <w:t>groupvs</w:t>
      </w:r>
      <w:proofErr w:type="spellEnd"/>
      <w:r w:rsidR="00607CAA">
        <w:rPr>
          <w:rFonts w:ascii="微软雅黑" w:eastAsia="微软雅黑" w:hAnsi="微软雅黑"/>
          <w:color w:val="000000"/>
          <w:sz w:val="21"/>
        </w:rPr>
        <w:t>组差异表达</w:t>
      </w:r>
      <w:r w:rsidR="00FC4CC1">
        <w:rPr>
          <w:rFonts w:ascii="微软雅黑" w:eastAsia="微软雅黑" w:hAnsi="微软雅黑"/>
          <w:color w:val="000000"/>
          <w:sz w:val="21"/>
        </w:rPr>
        <w:t>蛋白质</w:t>
      </w:r>
      <w:r w:rsidR="00607CAA">
        <w:rPr>
          <w:rFonts w:ascii="微软雅黑" w:eastAsia="微软雅黑" w:hAnsi="微软雅黑"/>
          <w:color w:val="000000"/>
          <w:sz w:val="21"/>
        </w:rPr>
        <w:t>结构域分析</w:t>
      </w:r>
      <w:r w:rsidR="00F0065D">
        <w:rPr>
          <w:rFonts w:ascii="微软雅黑" w:eastAsia="微软雅黑" w:hAnsi="微软雅黑"/>
          <w:color w:val="000000"/>
          <w:sz w:val="21"/>
        </w:rPr>
        <w:t>图</w:t>
      </w:r>
    </w:p>
    <w:p w14:paraId="5C53E169" w14:textId="77777777" w:rsidR="00BC4CB2" w:rsidRPr="00712B25" w:rsidRDefault="00BC4CB2" w:rsidP="00BC4CB2">
      <w:pPr>
        <w:pStyle w:val="ab"/>
        <w:spacing w:line="360" w:lineRule="auto"/>
        <w:ind w:leftChars="171" w:left="410"/>
        <w:rPr>
          <w:rFonts w:ascii="Arial" w:eastAsia="微软雅黑" w:hAnsi="Arial" w:cs="Arial"/>
        </w:rPr>
      </w:pPr>
      <w:r w:rsidRPr="00712B25">
        <w:rPr>
          <w:rFonts w:ascii="Arial" w:eastAsia="微软雅黑" w:hAnsi="Arial" w:cs="Arial"/>
        </w:rPr>
        <w:t>为了揭示差异表达蛋白质的</w:t>
      </w:r>
      <w:r>
        <w:rPr>
          <w:rFonts w:ascii="Arial" w:eastAsia="微软雅黑" w:hAnsi="Arial" w:cs="Arial" w:hint="eastAsia"/>
        </w:rPr>
        <w:t>结构域</w:t>
      </w:r>
      <w:r w:rsidRPr="00712B25">
        <w:rPr>
          <w:rFonts w:ascii="Arial" w:eastAsia="微软雅黑" w:hAnsi="Arial" w:cs="Arial"/>
        </w:rPr>
        <w:t>富集特征，并通过评价某个</w:t>
      </w:r>
      <w:r w:rsidR="008B327B">
        <w:rPr>
          <w:rFonts w:ascii="Arial" w:eastAsia="微软雅黑" w:hAnsi="Arial" w:cs="Arial" w:hint="eastAsia"/>
        </w:rPr>
        <w:t>结构域条目</w:t>
      </w:r>
      <w:r>
        <w:rPr>
          <w:rFonts w:ascii="Arial" w:eastAsia="微软雅黑" w:hAnsi="Arial" w:cs="Arial" w:hint="eastAsia"/>
        </w:rPr>
        <w:t>下</w:t>
      </w:r>
      <w:r w:rsidRPr="00712B25">
        <w:rPr>
          <w:rFonts w:ascii="Arial" w:eastAsia="微软雅黑" w:hAnsi="Arial" w:cs="Arial"/>
        </w:rPr>
        <w:t>的蛋白质富集度的显著性水平，找到研究者最关心的显著富集</w:t>
      </w:r>
      <w:r w:rsidR="008B327B">
        <w:rPr>
          <w:rFonts w:ascii="Arial" w:eastAsia="微软雅黑" w:hAnsi="Arial" w:cs="Arial" w:hint="eastAsia"/>
        </w:rPr>
        <w:t>结构域及其对应差异蛋白</w:t>
      </w:r>
      <w:r w:rsidRPr="00712B25">
        <w:rPr>
          <w:rFonts w:ascii="Arial" w:eastAsia="微软雅黑" w:hAnsi="Arial" w:cs="Arial"/>
        </w:rPr>
        <w:t>，</w:t>
      </w:r>
      <w:r w:rsidR="008B327B" w:rsidRPr="00A621F2">
        <w:rPr>
          <w:rFonts w:ascii="微软雅黑" w:eastAsia="微软雅黑" w:hAnsi="微软雅黑" w:hint="eastAsia"/>
          <w:szCs w:val="21"/>
        </w:rPr>
        <w:t>采用Fisher精确检验（Fisher’s Exact Test）对差异表达</w:t>
      </w:r>
      <w:r w:rsidR="00FC4CC1">
        <w:rPr>
          <w:rFonts w:ascii="微软雅黑" w:eastAsia="微软雅黑" w:hAnsi="微软雅黑" w:hint="eastAsia"/>
          <w:szCs w:val="21"/>
        </w:rPr>
        <w:t>蛋白质</w:t>
      </w:r>
      <w:r w:rsidR="008B327B" w:rsidRPr="00A621F2">
        <w:rPr>
          <w:rFonts w:ascii="微软雅黑" w:eastAsia="微软雅黑" w:hAnsi="微软雅黑" w:hint="eastAsia"/>
          <w:szCs w:val="21"/>
        </w:rPr>
        <w:t>进行</w:t>
      </w:r>
      <w:r w:rsidR="008B327B">
        <w:rPr>
          <w:rFonts w:ascii="微软雅黑" w:eastAsia="微软雅黑" w:hAnsi="微软雅黑" w:hint="eastAsia"/>
          <w:szCs w:val="21"/>
        </w:rPr>
        <w:t>结构域富集分析，如</w:t>
      </w:r>
      <w:r w:rsidR="00FB3757">
        <w:rPr>
          <w:rFonts w:ascii="微软雅黑" w:eastAsia="微软雅黑" w:hAnsi="微软雅黑" w:hint="eastAsia"/>
          <w:szCs w:val="21"/>
        </w:rPr>
        <w:t>下图</w:t>
      </w:r>
      <w:r w:rsidR="008B327B">
        <w:rPr>
          <w:rFonts w:ascii="微软雅黑" w:eastAsia="微软雅黑" w:hAnsi="微软雅黑"/>
          <w:szCs w:val="21"/>
        </w:rPr>
        <w:t>。</w:t>
      </w:r>
    </w:p>
    <w:p w14:paraId="18FB5981" w14:textId="0C714F86" w:rsidR="00763F72" w:rsidRPr="00FB3757" w:rsidRDefault="001916B4" w:rsidP="001916B4">
      <w:pPr>
        <w:ind w:firstLineChars="200" w:firstLine="420"/>
        <w:jc w:val="center"/>
        <w:rPr>
          <w:rFonts w:ascii="Arial" w:eastAsia="微软雅黑" w:hAnsi="Arial" w:cs="Arial"/>
          <w:sz w:val="21"/>
          <w:szCs w:val="21"/>
        </w:rPr>
      </w:pPr>
      <w:r w:rsidRPr="002871A3">
        <w:rPr>
          <w:rFonts w:ascii="Arial" w:eastAsia="微软雅黑" w:hAnsi="Arial" w:cs="Arial"/>
          <w:sz w:val="21"/>
          <w:szCs w:val="21"/>
        </w:rPr>
        <w:t>[</w:t>
      </w:r>
      <w:proofErr w:type="spellStart"/>
      <w:r w:rsidRPr="002871A3">
        <w:rPr>
          <w:rFonts w:ascii="Arial" w:eastAsia="微软雅黑" w:hAnsi="Arial" w:cs="Arial"/>
          <w:sz w:val="21"/>
          <w:szCs w:val="21"/>
        </w:rPr>
        <w:t>Domain_Enrichment</w:t>
      </w:r>
      <w:proofErr w:type="spellEnd"/>
      <w:r w:rsidRPr="002871A3">
        <w:rPr>
          <w:rFonts w:ascii="Arial" w:eastAsia="微软雅黑" w:hAnsi="Arial" w:cs="Arial"/>
          <w:sz w:val="21"/>
          <w:szCs w:val="21"/>
        </w:rPr>
        <w:t>]</w:t>
      </w:r>
    </w:p>
    <w:p w14:paraId="7DA573F7" w14:textId="460220EA" w:rsidR="008F2DCA" w:rsidRPr="00A621F2" w:rsidRDefault="001916B4" w:rsidP="008F2DCA">
      <w:pPr>
        <w:spacing w:line="360" w:lineRule="auto"/>
        <w:ind w:left="420"/>
        <w:jc w:val="center"/>
        <w:rPr>
          <w:rFonts w:ascii="Arial" w:eastAsia="微软雅黑" w:hAnsi="Arial" w:cs="Arial"/>
          <w:noProof/>
          <w:sz w:val="21"/>
          <w:szCs w:val="21"/>
        </w:rPr>
      </w:pPr>
      <w:proofErr w:type="spellStart"/>
      <w:r>
        <w:rPr>
          <w:rFonts w:ascii="Arial" w:eastAsia="Arial" w:hAnsi="Arial"/>
          <w:color w:val="000000"/>
          <w:sz w:val="21"/>
        </w:rPr>
        <w:t>groupvs</w:t>
      </w:r>
      <w:proofErr w:type="spellEnd"/>
      <w:r w:rsidR="008F2DCA">
        <w:rPr>
          <w:rFonts w:ascii="微软雅黑" w:eastAsia="微软雅黑" w:hAnsi="微软雅黑"/>
          <w:color w:val="000000"/>
          <w:sz w:val="21"/>
        </w:rPr>
        <w:t>组结构域富集分析</w:t>
      </w:r>
      <w:r w:rsidR="00F0065D">
        <w:rPr>
          <w:rFonts w:ascii="微软雅黑" w:eastAsia="微软雅黑" w:hAnsi="微软雅黑"/>
          <w:color w:val="000000"/>
          <w:sz w:val="21"/>
        </w:rPr>
        <w:t>图</w:t>
      </w:r>
    </w:p>
    <w:p w14:paraId="4F5EBD38" w14:textId="77777777" w:rsidR="00A621F2" w:rsidRPr="00712B25" w:rsidRDefault="00A621F2" w:rsidP="00A621F2">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00F0065D" w:rsidRPr="00712B25">
        <w:rPr>
          <w:rFonts w:ascii="Arial" w:eastAsia="微软雅黑" w:hAnsi="Arial" w:cs="Arial"/>
          <w:color w:val="C00000"/>
          <w:sz w:val="18"/>
          <w:szCs w:val="18"/>
        </w:rPr>
        <w:t>,</w:t>
      </w:r>
      <w:r w:rsidR="00F0065D" w:rsidRPr="00712B25">
        <w:rPr>
          <w:rFonts w:ascii="Arial" w:eastAsia="微软雅黑" w:hAnsi="Arial" w:cs="Arial"/>
          <w:color w:val="C00000"/>
          <w:sz w:val="18"/>
          <w:szCs w:val="18"/>
        </w:rPr>
        <w:t>富集因子表示注释到</w:t>
      </w:r>
      <w:r w:rsidR="00F0065D">
        <w:rPr>
          <w:rFonts w:ascii="Arial" w:eastAsia="微软雅黑" w:hAnsi="Arial" w:cs="Arial"/>
          <w:color w:val="C00000"/>
          <w:sz w:val="18"/>
          <w:szCs w:val="18"/>
        </w:rPr>
        <w:t>GO</w:t>
      </w:r>
      <w:r w:rsidR="00F0065D" w:rsidRPr="00712B25">
        <w:rPr>
          <w:rFonts w:ascii="Arial" w:eastAsia="微软雅黑" w:hAnsi="Arial" w:cs="Arial"/>
          <w:color w:val="C00000"/>
          <w:sz w:val="18"/>
          <w:szCs w:val="18"/>
        </w:rPr>
        <w:t>类别的</w:t>
      </w:r>
      <w:r w:rsidR="00F0065D">
        <w:rPr>
          <w:rFonts w:ascii="Arial" w:eastAsia="微软雅黑" w:hAnsi="Arial" w:cs="Arial"/>
          <w:color w:val="C00000"/>
          <w:sz w:val="18"/>
          <w:szCs w:val="18"/>
        </w:rPr>
        <w:t>差异表达蛋白质数目占注释到该类别的所有鉴定到的蛋白质数目的比例</w:t>
      </w:r>
      <w:r w:rsidRPr="00712B25">
        <w:rPr>
          <w:rFonts w:ascii="Arial" w:eastAsia="微软雅黑" w:hAnsi="Arial" w:cs="Arial"/>
          <w:color w:val="C00000"/>
          <w:sz w:val="18"/>
          <w:szCs w:val="18"/>
        </w:rPr>
        <w:t>。纵坐标表示每个</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分类下的差异蛋白质统计结果；其中气泡颜色表示富集的</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值的大小（取</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值越小，对应的</w:t>
      </w:r>
      <w:r>
        <w:rPr>
          <w:rFonts w:ascii="Arial" w:eastAsia="微软雅黑" w:hAnsi="Arial" w:cs="Arial" w:hint="eastAsia"/>
          <w:color w:val="C00000"/>
          <w:sz w:val="18"/>
          <w:szCs w:val="18"/>
        </w:rPr>
        <w:t>结构域分类下</w:t>
      </w:r>
      <w:r w:rsidRPr="00712B25">
        <w:rPr>
          <w:rFonts w:ascii="Arial" w:eastAsia="微软雅黑" w:hAnsi="Arial" w:cs="Arial"/>
          <w:color w:val="C00000"/>
          <w:sz w:val="18"/>
          <w:szCs w:val="18"/>
        </w:rPr>
        <w:t>富集度的显著性水平越高。</w:t>
      </w:r>
    </w:p>
    <w:p w14:paraId="008DFC2B" w14:textId="77777777" w:rsidR="00A621F2" w:rsidRPr="00E42F05" w:rsidRDefault="00A621F2" w:rsidP="00A621F2">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620FA388" w14:textId="7766C740" w:rsidR="008F2DCA" w:rsidRPr="00E42F05" w:rsidRDefault="00FB3757" w:rsidP="00FB3757">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lastRenderedPageBreak/>
        <w:t>1)</w:t>
      </w:r>
      <w:r w:rsidRPr="00E42F05">
        <w:rPr>
          <w:rFonts w:ascii="Arial" w:eastAsia="微软雅黑" w:hAnsi="Arial" w:cs="Arial"/>
          <w:color w:val="4472C4"/>
          <w:sz w:val="21"/>
          <w:szCs w:val="21"/>
        </w:rPr>
        <w:tab/>
      </w:r>
      <w:hyperlink r:id="rId16" w:history="1">
        <w:r w:rsidRPr="0032793A">
          <w:rPr>
            <w:rStyle w:val="ac"/>
            <w:rFonts w:ascii="Arial" w:eastAsia="微软雅黑" w:hAnsi="Arial" w:cs="Arial" w:hint="eastAsia"/>
            <w:sz w:val="21"/>
            <w:szCs w:val="21"/>
          </w:rPr>
          <w:t>3-3</w:t>
        </w:r>
        <w:r w:rsidRPr="0032793A">
          <w:rPr>
            <w:rStyle w:val="ac"/>
            <w:rFonts w:ascii="Arial" w:eastAsia="微软雅黑" w:hAnsi="Arial" w:cs="Arial" w:hint="eastAsia"/>
            <w:sz w:val="21"/>
            <w:szCs w:val="21"/>
          </w:rPr>
          <w:t>功能分析</w:t>
        </w:r>
        <w:r w:rsidR="00FF774B">
          <w:rPr>
            <w:rStyle w:val="ac"/>
            <w:rFonts w:ascii="Arial" w:eastAsia="微软雅黑" w:hAnsi="Arial" w:cs="Arial" w:hint="eastAsia"/>
            <w:sz w:val="21"/>
            <w:szCs w:val="21"/>
          </w:rPr>
          <w:t>/3-3-</w:t>
        </w:r>
        <w:r w:rsidR="00FF774B">
          <w:rPr>
            <w:rStyle w:val="ac"/>
            <w:rFonts w:ascii="Arial" w:eastAsia="微软雅黑" w:hAnsi="Arial" w:cs="Arial"/>
            <w:sz w:val="21"/>
            <w:szCs w:val="21"/>
          </w:rPr>
          <w:t>2</w:t>
        </w:r>
        <w:r w:rsidRPr="0032793A">
          <w:rPr>
            <w:rStyle w:val="ac"/>
            <w:rFonts w:ascii="Arial" w:eastAsia="微软雅黑" w:hAnsi="Arial" w:cs="Arial" w:hint="eastAsia"/>
            <w:sz w:val="21"/>
            <w:szCs w:val="21"/>
          </w:rPr>
          <w:t>结构域分析</w:t>
        </w:r>
      </w:hyperlink>
    </w:p>
    <w:p w14:paraId="0D01952B"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3</w:t>
      </w:r>
      <w:r w:rsidRPr="009B5153">
        <w:rPr>
          <w:rFonts w:ascii="Arial" w:eastAsia="微软雅黑" w:hAnsi="Arial" w:cs="Arial"/>
          <w:sz w:val="24"/>
          <w:szCs w:val="24"/>
        </w:rPr>
        <w:t xml:space="preserve"> GO</w:t>
      </w:r>
      <w:r w:rsidRPr="009B5153">
        <w:rPr>
          <w:rFonts w:ascii="Arial" w:eastAsia="微软雅黑" w:hAnsi="Arial" w:cs="Arial"/>
          <w:sz w:val="24"/>
          <w:szCs w:val="24"/>
        </w:rPr>
        <w:t>功能分析</w:t>
      </w:r>
    </w:p>
    <w:p w14:paraId="10C43BC3" w14:textId="77777777" w:rsidR="004D3925" w:rsidRPr="00712B25" w:rsidRDefault="00770DCC"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为了</w:t>
      </w:r>
      <w:r w:rsidR="00996612" w:rsidRPr="00712B25">
        <w:rPr>
          <w:rFonts w:ascii="Arial" w:eastAsia="微软雅黑" w:hAnsi="Arial" w:cs="Arial"/>
          <w:sz w:val="21"/>
          <w:szCs w:val="21"/>
        </w:rPr>
        <w:t>全面了解蛋白在生物体中的功能、定位及参与的生物学途径，通过基因本体（</w:t>
      </w:r>
      <w:r w:rsidR="00996612" w:rsidRPr="00712B25">
        <w:rPr>
          <w:rFonts w:ascii="Arial" w:eastAsia="微软雅黑" w:hAnsi="Arial" w:cs="Arial"/>
          <w:sz w:val="21"/>
          <w:szCs w:val="21"/>
        </w:rPr>
        <w:t>Gene Ontology, GO</w:t>
      </w:r>
      <w:r w:rsidR="00996612" w:rsidRPr="00712B25">
        <w:rPr>
          <w:rFonts w:ascii="Arial" w:eastAsia="微软雅黑" w:hAnsi="Arial" w:cs="Arial"/>
          <w:sz w:val="21"/>
          <w:szCs w:val="21"/>
        </w:rPr>
        <w:t>）对蛋白质进行注释。</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是一个标准化的功能分类体系，提供了一套动态更新的标准化词汇表用以描述生物体中基因和基因产物的属性。</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功能注释主要分为</w:t>
      </w:r>
      <w:r w:rsidR="00996612" w:rsidRPr="00712B25">
        <w:rPr>
          <w:rFonts w:ascii="Arial" w:eastAsia="微软雅黑" w:hAnsi="Arial" w:cs="Arial"/>
          <w:sz w:val="21"/>
          <w:szCs w:val="21"/>
        </w:rPr>
        <w:t>3</w:t>
      </w:r>
      <w:r w:rsidR="00996612" w:rsidRPr="00712B25">
        <w:rPr>
          <w:rFonts w:ascii="Arial" w:eastAsia="微软雅黑" w:hAnsi="Arial" w:cs="Arial"/>
          <w:sz w:val="21"/>
          <w:szCs w:val="21"/>
        </w:rPr>
        <w:t>类</w:t>
      </w:r>
      <w:r w:rsidR="00DF7991" w:rsidRPr="00712B25">
        <w:rPr>
          <w:rFonts w:ascii="Arial" w:eastAsia="微软雅黑" w:hAnsi="Arial" w:cs="Arial"/>
          <w:sz w:val="21"/>
          <w:szCs w:val="21"/>
        </w:rPr>
        <w:t>：</w:t>
      </w:r>
      <w:r w:rsidR="00996612" w:rsidRPr="00712B25">
        <w:rPr>
          <w:rFonts w:ascii="Arial" w:eastAsia="微软雅黑" w:hAnsi="Arial" w:cs="Arial"/>
          <w:sz w:val="21"/>
          <w:szCs w:val="21"/>
        </w:rPr>
        <w:t>生物过程（</w:t>
      </w:r>
      <w:r w:rsidR="00996612" w:rsidRPr="00712B25">
        <w:rPr>
          <w:rFonts w:ascii="Arial" w:eastAsia="微软雅黑" w:hAnsi="Arial" w:cs="Arial"/>
          <w:sz w:val="21"/>
          <w:szCs w:val="21"/>
        </w:rPr>
        <w:t>Biological Process, BP</w:t>
      </w:r>
      <w:r w:rsidR="00996612" w:rsidRPr="00712B25">
        <w:rPr>
          <w:rFonts w:ascii="Arial" w:eastAsia="微软雅黑" w:hAnsi="Arial" w:cs="Arial"/>
          <w:sz w:val="21"/>
          <w:szCs w:val="21"/>
        </w:rPr>
        <w:t>），分子功能（</w:t>
      </w:r>
      <w:r w:rsidR="00996612" w:rsidRPr="00712B25">
        <w:rPr>
          <w:rFonts w:ascii="Arial" w:eastAsia="微软雅黑" w:hAnsi="Arial" w:cs="Arial"/>
          <w:sz w:val="21"/>
          <w:szCs w:val="21"/>
        </w:rPr>
        <w:t>Molecular Function, MF</w:t>
      </w:r>
      <w:r w:rsidR="00996612" w:rsidRPr="00712B25">
        <w:rPr>
          <w:rFonts w:ascii="Arial" w:eastAsia="微软雅黑" w:hAnsi="Arial" w:cs="Arial"/>
          <w:sz w:val="21"/>
          <w:szCs w:val="21"/>
        </w:rPr>
        <w:t>）和细胞组分（</w:t>
      </w:r>
      <w:r w:rsidR="00996612" w:rsidRPr="00712B25">
        <w:rPr>
          <w:rFonts w:ascii="Arial" w:eastAsia="微软雅黑" w:hAnsi="Arial" w:cs="Arial"/>
          <w:sz w:val="21"/>
          <w:szCs w:val="21"/>
        </w:rPr>
        <w:t>Cellular Component, CC</w:t>
      </w:r>
      <w:r w:rsidR="00996612" w:rsidRPr="00712B25">
        <w:rPr>
          <w:rFonts w:ascii="Arial" w:eastAsia="微软雅黑" w:hAnsi="Arial" w:cs="Arial"/>
          <w:sz w:val="21"/>
          <w:szCs w:val="21"/>
        </w:rPr>
        <w:t>）</w:t>
      </w:r>
      <w:r w:rsidR="00BB7466" w:rsidRPr="00936A6F">
        <w:rPr>
          <w:rFonts w:ascii="Arial" w:eastAsia="微软雅黑" w:hAnsi="Arial" w:cs="Arial"/>
          <w:sz w:val="21"/>
          <w:szCs w:val="21"/>
          <w:vertAlign w:val="superscript"/>
        </w:rPr>
        <w:t>[</w:t>
      </w:r>
      <w:r w:rsidR="00936A6F" w:rsidRPr="00936A6F">
        <w:rPr>
          <w:rFonts w:ascii="Arial" w:eastAsia="微软雅黑" w:hAnsi="Arial" w:cs="Arial"/>
          <w:sz w:val="21"/>
          <w:szCs w:val="21"/>
          <w:vertAlign w:val="superscript"/>
        </w:rPr>
        <w:t>3</w:t>
      </w:r>
      <w:r w:rsidR="00BB7466" w:rsidRPr="00936A6F">
        <w:rPr>
          <w:rFonts w:ascii="Arial" w:eastAsia="微软雅黑" w:hAnsi="Arial" w:cs="Arial"/>
          <w:sz w:val="21"/>
          <w:szCs w:val="21"/>
          <w:vertAlign w:val="superscript"/>
        </w:rPr>
        <w:t>]</w:t>
      </w:r>
      <w:r w:rsidR="00DF7991" w:rsidRPr="00712B25">
        <w:rPr>
          <w:rFonts w:ascii="Arial" w:eastAsia="微软雅黑" w:hAnsi="Arial" w:cs="Arial"/>
          <w:sz w:val="21"/>
          <w:szCs w:val="21"/>
        </w:rPr>
        <w:t>。</w:t>
      </w:r>
    </w:p>
    <w:p w14:paraId="5335509A" w14:textId="77777777" w:rsidR="00F24C95" w:rsidRPr="00712B25" w:rsidRDefault="00DF7991"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本项目采用</w:t>
      </w:r>
      <w:r w:rsidRPr="00712B25">
        <w:rPr>
          <w:rFonts w:ascii="Arial" w:eastAsia="微软雅黑" w:hAnsi="Arial" w:cs="Arial"/>
          <w:sz w:val="21"/>
          <w:szCs w:val="21"/>
        </w:rPr>
        <w:t>Blast2Go</w:t>
      </w:r>
      <w:r w:rsidRPr="00712B25">
        <w:rPr>
          <w:rFonts w:ascii="Arial" w:eastAsia="微软雅黑" w:hAnsi="Arial" w:cs="Arial"/>
          <w:sz w:val="21"/>
          <w:szCs w:val="21"/>
        </w:rPr>
        <w:t>（</w:t>
      </w:r>
      <w:r w:rsidRPr="00712B25">
        <w:rPr>
          <w:rFonts w:ascii="Arial" w:eastAsia="微软雅黑" w:hAnsi="Arial" w:cs="Arial"/>
          <w:sz w:val="21"/>
          <w:szCs w:val="21"/>
        </w:rPr>
        <w:t>https://www.blast2go.com/</w:t>
      </w:r>
      <w:r w:rsidRPr="00712B25">
        <w:rPr>
          <w:rFonts w:ascii="Arial" w:eastAsia="微软雅黑" w:hAnsi="Arial" w:cs="Arial"/>
          <w:sz w:val="21"/>
          <w:szCs w:val="21"/>
        </w:rPr>
        <w:t>）</w:t>
      </w:r>
      <w:r w:rsidR="00936A6F" w:rsidRPr="00936A6F">
        <w:rPr>
          <w:rFonts w:ascii="Arial" w:eastAsia="微软雅黑" w:hAnsi="Arial" w:cs="Arial"/>
          <w:sz w:val="21"/>
          <w:szCs w:val="21"/>
          <w:vertAlign w:val="superscript"/>
        </w:rPr>
        <w:t>[4</w:t>
      </w:r>
      <w:r w:rsidR="00BB7466" w:rsidRPr="00936A6F">
        <w:rPr>
          <w:rFonts w:ascii="Arial" w:eastAsia="微软雅黑" w:hAnsi="Arial" w:cs="Arial"/>
          <w:sz w:val="21"/>
          <w:szCs w:val="21"/>
          <w:vertAlign w:val="superscript"/>
        </w:rPr>
        <w:t>]</w:t>
      </w:r>
      <w:r w:rsidRPr="00712B25">
        <w:rPr>
          <w:rFonts w:ascii="Arial" w:eastAsia="微软雅黑" w:hAnsi="Arial" w:cs="Arial"/>
          <w:sz w:val="21"/>
          <w:szCs w:val="21"/>
        </w:rPr>
        <w:t>软件对所有差异表达</w:t>
      </w:r>
      <w:r w:rsidR="00FC4CC1">
        <w:rPr>
          <w:rFonts w:ascii="Arial" w:eastAsia="微软雅黑" w:hAnsi="Arial" w:cs="Arial"/>
          <w:sz w:val="21"/>
          <w:szCs w:val="21"/>
        </w:rPr>
        <w:t>蛋白质</w:t>
      </w:r>
      <w:r w:rsidRPr="00712B25">
        <w:rPr>
          <w:rFonts w:ascii="Arial" w:eastAsia="微软雅黑" w:hAnsi="Arial" w:cs="Arial"/>
          <w:sz w:val="21"/>
          <w:szCs w:val="21"/>
        </w:rPr>
        <w:t>进行</w:t>
      </w:r>
      <w:r w:rsidRPr="00712B25">
        <w:rPr>
          <w:rFonts w:ascii="Arial" w:eastAsia="微软雅黑" w:hAnsi="Arial" w:cs="Arial"/>
          <w:sz w:val="21"/>
          <w:szCs w:val="21"/>
        </w:rPr>
        <w:t>GO</w:t>
      </w:r>
      <w:r w:rsidRPr="00712B25">
        <w:rPr>
          <w:rFonts w:ascii="Arial" w:eastAsia="微软雅黑" w:hAnsi="Arial" w:cs="Arial"/>
          <w:sz w:val="21"/>
          <w:szCs w:val="21"/>
        </w:rPr>
        <w:t>功能注释</w:t>
      </w:r>
      <w:r w:rsidR="00923214" w:rsidRPr="00712B25">
        <w:rPr>
          <w:rFonts w:ascii="Arial" w:eastAsia="微软雅黑" w:hAnsi="Arial" w:cs="Arial"/>
          <w:sz w:val="21"/>
          <w:szCs w:val="21"/>
        </w:rPr>
        <w:t>，注释</w:t>
      </w:r>
      <w:r w:rsidR="009B706D">
        <w:rPr>
          <w:rFonts w:ascii="Arial" w:eastAsia="微软雅黑" w:hAnsi="Arial" w:cs="Arial" w:hint="eastAsia"/>
          <w:sz w:val="21"/>
          <w:szCs w:val="21"/>
        </w:rPr>
        <w:t>结果</w:t>
      </w:r>
      <w:r w:rsidR="00923214" w:rsidRPr="00712B25">
        <w:rPr>
          <w:rFonts w:ascii="Arial" w:eastAsia="微软雅黑" w:hAnsi="Arial" w:cs="Arial"/>
          <w:sz w:val="21"/>
          <w:szCs w:val="21"/>
        </w:rPr>
        <w:t>表格参见输出文件。同时，</w:t>
      </w:r>
      <w:r w:rsidRPr="00712B25">
        <w:rPr>
          <w:rFonts w:ascii="Arial" w:eastAsia="微软雅黑" w:hAnsi="Arial" w:cs="Arial"/>
          <w:sz w:val="21"/>
          <w:szCs w:val="21"/>
        </w:rPr>
        <w:t>在</w:t>
      </w:r>
      <w:r w:rsidRPr="00712B25">
        <w:rPr>
          <w:rFonts w:ascii="Arial" w:eastAsia="微软雅黑" w:hAnsi="Arial" w:cs="Arial"/>
          <w:sz w:val="21"/>
          <w:szCs w:val="21"/>
        </w:rPr>
        <w:t>GO</w:t>
      </w:r>
      <w:r w:rsidRPr="00712B25">
        <w:rPr>
          <w:rFonts w:ascii="Arial" w:eastAsia="微软雅黑" w:hAnsi="Arial" w:cs="Arial"/>
          <w:sz w:val="21"/>
          <w:szCs w:val="21"/>
        </w:rPr>
        <w:t>二级功能注释层级上对差异蛋白数目进行统计，如</w:t>
      </w:r>
      <w:r w:rsidR="008657AE">
        <w:rPr>
          <w:rFonts w:ascii="Arial" w:eastAsia="微软雅黑" w:hAnsi="Arial" w:cs="Arial" w:hint="eastAsia"/>
          <w:sz w:val="21"/>
          <w:szCs w:val="21"/>
        </w:rPr>
        <w:t>下图</w:t>
      </w:r>
      <w:r w:rsidRPr="00712B25">
        <w:rPr>
          <w:rFonts w:ascii="Arial" w:eastAsia="微软雅黑" w:hAnsi="Arial" w:cs="Arial"/>
          <w:sz w:val="21"/>
          <w:szCs w:val="21"/>
        </w:rPr>
        <w:t>。</w:t>
      </w:r>
    </w:p>
    <w:p w14:paraId="3F61F697" w14:textId="77777777" w:rsidR="00F24C95" w:rsidRPr="00712B25" w:rsidRDefault="00F24C95" w:rsidP="008A1D97">
      <w:pPr>
        <w:spacing w:line="360" w:lineRule="auto"/>
        <w:ind w:leftChars="171" w:left="410" w:firstLineChars="200" w:firstLine="420"/>
        <w:jc w:val="left"/>
        <w:rPr>
          <w:rFonts w:ascii="Arial" w:eastAsia="微软雅黑" w:hAnsi="Arial" w:cs="Arial"/>
          <w:b/>
          <w:color w:val="C00000"/>
          <w:sz w:val="21"/>
          <w:szCs w:val="21"/>
        </w:rPr>
      </w:pPr>
      <w:r w:rsidRPr="00712B25">
        <w:rPr>
          <w:rFonts w:ascii="Arial" w:eastAsia="微软雅黑" w:hAnsi="Arial" w:cs="Arial"/>
          <w:sz w:val="21"/>
          <w:szCs w:val="21"/>
        </w:rPr>
        <w:t>更多信息请参考</w:t>
      </w:r>
      <w:r w:rsidRPr="00712B25">
        <w:rPr>
          <w:rFonts w:ascii="Arial" w:eastAsia="微软雅黑" w:hAnsi="Arial" w:cs="Arial"/>
          <w:sz w:val="21"/>
          <w:szCs w:val="21"/>
        </w:rPr>
        <w:t xml:space="preserve">: </w:t>
      </w:r>
      <w:hyperlink r:id="rId17" w:history="1">
        <w:r w:rsidRPr="00712B25">
          <w:rPr>
            <w:rStyle w:val="ac"/>
            <w:rFonts w:ascii="Arial" w:eastAsia="微软雅黑" w:hAnsi="Arial" w:cs="Arial"/>
            <w:sz w:val="21"/>
            <w:szCs w:val="21"/>
          </w:rPr>
          <w:t>http://www.geneontology.org/</w:t>
        </w:r>
      </w:hyperlink>
      <w:hyperlink r:id="rId18" w:history="1">
        <w:r w:rsidRPr="00712B25">
          <w:rPr>
            <w:rStyle w:val="ac"/>
            <w:rFonts w:ascii="Arial" w:eastAsia="微软雅黑" w:hAnsi="Arial" w:cs="Arial"/>
            <w:sz w:val="21"/>
            <w:szCs w:val="21"/>
          </w:rPr>
          <w:t>http://en.wikipedia.org/wiki/Gene_Ontology</w:t>
        </w:r>
      </w:hyperlink>
    </w:p>
    <w:p w14:paraId="2C3DE61C" w14:textId="748C0DE0" w:rsidR="00DF7991" w:rsidRPr="008657AE" w:rsidRDefault="001916B4" w:rsidP="008657AE">
      <w:pPr>
        <w:ind w:firstLineChars="200" w:firstLine="420"/>
        <w:jc w:val="center"/>
        <w:rPr>
          <w:rFonts w:ascii="Arial" w:eastAsia="微软雅黑" w:hAnsi="Arial" w:cs="Arial"/>
          <w:sz w:val="21"/>
          <w:szCs w:val="21"/>
        </w:rPr>
      </w:pPr>
      <w:r>
        <w:rPr>
          <w:rFonts w:ascii="Arial" w:eastAsia="微软雅黑" w:hAnsi="Arial" w:cs="Arial" w:hint="eastAsia"/>
          <w:sz w:val="21"/>
          <w:szCs w:val="21"/>
        </w:rPr>
        <w:t>[</w:t>
      </w:r>
      <w:r w:rsidRPr="002871A3">
        <w:rPr>
          <w:rFonts w:ascii="Arial" w:eastAsia="微软雅黑" w:hAnsi="Arial" w:cs="Arial"/>
          <w:noProof/>
          <w:sz w:val="21"/>
          <w:szCs w:val="16"/>
        </w:rPr>
        <w:t>GOLevel2</w:t>
      </w:r>
      <w:r>
        <w:rPr>
          <w:rFonts w:ascii="Arial" w:eastAsia="微软雅黑" w:hAnsi="Arial" w:cs="Arial"/>
          <w:noProof/>
          <w:sz w:val="21"/>
          <w:szCs w:val="16"/>
        </w:rPr>
        <w:t>]</w:t>
      </w:r>
    </w:p>
    <w:p w14:paraId="5DB17F2F" w14:textId="6EAA622B" w:rsidR="00DF7991" w:rsidRPr="00E42F05" w:rsidRDefault="001916B4" w:rsidP="00DF7991">
      <w:pPr>
        <w:widowControl/>
        <w:spacing w:line="360" w:lineRule="auto"/>
        <w:ind w:left="410"/>
        <w:jc w:val="center"/>
        <w:rPr>
          <w:rFonts w:ascii="Arial" w:eastAsia="微软雅黑" w:hAnsi="Arial" w:cs="Arial"/>
          <w:color w:val="8496B0"/>
          <w:sz w:val="21"/>
          <w:szCs w:val="21"/>
        </w:rPr>
      </w:pPr>
      <w:proofErr w:type="spellStart"/>
      <w:r>
        <w:rPr>
          <w:rFonts w:ascii="Arial" w:eastAsia="Arial" w:hAnsi="Arial"/>
          <w:color w:val="000000"/>
          <w:sz w:val="21"/>
        </w:rPr>
        <w:t>groupvs</w:t>
      </w:r>
      <w:proofErr w:type="spellEnd"/>
      <w:r w:rsidR="00DF7991">
        <w:rPr>
          <w:rFonts w:ascii="微软雅黑" w:eastAsia="微软雅黑" w:hAnsi="微软雅黑"/>
          <w:color w:val="000000"/>
          <w:sz w:val="21"/>
        </w:rPr>
        <w:t>组差异表达</w:t>
      </w:r>
      <w:r w:rsidR="00FC4CC1">
        <w:rPr>
          <w:rFonts w:ascii="微软雅黑" w:eastAsia="微软雅黑" w:hAnsi="微软雅黑"/>
          <w:color w:val="000000"/>
          <w:sz w:val="21"/>
        </w:rPr>
        <w:t>蛋白质</w:t>
      </w:r>
      <w:r w:rsidR="00DF7991">
        <w:rPr>
          <w:rFonts w:ascii="微软雅黑" w:eastAsia="微软雅黑" w:hAnsi="微软雅黑"/>
          <w:color w:val="000000"/>
          <w:sz w:val="21"/>
        </w:rPr>
        <w:t>的</w:t>
      </w:r>
      <w:r w:rsidR="00DF7991">
        <w:rPr>
          <w:rFonts w:ascii="Arial" w:eastAsia="Arial" w:hAnsi="Arial"/>
          <w:color w:val="000000"/>
          <w:sz w:val="21"/>
        </w:rPr>
        <w:t>GO</w:t>
      </w:r>
      <w:r w:rsidR="00DF7991">
        <w:rPr>
          <w:rFonts w:ascii="微软雅黑" w:eastAsia="微软雅黑" w:hAnsi="微软雅黑"/>
          <w:color w:val="000000"/>
          <w:sz w:val="21"/>
        </w:rPr>
        <w:t>注释统计图（</w:t>
      </w:r>
      <w:r w:rsidR="00DF7991">
        <w:rPr>
          <w:rFonts w:ascii="Arial" w:eastAsia="Arial" w:hAnsi="Arial"/>
          <w:color w:val="000000"/>
          <w:sz w:val="21"/>
        </w:rPr>
        <w:t>level 2</w:t>
      </w:r>
      <w:r w:rsidR="00DF7991">
        <w:rPr>
          <w:rFonts w:ascii="微软雅黑" w:eastAsia="微软雅黑" w:hAnsi="微软雅黑"/>
          <w:color w:val="000000"/>
          <w:sz w:val="21"/>
        </w:rPr>
        <w:t>）</w:t>
      </w:r>
    </w:p>
    <w:p w14:paraId="7D69250F" w14:textId="77777777" w:rsidR="00DF7991" w:rsidRPr="00712B25" w:rsidRDefault="00DF7991" w:rsidP="00A1706B">
      <w:pPr>
        <w:spacing w:line="360" w:lineRule="auto"/>
        <w:ind w:leftChars="177" w:left="425" w:firstLine="1"/>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CB0C7E" w:rsidRPr="00712B25">
        <w:rPr>
          <w:rFonts w:ascii="Arial" w:eastAsia="微软雅黑" w:hAnsi="Arial" w:cs="Arial"/>
          <w:color w:val="C00000"/>
          <w:sz w:val="18"/>
          <w:szCs w:val="18"/>
        </w:rPr>
        <w:t>图中纵</w:t>
      </w:r>
      <w:r w:rsidRPr="00712B25">
        <w:rPr>
          <w:rFonts w:ascii="Arial" w:eastAsia="微软雅黑" w:hAnsi="Arial" w:cs="Arial"/>
          <w:color w:val="C00000"/>
          <w:sz w:val="18"/>
          <w:szCs w:val="18"/>
        </w:rPr>
        <w:t>坐标表示</w:t>
      </w:r>
      <w:r w:rsidRPr="00712B25">
        <w:rPr>
          <w:rFonts w:ascii="Arial" w:eastAsia="微软雅黑" w:hAnsi="Arial" w:cs="Arial"/>
          <w:color w:val="C00000"/>
          <w:sz w:val="18"/>
          <w:szCs w:val="18"/>
        </w:rPr>
        <w:t xml:space="preserve">GO </w:t>
      </w:r>
      <w:r w:rsidRPr="00712B25">
        <w:rPr>
          <w:rFonts w:ascii="Arial" w:eastAsia="微软雅黑" w:hAnsi="Arial" w:cs="Arial"/>
          <w:color w:val="C00000"/>
          <w:sz w:val="18"/>
          <w:szCs w:val="18"/>
        </w:rPr>
        <w:t>二级功能注释信息（</w:t>
      </w:r>
      <w:r w:rsidRPr="00712B25">
        <w:rPr>
          <w:rFonts w:ascii="Arial" w:eastAsia="微软雅黑" w:hAnsi="Arial" w:cs="Arial"/>
          <w:color w:val="C00000"/>
          <w:sz w:val="18"/>
          <w:szCs w:val="18"/>
        </w:rPr>
        <w:t>GO Level2</w:t>
      </w:r>
      <w:r w:rsidRPr="00712B25">
        <w:rPr>
          <w:rFonts w:ascii="Arial" w:eastAsia="微软雅黑" w:hAnsi="Arial" w:cs="Arial"/>
          <w:color w:val="C00000"/>
          <w:sz w:val="18"/>
          <w:szCs w:val="18"/>
        </w:rPr>
        <w:t>），包含生物过程（</w:t>
      </w:r>
      <w:r w:rsidRPr="00712B25">
        <w:rPr>
          <w:rFonts w:ascii="Arial" w:eastAsia="微软雅黑" w:hAnsi="Arial" w:cs="Arial"/>
          <w:color w:val="C00000"/>
          <w:sz w:val="18"/>
          <w:szCs w:val="18"/>
        </w:rPr>
        <w:t>Biological Process</w:t>
      </w:r>
      <w:r w:rsidRPr="00712B25">
        <w:rPr>
          <w:rFonts w:ascii="Arial" w:eastAsia="微软雅黑" w:hAnsi="Arial" w:cs="Arial"/>
          <w:color w:val="C00000"/>
          <w:sz w:val="18"/>
          <w:szCs w:val="18"/>
        </w:rPr>
        <w:t>），分子功能（</w:t>
      </w:r>
      <w:r w:rsidRPr="00712B25">
        <w:rPr>
          <w:rFonts w:ascii="Arial" w:eastAsia="微软雅黑" w:hAnsi="Arial" w:cs="Arial"/>
          <w:color w:val="C00000"/>
          <w:sz w:val="18"/>
          <w:szCs w:val="18"/>
        </w:rPr>
        <w:t>Molecular Function</w:t>
      </w:r>
      <w:r w:rsidRPr="00712B25">
        <w:rPr>
          <w:rFonts w:ascii="Arial" w:eastAsia="微软雅黑" w:hAnsi="Arial" w:cs="Arial"/>
          <w:color w:val="C00000"/>
          <w:sz w:val="18"/>
          <w:szCs w:val="18"/>
        </w:rPr>
        <w:t>）和细胞组分（</w:t>
      </w:r>
      <w:r w:rsidRPr="00712B25">
        <w:rPr>
          <w:rFonts w:ascii="Arial" w:eastAsia="微软雅黑" w:hAnsi="Arial" w:cs="Arial"/>
          <w:color w:val="C00000"/>
          <w:sz w:val="18"/>
          <w:szCs w:val="18"/>
        </w:rPr>
        <w:t>Cellular Component</w:t>
      </w:r>
      <w:r w:rsidRPr="00712B25">
        <w:rPr>
          <w:rFonts w:ascii="Arial" w:eastAsia="微软雅黑" w:hAnsi="Arial" w:cs="Arial"/>
          <w:color w:val="C00000"/>
          <w:sz w:val="18"/>
          <w:szCs w:val="18"/>
        </w:rPr>
        <w:t>），依次以</w:t>
      </w:r>
      <w:r w:rsidR="00931F64" w:rsidRPr="00936A6F">
        <w:rPr>
          <w:rFonts w:ascii="Arial" w:eastAsia="微软雅黑" w:hAnsi="Arial" w:cs="Arial" w:hint="eastAsia"/>
          <w:color w:val="C00000"/>
          <w:sz w:val="18"/>
          <w:szCs w:val="18"/>
        </w:rPr>
        <w:t>蓝</w:t>
      </w:r>
      <w:r w:rsidRPr="00712B25">
        <w:rPr>
          <w:rFonts w:ascii="Arial" w:eastAsia="微软雅黑" w:hAnsi="Arial" w:cs="Arial"/>
          <w:color w:val="C00000"/>
          <w:sz w:val="18"/>
          <w:szCs w:val="18"/>
        </w:rPr>
        <w:t>色，</w:t>
      </w:r>
      <w:r w:rsidR="00923214" w:rsidRPr="00712B25">
        <w:rPr>
          <w:rFonts w:ascii="Arial" w:eastAsia="微软雅黑" w:hAnsi="Arial" w:cs="Arial"/>
          <w:color w:val="C00000"/>
          <w:sz w:val="18"/>
          <w:szCs w:val="18"/>
        </w:rPr>
        <w:t>红色，</w:t>
      </w:r>
      <w:r w:rsidR="00CB0C7E" w:rsidRPr="00712B25">
        <w:rPr>
          <w:rFonts w:ascii="Arial" w:eastAsia="微软雅黑" w:hAnsi="Arial" w:cs="Arial"/>
          <w:color w:val="C00000"/>
          <w:sz w:val="18"/>
          <w:szCs w:val="18"/>
        </w:rPr>
        <w:t>橙色予以区分；横</w:t>
      </w:r>
      <w:r w:rsidRPr="00712B25">
        <w:rPr>
          <w:rFonts w:ascii="Arial" w:eastAsia="微软雅黑" w:hAnsi="Arial" w:cs="Arial"/>
          <w:color w:val="C00000"/>
          <w:sz w:val="18"/>
          <w:szCs w:val="18"/>
        </w:rPr>
        <w:t>坐标（</w:t>
      </w:r>
      <w:r w:rsidR="00CB0C7E" w:rsidRPr="00712B25">
        <w:rPr>
          <w:rFonts w:ascii="Arial" w:eastAsia="微软雅黑" w:hAnsi="Arial" w:cs="Arial"/>
          <w:color w:val="C00000"/>
          <w:sz w:val="18"/>
          <w:szCs w:val="18"/>
        </w:rPr>
        <w:t>下</w:t>
      </w:r>
      <w:r w:rsidRPr="00712B25">
        <w:rPr>
          <w:rFonts w:ascii="Arial" w:eastAsia="微软雅黑" w:hAnsi="Arial" w:cs="Arial"/>
          <w:color w:val="C00000"/>
          <w:sz w:val="18"/>
          <w:szCs w:val="18"/>
        </w:rPr>
        <w:t>）表示每个功能分类下的差异表达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w:t>
      </w:r>
      <w:r w:rsidR="00CB0C7E" w:rsidRPr="00712B25">
        <w:rPr>
          <w:rFonts w:ascii="Arial" w:eastAsia="微软雅黑" w:hAnsi="Arial" w:cs="Arial"/>
          <w:color w:val="C00000"/>
          <w:sz w:val="18"/>
          <w:szCs w:val="18"/>
        </w:rPr>
        <w:t>横</w:t>
      </w:r>
      <w:r w:rsidRPr="00712B25">
        <w:rPr>
          <w:rFonts w:ascii="Arial" w:eastAsia="微软雅黑" w:hAnsi="Arial" w:cs="Arial"/>
          <w:color w:val="C00000"/>
          <w:sz w:val="18"/>
          <w:szCs w:val="18"/>
        </w:rPr>
        <w:t>坐标（</w:t>
      </w:r>
      <w:r w:rsidR="00CB0C7E" w:rsidRPr="00712B25">
        <w:rPr>
          <w:rFonts w:ascii="Arial" w:eastAsia="微软雅黑" w:hAnsi="Arial" w:cs="Arial"/>
          <w:color w:val="C00000"/>
          <w:sz w:val="18"/>
          <w:szCs w:val="18"/>
        </w:rPr>
        <w:t>上</w:t>
      </w:r>
      <w:r w:rsidRPr="00712B25">
        <w:rPr>
          <w:rFonts w:ascii="Arial" w:eastAsia="微软雅黑" w:hAnsi="Arial" w:cs="Arial"/>
          <w:color w:val="C00000"/>
          <w:sz w:val="18"/>
          <w:szCs w:val="18"/>
        </w:rPr>
        <w:t>）表示每个功能分类下的差异表达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数目占总的差异表达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数目的百分比。一般情况下，某一功能类别对应的差异表达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数目越多，说明该功能越重要，需要重点关注或者进行后续深入机制的探讨。</w:t>
      </w:r>
    </w:p>
    <w:p w14:paraId="45BF9B5F" w14:textId="77777777" w:rsidR="001D5E6E" w:rsidRPr="00712B25" w:rsidRDefault="001D5E6E" w:rsidP="001D5E6E">
      <w:pPr>
        <w:pStyle w:val="ab"/>
        <w:spacing w:line="360" w:lineRule="auto"/>
        <w:ind w:leftChars="171" w:left="410"/>
        <w:rPr>
          <w:rFonts w:ascii="Arial" w:eastAsia="微软雅黑" w:hAnsi="Arial" w:cs="Arial"/>
        </w:rPr>
      </w:pPr>
      <w:r w:rsidRPr="00712B25">
        <w:rPr>
          <w:rFonts w:ascii="Arial" w:eastAsia="微软雅黑" w:hAnsi="Arial" w:cs="Arial"/>
        </w:rPr>
        <w:t>为了揭示所有差异表达</w:t>
      </w:r>
      <w:r w:rsidR="00C36DA7">
        <w:rPr>
          <w:rFonts w:ascii="Arial" w:eastAsia="微软雅黑" w:hAnsi="Arial" w:cs="Arial"/>
        </w:rPr>
        <w:t>蛋白质</w:t>
      </w:r>
      <w:r w:rsidRPr="00712B25">
        <w:rPr>
          <w:rFonts w:ascii="Arial" w:eastAsia="微软雅黑" w:hAnsi="Arial" w:cs="Arial"/>
        </w:rPr>
        <w:t>的整体功能富集特征，并通过评价某个</w:t>
      </w:r>
      <w:r w:rsidRPr="00712B25">
        <w:rPr>
          <w:rFonts w:ascii="Arial" w:eastAsia="微软雅黑" w:hAnsi="Arial" w:cs="Arial"/>
        </w:rPr>
        <w:t>GO</w:t>
      </w:r>
      <w:r w:rsidRPr="00712B25">
        <w:rPr>
          <w:rFonts w:ascii="Arial" w:eastAsia="微软雅黑" w:hAnsi="Arial" w:cs="Arial"/>
        </w:rPr>
        <w:t>功能条目的蛋白质富集度的显著性水平，找到研究者最关心的显著富集</w:t>
      </w:r>
      <w:r w:rsidRPr="00712B25">
        <w:rPr>
          <w:rFonts w:ascii="Arial" w:eastAsia="微软雅黑" w:hAnsi="Arial" w:cs="Arial"/>
        </w:rPr>
        <w:t>GO</w:t>
      </w:r>
      <w:r w:rsidRPr="00712B25">
        <w:rPr>
          <w:rFonts w:ascii="Arial" w:eastAsia="微软雅黑" w:hAnsi="Arial" w:cs="Arial"/>
        </w:rPr>
        <w:t>条目，采用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w:t>
      </w:r>
      <w:r w:rsidR="00FC4CC1">
        <w:rPr>
          <w:rFonts w:ascii="Arial" w:eastAsia="微软雅黑" w:hAnsi="Arial" w:cs="Arial"/>
        </w:rPr>
        <w:t>蛋白质</w:t>
      </w:r>
      <w:r w:rsidRPr="00712B25">
        <w:rPr>
          <w:rFonts w:ascii="Arial" w:eastAsia="微软雅黑" w:hAnsi="Arial" w:cs="Arial"/>
        </w:rPr>
        <w:t>进行</w:t>
      </w:r>
      <w:r w:rsidRPr="00712B25">
        <w:rPr>
          <w:rFonts w:ascii="Arial" w:eastAsia="微软雅黑" w:hAnsi="Arial" w:cs="Arial"/>
        </w:rPr>
        <w:t>GO</w:t>
      </w:r>
      <w:r w:rsidRPr="00712B25">
        <w:rPr>
          <w:rFonts w:ascii="Arial" w:eastAsia="微软雅黑" w:hAnsi="Arial" w:cs="Arial"/>
        </w:rPr>
        <w:t>功能富集分析。</w:t>
      </w:r>
    </w:p>
    <w:p w14:paraId="62B86D24" w14:textId="550A3782" w:rsidR="008F2DCA" w:rsidRPr="00A36B07" w:rsidRDefault="00682BC0" w:rsidP="00A36B07">
      <w:pPr>
        <w:pStyle w:val="ab"/>
        <w:spacing w:line="360" w:lineRule="auto"/>
        <w:ind w:leftChars="171" w:left="410"/>
        <w:rPr>
          <w:rFonts w:ascii="Arial" w:eastAsia="微软雅黑" w:hAnsi="Arial" w:cs="Arial"/>
        </w:rPr>
      </w:pPr>
      <w:r w:rsidRPr="00712B25">
        <w:rPr>
          <w:rFonts w:ascii="Arial" w:eastAsia="微软雅黑" w:hAnsi="Arial" w:cs="Arial"/>
        </w:rPr>
        <w:t>将</w:t>
      </w:r>
      <w:r w:rsidR="001D5E6E" w:rsidRPr="00712B25">
        <w:rPr>
          <w:rFonts w:ascii="Arial" w:eastAsia="微软雅黑" w:hAnsi="Arial" w:cs="Arial"/>
        </w:rPr>
        <w:t>所有</w:t>
      </w:r>
      <w:r w:rsidRPr="00712B25">
        <w:rPr>
          <w:rFonts w:ascii="Arial" w:eastAsia="微软雅黑" w:hAnsi="Arial" w:cs="Arial"/>
        </w:rPr>
        <w:t>差异表达</w:t>
      </w:r>
      <w:r w:rsidR="00FC4CC1">
        <w:rPr>
          <w:rFonts w:ascii="Arial" w:eastAsia="微软雅黑" w:hAnsi="Arial" w:cs="Arial"/>
        </w:rPr>
        <w:t>蛋白质</w:t>
      </w:r>
      <w:r w:rsidR="001D5E6E" w:rsidRPr="00712B25">
        <w:rPr>
          <w:rFonts w:ascii="Arial" w:eastAsia="微软雅黑" w:hAnsi="Arial" w:cs="Arial"/>
        </w:rPr>
        <w:t>与参考物种的全部蛋白质</w:t>
      </w:r>
      <w:r w:rsidRPr="00712B25">
        <w:rPr>
          <w:rFonts w:ascii="Arial" w:eastAsia="微软雅黑" w:hAnsi="Arial" w:cs="Arial"/>
        </w:rPr>
        <w:t>（或实验鉴定到的所有蛋白质）以</w:t>
      </w:r>
      <w:r w:rsidR="001D5E6E" w:rsidRPr="00712B25">
        <w:rPr>
          <w:rFonts w:ascii="Arial" w:eastAsia="微软雅黑" w:hAnsi="Arial" w:cs="Arial"/>
        </w:rPr>
        <w:t>GO</w:t>
      </w:r>
      <w:r w:rsidR="001D5E6E" w:rsidRPr="00712B25">
        <w:rPr>
          <w:rFonts w:ascii="Arial" w:eastAsia="微软雅黑" w:hAnsi="Arial" w:cs="Arial"/>
        </w:rPr>
        <w:t>功能的注释结果进行对照比较，通过</w:t>
      </w:r>
      <w:r w:rsidR="001D5E6E" w:rsidRPr="00712B25">
        <w:rPr>
          <w:rFonts w:ascii="Arial" w:eastAsia="微软雅黑" w:hAnsi="Arial" w:cs="Arial"/>
        </w:rPr>
        <w:t>Fisher</w:t>
      </w:r>
      <w:r w:rsidR="001D5E6E" w:rsidRPr="00712B25">
        <w:rPr>
          <w:rFonts w:ascii="Arial" w:eastAsia="微软雅黑" w:hAnsi="Arial" w:cs="Arial"/>
        </w:rPr>
        <w:t>精确检验</w:t>
      </w:r>
      <w:r w:rsidR="001D5E6E" w:rsidRPr="00712B25">
        <w:rPr>
          <w:rFonts w:ascii="Arial" w:eastAsia="微软雅黑" w:hAnsi="Arial" w:cs="Arial"/>
        </w:rPr>
        <w:t xml:space="preserve"> (Fisher’s Exact Test)</w:t>
      </w:r>
      <w:r w:rsidR="001D5E6E" w:rsidRPr="00712B25">
        <w:rPr>
          <w:rFonts w:ascii="Arial" w:eastAsia="微软雅黑" w:hAnsi="Arial" w:cs="Arial"/>
        </w:rPr>
        <w:t>得出两者差异的显著性，从而找到所有差异表达蛋白质富集的功能类别（</w:t>
      </w:r>
      <w:r w:rsidR="001D5E6E" w:rsidRPr="00712B25">
        <w:rPr>
          <w:rFonts w:ascii="Arial" w:eastAsia="微软雅黑" w:hAnsi="Arial" w:cs="Arial"/>
        </w:rPr>
        <w:t>P value &lt;0.05</w:t>
      </w:r>
      <w:r w:rsidR="001D5E6E" w:rsidRPr="00712B25">
        <w:rPr>
          <w:rFonts w:ascii="Arial" w:eastAsia="微软雅黑" w:hAnsi="Arial" w:cs="Arial"/>
        </w:rPr>
        <w:t>）。</w:t>
      </w:r>
      <w:r w:rsidR="00A36B07">
        <w:rPr>
          <w:rFonts w:ascii="Arial" w:eastAsia="微软雅黑" w:hAnsi="Arial" w:cs="Arial" w:hint="eastAsia"/>
        </w:rPr>
        <w:t>用气泡图分别显示</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三大分类下的</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条</w:t>
      </w:r>
      <w:r w:rsidR="00A36B07">
        <w:rPr>
          <w:rFonts w:ascii="Arial" w:eastAsia="微软雅黑" w:hAnsi="Arial" w:cs="Arial" w:hint="eastAsia"/>
        </w:rPr>
        <w:lastRenderedPageBreak/>
        <w:t>目富集情况</w:t>
      </w:r>
      <w:r w:rsidR="00F914BA">
        <w:rPr>
          <w:rFonts w:ascii="Arial" w:eastAsia="微软雅黑" w:hAnsi="Arial" w:cs="Arial" w:hint="eastAsia"/>
        </w:rPr>
        <w:t>（柱状图参见输出文件）</w:t>
      </w:r>
      <w:r w:rsidR="00A36B07">
        <w:rPr>
          <w:rFonts w:ascii="Arial" w:eastAsia="微软雅黑" w:hAnsi="Arial" w:cs="Arial" w:hint="eastAsia"/>
        </w:rPr>
        <w:t>，</w:t>
      </w:r>
      <w:r w:rsidR="008F2DCA" w:rsidRPr="00A36B07">
        <w:rPr>
          <w:rFonts w:ascii="Arial" w:eastAsia="微软雅黑" w:hAnsi="Arial" w:cs="Arial"/>
        </w:rPr>
        <w:t>如</w:t>
      </w:r>
      <w:r w:rsidR="001F0C7A">
        <w:rPr>
          <w:rFonts w:ascii="Arial" w:eastAsia="微软雅黑" w:hAnsi="Arial" w:cs="Arial" w:hint="eastAsia"/>
        </w:rPr>
        <w:t>下面三图</w:t>
      </w:r>
      <w:r w:rsidR="00D04A3E" w:rsidRPr="00A36B07">
        <w:rPr>
          <w:rFonts w:ascii="Arial" w:eastAsia="微软雅黑" w:hAnsi="Arial" w:cs="Arial"/>
        </w:rPr>
        <w:t>所示，</w:t>
      </w:r>
      <w:r w:rsidR="00D04A3E" w:rsidRPr="00A36B07">
        <w:rPr>
          <w:rFonts w:ascii="Arial" w:eastAsia="微软雅黑" w:hAnsi="Arial" w:cs="Arial" w:hint="eastAsia"/>
        </w:rPr>
        <w:t>在</w:t>
      </w:r>
      <w:r w:rsidR="007C4C13">
        <w:rPr>
          <w:rFonts w:ascii="Arial" w:eastAsia="微软雅黑" w:hAnsi="Arial" w:cs="Arial" w:hint="eastAsia"/>
        </w:rPr>
        <w:t>该</w:t>
      </w:r>
      <w:r w:rsidR="008F2DCA" w:rsidRPr="00A36B07">
        <w:rPr>
          <w:rFonts w:ascii="Arial" w:eastAsia="微软雅黑" w:hAnsi="Arial" w:cs="Arial"/>
        </w:rPr>
        <w:t>比较组</w:t>
      </w:r>
      <w:r>
        <w:rPr>
          <w:rFonts w:ascii="微软雅黑" w:eastAsia="微软雅黑" w:hAnsi="微软雅黑"/>
          <w:color w:val="000000"/>
        </w:rPr>
        <w:t>中</w:t>
      </w:r>
      <w:r w:rsidR="001916B4">
        <w:rPr>
          <w:rFonts w:ascii="微软雅黑" w:eastAsia="微软雅黑" w:hAnsi="微软雅黑"/>
          <w:color w:val="000000"/>
        </w:rPr>
        <w:t>BP-TOP5</w:t>
      </w:r>
      <w:r>
        <w:rPr>
          <w:rFonts w:ascii="微软雅黑" w:eastAsia="微软雅黑" w:hAnsi="微软雅黑"/>
          <w:color w:val="000000"/>
        </w:rPr>
        <w:t>等重要生物学过程，</w:t>
      </w:r>
      <w:r w:rsidR="001916B4">
        <w:rPr>
          <w:rFonts w:ascii="Arial" w:eastAsia="Arial" w:hAnsi="Arial"/>
          <w:b/>
          <w:color w:val="000000"/>
        </w:rPr>
        <w:t>MF-TOP5</w:t>
      </w:r>
      <w:r>
        <w:rPr>
          <w:rFonts w:ascii="微软雅黑" w:eastAsia="微软雅黑" w:hAnsi="微软雅黑"/>
          <w:color w:val="000000"/>
        </w:rPr>
        <w:t>等分子功能</w:t>
      </w:r>
      <w:r w:rsidR="001916B4">
        <w:rPr>
          <w:rFonts w:ascii="微软雅黑" w:eastAsia="微软雅黑" w:hAnsi="微软雅黑" w:hint="eastAsia"/>
          <w:color w:val="000000"/>
        </w:rPr>
        <w:t>，</w:t>
      </w:r>
      <w:r w:rsidR="001916B4">
        <w:rPr>
          <w:rFonts w:asciiTheme="minorEastAsia" w:eastAsiaTheme="minorEastAsia" w:hAnsiTheme="minorEastAsia" w:hint="eastAsia"/>
          <w:b/>
          <w:color w:val="000000"/>
        </w:rPr>
        <w:t>CC</w:t>
      </w:r>
      <w:r w:rsidR="001916B4">
        <w:rPr>
          <w:rFonts w:ascii="Arial" w:eastAsia="Arial" w:hAnsi="Arial"/>
          <w:b/>
          <w:color w:val="000000"/>
        </w:rPr>
        <w:t>-TOP5</w:t>
      </w:r>
      <w:r>
        <w:rPr>
          <w:rFonts w:ascii="微软雅黑" w:eastAsia="微软雅黑" w:hAnsi="微软雅黑"/>
          <w:color w:val="000000"/>
        </w:rPr>
        <w:t>等定位蛋白质，发生了显著性变化。</w:t>
      </w:r>
    </w:p>
    <w:p w14:paraId="583FF1EB" w14:textId="448A0D68" w:rsidR="00305789" w:rsidRPr="00712B25" w:rsidRDefault="001916B4" w:rsidP="001916B4">
      <w:pPr>
        <w:spacing w:line="360" w:lineRule="auto"/>
        <w:ind w:leftChars="171" w:left="410"/>
        <w:jc w:val="center"/>
        <w:rPr>
          <w:rFonts w:ascii="Arial" w:eastAsia="微软雅黑" w:hAnsi="Arial" w:cs="Arial"/>
          <w:szCs w:val="21"/>
        </w:rPr>
      </w:pPr>
      <w:r w:rsidRPr="002871A3">
        <w:rPr>
          <w:rFonts w:ascii="Arial" w:eastAsia="微软雅黑" w:hAnsi="Arial" w:cs="Arial"/>
          <w:noProof/>
        </w:rPr>
        <w:t>[BP_Enrichment]</w:t>
      </w:r>
    </w:p>
    <w:p w14:paraId="2830972B" w14:textId="3BF42181" w:rsidR="008F2DCA" w:rsidRPr="00712B25" w:rsidRDefault="001916B4" w:rsidP="008F2DCA">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8F2DCA">
        <w:rPr>
          <w:rFonts w:ascii="微软雅黑" w:eastAsia="微软雅黑" w:hAnsi="微软雅黑"/>
          <w:color w:val="000000"/>
        </w:rPr>
        <w:t>组生物过程分类下GO功能富集气泡图（</w:t>
      </w:r>
      <w:r w:rsidR="008F2DCA">
        <w:rPr>
          <w:rFonts w:ascii="Arial" w:eastAsia="Arial" w:hAnsi="Arial"/>
          <w:color w:val="000000"/>
        </w:rPr>
        <w:t>Biological Process，BP</w:t>
      </w:r>
      <w:r w:rsidR="008F2DCA">
        <w:rPr>
          <w:rFonts w:ascii="微软雅黑" w:eastAsia="微软雅黑" w:hAnsi="微软雅黑"/>
          <w:color w:val="000000"/>
        </w:rPr>
        <w:t>）</w:t>
      </w:r>
    </w:p>
    <w:p w14:paraId="6B241B71" w14:textId="3BD5A52C" w:rsidR="00682BC0" w:rsidRPr="001916B4" w:rsidRDefault="001916B4" w:rsidP="001916B4">
      <w:pPr>
        <w:spacing w:line="360" w:lineRule="auto"/>
        <w:ind w:leftChars="171" w:left="410"/>
        <w:jc w:val="center"/>
        <w:rPr>
          <w:rFonts w:ascii="Arial" w:eastAsia="微软雅黑" w:hAnsi="Arial" w:cs="Arial"/>
          <w:szCs w:val="21"/>
        </w:rPr>
      </w:pPr>
      <w:r w:rsidRPr="002871A3">
        <w:rPr>
          <w:rFonts w:ascii="Arial" w:eastAsia="微软雅黑" w:hAnsi="Arial" w:cs="Arial"/>
          <w:szCs w:val="21"/>
        </w:rPr>
        <w:t>[</w:t>
      </w:r>
      <w:proofErr w:type="spellStart"/>
      <w:r w:rsidRPr="002871A3">
        <w:rPr>
          <w:rFonts w:ascii="Arial" w:eastAsia="微软雅黑" w:hAnsi="Arial" w:cs="Arial"/>
          <w:szCs w:val="21"/>
        </w:rPr>
        <w:t>CC_Enrichment</w:t>
      </w:r>
      <w:proofErr w:type="spellEnd"/>
      <w:r w:rsidRPr="002871A3">
        <w:rPr>
          <w:rFonts w:ascii="Arial" w:eastAsia="微软雅黑" w:hAnsi="Arial" w:cs="Arial"/>
          <w:szCs w:val="21"/>
        </w:rPr>
        <w:t>]</w:t>
      </w:r>
    </w:p>
    <w:p w14:paraId="633DC18C" w14:textId="54CAF44D" w:rsidR="00682BC0" w:rsidRPr="00712B25" w:rsidRDefault="001916B4" w:rsidP="00682BC0">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682BC0">
        <w:rPr>
          <w:rFonts w:ascii="微软雅黑" w:eastAsia="微软雅黑" w:hAnsi="微软雅黑"/>
          <w:color w:val="000000"/>
        </w:rPr>
        <w:t>组细胞组分分类下GO功能富集气泡图（</w:t>
      </w:r>
      <w:r w:rsidR="00682BC0">
        <w:rPr>
          <w:rFonts w:ascii="Arial" w:eastAsia="Arial" w:hAnsi="Arial"/>
          <w:color w:val="000000"/>
        </w:rPr>
        <w:t>Cellular Component，CC</w:t>
      </w:r>
      <w:r w:rsidR="00682BC0">
        <w:rPr>
          <w:rFonts w:ascii="微软雅黑" w:eastAsia="微软雅黑" w:hAnsi="微软雅黑"/>
          <w:color w:val="000000"/>
        </w:rPr>
        <w:t>）</w:t>
      </w:r>
    </w:p>
    <w:p w14:paraId="53370FAB" w14:textId="5524BC1D" w:rsidR="00682BC0" w:rsidRPr="001916B4" w:rsidRDefault="001916B4" w:rsidP="001916B4">
      <w:pPr>
        <w:spacing w:line="360" w:lineRule="auto"/>
        <w:ind w:leftChars="171" w:left="410"/>
        <w:jc w:val="center"/>
        <w:rPr>
          <w:rFonts w:ascii="Arial" w:eastAsia="微软雅黑" w:hAnsi="Arial" w:cs="Arial"/>
          <w:szCs w:val="21"/>
        </w:rPr>
      </w:pPr>
      <w:r w:rsidRPr="002871A3">
        <w:rPr>
          <w:rFonts w:ascii="Arial" w:eastAsia="微软雅黑" w:hAnsi="Arial" w:cs="Arial"/>
          <w:noProof/>
        </w:rPr>
        <w:t>[MF_Enrichment]</w:t>
      </w:r>
    </w:p>
    <w:p w14:paraId="0260FDF9" w14:textId="71E36BC0" w:rsidR="00682BC0" w:rsidRPr="004A2CB9" w:rsidRDefault="001916B4" w:rsidP="004A2CB9">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682BC0">
        <w:rPr>
          <w:rFonts w:ascii="微软雅黑" w:eastAsia="微软雅黑" w:hAnsi="微软雅黑"/>
          <w:color w:val="000000"/>
        </w:rPr>
        <w:t>组分子功能分类下GO功能富集气泡图（</w:t>
      </w:r>
      <w:r w:rsidR="00682BC0">
        <w:rPr>
          <w:rFonts w:ascii="Arial" w:eastAsia="Arial" w:hAnsi="Arial"/>
          <w:color w:val="000000"/>
        </w:rPr>
        <w:t>Molecular Function，MF</w:t>
      </w:r>
      <w:r w:rsidR="00682BC0">
        <w:rPr>
          <w:rFonts w:ascii="微软雅黑" w:eastAsia="微软雅黑" w:hAnsi="微软雅黑"/>
          <w:color w:val="000000"/>
        </w:rPr>
        <w:t>）</w:t>
      </w:r>
    </w:p>
    <w:p w14:paraId="5DFBEDAE" w14:textId="77777777" w:rsidR="008F2DCA" w:rsidRPr="00712B25" w:rsidRDefault="00943B58" w:rsidP="008F2DCA">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w:t>
      </w:r>
      <w:r w:rsidR="008F2DCA" w:rsidRPr="00712B25">
        <w:rPr>
          <w:rFonts w:ascii="Arial" w:eastAsia="微软雅黑" w:hAnsi="Arial" w:cs="Arial"/>
          <w:color w:val="C00000"/>
          <w:sz w:val="18"/>
          <w:szCs w:val="18"/>
        </w:rPr>
        <w:t>图中</w:t>
      </w:r>
      <w:r w:rsidR="00FF424A" w:rsidRPr="00712B25">
        <w:rPr>
          <w:rFonts w:ascii="Arial" w:eastAsia="微软雅黑" w:hAnsi="Arial" w:cs="Arial"/>
          <w:color w:val="C00000"/>
          <w:sz w:val="18"/>
          <w:szCs w:val="18"/>
        </w:rPr>
        <w:t>横坐标为富集因子（</w:t>
      </w:r>
      <w:r w:rsidR="00FF424A" w:rsidRPr="00712B25">
        <w:rPr>
          <w:rFonts w:ascii="Arial" w:eastAsia="微软雅黑" w:hAnsi="Arial" w:cs="Arial"/>
          <w:color w:val="C00000"/>
          <w:sz w:val="18"/>
          <w:szCs w:val="18"/>
        </w:rPr>
        <w:t>Rich Fator≤1</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富集因子表示注释到某</w:t>
      </w:r>
      <w:r w:rsidR="00FF424A" w:rsidRPr="00712B25">
        <w:rPr>
          <w:rFonts w:ascii="Arial" w:eastAsia="微软雅黑" w:hAnsi="Arial" w:cs="Arial"/>
          <w:color w:val="C00000"/>
          <w:sz w:val="18"/>
          <w:szCs w:val="18"/>
        </w:rPr>
        <w:t xml:space="preserve">GO </w:t>
      </w:r>
      <w:r w:rsidR="00FF424A" w:rsidRPr="00712B25">
        <w:rPr>
          <w:rFonts w:ascii="Arial" w:eastAsia="微软雅黑" w:hAnsi="Arial" w:cs="Arial"/>
          <w:color w:val="C00000"/>
          <w:sz w:val="18"/>
          <w:szCs w:val="18"/>
        </w:rPr>
        <w:t>功能类别的差异表达蛋白质数目占注释到该</w:t>
      </w:r>
      <w:r w:rsidR="00FF424A" w:rsidRPr="00712B25">
        <w:rPr>
          <w:rFonts w:ascii="Arial" w:eastAsia="微软雅黑" w:hAnsi="Arial" w:cs="Arial"/>
          <w:color w:val="C00000"/>
          <w:sz w:val="18"/>
          <w:szCs w:val="18"/>
        </w:rPr>
        <w:t>GO</w:t>
      </w:r>
      <w:r w:rsidR="00FF424A" w:rsidRPr="00712B25">
        <w:rPr>
          <w:rFonts w:ascii="Arial" w:eastAsia="微软雅黑" w:hAnsi="Arial" w:cs="Arial"/>
          <w:color w:val="C00000"/>
          <w:sz w:val="18"/>
          <w:szCs w:val="18"/>
        </w:rPr>
        <w:t>功能类别的所有鉴定到的蛋白质数目的比例。</w:t>
      </w:r>
      <w:r w:rsidR="008F2DCA" w:rsidRPr="00712B25">
        <w:rPr>
          <w:rFonts w:ascii="Arial" w:eastAsia="微软雅黑" w:hAnsi="Arial" w:cs="Arial"/>
          <w:color w:val="C00000"/>
          <w:sz w:val="18"/>
          <w:szCs w:val="18"/>
        </w:rPr>
        <w:t>纵坐标表示每个</w:t>
      </w:r>
      <w:r w:rsidR="00FF424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功能分类下的差异</w:t>
      </w:r>
      <w:r w:rsidR="00C36DA7">
        <w:rPr>
          <w:rFonts w:ascii="Arial" w:eastAsia="微软雅黑" w:hAnsi="Arial" w:cs="Arial"/>
          <w:color w:val="C00000"/>
          <w:sz w:val="18"/>
          <w:szCs w:val="18"/>
        </w:rPr>
        <w:t>蛋白质</w:t>
      </w:r>
      <w:r w:rsidR="00FF424A" w:rsidRPr="00712B25">
        <w:rPr>
          <w:rFonts w:ascii="Arial" w:eastAsia="微软雅黑" w:hAnsi="Arial" w:cs="Arial"/>
          <w:color w:val="C00000"/>
          <w:sz w:val="18"/>
          <w:szCs w:val="18"/>
        </w:rPr>
        <w:t>统计结果</w:t>
      </w:r>
      <w:r w:rsidR="008F2DC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其中气泡颜色</w:t>
      </w:r>
      <w:r w:rsidR="008F2DCA" w:rsidRPr="00712B25">
        <w:rPr>
          <w:rFonts w:ascii="Arial" w:eastAsia="微软雅黑" w:hAnsi="Arial" w:cs="Arial"/>
          <w:color w:val="C00000"/>
          <w:sz w:val="18"/>
          <w:szCs w:val="18"/>
        </w:rPr>
        <w:t>表示富集的</w:t>
      </w:r>
      <w:r w:rsidR="008F2DC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功能分类的显著性</w:t>
      </w:r>
      <w:r w:rsidR="00FF424A" w:rsidRPr="00712B25">
        <w:rPr>
          <w:rFonts w:ascii="Arial" w:eastAsia="微软雅黑" w:hAnsi="Arial" w:cs="Arial"/>
          <w:color w:val="C00000"/>
          <w:sz w:val="18"/>
          <w:szCs w:val="18"/>
        </w:rPr>
        <w:t>，</w:t>
      </w:r>
      <w:r w:rsidR="008F2DCA" w:rsidRPr="00712B25">
        <w:rPr>
          <w:rFonts w:ascii="Arial" w:eastAsia="微软雅黑" w:hAnsi="Arial" w:cs="Arial"/>
          <w:color w:val="C00000"/>
          <w:sz w:val="18"/>
          <w:szCs w:val="18"/>
        </w:rPr>
        <w:t>即基于</w:t>
      </w:r>
      <w:r w:rsidR="008F2DCA" w:rsidRPr="00712B25">
        <w:rPr>
          <w:rFonts w:ascii="Arial" w:eastAsia="微软雅黑" w:hAnsi="Arial" w:cs="Arial"/>
          <w:color w:val="C00000"/>
          <w:sz w:val="18"/>
          <w:szCs w:val="18"/>
        </w:rPr>
        <w:t>Fisher</w:t>
      </w:r>
      <w:r w:rsidR="008F2DCA" w:rsidRPr="00712B25">
        <w:rPr>
          <w:rFonts w:ascii="Arial" w:eastAsia="微软雅黑" w:hAnsi="Arial" w:cs="Arial"/>
          <w:color w:val="C00000"/>
          <w:sz w:val="18"/>
          <w:szCs w:val="18"/>
        </w:rPr>
        <w:t>精确检验（</w:t>
      </w:r>
      <w:r w:rsidR="008F2DCA" w:rsidRPr="00712B25">
        <w:rPr>
          <w:rFonts w:ascii="Arial" w:eastAsia="微软雅黑" w:hAnsi="Arial" w:cs="Arial"/>
          <w:color w:val="C00000"/>
          <w:sz w:val="18"/>
          <w:szCs w:val="18"/>
        </w:rPr>
        <w:t>Fisher’s Exact Test</w:t>
      </w:r>
      <w:r w:rsidR="008F2DCA" w:rsidRPr="00712B25">
        <w:rPr>
          <w:rFonts w:ascii="Arial" w:eastAsia="微软雅黑" w:hAnsi="Arial" w:cs="Arial"/>
          <w:color w:val="C00000"/>
          <w:sz w:val="18"/>
          <w:szCs w:val="18"/>
        </w:rPr>
        <w:t>）计算</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值，颜色梯度代表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值的大小</w:t>
      </w:r>
      <w:r w:rsidR="00FF424A" w:rsidRPr="00712B25">
        <w:rPr>
          <w:rFonts w:ascii="Arial" w:eastAsia="微软雅黑" w:hAnsi="Arial" w:cs="Arial"/>
          <w:color w:val="C00000"/>
          <w:sz w:val="18"/>
          <w:szCs w:val="18"/>
        </w:rPr>
        <w:t>（</w:t>
      </w:r>
      <w:r w:rsidR="00701B35" w:rsidRPr="00712B25">
        <w:rPr>
          <w:rFonts w:ascii="Arial" w:eastAsia="微软雅黑" w:hAnsi="Arial" w:cs="Arial"/>
          <w:color w:val="C00000"/>
          <w:sz w:val="18"/>
          <w:szCs w:val="18"/>
        </w:rPr>
        <w:t>取</w:t>
      </w:r>
      <w:r w:rsidR="00FF424A" w:rsidRPr="00712B25">
        <w:rPr>
          <w:rFonts w:ascii="Arial" w:eastAsia="微软雅黑" w:hAnsi="Arial" w:cs="Arial"/>
          <w:color w:val="C00000"/>
          <w:sz w:val="18"/>
          <w:szCs w:val="18"/>
        </w:rPr>
        <w:t>-log10</w:t>
      </w:r>
      <w:r w:rsidR="00FF424A" w:rsidRPr="00712B25">
        <w:rPr>
          <w:rFonts w:ascii="Arial" w:eastAsia="微软雅黑" w:hAnsi="Arial" w:cs="Arial"/>
          <w:color w:val="C00000"/>
          <w:sz w:val="18"/>
          <w:szCs w:val="18"/>
        </w:rPr>
        <w:t>）</w:t>
      </w:r>
      <w:r w:rsidR="008F2DCA" w:rsidRPr="00712B25">
        <w:rPr>
          <w:rFonts w:ascii="Arial" w:eastAsia="微软雅黑" w:hAnsi="Arial" w:cs="Arial"/>
          <w:color w:val="C00000"/>
          <w:sz w:val="18"/>
          <w:szCs w:val="18"/>
        </w:rPr>
        <w:t>，颜色越接近红色代表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值越小，对应的</w:t>
      </w:r>
      <w:r w:rsidR="008F2DC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功能类别富集度的显著性水平越高。</w:t>
      </w:r>
      <w:r w:rsidR="008F2DCA" w:rsidRPr="00712B25">
        <w:rPr>
          <w:rFonts w:ascii="Arial" w:eastAsia="微软雅黑" w:hAnsi="Arial" w:cs="Arial"/>
          <w:b/>
          <w:color w:val="C00000"/>
          <w:sz w:val="18"/>
          <w:szCs w:val="18"/>
        </w:rPr>
        <w:t>一般情况下，</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富集结果中</w:t>
      </w:r>
      <w:r w:rsidR="008F2DCA" w:rsidRPr="00712B25">
        <w:rPr>
          <w:rFonts w:ascii="Arial" w:eastAsia="微软雅黑" w:hAnsi="Arial" w:cs="Arial"/>
          <w:b/>
          <w:color w:val="C00000"/>
          <w:sz w:val="18"/>
          <w:szCs w:val="18"/>
        </w:rPr>
        <w:t>P</w:t>
      </w:r>
      <w:r w:rsidR="008F2DCA" w:rsidRPr="00712B25">
        <w:rPr>
          <w:rFonts w:ascii="Arial" w:eastAsia="微软雅黑" w:hAnsi="Arial" w:cs="Arial"/>
          <w:b/>
          <w:color w:val="C00000"/>
          <w:sz w:val="18"/>
          <w:szCs w:val="18"/>
        </w:rPr>
        <w:t>值越小（</w:t>
      </w:r>
      <w:r w:rsidR="008F2DCA" w:rsidRPr="00712B25">
        <w:rPr>
          <w:rFonts w:ascii="Arial" w:eastAsia="微软雅黑" w:hAnsi="Arial" w:cs="Arial"/>
          <w:b/>
          <w:color w:val="C00000"/>
          <w:sz w:val="18"/>
          <w:szCs w:val="18"/>
        </w:rPr>
        <w:t>P&lt;0.05</w:t>
      </w:r>
      <w:r w:rsidR="008F2DCA" w:rsidRPr="00712B25">
        <w:rPr>
          <w:rFonts w:ascii="Arial" w:eastAsia="微软雅黑" w:hAnsi="Arial" w:cs="Arial"/>
          <w:b/>
          <w:color w:val="C00000"/>
          <w:sz w:val="18"/>
          <w:szCs w:val="18"/>
        </w:rPr>
        <w:t>），对应</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功能分类从统计学上讲富集越显著，而与</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相关的差异表达蛋白质数目在某种程度上反映实验设计中生物学处理对各个分类的影响程度大小，因此可以结合两方面因素，选择较为感兴趣的生物学功能以及显著性影响这些功能的差异表达蛋白质进行后续生物学实验验证或机制研究。</w:t>
      </w:r>
    </w:p>
    <w:p w14:paraId="24DA1D35" w14:textId="77777777" w:rsidR="009163CA" w:rsidRDefault="009163CA" w:rsidP="009163CA">
      <w:pPr>
        <w:pStyle w:val="ab"/>
        <w:spacing w:line="360" w:lineRule="auto"/>
        <w:ind w:leftChars="171" w:left="410"/>
        <w:rPr>
          <w:rFonts w:ascii="Arial" w:eastAsia="微软雅黑" w:hAnsi="Arial" w:cs="Arial"/>
        </w:rPr>
      </w:pPr>
      <w:r>
        <w:rPr>
          <w:rFonts w:ascii="Arial" w:eastAsia="微软雅黑" w:hAnsi="Arial" w:cs="Arial" w:hint="eastAsia"/>
        </w:rPr>
        <w:t>为了展示差异</w:t>
      </w:r>
      <w:r w:rsidR="00FC4CC1">
        <w:rPr>
          <w:rFonts w:ascii="Arial" w:eastAsia="微软雅黑" w:hAnsi="Arial" w:cs="Arial"/>
        </w:rPr>
        <w:t>蛋白质</w:t>
      </w:r>
      <w:r>
        <w:rPr>
          <w:rFonts w:ascii="Arial" w:eastAsia="微软雅黑" w:hAnsi="Arial" w:cs="Arial" w:hint="eastAsia"/>
        </w:rPr>
        <w:t>的富集</w:t>
      </w:r>
      <w:r>
        <w:rPr>
          <w:rFonts w:ascii="Arial" w:eastAsia="微软雅黑" w:hAnsi="Arial" w:cs="Arial" w:hint="eastAsia"/>
        </w:rPr>
        <w:t>G</w:t>
      </w:r>
      <w:r>
        <w:rPr>
          <w:rFonts w:ascii="Arial" w:eastAsia="微软雅黑" w:hAnsi="Arial" w:cs="Arial"/>
        </w:rPr>
        <w:t xml:space="preserve">O </w:t>
      </w:r>
      <w:r>
        <w:rPr>
          <w:rFonts w:ascii="Arial" w:eastAsia="微软雅黑" w:hAnsi="Arial" w:cs="Arial" w:hint="eastAsia"/>
        </w:rPr>
        <w:t>条目的层级关系，采用</w:t>
      </w:r>
      <w:proofErr w:type="spellStart"/>
      <w:r>
        <w:rPr>
          <w:rFonts w:ascii="Arial" w:eastAsia="微软雅黑" w:hAnsi="Arial" w:cs="Arial" w:hint="eastAsia"/>
        </w:rPr>
        <w:t>to</w:t>
      </w:r>
      <w:r>
        <w:rPr>
          <w:rFonts w:ascii="Arial" w:eastAsia="微软雅黑" w:hAnsi="Arial" w:cs="Arial"/>
        </w:rPr>
        <w:t>pGO</w:t>
      </w:r>
      <w:proofErr w:type="spellEnd"/>
      <w:r>
        <w:rPr>
          <w:rFonts w:ascii="Arial" w:eastAsia="微软雅黑" w:hAnsi="Arial" w:cs="Arial" w:hint="eastAsia"/>
        </w:rPr>
        <w:t>有向无环图</w:t>
      </w:r>
      <w:r w:rsidR="00E13E6A">
        <w:rPr>
          <w:rFonts w:ascii="Arial" w:eastAsia="微软雅黑" w:hAnsi="Arial" w:cs="Arial"/>
        </w:rPr>
        <w:t>(DAG)</w:t>
      </w:r>
      <w:r>
        <w:rPr>
          <w:rFonts w:ascii="Arial" w:eastAsia="微软雅黑" w:hAnsi="Arial" w:cs="Arial" w:hint="eastAsia"/>
        </w:rPr>
        <w:t>展示自上而下的定义功能范围，其中分支代表包含关系，分支越往下代表定义功能范围越具体</w:t>
      </w:r>
      <w:r w:rsidR="00A44426">
        <w:rPr>
          <w:rFonts w:ascii="Arial" w:eastAsia="微软雅黑" w:hAnsi="Arial" w:cs="Arial" w:hint="eastAsia"/>
        </w:rPr>
        <w:t>，</w:t>
      </w:r>
      <w:r w:rsidR="00A44426" w:rsidRPr="00A36B07">
        <w:rPr>
          <w:rFonts w:ascii="Arial" w:eastAsia="微软雅黑" w:hAnsi="Arial" w:cs="Arial"/>
        </w:rPr>
        <w:t>如</w:t>
      </w:r>
      <w:r w:rsidR="00A53ED7">
        <w:rPr>
          <w:rFonts w:ascii="Arial" w:eastAsia="微软雅黑" w:hAnsi="Arial" w:cs="Arial" w:hint="eastAsia"/>
        </w:rPr>
        <w:t>下</w:t>
      </w:r>
      <w:r w:rsidR="00A44426" w:rsidRPr="00A36B07">
        <w:rPr>
          <w:rFonts w:ascii="Arial" w:eastAsia="微软雅黑" w:hAnsi="Arial" w:cs="Arial"/>
        </w:rPr>
        <w:t>图</w:t>
      </w:r>
      <w:r w:rsidR="00A44426">
        <w:rPr>
          <w:rFonts w:ascii="Arial" w:eastAsia="微软雅黑" w:hAnsi="Arial" w:cs="Arial"/>
        </w:rPr>
        <w:t>。</w:t>
      </w:r>
    </w:p>
    <w:p w14:paraId="5E9F416F" w14:textId="77777777" w:rsidR="009163CA" w:rsidRPr="00A36B07" w:rsidRDefault="009163CA" w:rsidP="009163CA">
      <w:pPr>
        <w:pStyle w:val="ab"/>
        <w:spacing w:line="360" w:lineRule="auto"/>
        <w:ind w:leftChars="171" w:left="410"/>
        <w:rPr>
          <w:rFonts w:ascii="Arial" w:eastAsia="微软雅黑" w:hAnsi="Arial" w:cs="Arial"/>
        </w:rPr>
      </w:pPr>
    </w:p>
    <w:p w14:paraId="1E9E2E98" w14:textId="167E28AC" w:rsidR="009163CA" w:rsidRDefault="008F36AB" w:rsidP="008F36AB">
      <w:pPr>
        <w:spacing w:line="360" w:lineRule="auto"/>
        <w:ind w:leftChars="171" w:left="410"/>
        <w:jc w:val="center"/>
        <w:rPr>
          <w:rFonts w:ascii="Arial" w:eastAsia="微软雅黑" w:hAnsi="Arial" w:cs="Arial"/>
          <w:noProof/>
          <w:szCs w:val="21"/>
        </w:rPr>
      </w:pPr>
      <w:r w:rsidRPr="002871A3">
        <w:rPr>
          <w:rFonts w:ascii="Arial" w:eastAsia="微软雅黑" w:hAnsi="Arial" w:cs="Arial"/>
          <w:noProof/>
        </w:rPr>
        <w:t>[BP_DAG]</w:t>
      </w:r>
    </w:p>
    <w:p w14:paraId="356E4CF2" w14:textId="3EE112DF" w:rsidR="00E13E6A" w:rsidRDefault="008F36AB" w:rsidP="00E13E6A">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755167">
        <w:rPr>
          <w:rFonts w:ascii="微软雅黑" w:eastAsia="微软雅黑" w:hAnsi="微软雅黑"/>
          <w:color w:val="000000"/>
        </w:rPr>
        <w:t>组</w:t>
      </w:r>
      <w:r w:rsidR="00E13E6A" w:rsidRPr="00712B25">
        <w:rPr>
          <w:rFonts w:ascii="Arial" w:eastAsia="微软雅黑" w:hAnsi="Arial" w:cs="Arial"/>
          <w:szCs w:val="21"/>
        </w:rPr>
        <w:t>GO</w:t>
      </w:r>
      <w:r w:rsidR="00E13E6A">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Biological Process</w:t>
      </w:r>
      <w:r w:rsidR="00C441B1" w:rsidRPr="00712B25">
        <w:rPr>
          <w:rFonts w:ascii="Arial" w:eastAsia="微软雅黑" w:hAnsi="Arial" w:cs="Arial"/>
          <w:szCs w:val="21"/>
        </w:rPr>
        <w:t>，</w:t>
      </w:r>
      <w:r w:rsidR="00C441B1" w:rsidRPr="00712B25">
        <w:rPr>
          <w:rFonts w:ascii="Arial" w:eastAsia="微软雅黑" w:hAnsi="Arial" w:cs="Arial"/>
          <w:szCs w:val="21"/>
        </w:rPr>
        <w:t>BP</w:t>
      </w:r>
      <w:r w:rsidR="00C441B1" w:rsidRPr="00712B25">
        <w:rPr>
          <w:rFonts w:ascii="Arial" w:eastAsia="微软雅黑" w:hAnsi="Arial" w:cs="Arial"/>
          <w:szCs w:val="21"/>
        </w:rPr>
        <w:t>）</w:t>
      </w:r>
    </w:p>
    <w:p w14:paraId="638A9D94" w14:textId="540E1100" w:rsidR="00C441B1" w:rsidRDefault="008F36AB" w:rsidP="008F36AB">
      <w:pPr>
        <w:spacing w:line="360" w:lineRule="auto"/>
        <w:ind w:leftChars="171" w:left="410"/>
        <w:jc w:val="center"/>
        <w:rPr>
          <w:rFonts w:ascii="Arial" w:eastAsia="微软雅黑" w:hAnsi="Arial" w:cs="Arial"/>
          <w:noProof/>
          <w:szCs w:val="21"/>
        </w:rPr>
      </w:pPr>
      <w:r w:rsidRPr="002871A3">
        <w:rPr>
          <w:rFonts w:ascii="Arial" w:eastAsia="微软雅黑" w:hAnsi="Arial" w:cs="Arial"/>
          <w:noProof/>
          <w:szCs w:val="21"/>
        </w:rPr>
        <w:t>[CC_DAG]</w:t>
      </w:r>
    </w:p>
    <w:p w14:paraId="57CC2369" w14:textId="198519EF" w:rsidR="00C441B1" w:rsidRDefault="008F36AB" w:rsidP="00C441B1">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755167">
        <w:rPr>
          <w:rFonts w:ascii="微软雅黑" w:eastAsia="微软雅黑" w:hAnsi="微软雅黑"/>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Cellular Component</w:t>
      </w:r>
      <w:r w:rsidR="00C441B1" w:rsidRPr="00712B25">
        <w:rPr>
          <w:rFonts w:ascii="Arial" w:eastAsia="微软雅黑" w:hAnsi="Arial" w:cs="Arial"/>
          <w:szCs w:val="21"/>
        </w:rPr>
        <w:t>，</w:t>
      </w:r>
      <w:r w:rsidR="00C441B1" w:rsidRPr="00712B25">
        <w:rPr>
          <w:rFonts w:ascii="Arial" w:eastAsia="微软雅黑" w:hAnsi="Arial" w:cs="Arial"/>
          <w:szCs w:val="21"/>
        </w:rPr>
        <w:t>CC</w:t>
      </w:r>
      <w:r w:rsidR="00C441B1" w:rsidRPr="00712B25">
        <w:rPr>
          <w:rFonts w:ascii="Arial" w:eastAsia="微软雅黑" w:hAnsi="Arial" w:cs="Arial"/>
          <w:szCs w:val="21"/>
        </w:rPr>
        <w:t>）</w:t>
      </w:r>
    </w:p>
    <w:p w14:paraId="4D775B85" w14:textId="71B6F17C" w:rsidR="00AD3514" w:rsidRPr="008F36AB" w:rsidRDefault="008F36AB" w:rsidP="008F36AB">
      <w:pPr>
        <w:spacing w:line="360" w:lineRule="auto"/>
        <w:ind w:leftChars="171" w:left="410"/>
        <w:jc w:val="center"/>
        <w:rPr>
          <w:rFonts w:ascii="Arial" w:eastAsia="微软雅黑" w:hAnsi="Arial" w:cs="Arial"/>
          <w:noProof/>
          <w:szCs w:val="21"/>
        </w:rPr>
      </w:pPr>
      <w:r w:rsidRPr="002871A3">
        <w:rPr>
          <w:rFonts w:ascii="Arial" w:eastAsia="微软雅黑" w:hAnsi="Arial" w:cs="Arial"/>
          <w:noProof/>
          <w:szCs w:val="21"/>
        </w:rPr>
        <w:t>[</w:t>
      </w:r>
      <w:r>
        <w:rPr>
          <w:rFonts w:ascii="Arial" w:eastAsia="微软雅黑" w:hAnsi="Arial" w:cs="Arial"/>
          <w:noProof/>
          <w:szCs w:val="21"/>
        </w:rPr>
        <w:t>MF</w:t>
      </w:r>
      <w:r w:rsidRPr="002871A3">
        <w:rPr>
          <w:rFonts w:ascii="Arial" w:eastAsia="微软雅黑" w:hAnsi="Arial" w:cs="Arial"/>
          <w:noProof/>
          <w:szCs w:val="21"/>
        </w:rPr>
        <w:t>_DAG]</w:t>
      </w:r>
    </w:p>
    <w:p w14:paraId="76FED820" w14:textId="1C1AA4C7" w:rsidR="00C441B1" w:rsidRPr="00C441B1" w:rsidRDefault="008F36AB" w:rsidP="00E13E6A">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755167">
        <w:rPr>
          <w:rFonts w:ascii="微软雅黑" w:eastAsia="微软雅黑" w:hAnsi="微软雅黑"/>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(Molecular Function</w:t>
      </w:r>
      <w:r w:rsidR="00C441B1" w:rsidRPr="00712B25">
        <w:rPr>
          <w:rFonts w:ascii="Arial" w:eastAsia="微软雅黑" w:hAnsi="Arial" w:cs="Arial"/>
          <w:szCs w:val="21"/>
        </w:rPr>
        <w:t>，</w:t>
      </w:r>
      <w:r w:rsidR="00C441B1" w:rsidRPr="00712B25">
        <w:rPr>
          <w:rFonts w:ascii="Arial" w:eastAsia="微软雅黑" w:hAnsi="Arial" w:cs="Arial"/>
          <w:szCs w:val="21"/>
        </w:rPr>
        <w:t>MF)</w:t>
      </w:r>
    </w:p>
    <w:p w14:paraId="29B64986" w14:textId="77777777" w:rsidR="009163CA" w:rsidRPr="009163CA" w:rsidRDefault="009163CA" w:rsidP="009163CA">
      <w:pPr>
        <w:pStyle w:val="ab"/>
        <w:spacing w:line="360" w:lineRule="auto"/>
        <w:ind w:leftChars="171" w:left="410" w:firstLineChars="0" w:firstLine="0"/>
        <w:jc w:val="left"/>
        <w:rPr>
          <w:rFonts w:ascii="Arial" w:eastAsia="微软雅黑" w:hAnsi="Arial" w:cs="Arial"/>
          <w:color w:val="C00000"/>
          <w:sz w:val="18"/>
          <w:szCs w:val="18"/>
        </w:rPr>
      </w:pPr>
      <w:r>
        <w:rPr>
          <w:rFonts w:ascii="Arial" w:eastAsia="微软雅黑" w:hAnsi="Arial" w:cs="Arial" w:hint="eastAsia"/>
          <w:color w:val="C00000"/>
          <w:sz w:val="18"/>
          <w:szCs w:val="18"/>
        </w:rPr>
        <w:t>说明：</w:t>
      </w:r>
      <w:r w:rsidRPr="009163CA">
        <w:rPr>
          <w:rFonts w:ascii="Arial" w:eastAsia="微软雅黑" w:hAnsi="Arial" w:cs="Arial" w:hint="eastAsia"/>
          <w:color w:val="C00000"/>
          <w:sz w:val="18"/>
          <w:szCs w:val="18"/>
        </w:rPr>
        <w:t>对</w:t>
      </w:r>
      <w:r w:rsidRPr="009163CA">
        <w:rPr>
          <w:rFonts w:ascii="Arial" w:eastAsia="微软雅黑" w:hAnsi="Arial" w:cs="Arial"/>
          <w:color w:val="C00000"/>
          <w:sz w:val="18"/>
          <w:szCs w:val="18"/>
        </w:rPr>
        <w:t>GO</w:t>
      </w:r>
      <w:r w:rsidRPr="009163CA">
        <w:rPr>
          <w:rFonts w:ascii="Arial" w:eastAsia="微软雅黑" w:hAnsi="Arial" w:cs="Arial" w:hint="eastAsia"/>
          <w:color w:val="C00000"/>
          <w:sz w:val="18"/>
          <w:szCs w:val="18"/>
        </w:rPr>
        <w:t>三大分类的每一类均取富集程度最高的前</w:t>
      </w:r>
      <w:r w:rsidRPr="009163CA">
        <w:rPr>
          <w:rFonts w:ascii="Arial" w:eastAsia="微软雅黑" w:hAnsi="Arial" w:cs="Arial" w:hint="eastAsia"/>
          <w:color w:val="C00000"/>
          <w:sz w:val="18"/>
          <w:szCs w:val="18"/>
        </w:rPr>
        <w:t>10</w:t>
      </w:r>
      <w:r w:rsidRPr="009163CA">
        <w:rPr>
          <w:rFonts w:ascii="Arial" w:eastAsia="微软雅黑" w:hAnsi="Arial" w:cs="Arial" w:hint="eastAsia"/>
          <w:color w:val="C00000"/>
          <w:sz w:val="18"/>
          <w:szCs w:val="18"/>
        </w:rPr>
        <w:t>位作为有向无环图的主节点，以方框表示。并通过包含关</w:t>
      </w:r>
      <w:r w:rsidRPr="009163CA">
        <w:rPr>
          <w:rFonts w:ascii="Arial" w:eastAsia="微软雅黑" w:hAnsi="Arial" w:cs="Arial" w:hint="eastAsia"/>
          <w:color w:val="C00000"/>
          <w:sz w:val="18"/>
          <w:szCs w:val="18"/>
        </w:rPr>
        <w:lastRenderedPageBreak/>
        <w:t>系将相关联的</w:t>
      </w:r>
      <w:r w:rsidRPr="009163CA">
        <w:rPr>
          <w:rFonts w:ascii="Arial" w:eastAsia="微软雅黑" w:hAnsi="Arial" w:cs="Arial" w:hint="eastAsia"/>
          <w:color w:val="C00000"/>
          <w:sz w:val="18"/>
          <w:szCs w:val="18"/>
        </w:rPr>
        <w:t>G</w:t>
      </w:r>
      <w:r w:rsidRPr="009163CA">
        <w:rPr>
          <w:rFonts w:ascii="Arial" w:eastAsia="微软雅黑" w:hAnsi="Arial" w:cs="Arial"/>
          <w:color w:val="C00000"/>
          <w:sz w:val="18"/>
          <w:szCs w:val="18"/>
        </w:rPr>
        <w:t>O</w:t>
      </w:r>
      <w:r w:rsidRPr="009163CA">
        <w:rPr>
          <w:rFonts w:ascii="Arial" w:eastAsia="微软雅黑" w:hAnsi="Arial" w:cs="Arial" w:hint="eastAsia"/>
          <w:color w:val="C00000"/>
          <w:sz w:val="18"/>
          <w:szCs w:val="18"/>
        </w:rPr>
        <w:t>条目一起展示，用圆框表示。颜色表明富集程度，越接近红色富集程度越高。</w:t>
      </w:r>
    </w:p>
    <w:p w14:paraId="512F63EF" w14:textId="77777777" w:rsidR="008F2DCA" w:rsidRPr="00E42F05" w:rsidRDefault="008F2DCA" w:rsidP="008F2DC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2219A1E4" w14:textId="64CF5E4F" w:rsidR="00E13E6A" w:rsidRPr="00E42F05" w:rsidRDefault="00311184" w:rsidP="00311184">
      <w:pPr>
        <w:spacing w:line="360" w:lineRule="auto"/>
        <w:ind w:leftChars="171" w:left="410"/>
        <w:rPr>
          <w:rFonts w:ascii="Arial" w:eastAsia="微软雅黑" w:hAnsi="Arial" w:cs="Arial"/>
          <w:color w:val="4472C4"/>
          <w:sz w:val="21"/>
          <w:szCs w:val="21"/>
        </w:rPr>
      </w:pPr>
      <w:bookmarkStart w:id="33" w:name="OUT_FLIES_4"/>
      <w:bookmarkEnd w:id="33"/>
      <w:r w:rsidRPr="00E42F05">
        <w:rPr>
          <w:rFonts w:ascii="Arial" w:eastAsia="微软雅黑" w:hAnsi="Arial" w:cs="Arial"/>
          <w:color w:val="4472C4"/>
          <w:sz w:val="21"/>
          <w:szCs w:val="21"/>
        </w:rPr>
        <w:t>1)</w:t>
      </w:r>
      <w:r w:rsidRPr="00E42F05">
        <w:rPr>
          <w:rFonts w:ascii="Arial" w:eastAsia="微软雅黑" w:hAnsi="Arial" w:cs="Arial"/>
          <w:color w:val="4472C4"/>
          <w:sz w:val="21"/>
          <w:szCs w:val="21"/>
        </w:rPr>
        <w:tab/>
      </w:r>
      <w:hyperlink r:id="rId19" w:history="1">
        <w:r w:rsidRPr="0032793A">
          <w:rPr>
            <w:rStyle w:val="ac"/>
            <w:rFonts w:ascii="Arial" w:eastAsia="微软雅黑" w:hAnsi="Arial" w:cs="Arial" w:hint="eastAsia"/>
            <w:sz w:val="21"/>
            <w:szCs w:val="21"/>
          </w:rPr>
          <w:t>3-3</w:t>
        </w:r>
        <w:r w:rsidRPr="0032793A">
          <w:rPr>
            <w:rStyle w:val="ac"/>
            <w:rFonts w:ascii="Arial" w:eastAsia="微软雅黑" w:hAnsi="Arial" w:cs="Arial" w:hint="eastAsia"/>
            <w:sz w:val="21"/>
            <w:szCs w:val="21"/>
          </w:rPr>
          <w:t>功能分析</w:t>
        </w:r>
        <w:r w:rsidRPr="0032793A">
          <w:rPr>
            <w:rStyle w:val="ac"/>
            <w:rFonts w:ascii="Arial" w:eastAsia="微软雅黑" w:hAnsi="Arial" w:cs="Arial"/>
            <w:sz w:val="21"/>
            <w:szCs w:val="21"/>
          </w:rPr>
          <w:t>/</w:t>
        </w:r>
        <w:r w:rsidRPr="0032793A">
          <w:rPr>
            <w:rStyle w:val="ac"/>
            <w:rFonts w:ascii="Arial" w:eastAsia="微软雅黑" w:hAnsi="Arial" w:cs="Arial" w:hint="eastAsia"/>
            <w:sz w:val="21"/>
            <w:szCs w:val="21"/>
          </w:rPr>
          <w:t>3-3-</w:t>
        </w:r>
        <w:r w:rsidR="00FF774B">
          <w:rPr>
            <w:rStyle w:val="ac"/>
            <w:rFonts w:ascii="Arial" w:eastAsia="微软雅黑" w:hAnsi="Arial" w:cs="Arial"/>
            <w:sz w:val="21"/>
            <w:szCs w:val="21"/>
          </w:rPr>
          <w:t>3</w:t>
        </w:r>
        <w:r w:rsidRPr="0032793A">
          <w:rPr>
            <w:rStyle w:val="ac"/>
            <w:rFonts w:ascii="Arial" w:eastAsia="微软雅黑" w:hAnsi="Arial" w:cs="Arial" w:hint="eastAsia"/>
            <w:sz w:val="21"/>
            <w:szCs w:val="21"/>
          </w:rPr>
          <w:t>GO</w:t>
        </w:r>
        <w:r w:rsidRPr="0032793A">
          <w:rPr>
            <w:rStyle w:val="ac"/>
            <w:rFonts w:ascii="Arial" w:eastAsia="微软雅黑" w:hAnsi="Arial" w:cs="Arial" w:hint="eastAsia"/>
            <w:sz w:val="21"/>
            <w:szCs w:val="21"/>
          </w:rPr>
          <w:t>功能分析</w:t>
        </w:r>
      </w:hyperlink>
    </w:p>
    <w:p w14:paraId="4C64680B"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4</w:t>
      </w:r>
      <w:r w:rsidRPr="009B5153">
        <w:rPr>
          <w:rFonts w:ascii="Arial" w:eastAsia="微软雅黑" w:hAnsi="Arial" w:cs="Arial"/>
          <w:sz w:val="24"/>
          <w:szCs w:val="24"/>
        </w:rPr>
        <w:t xml:space="preserve"> KEGG</w:t>
      </w:r>
      <w:r w:rsidRPr="009B5153">
        <w:rPr>
          <w:rFonts w:ascii="Arial" w:eastAsia="微软雅黑" w:hAnsi="Arial" w:cs="Arial"/>
          <w:sz w:val="24"/>
          <w:szCs w:val="24"/>
        </w:rPr>
        <w:t>通路分析</w:t>
      </w:r>
    </w:p>
    <w:p w14:paraId="42F83B06" w14:textId="77777777" w:rsidR="000823DA" w:rsidRPr="00712B25" w:rsidRDefault="008A1D97" w:rsidP="000823DA">
      <w:pPr>
        <w:spacing w:line="360" w:lineRule="auto"/>
        <w:ind w:left="426" w:firstLineChars="202" w:firstLine="424"/>
        <w:jc w:val="left"/>
        <w:rPr>
          <w:rFonts w:ascii="Arial" w:eastAsia="微软雅黑" w:hAnsi="Arial" w:cs="Arial"/>
          <w:sz w:val="21"/>
          <w:szCs w:val="21"/>
        </w:rPr>
      </w:pPr>
      <w:bookmarkStart w:id="34" w:name="DDL_12"/>
      <w:bookmarkEnd w:id="28"/>
      <w:bookmarkEnd w:id="31"/>
      <w:r w:rsidRPr="00712B25">
        <w:rPr>
          <w:rFonts w:ascii="Arial" w:eastAsia="微软雅黑" w:hAnsi="Arial" w:cs="Arial"/>
          <w:sz w:val="21"/>
          <w:szCs w:val="21"/>
        </w:rPr>
        <w:t>为了</w:t>
      </w:r>
      <w:r w:rsidR="00E77F59" w:rsidRPr="00712B25">
        <w:rPr>
          <w:rFonts w:ascii="Arial" w:eastAsia="微软雅黑" w:hAnsi="Arial" w:cs="Arial"/>
          <w:sz w:val="21"/>
          <w:szCs w:val="21"/>
        </w:rPr>
        <w:t>更系统全面地</w:t>
      </w:r>
      <w:r w:rsidRPr="00712B25">
        <w:rPr>
          <w:rFonts w:ascii="Arial" w:eastAsia="微软雅黑" w:hAnsi="Arial" w:cs="Arial"/>
          <w:sz w:val="21"/>
          <w:szCs w:val="21"/>
        </w:rPr>
        <w:t>解析</w:t>
      </w:r>
      <w:r w:rsidR="00E77F59" w:rsidRPr="00712B25">
        <w:rPr>
          <w:rFonts w:ascii="Arial" w:eastAsia="微软雅黑" w:hAnsi="Arial" w:cs="Arial"/>
          <w:sz w:val="21"/>
          <w:szCs w:val="21"/>
        </w:rPr>
        <w:t>生物学过程</w:t>
      </w:r>
      <w:r w:rsidR="004D3925" w:rsidRPr="00712B25">
        <w:rPr>
          <w:rFonts w:ascii="Arial" w:eastAsia="微软雅黑" w:hAnsi="Arial" w:cs="Arial"/>
          <w:sz w:val="21"/>
          <w:szCs w:val="21"/>
        </w:rPr>
        <w:t>、</w:t>
      </w:r>
      <w:r w:rsidRPr="00712B25">
        <w:rPr>
          <w:rFonts w:ascii="Arial" w:eastAsia="微软雅黑" w:hAnsi="Arial" w:cs="Arial"/>
          <w:sz w:val="21"/>
          <w:szCs w:val="21"/>
        </w:rPr>
        <w:t>疾病</w:t>
      </w:r>
      <w:r w:rsidR="00E77F59" w:rsidRPr="00712B25">
        <w:rPr>
          <w:rFonts w:ascii="Arial" w:eastAsia="微软雅黑" w:hAnsi="Arial" w:cs="Arial"/>
          <w:sz w:val="21"/>
          <w:szCs w:val="21"/>
        </w:rPr>
        <w:t>发生机理、药物作用机制等</w:t>
      </w:r>
      <w:r w:rsidRPr="00712B25">
        <w:rPr>
          <w:rFonts w:ascii="Arial" w:eastAsia="微软雅黑" w:hAnsi="Arial" w:cs="Arial"/>
          <w:sz w:val="21"/>
          <w:szCs w:val="21"/>
        </w:rPr>
        <w:t>，往往需要从一系列蛋白质协调作用的角度</w:t>
      </w:r>
      <w:r w:rsidR="00D07D7E">
        <w:rPr>
          <w:rFonts w:ascii="Arial" w:eastAsia="微软雅黑" w:hAnsi="Arial" w:cs="Arial" w:hint="eastAsia"/>
          <w:sz w:val="21"/>
          <w:szCs w:val="21"/>
        </w:rPr>
        <w:t>阐述</w:t>
      </w:r>
      <w:r w:rsidR="000823DA" w:rsidRPr="00712B25">
        <w:rPr>
          <w:rFonts w:ascii="Arial" w:eastAsia="微软雅黑" w:hAnsi="Arial" w:cs="Arial"/>
          <w:sz w:val="21"/>
          <w:szCs w:val="21"/>
        </w:rPr>
        <w:t>变化规律，如</w:t>
      </w:r>
      <w:r w:rsidRPr="00712B25">
        <w:rPr>
          <w:rFonts w:ascii="Arial" w:eastAsia="微软雅黑" w:hAnsi="Arial" w:cs="Arial"/>
          <w:sz w:val="21"/>
          <w:szCs w:val="21"/>
        </w:rPr>
        <w:t>代谢通路变化</w:t>
      </w:r>
      <w:r w:rsidR="00D07D7E">
        <w:rPr>
          <w:rFonts w:ascii="Arial" w:eastAsia="微软雅黑" w:hAnsi="Arial" w:cs="Arial"/>
          <w:sz w:val="21"/>
          <w:szCs w:val="21"/>
        </w:rPr>
        <w:t>。</w:t>
      </w:r>
      <w:r w:rsidR="000823DA" w:rsidRPr="00712B25">
        <w:rPr>
          <w:rFonts w:ascii="Arial" w:eastAsia="微软雅黑" w:hAnsi="Arial" w:cs="Arial"/>
          <w:sz w:val="21"/>
          <w:szCs w:val="21"/>
        </w:rPr>
        <w:t>因此</w:t>
      </w:r>
      <w:r w:rsidR="00E77F59" w:rsidRPr="00712B25">
        <w:rPr>
          <w:rFonts w:ascii="Arial" w:eastAsia="微软雅黑" w:hAnsi="Arial" w:cs="Arial"/>
          <w:sz w:val="21"/>
          <w:szCs w:val="21"/>
        </w:rPr>
        <w:t>通过</w:t>
      </w:r>
      <w:r w:rsidR="000823DA" w:rsidRPr="00712B25">
        <w:rPr>
          <w:rFonts w:ascii="Arial" w:eastAsia="微软雅黑" w:hAnsi="Arial" w:cs="Arial"/>
          <w:sz w:val="21"/>
          <w:szCs w:val="21"/>
        </w:rPr>
        <w:t>KEGG</w:t>
      </w:r>
      <w:r w:rsidR="000823DA" w:rsidRPr="00712B25">
        <w:rPr>
          <w:rFonts w:ascii="Arial" w:eastAsia="微软雅黑" w:hAnsi="Arial" w:cs="Arial"/>
          <w:sz w:val="21"/>
          <w:szCs w:val="21"/>
        </w:rPr>
        <w:t>通路数据库（</w:t>
      </w:r>
      <w:r w:rsidR="000823DA" w:rsidRPr="00712B25">
        <w:rPr>
          <w:rFonts w:ascii="Arial" w:eastAsia="微软雅黑" w:hAnsi="Arial" w:cs="Arial"/>
          <w:sz w:val="21"/>
          <w:szCs w:val="21"/>
        </w:rPr>
        <w:t>Kyoto Encyclopedia of Genes and Genomes</w:t>
      </w:r>
      <w:r w:rsidR="000823DA" w:rsidRPr="00712B25">
        <w:rPr>
          <w:rFonts w:ascii="Arial" w:eastAsia="微软雅黑" w:hAnsi="Arial" w:cs="Arial"/>
          <w:sz w:val="21"/>
          <w:szCs w:val="21"/>
        </w:rPr>
        <w:t>）</w:t>
      </w:r>
      <w:r w:rsidR="00E77F59" w:rsidRPr="00712B25">
        <w:rPr>
          <w:rFonts w:ascii="Arial" w:eastAsia="微软雅黑" w:hAnsi="Arial" w:cs="Arial"/>
          <w:sz w:val="21"/>
          <w:szCs w:val="21"/>
        </w:rPr>
        <w:t>对</w:t>
      </w:r>
      <w:r w:rsidR="000823DA" w:rsidRPr="00712B25">
        <w:rPr>
          <w:rFonts w:ascii="Arial" w:eastAsia="微软雅黑" w:hAnsi="Arial" w:cs="Arial"/>
          <w:sz w:val="21"/>
          <w:szCs w:val="21"/>
        </w:rPr>
        <w:t>蛋白质解析注释</w:t>
      </w:r>
      <w:r w:rsidR="00BB7466" w:rsidRPr="00755167">
        <w:rPr>
          <w:rFonts w:ascii="Arial" w:eastAsia="微软雅黑" w:hAnsi="Arial" w:cs="Arial"/>
          <w:sz w:val="21"/>
          <w:szCs w:val="21"/>
          <w:vertAlign w:val="superscript"/>
        </w:rPr>
        <w:t>[</w:t>
      </w:r>
      <w:r w:rsidR="00755167" w:rsidRPr="00755167">
        <w:rPr>
          <w:rFonts w:ascii="Arial" w:eastAsia="微软雅黑" w:hAnsi="Arial" w:cs="Arial"/>
          <w:sz w:val="21"/>
          <w:szCs w:val="21"/>
          <w:vertAlign w:val="superscript"/>
        </w:rPr>
        <w:t>5</w:t>
      </w:r>
      <w:r w:rsidR="00BB7466" w:rsidRPr="00755167">
        <w:rPr>
          <w:rFonts w:ascii="Arial" w:eastAsia="微软雅黑" w:hAnsi="Arial" w:cs="Arial"/>
          <w:sz w:val="21"/>
          <w:szCs w:val="21"/>
          <w:vertAlign w:val="superscript"/>
        </w:rPr>
        <w:t>]</w:t>
      </w:r>
      <w:r w:rsidR="000823DA" w:rsidRPr="00712B25">
        <w:rPr>
          <w:rFonts w:ascii="Arial" w:eastAsia="微软雅黑" w:hAnsi="Arial" w:cs="Arial"/>
          <w:sz w:val="21"/>
          <w:szCs w:val="21"/>
        </w:rPr>
        <w:t>。</w:t>
      </w:r>
      <w:r w:rsidR="00C441B1">
        <w:rPr>
          <w:rFonts w:ascii="Arial" w:eastAsia="微软雅黑" w:hAnsi="Arial" w:cs="Arial"/>
          <w:sz w:val="21"/>
          <w:szCs w:val="21"/>
        </w:rPr>
        <w:t>KEGG</w:t>
      </w:r>
      <w:r w:rsidR="000823DA" w:rsidRPr="00712B25">
        <w:rPr>
          <w:rFonts w:ascii="Arial" w:eastAsia="微软雅黑" w:hAnsi="Arial" w:cs="Arial"/>
          <w:sz w:val="21"/>
          <w:szCs w:val="21"/>
        </w:rPr>
        <w:t>是由研究人员阅读海量文献后，将众多的代谢途径以特定的图形语言整理而成的数据库，</w:t>
      </w:r>
      <w:r w:rsidR="004D3925" w:rsidRPr="00712B25">
        <w:rPr>
          <w:rFonts w:ascii="Arial" w:eastAsia="微软雅黑" w:hAnsi="Arial" w:cs="Arial"/>
          <w:sz w:val="21"/>
          <w:szCs w:val="21"/>
        </w:rPr>
        <w:t>其</w:t>
      </w:r>
      <w:r w:rsidR="000823DA" w:rsidRPr="00712B25">
        <w:rPr>
          <w:rFonts w:ascii="Arial" w:eastAsia="微软雅黑" w:hAnsi="Arial" w:cs="Arial"/>
          <w:sz w:val="21"/>
          <w:szCs w:val="21"/>
        </w:rPr>
        <w:t>收录了新陈代谢，遗传信息加工，环境信息加工，细胞过程，生物体系统，人类疾病以及药物开发等多个方面的通路信息</w:t>
      </w:r>
      <w:r w:rsidR="002D3AD8" w:rsidRPr="00712B25">
        <w:rPr>
          <w:rFonts w:ascii="Arial" w:eastAsia="微软雅黑" w:hAnsi="Arial" w:cs="Arial"/>
          <w:sz w:val="21"/>
          <w:szCs w:val="21"/>
        </w:rPr>
        <w:t>，常用于通路研究</w:t>
      </w:r>
      <w:r w:rsidR="000823DA" w:rsidRPr="00712B25">
        <w:rPr>
          <w:rFonts w:ascii="Arial" w:eastAsia="微软雅黑" w:hAnsi="Arial" w:cs="Arial"/>
          <w:sz w:val="21"/>
          <w:szCs w:val="21"/>
        </w:rPr>
        <w:t>。</w:t>
      </w:r>
    </w:p>
    <w:p w14:paraId="47FD2487" w14:textId="06F6E5F9" w:rsidR="00E77F59" w:rsidRPr="00712B25" w:rsidRDefault="000823DA" w:rsidP="004D3925">
      <w:pPr>
        <w:spacing w:line="360" w:lineRule="auto"/>
        <w:ind w:left="426" w:firstLineChars="202" w:firstLine="424"/>
        <w:jc w:val="left"/>
        <w:rPr>
          <w:rFonts w:ascii="Arial" w:eastAsia="微软雅黑" w:hAnsi="Arial" w:cs="Arial"/>
          <w:sz w:val="21"/>
          <w:szCs w:val="21"/>
        </w:rPr>
      </w:pPr>
      <w:r w:rsidRPr="00712B25">
        <w:rPr>
          <w:rFonts w:ascii="Arial" w:eastAsia="微软雅黑" w:hAnsi="Arial" w:cs="Arial"/>
          <w:sz w:val="21"/>
          <w:szCs w:val="21"/>
        </w:rPr>
        <w:t>本项目将</w:t>
      </w:r>
      <w:r w:rsidR="007A785C" w:rsidRPr="00712B25">
        <w:rPr>
          <w:rFonts w:ascii="Arial" w:eastAsia="微软雅黑" w:hAnsi="Arial" w:cs="Arial"/>
          <w:sz w:val="21"/>
          <w:szCs w:val="21"/>
        </w:rPr>
        <w:t>所有</w:t>
      </w:r>
      <w:r w:rsidR="00E77F59" w:rsidRPr="00712B25">
        <w:rPr>
          <w:rFonts w:ascii="Arial" w:eastAsia="微软雅黑" w:hAnsi="Arial" w:cs="Arial"/>
          <w:sz w:val="21"/>
          <w:szCs w:val="21"/>
        </w:rPr>
        <w:t>差异表达</w:t>
      </w:r>
      <w:r w:rsidR="00FC4CC1">
        <w:rPr>
          <w:rFonts w:ascii="Arial" w:eastAsia="微软雅黑" w:hAnsi="Arial" w:cs="Arial"/>
          <w:sz w:val="21"/>
          <w:szCs w:val="21"/>
        </w:rPr>
        <w:t>蛋白质</w:t>
      </w:r>
      <w:r w:rsidR="00E77F59" w:rsidRPr="00712B25">
        <w:rPr>
          <w:rFonts w:ascii="Arial" w:eastAsia="微软雅黑" w:hAnsi="Arial" w:cs="Arial"/>
          <w:sz w:val="21"/>
          <w:szCs w:val="21"/>
        </w:rPr>
        <w:t>进行</w:t>
      </w:r>
      <w:r w:rsidR="00E77F59" w:rsidRPr="00712B25">
        <w:rPr>
          <w:rFonts w:ascii="Arial" w:eastAsia="微软雅黑" w:hAnsi="Arial" w:cs="Arial"/>
          <w:sz w:val="21"/>
          <w:szCs w:val="21"/>
        </w:rPr>
        <w:t>KEGG</w:t>
      </w:r>
      <w:r w:rsidRPr="00712B25">
        <w:rPr>
          <w:rFonts w:ascii="Arial" w:eastAsia="微软雅黑" w:hAnsi="Arial" w:cs="Arial"/>
          <w:sz w:val="21"/>
          <w:szCs w:val="21"/>
        </w:rPr>
        <w:t>通路注释，注释表格参见输出文件</w:t>
      </w:r>
      <w:r w:rsidR="00E77F59" w:rsidRPr="00712B25">
        <w:rPr>
          <w:rFonts w:ascii="Arial" w:eastAsia="微软雅黑" w:hAnsi="Arial" w:cs="Arial"/>
          <w:sz w:val="21"/>
          <w:szCs w:val="21"/>
        </w:rPr>
        <w:t>。</w:t>
      </w:r>
      <w:r w:rsidR="004D3925" w:rsidRPr="00712B25">
        <w:rPr>
          <w:rFonts w:ascii="Arial" w:eastAsia="微软雅黑" w:hAnsi="Arial" w:cs="Arial"/>
          <w:sz w:val="21"/>
          <w:szCs w:val="21"/>
        </w:rPr>
        <w:t>同时，对</w:t>
      </w:r>
      <w:r w:rsidR="00E77F59" w:rsidRPr="00712B25">
        <w:rPr>
          <w:rFonts w:ascii="Arial" w:eastAsia="微软雅黑" w:hAnsi="Arial" w:cs="Arial"/>
          <w:sz w:val="21"/>
          <w:szCs w:val="21"/>
        </w:rPr>
        <w:t>差异表达</w:t>
      </w:r>
      <w:r w:rsidR="00FC4CC1">
        <w:rPr>
          <w:rFonts w:ascii="Arial" w:eastAsia="微软雅黑" w:hAnsi="Arial" w:cs="Arial"/>
          <w:sz w:val="21"/>
          <w:szCs w:val="21"/>
        </w:rPr>
        <w:t>蛋白质</w:t>
      </w:r>
      <w:r w:rsidR="004D3925" w:rsidRPr="00712B25">
        <w:rPr>
          <w:rFonts w:ascii="Arial" w:eastAsia="微软雅黑" w:hAnsi="Arial" w:cs="Arial"/>
          <w:sz w:val="21"/>
          <w:szCs w:val="21"/>
        </w:rPr>
        <w:t>数目进行统计，</w:t>
      </w:r>
      <w:r w:rsidR="007A785C" w:rsidRPr="00712B25">
        <w:rPr>
          <w:rFonts w:ascii="Arial" w:eastAsia="微软雅黑" w:hAnsi="Arial" w:cs="Arial"/>
          <w:sz w:val="21"/>
          <w:szCs w:val="21"/>
        </w:rPr>
        <w:t>其中差异</w:t>
      </w:r>
      <w:r w:rsidR="004D3925" w:rsidRPr="00712B25">
        <w:rPr>
          <w:rFonts w:ascii="Arial" w:eastAsia="微软雅黑" w:hAnsi="Arial" w:cs="Arial"/>
          <w:sz w:val="21"/>
          <w:szCs w:val="21"/>
        </w:rPr>
        <w:t>蛋白数目最多的前</w:t>
      </w:r>
      <w:r w:rsidR="00AE4C63">
        <w:rPr>
          <w:rFonts w:ascii="Arial" w:eastAsia="微软雅黑" w:hAnsi="Arial" w:cs="Arial" w:hint="eastAsia"/>
          <w:sz w:val="21"/>
          <w:szCs w:val="21"/>
        </w:rPr>
        <w:t>几</w:t>
      </w:r>
      <w:r w:rsidR="007A785C" w:rsidRPr="00712B25">
        <w:rPr>
          <w:rFonts w:ascii="Arial" w:eastAsia="微软雅黑" w:hAnsi="Arial" w:cs="Arial"/>
          <w:sz w:val="21"/>
          <w:szCs w:val="21"/>
        </w:rPr>
        <w:t>条</w:t>
      </w:r>
      <w:r w:rsidR="004D3925" w:rsidRPr="00712B25">
        <w:rPr>
          <w:rFonts w:ascii="Arial" w:eastAsia="微软雅黑" w:hAnsi="Arial" w:cs="Arial"/>
          <w:sz w:val="21"/>
          <w:szCs w:val="21"/>
        </w:rPr>
        <w:t>通路为</w:t>
      </w:r>
      <w:r w:rsidR="00F33F9C">
        <w:rPr>
          <w:rFonts w:ascii="Arial" w:eastAsia="Arial" w:hAnsi="Arial"/>
          <w:b/>
          <w:color w:val="000000"/>
          <w:sz w:val="21"/>
        </w:rPr>
        <w:t>kegg-map2query-top5</w:t>
      </w:r>
      <w:r>
        <w:rPr>
          <w:rFonts w:ascii="微软雅黑" w:eastAsia="微软雅黑" w:hAnsi="微软雅黑"/>
          <w:color w:val="000000"/>
          <w:sz w:val="21"/>
        </w:rPr>
        <w:t>，如下图。</w:t>
      </w:r>
    </w:p>
    <w:p w14:paraId="556F3698" w14:textId="77777777" w:rsidR="00E77F59" w:rsidRPr="00712B25" w:rsidRDefault="004D3925" w:rsidP="004D3925">
      <w:pPr>
        <w:spacing w:line="360" w:lineRule="auto"/>
        <w:ind w:left="426" w:firstLineChars="202" w:firstLine="424"/>
        <w:rPr>
          <w:rFonts w:ascii="Arial" w:eastAsia="微软雅黑" w:hAnsi="Arial" w:cs="Arial"/>
          <w:sz w:val="21"/>
          <w:szCs w:val="21"/>
        </w:rPr>
      </w:pPr>
      <w:r w:rsidRPr="00712B25">
        <w:rPr>
          <w:rFonts w:ascii="Arial" w:eastAsia="微软雅黑" w:hAnsi="Arial" w:cs="Arial"/>
          <w:sz w:val="21"/>
          <w:szCs w:val="21"/>
        </w:rPr>
        <w:t>更多信息请参考</w:t>
      </w:r>
      <w:r w:rsidR="00E77F59" w:rsidRPr="00712B25">
        <w:rPr>
          <w:rFonts w:ascii="Arial" w:eastAsia="微软雅黑" w:hAnsi="Arial" w:cs="Arial"/>
          <w:sz w:val="21"/>
          <w:szCs w:val="21"/>
        </w:rPr>
        <w:t xml:space="preserve">: </w:t>
      </w:r>
      <w:hyperlink r:id="rId20" w:history="1">
        <w:r w:rsidR="00E77F59" w:rsidRPr="00712B25">
          <w:rPr>
            <w:rStyle w:val="ac"/>
            <w:rFonts w:ascii="Arial" w:eastAsia="微软雅黑" w:hAnsi="Arial" w:cs="Arial"/>
            <w:sz w:val="21"/>
            <w:szCs w:val="21"/>
          </w:rPr>
          <w:t>http://www.genome.jp/kegg/pathway.html</w:t>
        </w:r>
      </w:hyperlink>
      <w:r w:rsidR="00E77F59" w:rsidRPr="00712B25">
        <w:rPr>
          <w:rFonts w:ascii="Arial" w:eastAsia="微软雅黑" w:hAnsi="Arial" w:cs="Arial"/>
          <w:sz w:val="21"/>
          <w:szCs w:val="21"/>
        </w:rPr>
        <w:t>。</w:t>
      </w:r>
    </w:p>
    <w:p w14:paraId="268E401C" w14:textId="0783E0AF" w:rsidR="00497B30" w:rsidRPr="00712B25" w:rsidRDefault="00F33F9C" w:rsidP="00F33F9C">
      <w:pPr>
        <w:spacing w:line="360" w:lineRule="auto"/>
        <w:ind w:left="426" w:firstLineChars="202" w:firstLine="424"/>
        <w:jc w:val="center"/>
        <w:rPr>
          <w:rFonts w:ascii="Arial" w:eastAsia="微软雅黑" w:hAnsi="Arial" w:cs="Arial"/>
          <w:sz w:val="21"/>
          <w:szCs w:val="21"/>
        </w:rPr>
      </w:pPr>
      <w:r>
        <w:rPr>
          <w:rFonts w:ascii="Arial" w:eastAsia="微软雅黑" w:hAnsi="Arial" w:cs="Arial" w:hint="eastAsia"/>
          <w:sz w:val="21"/>
          <w:szCs w:val="21"/>
        </w:rPr>
        <w:t>[</w:t>
      </w:r>
      <w:proofErr w:type="spellStart"/>
      <w:r w:rsidRPr="002871A3">
        <w:rPr>
          <w:rFonts w:ascii="Arial" w:eastAsia="微软雅黑" w:hAnsi="Arial" w:cs="Arial"/>
          <w:noProof/>
          <w:sz w:val="21"/>
          <w:szCs w:val="21"/>
        </w:rPr>
        <w:t>TopMapStat</w:t>
      </w:r>
      <w:proofErr w:type="spellEnd"/>
      <w:r>
        <w:rPr>
          <w:rFonts w:ascii="Arial" w:eastAsia="微软雅黑" w:hAnsi="Arial" w:cs="Arial"/>
          <w:noProof/>
          <w:sz w:val="21"/>
          <w:szCs w:val="21"/>
        </w:rPr>
        <w:t>]</w:t>
      </w:r>
    </w:p>
    <w:p w14:paraId="3A3E3250" w14:textId="1122708C" w:rsidR="007A785C" w:rsidRPr="00712B25" w:rsidRDefault="00F33F9C" w:rsidP="007A785C">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7A785C">
        <w:rPr>
          <w:rFonts w:ascii="微软雅黑" w:eastAsia="微软雅黑" w:hAnsi="微软雅黑"/>
          <w:color w:val="000000"/>
        </w:rPr>
        <w:t>组差异表达</w:t>
      </w:r>
      <w:r w:rsidR="00FC4CC1">
        <w:rPr>
          <w:rFonts w:ascii="微软雅黑" w:eastAsia="微软雅黑" w:hAnsi="微软雅黑"/>
          <w:color w:val="000000"/>
        </w:rPr>
        <w:t>蛋白质</w:t>
      </w:r>
      <w:r w:rsidR="007A785C">
        <w:rPr>
          <w:rFonts w:ascii="微软雅黑" w:eastAsia="微软雅黑" w:hAnsi="微软雅黑"/>
          <w:color w:val="000000"/>
        </w:rPr>
        <w:t>的</w:t>
      </w:r>
      <w:r w:rsidR="007A785C">
        <w:rPr>
          <w:rFonts w:ascii="Arial" w:eastAsia="Arial" w:hAnsi="Arial"/>
          <w:color w:val="000000"/>
        </w:rPr>
        <w:t>KEGG</w:t>
      </w:r>
      <w:r w:rsidR="007A785C">
        <w:rPr>
          <w:rFonts w:ascii="微软雅黑" w:eastAsia="微软雅黑" w:hAnsi="微软雅黑"/>
          <w:color w:val="000000"/>
        </w:rPr>
        <w:t>通路注释统计图（</w:t>
      </w:r>
      <w:r w:rsidR="007A785C">
        <w:rPr>
          <w:rFonts w:ascii="Arial" w:eastAsia="Arial" w:hAnsi="Arial"/>
          <w:color w:val="000000"/>
        </w:rPr>
        <w:t>Top20</w:t>
      </w:r>
      <w:r w:rsidR="007A785C">
        <w:rPr>
          <w:rFonts w:ascii="微软雅黑" w:eastAsia="微软雅黑" w:hAnsi="微软雅黑"/>
          <w:color w:val="000000"/>
        </w:rPr>
        <w:t>）</w:t>
      </w:r>
    </w:p>
    <w:p w14:paraId="7F1CED1E" w14:textId="77777777" w:rsidR="00B420F8" w:rsidRPr="00F056E7" w:rsidRDefault="00B420F8" w:rsidP="00B420F8">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说明：图中</w:t>
      </w:r>
      <w:r w:rsidR="00EE7123" w:rsidRPr="00712B25">
        <w:rPr>
          <w:rFonts w:ascii="Arial" w:eastAsia="微软雅黑" w:hAnsi="Arial" w:cs="Arial"/>
          <w:color w:val="C00000"/>
          <w:sz w:val="18"/>
          <w:szCs w:val="18"/>
        </w:rPr>
        <w:t>纵</w:t>
      </w:r>
      <w:r w:rsidRPr="00712B25">
        <w:rPr>
          <w:rFonts w:ascii="Arial" w:eastAsia="微软雅黑" w:hAnsi="Arial" w:cs="Arial"/>
          <w:color w:val="C00000"/>
          <w:sz w:val="18"/>
          <w:szCs w:val="18"/>
        </w:rPr>
        <w:t>坐标是含差异表达</w:t>
      </w:r>
      <w:r w:rsidR="00FC4CC1">
        <w:rPr>
          <w:rFonts w:ascii="Arial" w:eastAsia="微软雅黑" w:hAnsi="Arial" w:cs="Arial"/>
          <w:color w:val="C00000"/>
          <w:sz w:val="18"/>
          <w:szCs w:val="18"/>
        </w:rPr>
        <w:t>蛋白质</w:t>
      </w:r>
      <w:r w:rsidR="00EE7123" w:rsidRPr="00712B25">
        <w:rPr>
          <w:rFonts w:ascii="Arial" w:eastAsia="微软雅黑" w:hAnsi="Arial" w:cs="Arial"/>
          <w:color w:val="C00000"/>
          <w:sz w:val="18"/>
          <w:szCs w:val="18"/>
        </w:rPr>
        <w:t>参与的通路名称，横</w:t>
      </w:r>
      <w:r w:rsidRPr="00712B25">
        <w:rPr>
          <w:rFonts w:ascii="Arial" w:eastAsia="微软雅黑" w:hAnsi="Arial" w:cs="Arial"/>
          <w:color w:val="C00000"/>
          <w:sz w:val="18"/>
          <w:szCs w:val="18"/>
        </w:rPr>
        <w:t>坐标表示参与该通路的含差异表达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的数目。一般情况下，参与某一通路的差异表达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数目越多，说明该通路越重要，需要重点关注或者进行后续深入机制的探讨。</w:t>
      </w:r>
    </w:p>
    <w:p w14:paraId="13C191BC" w14:textId="77777777" w:rsidR="007A785C" w:rsidRPr="00712B25" w:rsidRDefault="007A785C" w:rsidP="007A785C">
      <w:pPr>
        <w:pStyle w:val="ab"/>
        <w:spacing w:line="360" w:lineRule="auto"/>
        <w:ind w:leftChars="171" w:left="410"/>
        <w:rPr>
          <w:rFonts w:ascii="Arial" w:eastAsia="微软雅黑" w:hAnsi="Arial" w:cs="Arial"/>
        </w:rPr>
      </w:pPr>
      <w:r w:rsidRPr="00712B25">
        <w:rPr>
          <w:rFonts w:ascii="Arial" w:eastAsia="微软雅黑" w:hAnsi="Arial" w:cs="Arial"/>
        </w:rPr>
        <w:t>为了揭示所有差异表达蛋白质的整体</w:t>
      </w:r>
      <w:r w:rsidR="00D43ADC" w:rsidRPr="00712B25">
        <w:rPr>
          <w:rFonts w:ascii="Arial" w:eastAsia="微软雅黑" w:hAnsi="Arial" w:cs="Arial"/>
        </w:rPr>
        <w:t>代谢通路</w:t>
      </w:r>
      <w:r w:rsidRPr="00712B25">
        <w:rPr>
          <w:rFonts w:ascii="Arial" w:eastAsia="微软雅黑" w:hAnsi="Arial" w:cs="Arial"/>
        </w:rPr>
        <w:t>富集特征，并通过评价某个</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的蛋白质富集度的显著性水平，找到研究者最关心的显著富集</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w:t>
      </w:r>
      <w:r w:rsidR="00FC4CC1">
        <w:rPr>
          <w:rFonts w:ascii="Arial" w:eastAsia="微软雅黑" w:hAnsi="Arial" w:cs="Arial"/>
        </w:rPr>
        <w:t>蛋白质</w:t>
      </w:r>
      <w:r w:rsidRPr="00712B25">
        <w:rPr>
          <w:rFonts w:ascii="Arial" w:eastAsia="微软雅黑" w:hAnsi="Arial" w:cs="Arial"/>
        </w:rPr>
        <w:t>进行</w:t>
      </w:r>
      <w:r w:rsidR="00D43ADC" w:rsidRPr="00712B25">
        <w:rPr>
          <w:rFonts w:ascii="Arial" w:eastAsia="微软雅黑" w:hAnsi="Arial" w:cs="Arial"/>
        </w:rPr>
        <w:t>KEGG</w:t>
      </w:r>
      <w:r w:rsidR="00D43ADC" w:rsidRPr="00712B25">
        <w:rPr>
          <w:rFonts w:ascii="Arial" w:eastAsia="微软雅黑" w:hAnsi="Arial" w:cs="Arial"/>
        </w:rPr>
        <w:t>通路</w:t>
      </w:r>
      <w:r w:rsidRPr="00712B25">
        <w:rPr>
          <w:rFonts w:ascii="Arial" w:eastAsia="微软雅黑" w:hAnsi="Arial" w:cs="Arial"/>
        </w:rPr>
        <w:t>富集分析。</w:t>
      </w:r>
    </w:p>
    <w:p w14:paraId="04009A44" w14:textId="49160E72" w:rsidR="00F03C1D" w:rsidRPr="00607CAA" w:rsidRDefault="00D43ADC" w:rsidP="00963777">
      <w:pPr>
        <w:pStyle w:val="ab"/>
        <w:spacing w:line="360" w:lineRule="auto"/>
        <w:ind w:leftChars="171" w:left="410"/>
        <w:rPr>
          <w:rFonts w:ascii="Arial" w:eastAsia="微软雅黑" w:hAnsi="Arial" w:cs="Arial"/>
        </w:rPr>
      </w:pPr>
      <w:r w:rsidRPr="00712B25">
        <w:rPr>
          <w:rFonts w:ascii="Arial" w:eastAsia="微软雅黑" w:hAnsi="Arial" w:cs="Arial"/>
        </w:rPr>
        <w:t>将所有差异表达</w:t>
      </w:r>
      <w:r w:rsidR="00FC4CC1">
        <w:rPr>
          <w:rFonts w:ascii="Arial" w:eastAsia="微软雅黑" w:hAnsi="Arial" w:cs="Arial"/>
        </w:rPr>
        <w:t>蛋白质</w:t>
      </w:r>
      <w:r w:rsidRPr="00712B25">
        <w:rPr>
          <w:rFonts w:ascii="Arial" w:eastAsia="微软雅黑" w:hAnsi="Arial" w:cs="Arial"/>
        </w:rPr>
        <w:t>与参考物种的全部蛋白质（或实验鉴定到的所有蛋白质）以</w:t>
      </w:r>
      <w:r w:rsidRPr="00712B25">
        <w:rPr>
          <w:rFonts w:ascii="Arial" w:eastAsia="微软雅黑" w:hAnsi="Arial" w:cs="Arial"/>
        </w:rPr>
        <w:t>KEGG</w:t>
      </w:r>
      <w:r w:rsidRPr="00712B25">
        <w:rPr>
          <w:rFonts w:ascii="Arial" w:eastAsia="微软雅黑" w:hAnsi="Arial" w:cs="Arial"/>
        </w:rPr>
        <w:t>的注释结果进行对照比较，通过</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 xml:space="preserve"> (Fisher’s Exact Test)</w:t>
      </w:r>
      <w:r w:rsidRPr="00712B25">
        <w:rPr>
          <w:rFonts w:ascii="Arial" w:eastAsia="微软雅黑" w:hAnsi="Arial" w:cs="Arial"/>
        </w:rPr>
        <w:t>得出两者差异的显著性，从而找到所</w:t>
      </w:r>
      <w:r w:rsidRPr="00712B25">
        <w:rPr>
          <w:rFonts w:ascii="Arial" w:eastAsia="微软雅黑" w:hAnsi="Arial" w:cs="Arial"/>
        </w:rPr>
        <w:lastRenderedPageBreak/>
        <w:t>有差异表达蛋白质富集的通路类别（</w:t>
      </w:r>
      <w:r w:rsidRPr="00712B25">
        <w:rPr>
          <w:rFonts w:ascii="Arial" w:eastAsia="微软雅黑" w:hAnsi="Arial" w:cs="Arial"/>
        </w:rPr>
        <w:t>P value &lt;0.05</w:t>
      </w:r>
      <w:r w:rsidRPr="00712B25">
        <w:rPr>
          <w:rFonts w:ascii="Arial" w:eastAsia="微软雅黑" w:hAnsi="Arial" w:cs="Arial"/>
        </w:rPr>
        <w:t>）。</w:t>
      </w:r>
      <w:bookmarkStart w:id="35" w:name="DDL_13"/>
      <w:bookmarkEnd w:id="34"/>
      <w:r w:rsidR="00F03C1D" w:rsidRPr="00607CAA">
        <w:rPr>
          <w:rFonts w:ascii="Arial" w:eastAsia="微软雅黑" w:hAnsi="Arial" w:cs="Arial"/>
        </w:rPr>
        <w:t>如</w:t>
      </w:r>
      <w:r w:rsidR="007C59CB">
        <w:rPr>
          <w:rFonts w:ascii="Arial" w:eastAsia="微软雅黑" w:hAnsi="Arial" w:cs="Arial" w:hint="eastAsia"/>
        </w:rPr>
        <w:t>下</w:t>
      </w:r>
      <w:r w:rsidR="00F03C1D" w:rsidRPr="00607CAA">
        <w:rPr>
          <w:rFonts w:ascii="Arial" w:eastAsia="微软雅黑" w:hAnsi="Arial" w:cs="Arial"/>
        </w:rPr>
        <w:t>图所示，通过</w:t>
      </w:r>
      <w:r w:rsidR="00F03C1D" w:rsidRPr="00607CAA">
        <w:rPr>
          <w:rFonts w:ascii="Arial" w:eastAsia="微软雅黑" w:hAnsi="Arial" w:cs="Arial"/>
        </w:rPr>
        <w:t>Fisher</w:t>
      </w:r>
      <w:r w:rsidR="00F03C1D" w:rsidRPr="00607CAA">
        <w:rPr>
          <w:rFonts w:ascii="Arial" w:eastAsia="微软雅黑" w:hAnsi="Arial" w:cs="Arial"/>
        </w:rPr>
        <w:t>精确检验方法对比较组</w:t>
      </w:r>
      <w:r>
        <w:rPr>
          <w:rFonts w:ascii="微软雅黑" w:eastAsia="微软雅黑" w:hAnsi="微软雅黑"/>
          <w:color w:val="000000"/>
        </w:rPr>
        <w:t>的差异表达</w:t>
      </w:r>
      <w:r w:rsidR="00FC4CC1">
        <w:rPr>
          <w:rFonts w:ascii="微软雅黑" w:eastAsia="微软雅黑" w:hAnsi="微软雅黑"/>
          <w:color w:val="000000"/>
        </w:rPr>
        <w:t>蛋白质</w:t>
      </w:r>
      <w:r>
        <w:rPr>
          <w:rFonts w:ascii="微软雅黑" w:eastAsia="微软雅黑" w:hAnsi="微软雅黑"/>
          <w:color w:val="000000"/>
        </w:rPr>
        <w:t>进行</w:t>
      </w:r>
      <w:r>
        <w:rPr>
          <w:rFonts w:ascii="Arial" w:eastAsia="Arial" w:hAnsi="Arial"/>
          <w:color w:val="000000"/>
        </w:rPr>
        <w:t>KEGG</w:t>
      </w:r>
      <w:r>
        <w:rPr>
          <w:rFonts w:ascii="微软雅黑" w:eastAsia="微软雅黑" w:hAnsi="微软雅黑"/>
          <w:color w:val="000000"/>
        </w:rPr>
        <w:t>通路富集分析，结果表明，</w:t>
      </w:r>
      <w:r w:rsidR="00F33F9C">
        <w:rPr>
          <w:rFonts w:ascii="微软雅黑" w:eastAsia="微软雅黑" w:hAnsi="微软雅黑"/>
          <w:color w:val="000000"/>
        </w:rPr>
        <w:t>KeggEnrich-top5</w:t>
      </w:r>
      <w:r>
        <w:rPr>
          <w:rFonts w:ascii="微软雅黑" w:eastAsia="微软雅黑" w:hAnsi="微软雅黑"/>
          <w:color w:val="000000"/>
        </w:rPr>
        <w:t>等重要通路发生了显著变化。以</w:t>
      </w:r>
      <w:r w:rsidR="00F33F9C">
        <w:rPr>
          <w:rFonts w:ascii="微软雅黑" w:eastAsia="微软雅黑" w:hAnsi="微软雅黑"/>
          <w:color w:val="000000"/>
        </w:rPr>
        <w:t>KeggEnrich-top1</w:t>
      </w:r>
      <w:r>
        <w:rPr>
          <w:rFonts w:ascii="微软雅黑" w:eastAsia="微软雅黑" w:hAnsi="微软雅黑"/>
          <w:color w:val="000000"/>
        </w:rPr>
        <w:t>通路进行可视化展示，如下图。</w:t>
      </w:r>
    </w:p>
    <w:p w14:paraId="262AC253" w14:textId="784F7662" w:rsidR="00963777" w:rsidRPr="00F33F9C" w:rsidRDefault="00F33F9C" w:rsidP="00F33F9C">
      <w:pPr>
        <w:spacing w:line="360" w:lineRule="auto"/>
        <w:ind w:left="426" w:firstLineChars="202" w:firstLine="424"/>
        <w:jc w:val="center"/>
        <w:rPr>
          <w:rFonts w:ascii="Arial" w:eastAsia="微软雅黑" w:hAnsi="Arial" w:cs="Arial"/>
          <w:noProof/>
          <w:sz w:val="21"/>
          <w:szCs w:val="21"/>
        </w:rPr>
      </w:pPr>
      <w:r w:rsidRPr="002871A3">
        <w:rPr>
          <w:rFonts w:ascii="Arial" w:eastAsia="微软雅黑" w:hAnsi="Arial" w:cs="Arial"/>
          <w:noProof/>
          <w:sz w:val="21"/>
          <w:szCs w:val="21"/>
        </w:rPr>
        <w:t>[KEGG_Enrichment]</w:t>
      </w:r>
    </w:p>
    <w:p w14:paraId="516DB6A7" w14:textId="6DF480D2" w:rsidR="00F0065D" w:rsidRPr="00F0065D" w:rsidRDefault="00F33F9C" w:rsidP="00A80176">
      <w:pPr>
        <w:spacing w:line="360" w:lineRule="auto"/>
        <w:ind w:left="426" w:firstLineChars="202" w:firstLine="424"/>
        <w:jc w:val="center"/>
        <w:rPr>
          <w:rFonts w:ascii="Arial" w:eastAsia="微软雅黑" w:hAnsi="Arial" w:cs="Arial"/>
          <w:sz w:val="21"/>
          <w:szCs w:val="21"/>
        </w:rPr>
      </w:pPr>
      <w:proofErr w:type="spellStart"/>
      <w:r>
        <w:rPr>
          <w:rFonts w:asciiTheme="minorEastAsia" w:eastAsiaTheme="minorEastAsia" w:hAnsiTheme="minorEastAsia" w:hint="eastAsia"/>
          <w:color w:val="000000"/>
          <w:sz w:val="21"/>
          <w:szCs w:val="21"/>
        </w:rPr>
        <w:t>groupvs</w:t>
      </w:r>
      <w:proofErr w:type="spellEnd"/>
      <w:r w:rsidR="00F0065D" w:rsidRPr="00F0065D">
        <w:rPr>
          <w:rFonts w:ascii="微软雅黑" w:eastAsia="微软雅黑" w:hAnsi="微软雅黑"/>
          <w:color w:val="000000"/>
          <w:sz w:val="21"/>
          <w:szCs w:val="21"/>
        </w:rPr>
        <w:t>组KEGG</w:t>
      </w:r>
      <w:r w:rsidR="00F0065D" w:rsidRPr="00F0065D">
        <w:rPr>
          <w:rFonts w:ascii="微软雅黑" w:eastAsia="微软雅黑" w:hAnsi="微软雅黑" w:hint="eastAsia"/>
          <w:color w:val="000000"/>
          <w:sz w:val="21"/>
          <w:szCs w:val="21"/>
        </w:rPr>
        <w:t>通路</w:t>
      </w:r>
      <w:r w:rsidR="00F0065D" w:rsidRPr="00F0065D">
        <w:rPr>
          <w:rFonts w:ascii="微软雅黑" w:eastAsia="微软雅黑" w:hAnsi="微软雅黑"/>
          <w:color w:val="000000"/>
          <w:sz w:val="21"/>
          <w:szCs w:val="21"/>
        </w:rPr>
        <w:t>富集气泡图</w:t>
      </w:r>
    </w:p>
    <w:p w14:paraId="79050FF6" w14:textId="77777777" w:rsidR="00F03C1D" w:rsidRDefault="00963777" w:rsidP="00963777">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富集因子表示注释到</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通路类别的差异表达蛋白质数目占注释到该类别的所有鉴定到的蛋白质数目的比例。纵坐标表示每个</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通路下的差异</w:t>
      </w:r>
      <w:r w:rsidR="00C36DA7">
        <w:rPr>
          <w:rFonts w:ascii="Arial" w:eastAsia="微软雅黑" w:hAnsi="Arial" w:cs="Arial"/>
          <w:color w:val="C00000"/>
          <w:sz w:val="18"/>
          <w:szCs w:val="18"/>
        </w:rPr>
        <w:t>蛋白质</w:t>
      </w:r>
      <w:r w:rsidRPr="00712B25">
        <w:rPr>
          <w:rFonts w:ascii="Arial" w:eastAsia="微软雅黑" w:hAnsi="Arial" w:cs="Arial"/>
          <w:color w:val="C00000"/>
          <w:sz w:val="18"/>
          <w:szCs w:val="18"/>
        </w:rPr>
        <w:t>统计结果；其中气泡颜色表示富集的</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值的大小（</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值越小，对应代谢通路富集度的显著性水平越高。</w:t>
      </w:r>
      <w:r w:rsidRPr="00712B25">
        <w:rPr>
          <w:rFonts w:ascii="Arial" w:eastAsia="微软雅黑" w:hAnsi="Arial" w:cs="Arial"/>
          <w:b/>
          <w:color w:val="C00000"/>
          <w:sz w:val="18"/>
          <w:szCs w:val="18"/>
        </w:rPr>
        <w:t>因此可以选择较为感兴趣的生物学功能以及显著性影响这些功能的差异表达蛋白质进行后续生物学实验验证或机制研究。</w:t>
      </w:r>
    </w:p>
    <w:p w14:paraId="524254C4" w14:textId="6A88D044" w:rsidR="00607CAA" w:rsidRDefault="00F33F9C" w:rsidP="00F33F9C">
      <w:pPr>
        <w:pStyle w:val="ab"/>
        <w:spacing w:line="360" w:lineRule="auto"/>
        <w:ind w:leftChars="171" w:left="410"/>
        <w:jc w:val="center"/>
        <w:rPr>
          <w:rFonts w:ascii="Arial" w:eastAsia="微软雅黑" w:hAnsi="Arial" w:cs="Arial"/>
          <w:szCs w:val="21"/>
        </w:rPr>
      </w:pPr>
      <w:r w:rsidRPr="002871A3">
        <w:rPr>
          <w:rFonts w:ascii="Arial" w:eastAsia="微软雅黑" w:hAnsi="Arial" w:cs="Arial"/>
          <w:noProof/>
          <w:szCs w:val="21"/>
        </w:rPr>
        <w:t>[kegg_pathway]</w:t>
      </w:r>
    </w:p>
    <w:p w14:paraId="55BABB8B" w14:textId="77777777" w:rsidR="00701B35" w:rsidRPr="00712B25" w:rsidRDefault="00701B35" w:rsidP="00701B35">
      <w:pPr>
        <w:pStyle w:val="ab"/>
        <w:spacing w:line="360" w:lineRule="auto"/>
        <w:ind w:leftChars="171" w:left="410"/>
        <w:jc w:val="center"/>
        <w:rPr>
          <w:rFonts w:ascii="Arial" w:eastAsia="微软雅黑" w:hAnsi="Arial" w:cs="Arial"/>
          <w:szCs w:val="21"/>
        </w:rPr>
      </w:pPr>
      <w:r w:rsidRPr="00712B25">
        <w:rPr>
          <w:rFonts w:ascii="Arial" w:eastAsia="微软雅黑" w:hAnsi="Arial" w:cs="Arial"/>
          <w:szCs w:val="21"/>
        </w:rPr>
        <w:t>图</w:t>
      </w:r>
      <w:r w:rsidR="00BF6175">
        <w:rPr>
          <w:rFonts w:ascii="Arial" w:eastAsia="微软雅黑" w:hAnsi="Arial" w:cs="Arial"/>
          <w:szCs w:val="21"/>
        </w:rPr>
        <w:t xml:space="preserve"> </w:t>
      </w:r>
      <w:r w:rsidRPr="00712B25">
        <w:rPr>
          <w:rFonts w:ascii="Arial" w:eastAsia="微软雅黑" w:hAnsi="Arial" w:cs="Arial"/>
          <w:szCs w:val="21"/>
        </w:rPr>
        <w:t>KEGG</w:t>
      </w:r>
      <w:r w:rsidRPr="00712B25">
        <w:rPr>
          <w:rFonts w:ascii="Arial" w:eastAsia="微软雅黑" w:hAnsi="Arial" w:cs="Arial"/>
          <w:szCs w:val="21"/>
        </w:rPr>
        <w:t>通路图示例</w:t>
      </w:r>
    </w:p>
    <w:p w14:paraId="77B9A340" w14:textId="77777777" w:rsidR="00F056E7" w:rsidRPr="00712B25" w:rsidRDefault="00353585" w:rsidP="00F056E7">
      <w:pPr>
        <w:spacing w:line="360" w:lineRule="auto"/>
        <w:ind w:leftChars="171" w:left="410"/>
        <w:rPr>
          <w:rFonts w:ascii="Arial" w:eastAsia="微软雅黑" w:hAnsi="Arial" w:cs="Arial"/>
          <w:color w:val="C00000"/>
          <w:sz w:val="18"/>
          <w:szCs w:val="18"/>
        </w:rPr>
      </w:pPr>
      <w:r>
        <w:rPr>
          <w:rFonts w:ascii="Arial" w:eastAsia="微软雅黑" w:hAnsi="Arial" w:cs="Arial"/>
          <w:color w:val="C00000"/>
          <w:sz w:val="18"/>
          <w:szCs w:val="18"/>
        </w:rPr>
        <w:t>说明：图中红</w:t>
      </w:r>
      <w:r>
        <w:rPr>
          <w:rFonts w:ascii="Arial" w:eastAsia="微软雅黑" w:hAnsi="Arial" w:cs="Arial" w:hint="eastAsia"/>
          <w:color w:val="C00000"/>
          <w:sz w:val="18"/>
          <w:szCs w:val="18"/>
        </w:rPr>
        <w:t>底</w:t>
      </w:r>
      <w:r w:rsidR="00917738">
        <w:rPr>
          <w:rFonts w:ascii="Arial" w:eastAsia="微软雅黑" w:hAnsi="Arial" w:cs="Arial"/>
          <w:color w:val="C00000"/>
          <w:sz w:val="18"/>
          <w:szCs w:val="18"/>
        </w:rPr>
        <w:t>方框表示</w:t>
      </w:r>
      <w:r w:rsidR="00917738">
        <w:rPr>
          <w:rFonts w:ascii="Arial" w:eastAsia="微软雅黑" w:hAnsi="Arial" w:cs="Arial" w:hint="eastAsia"/>
          <w:color w:val="C00000"/>
          <w:sz w:val="18"/>
          <w:szCs w:val="18"/>
        </w:rPr>
        <w:t>发生差异的</w:t>
      </w:r>
      <w:r w:rsidR="00FC4CC1">
        <w:rPr>
          <w:rFonts w:ascii="Arial" w:eastAsia="微软雅黑" w:hAnsi="Arial" w:cs="Arial" w:hint="eastAsia"/>
          <w:color w:val="C00000"/>
          <w:sz w:val="18"/>
          <w:szCs w:val="18"/>
        </w:rPr>
        <w:t>蛋白质</w:t>
      </w:r>
      <w:r w:rsidR="00917738">
        <w:rPr>
          <w:rFonts w:ascii="Arial" w:eastAsia="微软雅黑" w:hAnsi="Arial" w:cs="Arial" w:hint="eastAsia"/>
          <w:color w:val="C00000"/>
          <w:sz w:val="18"/>
          <w:szCs w:val="18"/>
        </w:rPr>
        <w:t>均为上调</w:t>
      </w:r>
      <w:r w:rsidR="00701B35" w:rsidRPr="00712B25">
        <w:rPr>
          <w:rFonts w:ascii="Arial" w:eastAsia="微软雅黑" w:hAnsi="Arial" w:cs="Arial"/>
          <w:color w:val="C00000"/>
          <w:sz w:val="18"/>
          <w:szCs w:val="18"/>
        </w:rPr>
        <w:t xml:space="preserve">, </w:t>
      </w:r>
      <w:r>
        <w:rPr>
          <w:rFonts w:ascii="Arial" w:eastAsia="微软雅黑" w:hAnsi="Arial" w:cs="Arial"/>
          <w:color w:val="C00000"/>
          <w:sz w:val="18"/>
          <w:szCs w:val="18"/>
        </w:rPr>
        <w:t>绿</w:t>
      </w:r>
      <w:r>
        <w:rPr>
          <w:rFonts w:ascii="Arial" w:eastAsia="微软雅黑" w:hAnsi="Arial" w:cs="Arial" w:hint="eastAsia"/>
          <w:color w:val="C00000"/>
          <w:sz w:val="18"/>
          <w:szCs w:val="18"/>
        </w:rPr>
        <w:t>底</w:t>
      </w:r>
      <w:r w:rsidR="00917738">
        <w:rPr>
          <w:rFonts w:ascii="Arial" w:eastAsia="微软雅黑" w:hAnsi="Arial" w:cs="Arial"/>
          <w:color w:val="C00000"/>
          <w:sz w:val="18"/>
          <w:szCs w:val="18"/>
        </w:rPr>
        <w:t>方框表示</w:t>
      </w:r>
      <w:r w:rsidR="00917738">
        <w:rPr>
          <w:rFonts w:ascii="Arial" w:eastAsia="微软雅黑" w:hAnsi="Arial" w:cs="Arial" w:hint="eastAsia"/>
          <w:color w:val="C00000"/>
          <w:sz w:val="18"/>
          <w:szCs w:val="18"/>
        </w:rPr>
        <w:t>发生差异的</w:t>
      </w:r>
      <w:r w:rsidR="00FC4CC1">
        <w:rPr>
          <w:rFonts w:ascii="Arial" w:eastAsia="微软雅黑" w:hAnsi="Arial" w:cs="Arial" w:hint="eastAsia"/>
          <w:color w:val="C00000"/>
          <w:sz w:val="18"/>
          <w:szCs w:val="18"/>
        </w:rPr>
        <w:t>蛋白质</w:t>
      </w:r>
      <w:r w:rsidR="00917738">
        <w:rPr>
          <w:rFonts w:ascii="Arial" w:eastAsia="微软雅黑" w:hAnsi="Arial" w:cs="Arial" w:hint="eastAsia"/>
          <w:color w:val="C00000"/>
          <w:sz w:val="18"/>
          <w:szCs w:val="18"/>
        </w:rPr>
        <w:t>均为下调</w:t>
      </w:r>
      <w:r w:rsidR="00701B35" w:rsidRPr="00712B25">
        <w:rPr>
          <w:rFonts w:ascii="Arial" w:eastAsia="微软雅黑" w:hAnsi="Arial" w:cs="Arial"/>
          <w:color w:val="C00000"/>
          <w:sz w:val="18"/>
          <w:szCs w:val="18"/>
        </w:rPr>
        <w:t>，</w:t>
      </w:r>
      <w:r w:rsidRPr="00C208D9">
        <w:rPr>
          <w:rFonts w:ascii="Arial" w:eastAsia="微软雅黑" w:hAnsi="Arial" w:cs="Arial" w:hint="eastAsia"/>
          <w:color w:val="C00000"/>
          <w:sz w:val="18"/>
          <w:szCs w:val="18"/>
        </w:rPr>
        <w:t>黄底</w:t>
      </w:r>
      <w:r w:rsidR="00917738" w:rsidRPr="00C208D9">
        <w:rPr>
          <w:rFonts w:ascii="Arial" w:eastAsia="微软雅黑" w:hAnsi="Arial" w:cs="Arial" w:hint="eastAsia"/>
          <w:color w:val="C00000"/>
          <w:sz w:val="18"/>
          <w:szCs w:val="18"/>
        </w:rPr>
        <w:t>方框表示</w:t>
      </w:r>
      <w:r w:rsidR="0008797E" w:rsidRPr="00C208D9">
        <w:rPr>
          <w:rFonts w:ascii="Arial" w:eastAsia="微软雅黑" w:hAnsi="Arial" w:cs="Arial" w:hint="eastAsia"/>
          <w:color w:val="C00000"/>
          <w:sz w:val="18"/>
          <w:szCs w:val="18"/>
        </w:rPr>
        <w:t>有多个蛋白</w:t>
      </w:r>
      <w:r w:rsidR="00C208D9" w:rsidRPr="00C208D9">
        <w:rPr>
          <w:rFonts w:ascii="Arial" w:eastAsia="微软雅黑" w:hAnsi="Arial" w:cs="Arial" w:hint="eastAsia"/>
          <w:color w:val="C00000"/>
          <w:sz w:val="18"/>
          <w:szCs w:val="18"/>
        </w:rPr>
        <w:t>，且上下调表达不一致</w:t>
      </w:r>
      <w:r w:rsidR="00E56207" w:rsidRPr="00C208D9">
        <w:rPr>
          <w:rFonts w:ascii="Arial" w:eastAsia="微软雅黑" w:hAnsi="Arial" w:cs="Arial" w:hint="eastAsia"/>
          <w:color w:val="C00000"/>
          <w:sz w:val="18"/>
          <w:szCs w:val="18"/>
        </w:rPr>
        <w:t>。</w:t>
      </w:r>
      <w:r w:rsidR="00701B35" w:rsidRPr="00712B25">
        <w:rPr>
          <w:rFonts w:ascii="Arial" w:eastAsia="微软雅黑" w:hAnsi="Arial" w:cs="Arial"/>
          <w:color w:val="C00000"/>
          <w:sz w:val="18"/>
          <w:szCs w:val="18"/>
        </w:rPr>
        <w:t>小圆圈表示小分子代谢物，大圆框代表其他通路。</w:t>
      </w:r>
      <w:r w:rsidR="00F056E7">
        <w:rPr>
          <w:rFonts w:ascii="Arial" w:eastAsia="微软雅黑" w:hAnsi="Arial" w:cs="Arial" w:hint="eastAsia"/>
          <w:color w:val="C00000"/>
          <w:sz w:val="18"/>
          <w:szCs w:val="18"/>
        </w:rPr>
        <w:t>备注：浅绿色底方框为物种专属蛋白，浅紫色底方框为不区分物种特异性蛋白，红色字体为</w:t>
      </w:r>
      <w:r w:rsidR="00F056E7">
        <w:rPr>
          <w:rFonts w:ascii="Arial" w:eastAsia="微软雅黑" w:hAnsi="Arial" w:cs="Arial" w:hint="eastAsia"/>
          <w:color w:val="C00000"/>
          <w:sz w:val="18"/>
          <w:szCs w:val="18"/>
        </w:rPr>
        <w:t>K</w:t>
      </w:r>
      <w:r w:rsidR="00F056E7">
        <w:rPr>
          <w:rFonts w:ascii="Arial" w:eastAsia="微软雅黑" w:hAnsi="Arial" w:cs="Arial"/>
          <w:color w:val="C00000"/>
          <w:sz w:val="18"/>
          <w:szCs w:val="18"/>
        </w:rPr>
        <w:t>EGG</w:t>
      </w:r>
      <w:r w:rsidR="00F056E7">
        <w:rPr>
          <w:rFonts w:ascii="Arial" w:eastAsia="微软雅黑" w:hAnsi="Arial" w:cs="Arial" w:hint="eastAsia"/>
          <w:color w:val="C00000"/>
          <w:sz w:val="18"/>
          <w:szCs w:val="18"/>
        </w:rPr>
        <w:t>默认与疾病相关蛋白。</w:t>
      </w:r>
    </w:p>
    <w:p w14:paraId="27B8D3B3" w14:textId="77777777" w:rsidR="008F2DCA" w:rsidRPr="00E42F05" w:rsidRDefault="008F2DCA" w:rsidP="008F2DC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789E40D5" w14:textId="634A9C78" w:rsidR="008F2DCA" w:rsidRPr="00E42F05" w:rsidRDefault="00917254" w:rsidP="00917254">
      <w:pPr>
        <w:spacing w:line="360" w:lineRule="auto"/>
        <w:ind w:leftChars="171" w:left="410"/>
        <w:rPr>
          <w:rFonts w:ascii="Arial" w:eastAsia="微软雅黑" w:hAnsi="Arial" w:cs="Arial"/>
          <w:color w:val="4472C4"/>
          <w:sz w:val="21"/>
          <w:szCs w:val="21"/>
        </w:rPr>
      </w:pPr>
      <w:bookmarkStart w:id="36" w:name="OUT_FLIES_5"/>
      <w:bookmarkEnd w:id="36"/>
      <w:r w:rsidRPr="00E42F05">
        <w:rPr>
          <w:rFonts w:ascii="Arial" w:eastAsia="微软雅黑" w:hAnsi="Arial" w:cs="Arial"/>
          <w:color w:val="4472C4"/>
          <w:sz w:val="21"/>
          <w:szCs w:val="21"/>
        </w:rPr>
        <w:t>1)</w:t>
      </w:r>
      <w:r w:rsidRPr="00E42F05">
        <w:rPr>
          <w:rFonts w:ascii="Arial" w:eastAsia="微软雅黑" w:hAnsi="Arial" w:cs="Arial"/>
          <w:color w:val="4472C4"/>
          <w:sz w:val="21"/>
          <w:szCs w:val="21"/>
        </w:rPr>
        <w:tab/>
      </w:r>
      <w:hyperlink r:id="rId21" w:history="1">
        <w:r w:rsidRPr="0032793A">
          <w:rPr>
            <w:rStyle w:val="ac"/>
            <w:rFonts w:ascii="Arial" w:eastAsia="微软雅黑" w:hAnsi="Arial" w:cs="Arial" w:hint="eastAsia"/>
            <w:sz w:val="21"/>
            <w:szCs w:val="21"/>
          </w:rPr>
          <w:t>3-3</w:t>
        </w:r>
        <w:r w:rsidRPr="0032793A">
          <w:rPr>
            <w:rStyle w:val="ac"/>
            <w:rFonts w:ascii="Arial" w:eastAsia="微软雅黑" w:hAnsi="Arial" w:cs="Arial" w:hint="eastAsia"/>
            <w:sz w:val="21"/>
            <w:szCs w:val="21"/>
          </w:rPr>
          <w:t>功能分析</w:t>
        </w:r>
        <w:r w:rsidRPr="0032793A">
          <w:rPr>
            <w:rStyle w:val="ac"/>
            <w:rFonts w:ascii="Arial" w:eastAsia="微软雅黑" w:hAnsi="Arial" w:cs="Arial" w:hint="eastAsia"/>
            <w:sz w:val="21"/>
            <w:szCs w:val="21"/>
          </w:rPr>
          <w:t>/3-3-</w:t>
        </w:r>
        <w:r w:rsidR="00FF774B">
          <w:rPr>
            <w:rStyle w:val="ac"/>
            <w:rFonts w:ascii="Arial" w:eastAsia="微软雅黑" w:hAnsi="Arial" w:cs="Arial"/>
            <w:sz w:val="21"/>
            <w:szCs w:val="21"/>
          </w:rPr>
          <w:t>4</w:t>
        </w:r>
        <w:r w:rsidRPr="0032793A">
          <w:rPr>
            <w:rStyle w:val="ac"/>
            <w:rFonts w:ascii="Arial" w:eastAsia="微软雅黑" w:hAnsi="Arial" w:cs="Arial" w:hint="eastAsia"/>
            <w:sz w:val="21"/>
            <w:szCs w:val="21"/>
          </w:rPr>
          <w:t>KEGG</w:t>
        </w:r>
        <w:r w:rsidRPr="0032793A">
          <w:rPr>
            <w:rStyle w:val="ac"/>
            <w:rFonts w:ascii="Arial" w:eastAsia="微软雅黑" w:hAnsi="Arial" w:cs="Arial" w:hint="eastAsia"/>
            <w:sz w:val="21"/>
            <w:szCs w:val="21"/>
          </w:rPr>
          <w:t>通路分析</w:t>
        </w:r>
      </w:hyperlink>
    </w:p>
    <w:p w14:paraId="6A2A1E2B" w14:textId="77777777" w:rsidR="00810701" w:rsidRPr="009B5153" w:rsidRDefault="00810701" w:rsidP="009B5153">
      <w:pPr>
        <w:pStyle w:val="3"/>
        <w:spacing w:before="0" w:after="0" w:line="360" w:lineRule="auto"/>
        <w:ind w:firstLineChars="177" w:firstLine="425"/>
        <w:jc w:val="left"/>
        <w:rPr>
          <w:rFonts w:ascii="Arial" w:eastAsia="微软雅黑" w:hAnsi="Arial" w:cs="Arial"/>
          <w:sz w:val="24"/>
          <w:szCs w:val="24"/>
        </w:rPr>
      </w:pPr>
      <w:bookmarkStart w:id="37" w:name="PIC_23"/>
      <w:bookmarkStart w:id="38" w:name="DDL_8"/>
      <w:bookmarkEnd w:id="35"/>
      <w:bookmarkEnd w:id="37"/>
      <w:r w:rsidRPr="009B5153">
        <w:rPr>
          <w:rFonts w:ascii="Arial" w:eastAsia="微软雅黑" w:hAnsi="Arial" w:cs="Arial"/>
          <w:sz w:val="24"/>
          <w:szCs w:val="24"/>
        </w:rPr>
        <w:t>3.3.</w:t>
      </w:r>
      <w:r w:rsidR="00FF774B">
        <w:rPr>
          <w:rFonts w:ascii="Arial" w:eastAsia="微软雅黑" w:hAnsi="Arial" w:cs="Arial"/>
          <w:sz w:val="24"/>
          <w:szCs w:val="24"/>
        </w:rPr>
        <w:t>5</w:t>
      </w:r>
      <w:r w:rsidRPr="009B5153">
        <w:rPr>
          <w:rFonts w:ascii="Arial" w:eastAsia="微软雅黑" w:hAnsi="Arial" w:cs="Arial"/>
          <w:sz w:val="24"/>
          <w:szCs w:val="24"/>
        </w:rPr>
        <w:t>蛋白互作网络分析</w:t>
      </w:r>
    </w:p>
    <w:p w14:paraId="6CD43BF3" w14:textId="77777777" w:rsidR="00701B35" w:rsidRPr="00712B25" w:rsidRDefault="00242E8A" w:rsidP="00F65AAE">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蛋白质发挥功能的重要方式之一就是与其他蛋白发生相互作用，</w:t>
      </w:r>
      <w:r w:rsidR="004A2CB9">
        <w:rPr>
          <w:rFonts w:ascii="Arial" w:eastAsia="微软雅黑" w:hAnsi="Arial" w:cs="Arial" w:hint="eastAsia"/>
          <w:szCs w:val="21"/>
        </w:rPr>
        <w:t>通过</w:t>
      </w:r>
      <w:r w:rsidRPr="00712B25">
        <w:rPr>
          <w:rFonts w:ascii="Arial" w:eastAsia="微软雅黑" w:hAnsi="Arial" w:cs="Arial"/>
          <w:szCs w:val="21"/>
        </w:rPr>
        <w:t>蛋白间介导</w:t>
      </w:r>
      <w:r w:rsidR="00F65AAE" w:rsidRPr="00712B25">
        <w:rPr>
          <w:rFonts w:ascii="Arial" w:eastAsia="微软雅黑" w:hAnsi="Arial" w:cs="Arial"/>
          <w:szCs w:val="21"/>
        </w:rPr>
        <w:t>的途径、或</w:t>
      </w:r>
      <w:r w:rsidRPr="00712B25">
        <w:rPr>
          <w:rFonts w:ascii="Arial" w:eastAsia="微软雅黑" w:hAnsi="Arial" w:cs="Arial"/>
          <w:szCs w:val="21"/>
        </w:rPr>
        <w:t>形成复合物</w:t>
      </w:r>
      <w:r w:rsidR="008A3F2C">
        <w:rPr>
          <w:rFonts w:ascii="Arial" w:eastAsia="微软雅黑" w:hAnsi="Arial" w:cs="Arial" w:hint="eastAsia"/>
          <w:szCs w:val="21"/>
        </w:rPr>
        <w:t>进而</w:t>
      </w:r>
      <w:r w:rsidRPr="00712B25">
        <w:rPr>
          <w:rFonts w:ascii="Arial" w:eastAsia="微软雅黑" w:hAnsi="Arial" w:cs="Arial"/>
          <w:szCs w:val="21"/>
        </w:rPr>
        <w:t>发挥生物学</w:t>
      </w:r>
      <w:r w:rsidR="008A3F2C">
        <w:rPr>
          <w:rFonts w:ascii="Arial" w:eastAsia="微软雅黑" w:hAnsi="Arial" w:cs="Arial" w:hint="eastAsia"/>
          <w:szCs w:val="21"/>
        </w:rPr>
        <w:t>调控作用</w:t>
      </w:r>
      <w:r w:rsidR="00F03C1D" w:rsidRPr="00712B25">
        <w:rPr>
          <w:rFonts w:ascii="Arial" w:eastAsia="微软雅黑" w:hAnsi="Arial" w:cs="Arial"/>
          <w:szCs w:val="21"/>
        </w:rPr>
        <w:t>。例如，高度聚集的蛋白质可能具有相同或相似的功能；连接度高的蛋白质可能是影响整个系统代谢或信号转导途径的关键点。</w:t>
      </w:r>
      <w:r w:rsidR="00F65AAE" w:rsidRPr="00712B25">
        <w:rPr>
          <w:rFonts w:ascii="Arial" w:eastAsia="微软雅黑" w:hAnsi="Arial" w:cs="Arial"/>
          <w:szCs w:val="21"/>
        </w:rPr>
        <w:t>因此研究蛋白</w:t>
      </w:r>
      <w:r w:rsidR="00F65AAE" w:rsidRPr="00712B25">
        <w:rPr>
          <w:rFonts w:ascii="Arial" w:eastAsia="微软雅黑" w:hAnsi="Arial" w:cs="Arial"/>
          <w:szCs w:val="21"/>
        </w:rPr>
        <w:t>-</w:t>
      </w:r>
      <w:r w:rsidR="00F65AAE" w:rsidRPr="00712B25">
        <w:rPr>
          <w:rFonts w:ascii="Arial" w:eastAsia="微软雅黑" w:hAnsi="Arial" w:cs="Arial"/>
          <w:szCs w:val="21"/>
        </w:rPr>
        <w:t>蛋白相互作用（</w:t>
      </w:r>
      <w:r w:rsidR="00F65AAE" w:rsidRPr="00712B25">
        <w:rPr>
          <w:rFonts w:ascii="Arial" w:eastAsia="微软雅黑" w:hAnsi="Arial" w:cs="Arial"/>
          <w:szCs w:val="21"/>
        </w:rPr>
        <w:t xml:space="preserve">Protein </w:t>
      </w:r>
      <w:proofErr w:type="spellStart"/>
      <w:r w:rsidR="00F65AAE" w:rsidRPr="00712B25">
        <w:rPr>
          <w:rFonts w:ascii="Arial" w:eastAsia="微软雅黑" w:hAnsi="Arial" w:cs="Arial"/>
          <w:szCs w:val="21"/>
        </w:rPr>
        <w:t>Protein</w:t>
      </w:r>
      <w:proofErr w:type="spellEnd"/>
      <w:r w:rsidR="00F65AAE" w:rsidRPr="00712B25">
        <w:rPr>
          <w:rFonts w:ascii="Arial" w:eastAsia="微软雅黑" w:hAnsi="Arial" w:cs="Arial"/>
          <w:szCs w:val="21"/>
        </w:rPr>
        <w:t xml:space="preserve"> </w:t>
      </w:r>
      <w:proofErr w:type="spellStart"/>
      <w:r w:rsidR="00F65AAE" w:rsidRPr="00712B25">
        <w:rPr>
          <w:rFonts w:ascii="Arial" w:eastAsia="微软雅黑" w:hAnsi="Arial" w:cs="Arial"/>
          <w:szCs w:val="21"/>
        </w:rPr>
        <w:t>Interaction,PPI</w:t>
      </w:r>
      <w:proofErr w:type="spellEnd"/>
      <w:r w:rsidR="00F65AAE" w:rsidRPr="00712B25">
        <w:rPr>
          <w:rFonts w:ascii="Arial" w:eastAsia="微软雅黑" w:hAnsi="Arial" w:cs="Arial"/>
          <w:szCs w:val="21"/>
        </w:rPr>
        <w:t>）具有重要意义。此外，</w:t>
      </w:r>
      <w:r w:rsidR="00F03C1D" w:rsidRPr="00712B25">
        <w:rPr>
          <w:rFonts w:ascii="Arial" w:eastAsia="微软雅黑" w:hAnsi="Arial" w:cs="Arial"/>
          <w:szCs w:val="21"/>
        </w:rPr>
        <w:t>将蛋白质相互作用网络分析和通路注释的结果相结合，</w:t>
      </w:r>
      <w:r w:rsidR="00F65AAE" w:rsidRPr="00712B25">
        <w:rPr>
          <w:rFonts w:ascii="Arial" w:eastAsia="微软雅黑" w:hAnsi="Arial" w:cs="Arial"/>
          <w:szCs w:val="21"/>
        </w:rPr>
        <w:t>还</w:t>
      </w:r>
      <w:r w:rsidR="00F03C1D" w:rsidRPr="00712B25">
        <w:rPr>
          <w:rFonts w:ascii="Arial" w:eastAsia="微软雅黑" w:hAnsi="Arial" w:cs="Arial"/>
          <w:szCs w:val="21"/>
        </w:rPr>
        <w:t>可以获得更全面系统的分子层面的细胞活动模型，便于分子机制的深入研究和挖掘。</w:t>
      </w:r>
    </w:p>
    <w:p w14:paraId="250CBB6F" w14:textId="77777777" w:rsidR="00F03C1D" w:rsidRPr="0046071A" w:rsidRDefault="00F03C1D" w:rsidP="00242E8A">
      <w:pPr>
        <w:pStyle w:val="ab"/>
        <w:spacing w:line="360" w:lineRule="auto"/>
        <w:ind w:leftChars="171" w:left="410"/>
        <w:rPr>
          <w:rFonts w:ascii="Arial" w:eastAsia="微软雅黑" w:hAnsi="Arial" w:cs="Arial"/>
        </w:rPr>
      </w:pPr>
      <w:r w:rsidRPr="0046071A">
        <w:rPr>
          <w:rFonts w:ascii="Arial" w:eastAsia="微软雅黑" w:hAnsi="Arial" w:cs="Arial"/>
          <w:szCs w:val="21"/>
        </w:rPr>
        <w:t>本项目</w:t>
      </w:r>
      <w:r w:rsidR="00242E8A" w:rsidRPr="00A250E4">
        <w:rPr>
          <w:rFonts w:ascii="Arial" w:eastAsia="微软雅黑" w:hAnsi="Arial" w:cs="Arial"/>
        </w:rPr>
        <w:t>基于</w:t>
      </w:r>
      <w:r w:rsidR="00242E8A" w:rsidRPr="00A250E4">
        <w:rPr>
          <w:rFonts w:ascii="Arial" w:eastAsia="微软雅黑" w:hAnsi="Arial" w:cs="Arial"/>
        </w:rPr>
        <w:t>STRING</w:t>
      </w:r>
      <w:r w:rsidR="005A282A">
        <w:rPr>
          <w:rFonts w:ascii="Arial" w:eastAsia="微软雅黑" w:hAnsi="Arial" w:cs="Arial" w:hint="eastAsia"/>
        </w:rPr>
        <w:t>或</w:t>
      </w:r>
      <w:proofErr w:type="spellStart"/>
      <w:r w:rsidR="005A282A" w:rsidRPr="00591238">
        <w:rPr>
          <w:rFonts w:ascii="Arial" w:eastAsia="微软雅黑" w:hAnsi="Arial" w:cs="Arial" w:hint="eastAsia"/>
        </w:rPr>
        <w:t>I</w:t>
      </w:r>
      <w:r w:rsidR="005A282A" w:rsidRPr="00591238">
        <w:rPr>
          <w:rFonts w:ascii="Arial" w:eastAsia="微软雅黑" w:hAnsi="Arial" w:cs="Arial"/>
        </w:rPr>
        <w:t>n</w:t>
      </w:r>
      <w:r w:rsidR="00CD750C" w:rsidRPr="00591238">
        <w:rPr>
          <w:rFonts w:ascii="Arial" w:eastAsia="微软雅黑" w:hAnsi="Arial" w:cs="Arial"/>
        </w:rPr>
        <w:t>t</w:t>
      </w:r>
      <w:r w:rsidR="005A282A" w:rsidRPr="00591238">
        <w:rPr>
          <w:rFonts w:ascii="Arial" w:eastAsia="微软雅黑" w:hAnsi="Arial" w:cs="Arial"/>
        </w:rPr>
        <w:t>Act</w:t>
      </w:r>
      <w:proofErr w:type="spellEnd"/>
      <w:r w:rsidR="00242E8A" w:rsidRPr="00A250E4">
        <w:rPr>
          <w:rFonts w:ascii="Arial" w:eastAsia="微软雅黑" w:hAnsi="Arial" w:cs="Arial"/>
        </w:rPr>
        <w:t>数据库</w:t>
      </w:r>
      <w:r w:rsidR="00242E8A" w:rsidRPr="0046071A">
        <w:rPr>
          <w:rFonts w:ascii="Arial" w:eastAsia="微软雅黑" w:hAnsi="Arial" w:cs="Arial"/>
        </w:rPr>
        <w:t>中的蛋白质相互作用关系，使用</w:t>
      </w:r>
      <w:proofErr w:type="spellStart"/>
      <w:r w:rsidR="00242E8A" w:rsidRPr="0046071A">
        <w:rPr>
          <w:rFonts w:ascii="Arial" w:eastAsia="微软雅黑" w:hAnsi="Arial" w:cs="Arial"/>
        </w:rPr>
        <w:t>CytoScape</w:t>
      </w:r>
      <w:proofErr w:type="spellEnd"/>
      <w:r w:rsidR="00242E8A" w:rsidRPr="0046071A">
        <w:rPr>
          <w:rFonts w:ascii="Arial" w:eastAsia="微软雅黑" w:hAnsi="Arial" w:cs="Arial"/>
        </w:rPr>
        <w:t>软件，</w:t>
      </w:r>
      <w:r w:rsidR="002D438A" w:rsidRPr="002D438A">
        <w:rPr>
          <w:rFonts w:ascii="Arial" w:eastAsia="微软雅黑" w:hAnsi="Arial" w:cs="Arial" w:hint="eastAsia"/>
        </w:rPr>
        <w:t>对比较</w:t>
      </w:r>
      <w:r w:rsidR="002D438A" w:rsidRPr="002D438A">
        <w:rPr>
          <w:rFonts w:ascii="Arial" w:eastAsia="微软雅黑" w:hAnsi="Arial" w:cs="Arial" w:hint="eastAsia"/>
        </w:rPr>
        <w:lastRenderedPageBreak/>
        <w:t>组</w:t>
      </w:r>
      <w:r>
        <w:rPr>
          <w:rFonts w:ascii="微软雅黑" w:eastAsia="微软雅黑" w:hAnsi="微软雅黑"/>
          <w:color w:val="000000"/>
        </w:rPr>
        <w:t>的差异表达</w:t>
      </w:r>
      <w:r w:rsidR="00FC4CC1">
        <w:rPr>
          <w:rFonts w:ascii="微软雅黑" w:eastAsia="微软雅黑" w:hAnsi="微软雅黑"/>
          <w:color w:val="000000"/>
        </w:rPr>
        <w:t>蛋白质</w:t>
      </w:r>
      <w:r>
        <w:rPr>
          <w:rFonts w:ascii="微软雅黑" w:eastAsia="微软雅黑" w:hAnsi="微软雅黑"/>
          <w:color w:val="000000"/>
        </w:rPr>
        <w:t>构建蛋白质互作网络图，如下图。</w:t>
      </w:r>
    </w:p>
    <w:p w14:paraId="747F695D" w14:textId="5CECBA62" w:rsidR="00F03C1D" w:rsidRDefault="00F33F9C" w:rsidP="00B70A42">
      <w:pPr>
        <w:pStyle w:val="ab"/>
        <w:spacing w:line="360" w:lineRule="auto"/>
        <w:ind w:leftChars="171" w:left="410"/>
        <w:jc w:val="center"/>
        <w:rPr>
          <w:rFonts w:ascii="Arial" w:eastAsia="微软雅黑" w:hAnsi="Arial" w:cs="Arial"/>
          <w:noProof/>
          <w:szCs w:val="21"/>
        </w:rPr>
      </w:pPr>
      <w:r>
        <w:rPr>
          <w:rFonts w:ascii="Arial" w:eastAsia="微软雅黑" w:hAnsi="Arial" w:cs="Arial"/>
          <w:noProof/>
          <w:szCs w:val="21"/>
        </w:rPr>
        <w:t>[</w:t>
      </w:r>
      <w:r w:rsidRPr="002871A3">
        <w:rPr>
          <w:rFonts w:ascii="Arial" w:eastAsia="微软雅黑" w:hAnsi="Arial" w:cs="Arial"/>
          <w:noProof/>
          <w:szCs w:val="21"/>
        </w:rPr>
        <w:t>ppi</w:t>
      </w:r>
      <w:r>
        <w:rPr>
          <w:rFonts w:ascii="Arial" w:eastAsia="微软雅黑" w:hAnsi="Arial" w:cs="Arial"/>
          <w:noProof/>
          <w:szCs w:val="21"/>
        </w:rPr>
        <w:t>]</w:t>
      </w:r>
    </w:p>
    <w:p w14:paraId="56F9FF08" w14:textId="1A257716" w:rsidR="00712B25" w:rsidRPr="00712B25" w:rsidRDefault="00F33F9C" w:rsidP="00712B25">
      <w:pPr>
        <w:pStyle w:val="ab"/>
        <w:spacing w:line="360" w:lineRule="auto"/>
        <w:ind w:leftChars="171" w:left="410"/>
        <w:jc w:val="center"/>
        <w:rPr>
          <w:rFonts w:ascii="Arial" w:eastAsia="微软雅黑" w:hAnsi="Arial" w:cs="Arial"/>
        </w:rPr>
      </w:pPr>
      <w:proofErr w:type="spellStart"/>
      <w:r>
        <w:rPr>
          <w:rFonts w:ascii="Arial" w:eastAsia="Arial" w:hAnsi="Arial"/>
          <w:color w:val="000000"/>
        </w:rPr>
        <w:t>groupvs</w:t>
      </w:r>
      <w:proofErr w:type="spellEnd"/>
      <w:r w:rsidR="00712B25">
        <w:rPr>
          <w:rFonts w:ascii="微软雅黑" w:eastAsia="微软雅黑" w:hAnsi="微软雅黑"/>
          <w:color w:val="000000"/>
        </w:rPr>
        <w:t>组差异表达</w:t>
      </w:r>
      <w:r w:rsidR="00FC4CC1">
        <w:rPr>
          <w:rFonts w:ascii="微软雅黑" w:eastAsia="微软雅黑" w:hAnsi="微软雅黑"/>
          <w:color w:val="000000"/>
        </w:rPr>
        <w:t>蛋白质</w:t>
      </w:r>
      <w:r w:rsidR="00712B25">
        <w:rPr>
          <w:rFonts w:ascii="微软雅黑" w:eastAsia="微软雅黑" w:hAnsi="微软雅黑"/>
          <w:color w:val="000000"/>
        </w:rPr>
        <w:t>相互作用网络</w:t>
      </w:r>
      <w:r w:rsidR="00C208D9">
        <w:rPr>
          <w:rFonts w:ascii="微软雅黑" w:eastAsia="微软雅黑" w:hAnsi="微软雅黑"/>
          <w:color w:val="000000"/>
        </w:rPr>
        <w:t>图</w:t>
      </w:r>
    </w:p>
    <w:p w14:paraId="4FB9C5A0" w14:textId="77777777" w:rsidR="00712B25" w:rsidRPr="008A3F2C" w:rsidRDefault="00712B25" w:rsidP="00712B25">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说明：图中圆圈结点表示差异表达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，线表示蛋白质与蛋白质之间的相互作用。其中圆圈颜色表示</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表达差异（下调标注为蓝色、上调标注为红色），圆圈大小表明该蛋白质连接度（即与某蛋白直接相互作用的蛋白质数目）。</w:t>
      </w:r>
      <w:r w:rsidRPr="008A3F2C">
        <w:rPr>
          <w:rFonts w:ascii="Arial" w:eastAsia="微软雅黑" w:hAnsi="Arial" w:cs="Arial"/>
          <w:b/>
          <w:color w:val="C00000"/>
          <w:sz w:val="18"/>
          <w:szCs w:val="18"/>
        </w:rPr>
        <w:t>通常来讲，连接度越大，该蛋白质发生变化时整个系统受到的扰动就越大，更可能是维持系统平衡和稳定的关键，为后续重点研究的候选蛋白质。</w:t>
      </w:r>
    </w:p>
    <w:p w14:paraId="24DF5E4C" w14:textId="77777777" w:rsidR="00F056E7" w:rsidRPr="000A315E" w:rsidRDefault="00F056E7" w:rsidP="00F056E7">
      <w:pPr>
        <w:spacing w:line="360" w:lineRule="auto"/>
        <w:ind w:leftChars="171" w:left="410" w:firstLineChars="300" w:firstLine="630"/>
        <w:rPr>
          <w:rFonts w:ascii="Arial" w:eastAsia="微软雅黑" w:hAnsi="Arial" w:cs="Arial"/>
          <w:sz w:val="21"/>
          <w:szCs w:val="21"/>
        </w:rPr>
      </w:pPr>
      <w:r w:rsidRPr="000A315E">
        <w:rPr>
          <w:rFonts w:ascii="Arial" w:eastAsia="微软雅黑" w:hAnsi="Arial" w:cs="Arial" w:hint="eastAsia"/>
          <w:sz w:val="21"/>
          <w:szCs w:val="21"/>
        </w:rPr>
        <w:t>在</w:t>
      </w:r>
      <w:r w:rsidRPr="000A315E">
        <w:rPr>
          <w:rFonts w:ascii="Arial" w:eastAsia="微软雅黑" w:hAnsi="Arial" w:cs="Arial" w:hint="eastAsia"/>
          <w:sz w:val="21"/>
          <w:szCs w:val="21"/>
        </w:rPr>
        <w:t>P</w:t>
      </w:r>
      <w:r w:rsidRPr="000A315E">
        <w:rPr>
          <w:rFonts w:ascii="Arial" w:eastAsia="微软雅黑" w:hAnsi="Arial" w:cs="Arial"/>
          <w:sz w:val="21"/>
          <w:szCs w:val="21"/>
        </w:rPr>
        <w:t>PI</w:t>
      </w:r>
      <w:r w:rsidRPr="000A315E">
        <w:rPr>
          <w:rFonts w:ascii="Arial" w:eastAsia="微软雅黑" w:hAnsi="Arial" w:cs="Arial" w:hint="eastAsia"/>
          <w:sz w:val="21"/>
          <w:szCs w:val="21"/>
        </w:rPr>
        <w:t>互作网络中，高度聚集的蛋白质往往可能具有相同或相似的功能，并通过协同作用发挥生物学功能。因此，基于拓扑结构识别原理，将互作网络图中聚集程度高的蛋白划分为不同簇（</w:t>
      </w:r>
      <w:r w:rsidRPr="000A315E">
        <w:rPr>
          <w:rFonts w:ascii="Arial" w:eastAsia="微软雅黑" w:hAnsi="Arial" w:cs="Arial"/>
          <w:sz w:val="21"/>
          <w:szCs w:val="21"/>
        </w:rPr>
        <w:t>Cluster</w:t>
      </w:r>
      <w:r w:rsidRPr="000A315E">
        <w:rPr>
          <w:rFonts w:ascii="Arial" w:eastAsia="微软雅黑" w:hAnsi="Arial" w:cs="Arial" w:hint="eastAsia"/>
          <w:sz w:val="21"/>
          <w:szCs w:val="21"/>
        </w:rPr>
        <w:t>），具体划分簇展示如下图（每一类簇的展示图详见输出文件）。进一步，对每一类簇进行功能方向归类，功能归类表参见输出文件。</w:t>
      </w:r>
    </w:p>
    <w:p w14:paraId="283154EA" w14:textId="7ECDAA6C" w:rsidR="006D3FF9" w:rsidRPr="00B70A42" w:rsidRDefault="00F33F9C" w:rsidP="00F33F9C">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rPr>
        <w:t>[Module_ppi]</w:t>
      </w:r>
    </w:p>
    <w:p w14:paraId="07935D8B" w14:textId="77777777" w:rsidR="008A3F2C" w:rsidRDefault="008A3F2C" w:rsidP="008A3F2C">
      <w:pPr>
        <w:pStyle w:val="ab"/>
        <w:spacing w:line="360" w:lineRule="auto"/>
        <w:ind w:leftChars="171" w:left="410"/>
        <w:jc w:val="center"/>
        <w:rPr>
          <w:rFonts w:ascii="Arial" w:eastAsia="微软雅黑" w:hAnsi="Arial" w:cs="Arial"/>
        </w:rPr>
      </w:pPr>
      <w:r>
        <w:rPr>
          <w:rFonts w:ascii="Arial" w:eastAsia="微软雅黑" w:hAnsi="Arial" w:cs="Arial" w:hint="eastAsia"/>
        </w:rPr>
        <w:t>相互作用网络图进行功能归类</w:t>
      </w:r>
      <w:r w:rsidR="00C208D9" w:rsidRPr="00712B25">
        <w:rPr>
          <w:rFonts w:ascii="Arial" w:eastAsia="微软雅黑" w:hAnsi="Arial" w:cs="Arial"/>
        </w:rPr>
        <w:t>图</w:t>
      </w:r>
    </w:p>
    <w:p w14:paraId="3B784A61" w14:textId="77777777" w:rsidR="005B610F" w:rsidRPr="005B610F" w:rsidRDefault="005B610F" w:rsidP="005B610F">
      <w:pPr>
        <w:pStyle w:val="ab"/>
        <w:spacing w:line="360" w:lineRule="auto"/>
        <w:ind w:leftChars="171" w:left="410" w:firstLineChars="0" w:firstLine="0"/>
        <w:jc w:val="left"/>
        <w:rPr>
          <w:rFonts w:ascii="Arial" w:eastAsia="微软雅黑" w:hAnsi="Arial" w:cs="Arial"/>
          <w:color w:val="C00000"/>
        </w:rPr>
      </w:pPr>
      <w:r w:rsidRPr="005B610F">
        <w:rPr>
          <w:rFonts w:ascii="Arial" w:eastAsia="微软雅黑" w:hAnsi="Arial" w:cs="Arial"/>
          <w:color w:val="C00000"/>
          <w:sz w:val="18"/>
          <w:szCs w:val="18"/>
        </w:rPr>
        <w:t>说明：通常来讲，</w:t>
      </w:r>
      <w:r w:rsidRPr="005B610F">
        <w:rPr>
          <w:rFonts w:ascii="Arial" w:eastAsia="微软雅黑" w:hAnsi="Arial" w:cs="Arial" w:hint="eastAsia"/>
          <w:color w:val="C00000"/>
          <w:sz w:val="18"/>
          <w:szCs w:val="18"/>
        </w:rPr>
        <w:t>同一网络模块内蛋白往往具有相似的生物学功能，可选区感兴趣功能模块内的蛋白作为后续研究重点</w:t>
      </w:r>
      <w:r w:rsidRPr="005B610F">
        <w:rPr>
          <w:rFonts w:ascii="Arial" w:eastAsia="微软雅黑" w:hAnsi="Arial" w:cs="Arial"/>
          <w:color w:val="C00000"/>
          <w:sz w:val="18"/>
          <w:szCs w:val="18"/>
        </w:rPr>
        <w:t>。</w:t>
      </w:r>
    </w:p>
    <w:p w14:paraId="10CA3D83" w14:textId="77777777" w:rsidR="00F03C1D" w:rsidRPr="00E42F05" w:rsidRDefault="00F03C1D" w:rsidP="00F03C1D">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39" w:name="OUT_FLIES_6"/>
    <w:bookmarkEnd w:id="39"/>
    <w:p w14:paraId="39A68F00" w14:textId="08137AEF" w:rsidR="00F03C1D" w:rsidRPr="00613BA3" w:rsidRDefault="00613BA3" w:rsidP="00B70A42">
      <w:pPr>
        <w:pStyle w:val="ab"/>
        <w:numPr>
          <w:ilvl w:val="0"/>
          <w:numId w:val="34"/>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04058B">
        <w:rPr>
          <w:rFonts w:ascii="Arial" w:eastAsia="微软雅黑" w:hAnsi="Arial" w:cs="Arial"/>
          <w:color w:val="4472C4"/>
          <w:szCs w:val="21"/>
        </w:rPr>
        <w:instrText xml:space="preserve">HYPERLINK </w:instrText>
      </w:r>
      <w:r w:rsidR="0004058B">
        <w:rPr>
          <w:rFonts w:ascii="Arial" w:eastAsia="微软雅黑" w:hAnsi="Arial" w:cs="Arial" w:hint="eastAsia"/>
          <w:color w:val="4472C4"/>
          <w:szCs w:val="21"/>
        </w:rPr>
        <w:instrText>"C:\\Users\\wjb\\Desktop\\report\\autoReport\\template\\3-3</w:instrText>
      </w:r>
      <w:r w:rsidR="0004058B">
        <w:rPr>
          <w:rFonts w:ascii="Arial" w:eastAsia="微软雅黑" w:hAnsi="Arial" w:cs="Arial" w:hint="eastAsia"/>
          <w:color w:val="4472C4"/>
          <w:szCs w:val="21"/>
        </w:rPr>
        <w:instrText>功能分析</w:instrText>
      </w:r>
      <w:r w:rsidR="0004058B">
        <w:rPr>
          <w:rFonts w:ascii="Arial" w:eastAsia="微软雅黑" w:hAnsi="Arial" w:cs="Arial" w:hint="eastAsia"/>
          <w:color w:val="4472C4"/>
          <w:szCs w:val="21"/>
        </w:rPr>
        <w:instrText>\\3-3-6</w:instrText>
      </w:r>
      <w:r w:rsidR="0004058B">
        <w:rPr>
          <w:rFonts w:ascii="Arial" w:eastAsia="微软雅黑" w:hAnsi="Arial" w:cs="Arial" w:hint="eastAsia"/>
          <w:color w:val="4472C4"/>
          <w:szCs w:val="21"/>
        </w:rPr>
        <w:instrText>蛋白互作网络分析</w:instrText>
      </w:r>
      <w:r w:rsidR="0004058B">
        <w:rPr>
          <w:rFonts w:ascii="Arial" w:eastAsia="微软雅黑" w:hAnsi="Arial" w:cs="Arial" w:hint="eastAsia"/>
          <w:color w:val="4472C4"/>
          <w:szCs w:val="21"/>
        </w:rPr>
        <w:instrText>"</w:instrText>
      </w:r>
      <w:r w:rsidRPr="00E42F05">
        <w:rPr>
          <w:rFonts w:ascii="Arial" w:eastAsia="微软雅黑" w:hAnsi="Arial" w:cs="Arial"/>
          <w:color w:val="4472C4"/>
          <w:szCs w:val="21"/>
        </w:rPr>
        <w:fldChar w:fldCharType="separate"/>
      </w:r>
      <w:r w:rsidR="00B70A42" w:rsidRPr="00613BA3">
        <w:rPr>
          <w:rStyle w:val="ac"/>
          <w:rFonts w:ascii="Arial" w:eastAsia="微软雅黑" w:hAnsi="Arial" w:cs="Arial" w:hint="eastAsia"/>
          <w:szCs w:val="21"/>
        </w:rPr>
        <w:t>3-3</w:t>
      </w:r>
      <w:r w:rsidR="00B70A42" w:rsidRPr="00613BA3">
        <w:rPr>
          <w:rStyle w:val="ac"/>
          <w:rFonts w:ascii="Arial" w:eastAsia="微软雅黑" w:hAnsi="Arial" w:cs="Arial" w:hint="eastAsia"/>
          <w:szCs w:val="21"/>
        </w:rPr>
        <w:t>功能分析</w:t>
      </w:r>
      <w:r w:rsidR="0032793A" w:rsidRPr="00613BA3">
        <w:rPr>
          <w:rStyle w:val="ac"/>
          <w:rFonts w:ascii="Arial" w:eastAsia="微软雅黑" w:hAnsi="Arial" w:cs="Arial" w:hint="eastAsia"/>
          <w:szCs w:val="21"/>
        </w:rPr>
        <w:t>/3-3-</w:t>
      </w:r>
      <w:r w:rsidR="00B158FA">
        <w:rPr>
          <w:rStyle w:val="ac"/>
          <w:rFonts w:ascii="Arial" w:eastAsia="微软雅黑" w:hAnsi="Arial" w:cs="Arial"/>
          <w:szCs w:val="21"/>
        </w:rPr>
        <w:t>5</w:t>
      </w:r>
      <w:r w:rsidR="00B70A42" w:rsidRPr="00613BA3">
        <w:rPr>
          <w:rStyle w:val="ac"/>
          <w:rFonts w:ascii="Arial" w:eastAsia="微软雅黑" w:hAnsi="Arial" w:cs="Arial" w:hint="eastAsia"/>
          <w:szCs w:val="21"/>
        </w:rPr>
        <w:t>蛋白互作网络分析</w:t>
      </w:r>
    </w:p>
    <w:bookmarkStart w:id="40" w:name="_Toc482866467"/>
    <w:bookmarkStart w:id="41" w:name="_Toc490125273"/>
    <w:bookmarkEnd w:id="38"/>
    <w:p w14:paraId="45C8C69F" w14:textId="77777777" w:rsidR="00D06BBB" w:rsidRPr="009B5153" w:rsidRDefault="00613BA3" w:rsidP="007210F6">
      <w:pPr>
        <w:pStyle w:val="1"/>
      </w:pPr>
      <w:r w:rsidRPr="00E42F05">
        <w:rPr>
          <w:b w:val="0"/>
          <w:color w:val="4472C4"/>
          <w:kern w:val="2"/>
          <w:sz w:val="21"/>
          <w:szCs w:val="21"/>
        </w:rPr>
        <w:fldChar w:fldCharType="end"/>
      </w:r>
      <w:bookmarkStart w:id="42" w:name="_Toc36029004"/>
      <w:r w:rsidR="00F03C1D" w:rsidRPr="009B5153">
        <w:t>材料和方法</w:t>
      </w:r>
      <w:bookmarkStart w:id="43" w:name="_Toc503734538"/>
      <w:bookmarkStart w:id="44" w:name="_Toc18567402"/>
      <w:bookmarkStart w:id="45" w:name="_Toc482866468"/>
      <w:bookmarkStart w:id="46" w:name="_Toc490125274"/>
      <w:bookmarkEnd w:id="40"/>
      <w:bookmarkEnd w:id="41"/>
      <w:bookmarkEnd w:id="43"/>
      <w:bookmarkEnd w:id="44"/>
      <w:r w:rsidR="006D2576" w:rsidRPr="009B5153">
        <w:t xml:space="preserve"> Materials and Methods</w:t>
      </w:r>
      <w:bookmarkEnd w:id="42"/>
    </w:p>
    <w:p w14:paraId="42789083" w14:textId="77777777" w:rsidR="00EC0D74" w:rsidRPr="009B5153" w:rsidRDefault="00EC0D74" w:rsidP="00040064">
      <w:pPr>
        <w:pStyle w:val="ab"/>
        <w:numPr>
          <w:ilvl w:val="0"/>
          <w:numId w:val="20"/>
        </w:numPr>
        <w:spacing w:line="360" w:lineRule="auto"/>
        <w:ind w:firstLineChars="0"/>
        <w:jc w:val="left"/>
        <w:outlineLvl w:val="1"/>
        <w:rPr>
          <w:rFonts w:ascii="Arial" w:eastAsia="微软雅黑" w:hAnsi="Arial" w:cs="Arial"/>
          <w:b/>
          <w:sz w:val="28"/>
          <w:szCs w:val="28"/>
        </w:rPr>
      </w:pPr>
      <w:bookmarkStart w:id="47" w:name="_Toc36029005"/>
      <w:r w:rsidRPr="009B5153">
        <w:rPr>
          <w:rFonts w:ascii="Arial" w:eastAsia="微软雅黑" w:hAnsi="Arial" w:cs="Arial"/>
          <w:b/>
          <w:sz w:val="28"/>
          <w:szCs w:val="28"/>
        </w:rPr>
        <w:t>质谱实验方法</w:t>
      </w:r>
      <w:bookmarkEnd w:id="47"/>
    </w:p>
    <w:p w14:paraId="264CC7C2" w14:textId="77777777" w:rsidR="00EC0D74"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48" w:name="_Toc21384498"/>
      <w:r w:rsidRPr="00616CCB">
        <w:rPr>
          <w:rFonts w:ascii="Arial" w:eastAsia="微软雅黑" w:hAnsi="Arial" w:cs="Arial"/>
          <w:b/>
          <w:sz w:val="24"/>
          <w:szCs w:val="24"/>
        </w:rPr>
        <w:t>4.1.1</w:t>
      </w:r>
      <w:r w:rsidRPr="00616CCB">
        <w:rPr>
          <w:rFonts w:ascii="Arial" w:eastAsia="微软雅黑" w:hAnsi="Arial" w:cs="Arial"/>
          <w:b/>
          <w:sz w:val="24"/>
          <w:szCs w:val="24"/>
        </w:rPr>
        <w:t>蛋白质提取和肽段酶解</w:t>
      </w:r>
      <w:bookmarkEnd w:id="48"/>
    </w:p>
    <w:p w14:paraId="6A9832F8" w14:textId="77777777" w:rsidR="00E85BD8" w:rsidRPr="00E42F05" w:rsidRDefault="00E85BD8" w:rsidP="00E85BD8">
      <w:pPr>
        <w:pStyle w:val="ab"/>
        <w:spacing w:line="360" w:lineRule="auto"/>
        <w:ind w:leftChars="171" w:left="410"/>
        <w:rPr>
          <w:rFonts w:eastAsia="微软雅黑" w:cs="Calibri"/>
          <w:szCs w:val="21"/>
        </w:rPr>
      </w:pPr>
      <w:r w:rsidRPr="00E42F05">
        <w:rPr>
          <w:rFonts w:eastAsia="微软雅黑" w:cs="Calibri" w:hint="eastAsia"/>
          <w:szCs w:val="21"/>
        </w:rPr>
        <w:t>样品（人、小鼠和大鼠血清样品需要先去除血清高丰度蛋白质）采用</w:t>
      </w:r>
      <w:r w:rsidRPr="00E42F05">
        <w:rPr>
          <w:rFonts w:eastAsia="微软雅黑" w:cs="Calibri" w:hint="eastAsia"/>
          <w:szCs w:val="21"/>
        </w:rPr>
        <w:t>SDT</w:t>
      </w:r>
      <w:r w:rsidRPr="00E42F05">
        <w:rPr>
          <w:rFonts w:eastAsia="微软雅黑" w:cs="Calibri" w:hint="eastAsia"/>
          <w:szCs w:val="21"/>
        </w:rPr>
        <w:t>（</w:t>
      </w:r>
      <w:r w:rsidRPr="00E42F05">
        <w:rPr>
          <w:rFonts w:eastAsia="微软雅黑" w:cs="Calibri" w:hint="eastAsia"/>
          <w:szCs w:val="21"/>
        </w:rPr>
        <w:t>4%(w/v) SDS, 100mM Tris/HCl pH7.6, 0.1M DTT</w:t>
      </w:r>
      <w:r w:rsidRPr="00E42F05">
        <w:rPr>
          <w:rFonts w:eastAsia="微软雅黑" w:cs="Calibri" w:hint="eastAsia"/>
          <w:szCs w:val="21"/>
        </w:rPr>
        <w:t>）裂解法提取蛋白质，然后采用</w:t>
      </w:r>
      <w:r w:rsidRPr="00E42F05">
        <w:rPr>
          <w:rFonts w:eastAsia="微软雅黑" w:cs="Calibri" w:hint="eastAsia"/>
          <w:szCs w:val="21"/>
        </w:rPr>
        <w:t>BCA</w:t>
      </w:r>
      <w:r w:rsidRPr="00E42F05">
        <w:rPr>
          <w:rFonts w:eastAsia="微软雅黑" w:cs="Calibri" w:hint="eastAsia"/>
          <w:szCs w:val="21"/>
        </w:rPr>
        <w:t>法进行蛋白质定量。每个样品取适量蛋白质采用</w:t>
      </w:r>
      <w:r w:rsidRPr="00E42F05">
        <w:rPr>
          <w:rFonts w:eastAsia="微软雅黑" w:cs="Calibri" w:hint="eastAsia"/>
          <w:szCs w:val="21"/>
        </w:rPr>
        <w:t>Filter aided proteome preparation (FASP)</w:t>
      </w:r>
      <w:r w:rsidRPr="00E42F05">
        <w:rPr>
          <w:rFonts w:eastAsia="微软雅黑" w:cs="Calibri" w:hint="eastAsia"/>
          <w:szCs w:val="21"/>
        </w:rPr>
        <w:t>方法进行胰蛋白酶酶解</w:t>
      </w:r>
      <w:r w:rsidRPr="00F40E58">
        <w:rPr>
          <w:rFonts w:ascii="Arial" w:eastAsia="微软雅黑" w:hAnsi="Arial" w:cs="Arial"/>
          <w:szCs w:val="21"/>
          <w:vertAlign w:val="superscript"/>
        </w:rPr>
        <w:t>[</w:t>
      </w:r>
      <w:r w:rsidR="00F40E58" w:rsidRPr="00F40E58">
        <w:rPr>
          <w:rFonts w:ascii="Arial" w:eastAsia="微软雅黑" w:hAnsi="Arial" w:cs="Arial"/>
          <w:szCs w:val="21"/>
          <w:vertAlign w:val="superscript"/>
        </w:rPr>
        <w:t>6</w:t>
      </w:r>
      <w:r w:rsidRPr="00F40E58">
        <w:rPr>
          <w:rFonts w:ascii="Arial" w:eastAsia="微软雅黑" w:hAnsi="Arial" w:cs="Arial"/>
          <w:szCs w:val="21"/>
          <w:vertAlign w:val="superscript"/>
        </w:rPr>
        <w:t>]</w:t>
      </w:r>
      <w:r w:rsidRPr="00E42F05">
        <w:rPr>
          <w:rFonts w:eastAsia="微软雅黑" w:cs="Calibri" w:hint="eastAsia"/>
          <w:szCs w:val="21"/>
        </w:rPr>
        <w:t>，采用</w:t>
      </w:r>
      <w:r w:rsidRPr="00E42F05">
        <w:rPr>
          <w:rFonts w:eastAsia="微软雅黑" w:cs="Calibri" w:hint="eastAsia"/>
          <w:szCs w:val="21"/>
        </w:rPr>
        <w:t>C18 Cartridge</w:t>
      </w:r>
      <w:r w:rsidRPr="00E42F05">
        <w:rPr>
          <w:rFonts w:eastAsia="微软雅黑" w:cs="Calibri" w:hint="eastAsia"/>
          <w:szCs w:val="21"/>
        </w:rPr>
        <w:t>对肽段进</w:t>
      </w:r>
      <w:r w:rsidRPr="00E42F05">
        <w:rPr>
          <w:rFonts w:eastAsia="微软雅黑" w:cs="Calibri" w:hint="eastAsia"/>
          <w:szCs w:val="21"/>
        </w:rPr>
        <w:lastRenderedPageBreak/>
        <w:t>行脱盐，肽段冻干后加入</w:t>
      </w:r>
      <w:r w:rsidRPr="00E42F05">
        <w:rPr>
          <w:rFonts w:eastAsia="微软雅黑" w:cs="Calibri" w:hint="eastAsia"/>
          <w:szCs w:val="21"/>
        </w:rPr>
        <w:t>40</w:t>
      </w:r>
      <w:r w:rsidRPr="00E42F05">
        <w:rPr>
          <w:rFonts w:eastAsia="微软雅黑" w:cs="Calibri" w:hint="eastAsia"/>
          <w:szCs w:val="21"/>
        </w:rPr>
        <w:t>μ</w:t>
      </w:r>
      <w:r w:rsidRPr="00E42F05">
        <w:rPr>
          <w:rFonts w:eastAsia="微软雅黑" w:cs="Calibri" w:hint="eastAsia"/>
          <w:szCs w:val="21"/>
        </w:rPr>
        <w:t>L 0.1%</w:t>
      </w:r>
      <w:r w:rsidRPr="00E42F05">
        <w:rPr>
          <w:rFonts w:eastAsia="微软雅黑" w:cs="Calibri" w:hint="eastAsia"/>
          <w:szCs w:val="21"/>
        </w:rPr>
        <w:t>甲酸溶液复溶，肽段定量（</w:t>
      </w:r>
      <w:r w:rsidRPr="00E42F05">
        <w:rPr>
          <w:rFonts w:eastAsia="微软雅黑" w:cs="Calibri" w:hint="eastAsia"/>
          <w:szCs w:val="21"/>
        </w:rPr>
        <w:t>OD280</w:t>
      </w:r>
      <w:r w:rsidRPr="00E42F05">
        <w:rPr>
          <w:rFonts w:eastAsia="微软雅黑" w:cs="Calibri" w:hint="eastAsia"/>
          <w:szCs w:val="21"/>
        </w:rPr>
        <w:t>）</w:t>
      </w:r>
      <w:r w:rsidRPr="00E42F05">
        <w:rPr>
          <w:rFonts w:eastAsia="微软雅黑" w:cs="Calibri"/>
          <w:szCs w:val="21"/>
        </w:rPr>
        <w:t>。</w:t>
      </w:r>
    </w:p>
    <w:p w14:paraId="6BE83799" w14:textId="77777777" w:rsidR="00B158FA" w:rsidRPr="00B158FA" w:rsidRDefault="00B158FA" w:rsidP="00B158FA">
      <w:pPr>
        <w:spacing w:line="360" w:lineRule="auto"/>
        <w:ind w:leftChars="354" w:left="850"/>
        <w:jc w:val="left"/>
        <w:outlineLvl w:val="2"/>
        <w:rPr>
          <w:rFonts w:ascii="Arial" w:eastAsia="微软雅黑" w:hAnsi="Arial" w:cs="Arial"/>
          <w:b/>
          <w:szCs w:val="24"/>
        </w:rPr>
      </w:pPr>
      <w:r w:rsidRPr="00B158FA">
        <w:rPr>
          <w:rFonts w:ascii="Arial" w:eastAsia="微软雅黑" w:hAnsi="Arial" w:cs="Arial"/>
          <w:b/>
          <w:szCs w:val="24"/>
        </w:rPr>
        <w:t>4.1.2</w:t>
      </w:r>
      <w:r w:rsidR="002669B1">
        <w:rPr>
          <w:rFonts w:ascii="Arial" w:eastAsia="微软雅黑" w:hAnsi="Arial" w:cs="Arial"/>
          <w:b/>
          <w:szCs w:val="24"/>
        </w:rPr>
        <w:t xml:space="preserve"> </w:t>
      </w:r>
      <w:r w:rsidR="00B01D0A">
        <w:rPr>
          <w:rFonts w:ascii="Arial" w:eastAsia="微软雅黑" w:hAnsi="Arial" w:cs="Arial"/>
          <w:b/>
          <w:szCs w:val="24"/>
        </w:rPr>
        <w:t>TMT</w:t>
      </w:r>
      <w:r>
        <w:rPr>
          <w:rFonts w:ascii="Arial" w:eastAsia="微软雅黑" w:hAnsi="Arial" w:cs="Arial" w:hint="eastAsia"/>
          <w:b/>
          <w:szCs w:val="24"/>
        </w:rPr>
        <w:t>标记</w:t>
      </w:r>
    </w:p>
    <w:p w14:paraId="46A9CAD0" w14:textId="1CF20D86" w:rsidR="00B158FA" w:rsidRDefault="004C4344" w:rsidP="00B158FA">
      <w:pPr>
        <w:pStyle w:val="ab"/>
        <w:spacing w:line="360" w:lineRule="auto"/>
        <w:ind w:leftChars="171" w:left="410"/>
        <w:rPr>
          <w:rFonts w:eastAsia="微软雅黑" w:cs="Calibri"/>
          <w:szCs w:val="21"/>
        </w:rPr>
      </w:pPr>
      <w:r w:rsidRPr="00923699">
        <w:rPr>
          <w:rFonts w:eastAsia="微软雅黑" w:cs="Calibri"/>
          <w:szCs w:val="21"/>
        </w:rPr>
        <w:t>各样品分别取</w:t>
      </w:r>
      <w:r w:rsidRPr="00923699">
        <w:rPr>
          <w:rFonts w:eastAsia="微软雅黑" w:cs="Calibri"/>
          <w:szCs w:val="21"/>
        </w:rPr>
        <w:t xml:space="preserve">100 </w:t>
      </w:r>
      <w:proofErr w:type="spellStart"/>
      <w:r w:rsidRPr="00923699">
        <w:rPr>
          <w:rFonts w:eastAsia="微软雅黑" w:cs="Calibri"/>
          <w:szCs w:val="21"/>
        </w:rPr>
        <w:t>μg</w:t>
      </w:r>
      <w:proofErr w:type="spellEnd"/>
      <w:r w:rsidRPr="00923699">
        <w:rPr>
          <w:rFonts w:eastAsia="微软雅黑" w:cs="Calibri"/>
          <w:szCs w:val="21"/>
        </w:rPr>
        <w:t>肽段，</w:t>
      </w:r>
      <w:r w:rsidR="00923699" w:rsidRPr="00923699">
        <w:rPr>
          <w:rFonts w:eastAsia="微软雅黑" w:cs="Calibri"/>
          <w:szCs w:val="21"/>
        </w:rPr>
        <w:t>，按照</w:t>
      </w:r>
      <w:r w:rsidR="00923699" w:rsidRPr="00923699">
        <w:rPr>
          <w:rFonts w:eastAsia="微软雅黑" w:cs="Calibri"/>
          <w:szCs w:val="21"/>
        </w:rPr>
        <w:t>Thermo</w:t>
      </w:r>
      <w:r w:rsidR="00923699" w:rsidRPr="00923699">
        <w:rPr>
          <w:rFonts w:eastAsia="微软雅黑" w:cs="Calibri"/>
          <w:szCs w:val="21"/>
        </w:rPr>
        <w:t>公司</w:t>
      </w:r>
      <w:r w:rsidR="00923699" w:rsidRPr="00923699">
        <w:rPr>
          <w:rFonts w:eastAsia="微软雅黑" w:cs="Calibri"/>
          <w:szCs w:val="21"/>
        </w:rPr>
        <w:t>TMT</w:t>
      </w:r>
      <w:r w:rsidR="00923699" w:rsidRPr="00923699">
        <w:rPr>
          <w:rFonts w:eastAsia="微软雅黑" w:cs="Calibri"/>
          <w:szCs w:val="21"/>
        </w:rPr>
        <w:t>标记试剂盒说明书进行标记。</w:t>
      </w:r>
      <w:r w:rsidR="00B158FA" w:rsidRPr="00923699">
        <w:rPr>
          <w:rFonts w:eastAsia="微软雅黑" w:cs="Calibri" w:hint="eastAsia"/>
          <w:szCs w:val="21"/>
        </w:rPr>
        <w:t>标记信息如下表</w:t>
      </w:r>
      <w:r w:rsidRPr="00923699">
        <w:rPr>
          <w:rFonts w:eastAsia="微软雅黑" w:cs="Calibri" w:hint="eastAsia"/>
          <w:szCs w:val="21"/>
        </w:rPr>
        <w:t>,</w:t>
      </w:r>
      <w:r w:rsidRPr="00923699">
        <w:rPr>
          <w:rFonts w:eastAsia="微软雅黑" w:cs="Calibri"/>
          <w:szCs w:val="21"/>
        </w:rPr>
        <w:t xml:space="preserve"> </w:t>
      </w:r>
      <w:r w:rsidR="00B158FA" w:rsidRPr="00923699">
        <w:rPr>
          <w:rFonts w:eastAsia="微软雅黑" w:cs="Calibri"/>
          <w:szCs w:val="21"/>
        </w:rPr>
        <w:t>该项目设计组别</w:t>
      </w:r>
      <w:proofErr w:type="spellStart"/>
      <w:r w:rsidR="00F43BC2">
        <w:rPr>
          <w:rFonts w:eastAsia="微软雅黑" w:cs="Calibri"/>
          <w:szCs w:val="21"/>
        </w:rPr>
        <w:t>groupNum</w:t>
      </w:r>
      <w:proofErr w:type="spellEnd"/>
      <w:r w:rsidR="00B158FA" w:rsidRPr="00923699">
        <w:rPr>
          <w:rFonts w:eastAsia="微软雅黑" w:cs="Calibri"/>
          <w:szCs w:val="21"/>
        </w:rPr>
        <w:t>个，每个组别含有</w:t>
      </w:r>
      <w:r w:rsidR="00F43BC2">
        <w:rPr>
          <w:rFonts w:eastAsia="微软雅黑" w:cs="Calibri"/>
          <w:szCs w:val="21"/>
        </w:rPr>
        <w:t>Num</w:t>
      </w:r>
      <w:r w:rsidR="00B158FA" w:rsidRPr="00923699">
        <w:rPr>
          <w:rFonts w:eastAsia="微软雅黑" w:cs="Calibri"/>
          <w:szCs w:val="21"/>
        </w:rPr>
        <w:t>个生物学重复样本，共计</w:t>
      </w:r>
      <w:r w:rsidR="00F43BC2">
        <w:rPr>
          <w:rFonts w:eastAsia="微软雅黑" w:cs="Calibri"/>
          <w:szCs w:val="21"/>
        </w:rPr>
        <w:t>total</w:t>
      </w:r>
      <w:r w:rsidR="00B158FA" w:rsidRPr="00923699">
        <w:rPr>
          <w:rFonts w:eastAsia="微软雅黑" w:cs="Calibri"/>
          <w:szCs w:val="21"/>
        </w:rPr>
        <w:t>个样本。</w:t>
      </w:r>
    </w:p>
    <w:tbl>
      <w:tblPr>
        <w:tblW w:w="0" w:type="auto"/>
        <w:jc w:val="center"/>
        <w:tblBorders>
          <w:top w:val="single" w:sz="4" w:space="0" w:color="auto"/>
          <w:left w:val="single" w:sz="4" w:space="0" w:color="auto"/>
          <w:bottom w:val="single" w:sz="4" w:space="0" w:color="auto"/>
          <w:right w:val="single" w:sz="4" w:space="0" w:color="auto"/>
          <w:insideH w:val="outset" w:sz="6" w:space="0" w:color="auto"/>
          <w:insideV w:val="outset" w:sz="6" w:space="0" w:color="auto"/>
        </w:tblBorders>
        <w:tblLook w:val="0000" w:firstRow="0" w:lastRow="0" w:firstColumn="0" w:lastColumn="0" w:noHBand="0" w:noVBand="0"/>
      </w:tblPr>
      <w:tblGrid>
        <w:gridCol w:w="991"/>
        <w:gridCol w:w="1049"/>
      </w:tblGrid>
      <w:tr w:rsidR="009F0110" w:rsidRPr="00643664" w14:paraId="56E2C80B" w14:textId="77777777" w:rsidTr="00294F09">
        <w:trPr>
          <w:jc w:val="center"/>
        </w:trPr>
        <w:tc>
          <w:tcPr>
            <w:tcW w:w="0" w:type="auto"/>
            <w:shd w:val="clear" w:color="auto" w:fill="auto"/>
            <w:vAlign w:val="center"/>
          </w:tcPr>
          <w:p w14:paraId="10CD169C" w14:textId="35DFE713" w:rsidR="009F0110" w:rsidRPr="0080093A" w:rsidRDefault="009F0110" w:rsidP="00294F09">
            <w:pPr>
              <w:spacing w:line="360" w:lineRule="auto"/>
              <w:jc w:val="center"/>
              <w:rPr>
                <w:rFonts w:ascii="Calibri" w:eastAsia="微软雅黑" w:hAnsi="Calibri" w:cs="Calibri"/>
                <w:color w:val="000000"/>
                <w:sz w:val="18"/>
                <w:szCs w:val="18"/>
              </w:rPr>
            </w:pPr>
            <w:r w:rsidRPr="009F0110">
              <w:rPr>
                <w:rFonts w:ascii="Arial" w:eastAsia="微软雅黑" w:hAnsi="Arial" w:cs="Arial"/>
                <w:color w:val="000000"/>
                <w:sz w:val="18"/>
                <w:szCs w:val="18"/>
              </w:rPr>
              <w:t>TMT</w:t>
            </w:r>
            <w:r w:rsidRPr="0080093A">
              <w:rPr>
                <w:rFonts w:ascii="Calibri" w:eastAsia="微软雅黑" w:hAnsi="Calibri" w:cs="Calibri" w:hint="eastAsia"/>
                <w:color w:val="000000"/>
                <w:sz w:val="18"/>
                <w:szCs w:val="18"/>
              </w:rPr>
              <w:t>标记</w:t>
            </w:r>
          </w:p>
        </w:tc>
        <w:tc>
          <w:tcPr>
            <w:tcW w:w="1049" w:type="dxa"/>
            <w:shd w:val="clear" w:color="auto" w:fill="auto"/>
            <w:vAlign w:val="center"/>
          </w:tcPr>
          <w:p w14:paraId="26E9154C" w14:textId="77777777" w:rsidR="009F0110" w:rsidRPr="00643664" w:rsidRDefault="009F0110" w:rsidP="00294F09">
            <w:pPr>
              <w:spacing w:line="360" w:lineRule="auto"/>
              <w:jc w:val="center"/>
              <w:rPr>
                <w:rFonts w:ascii="Calibri" w:eastAsia="微软雅黑" w:hAnsi="Calibri" w:cs="Calibri"/>
                <w:color w:val="000000"/>
                <w:sz w:val="21"/>
                <w:szCs w:val="21"/>
              </w:rPr>
            </w:pPr>
          </w:p>
        </w:tc>
      </w:tr>
      <w:tr w:rsidR="009F0110" w:rsidRPr="00643664" w14:paraId="290CBF39" w14:textId="77777777" w:rsidTr="00294F09">
        <w:trPr>
          <w:jc w:val="center"/>
        </w:trPr>
        <w:tc>
          <w:tcPr>
            <w:tcW w:w="0" w:type="auto"/>
            <w:shd w:val="clear" w:color="auto" w:fill="auto"/>
            <w:vAlign w:val="center"/>
          </w:tcPr>
          <w:p w14:paraId="55213A1E" w14:textId="77777777" w:rsidR="009F0110" w:rsidRPr="0080093A" w:rsidRDefault="009F0110" w:rsidP="00294F09">
            <w:pPr>
              <w:spacing w:line="360" w:lineRule="auto"/>
              <w:jc w:val="center"/>
              <w:rPr>
                <w:rFonts w:ascii="Calibri" w:eastAsia="微软雅黑" w:hAnsi="Calibri" w:cs="Calibri"/>
                <w:color w:val="000000"/>
                <w:sz w:val="18"/>
                <w:szCs w:val="18"/>
              </w:rPr>
            </w:pPr>
            <w:r w:rsidRPr="0080093A">
              <w:rPr>
                <w:rFonts w:ascii="Calibri" w:eastAsia="微软雅黑" w:hAnsi="Calibri" w:cs="Calibri" w:hint="eastAsia"/>
                <w:color w:val="000000"/>
                <w:sz w:val="18"/>
                <w:szCs w:val="18"/>
              </w:rPr>
              <w:t>样本名称</w:t>
            </w:r>
          </w:p>
        </w:tc>
        <w:tc>
          <w:tcPr>
            <w:tcW w:w="1049" w:type="dxa"/>
            <w:shd w:val="clear" w:color="auto" w:fill="auto"/>
            <w:vAlign w:val="center"/>
          </w:tcPr>
          <w:p w14:paraId="76BF6EDB" w14:textId="77777777" w:rsidR="009F0110" w:rsidRPr="00643664" w:rsidRDefault="009F0110" w:rsidP="00294F09">
            <w:pPr>
              <w:spacing w:line="360" w:lineRule="auto"/>
              <w:jc w:val="center"/>
              <w:rPr>
                <w:rFonts w:ascii="Calibri" w:eastAsia="微软雅黑" w:hAnsi="Calibri" w:cs="Calibri"/>
                <w:color w:val="000000"/>
                <w:sz w:val="21"/>
                <w:szCs w:val="21"/>
              </w:rPr>
            </w:pPr>
          </w:p>
        </w:tc>
      </w:tr>
    </w:tbl>
    <w:p w14:paraId="5D21C10B" w14:textId="3D0A9178" w:rsidR="00B158FA" w:rsidRPr="00837A0A" w:rsidRDefault="00D304EA" w:rsidP="00D304EA">
      <w:pPr>
        <w:pStyle w:val="ab"/>
        <w:tabs>
          <w:tab w:val="left" w:pos="1365"/>
        </w:tabs>
        <w:spacing w:line="360" w:lineRule="auto"/>
        <w:ind w:firstLineChars="0" w:firstLine="0"/>
        <w:rPr>
          <w:rFonts w:eastAsia="微软雅黑" w:cs="Calibri"/>
          <w:color w:val="C00000"/>
          <w:szCs w:val="21"/>
        </w:rPr>
      </w:pPr>
      <w:r>
        <w:rPr>
          <w:rFonts w:eastAsia="微软雅黑" w:cs="Calibri"/>
          <w:szCs w:val="21"/>
        </w:rPr>
        <w:tab/>
      </w:r>
      <w:bookmarkStart w:id="49" w:name="BJXX"/>
      <w:bookmarkEnd w:id="49"/>
      <w:r w:rsidR="00B158FA" w:rsidRPr="00837A0A">
        <w:rPr>
          <w:rFonts w:eastAsia="微软雅黑" w:cs="Calibri"/>
          <w:color w:val="C00000"/>
          <w:szCs w:val="21"/>
        </w:rPr>
        <w:t>No.</w:t>
      </w:r>
      <w:r w:rsidR="00B158FA" w:rsidRPr="00837A0A">
        <w:rPr>
          <w:rFonts w:eastAsia="微软雅黑" w:cs="Calibri"/>
          <w:color w:val="C00000"/>
          <w:szCs w:val="21"/>
        </w:rPr>
        <w:t>：标记</w:t>
      </w:r>
      <w:r w:rsidR="00F40E58">
        <w:rPr>
          <w:rFonts w:eastAsia="微软雅黑" w:cs="Calibri" w:hint="eastAsia"/>
          <w:color w:val="C00000"/>
          <w:szCs w:val="21"/>
        </w:rPr>
        <w:t>实验组（</w:t>
      </w:r>
      <w:r w:rsidR="00F40E58">
        <w:rPr>
          <w:rFonts w:eastAsia="微软雅黑" w:cs="Calibri" w:hint="eastAsia"/>
          <w:color w:val="C00000"/>
          <w:szCs w:val="21"/>
        </w:rPr>
        <w:t>p</w:t>
      </w:r>
      <w:r w:rsidR="00F40E58">
        <w:rPr>
          <w:rFonts w:eastAsia="微软雅黑" w:cs="Calibri"/>
          <w:color w:val="C00000"/>
          <w:szCs w:val="21"/>
        </w:rPr>
        <w:t>lex</w:t>
      </w:r>
      <w:r w:rsidR="00F40E58">
        <w:rPr>
          <w:rFonts w:eastAsia="微软雅黑" w:cs="Calibri" w:hint="eastAsia"/>
          <w:color w:val="C00000"/>
          <w:szCs w:val="21"/>
        </w:rPr>
        <w:t>）</w:t>
      </w:r>
      <w:r w:rsidR="00B158FA" w:rsidRPr="00837A0A">
        <w:rPr>
          <w:rFonts w:eastAsia="微软雅黑" w:cs="Calibri"/>
          <w:color w:val="C00000"/>
          <w:szCs w:val="21"/>
        </w:rPr>
        <w:t>序号。</w:t>
      </w:r>
    </w:p>
    <w:p w14:paraId="72F79DCE" w14:textId="77777777" w:rsidR="00B158FA" w:rsidRPr="00B158FA" w:rsidRDefault="00EC0D74" w:rsidP="00B158FA">
      <w:pPr>
        <w:pStyle w:val="ab"/>
        <w:spacing w:line="360" w:lineRule="auto"/>
        <w:ind w:left="845" w:firstLineChars="0" w:firstLine="0"/>
        <w:jc w:val="left"/>
        <w:outlineLvl w:val="2"/>
        <w:rPr>
          <w:rFonts w:ascii="Arial" w:eastAsia="微软雅黑" w:hAnsi="Arial" w:cs="Arial"/>
          <w:b/>
          <w:sz w:val="24"/>
          <w:szCs w:val="24"/>
        </w:rPr>
      </w:pPr>
      <w:bookmarkStart w:id="50" w:name="_Toc21384502"/>
      <w:bookmarkEnd w:id="45"/>
      <w:bookmarkEnd w:id="46"/>
      <w:r w:rsidRPr="00616CCB">
        <w:rPr>
          <w:rFonts w:ascii="Arial" w:eastAsia="微软雅黑" w:hAnsi="Arial" w:cs="Arial"/>
          <w:b/>
          <w:sz w:val="24"/>
          <w:szCs w:val="24"/>
        </w:rPr>
        <w:t>4.1.</w:t>
      </w:r>
      <w:r w:rsidR="00B158FA">
        <w:rPr>
          <w:rFonts w:ascii="Arial" w:eastAsia="微软雅黑" w:hAnsi="Arial" w:cs="Arial"/>
          <w:b/>
          <w:sz w:val="24"/>
          <w:szCs w:val="24"/>
        </w:rPr>
        <w:t>3</w:t>
      </w:r>
      <w:r w:rsidR="00206FC7">
        <w:rPr>
          <w:rFonts w:ascii="Arial" w:eastAsia="微软雅黑" w:hAnsi="Arial" w:cs="Arial"/>
          <w:b/>
          <w:sz w:val="24"/>
          <w:szCs w:val="24"/>
        </w:rPr>
        <w:t xml:space="preserve"> </w:t>
      </w:r>
      <w:bookmarkEnd w:id="50"/>
      <w:r w:rsidR="00B158FA">
        <w:rPr>
          <w:rFonts w:ascii="Arial" w:eastAsia="微软雅黑" w:hAnsi="Arial" w:cs="Arial" w:hint="eastAsia"/>
          <w:b/>
          <w:sz w:val="24"/>
          <w:szCs w:val="24"/>
        </w:rPr>
        <w:t>分级</w:t>
      </w:r>
    </w:p>
    <w:p w14:paraId="206DEDBC" w14:textId="77777777" w:rsidR="00B158FA" w:rsidRDefault="00AF6E36" w:rsidP="00B158FA">
      <w:pPr>
        <w:pStyle w:val="ab"/>
        <w:spacing w:line="360" w:lineRule="auto"/>
        <w:ind w:leftChars="171" w:left="410"/>
        <w:rPr>
          <w:rFonts w:ascii="Arial" w:eastAsia="微软雅黑" w:hAnsi="Arial" w:cs="Arial"/>
          <w:szCs w:val="21"/>
        </w:rPr>
      </w:pPr>
      <w:r w:rsidRPr="00AF6E36">
        <w:rPr>
          <w:rFonts w:ascii="Arial" w:eastAsia="微软雅黑" w:hAnsi="Arial" w:cs="Arial" w:hint="eastAsia"/>
          <w:b/>
          <w:szCs w:val="21"/>
        </w:rPr>
        <w:t>R</w:t>
      </w:r>
      <w:r w:rsidRPr="00AF6E36">
        <w:rPr>
          <w:rFonts w:ascii="Arial" w:eastAsia="微软雅黑" w:hAnsi="Arial" w:cs="Arial"/>
          <w:b/>
          <w:szCs w:val="21"/>
        </w:rPr>
        <w:t>P</w:t>
      </w:r>
      <w:r w:rsidRPr="00AF6E36">
        <w:rPr>
          <w:rFonts w:ascii="Arial" w:eastAsia="微软雅黑" w:hAnsi="Arial" w:cs="Arial"/>
          <w:b/>
          <w:szCs w:val="21"/>
        </w:rPr>
        <w:t>分级</w:t>
      </w:r>
      <w:r>
        <w:rPr>
          <w:rFonts w:ascii="Arial" w:eastAsia="微软雅黑" w:hAnsi="Arial" w:cs="Arial" w:hint="eastAsia"/>
          <w:szCs w:val="21"/>
        </w:rPr>
        <w:t>：</w:t>
      </w:r>
      <w:r w:rsidR="00B158FA" w:rsidRPr="00B158FA">
        <w:rPr>
          <w:rFonts w:ascii="Arial" w:eastAsia="微软雅黑" w:hAnsi="Arial" w:cs="Arial" w:hint="eastAsia"/>
          <w:szCs w:val="21"/>
        </w:rPr>
        <w:t>将每组标记后的肽段等量混合，采用</w:t>
      </w:r>
      <w:r w:rsidR="00B158FA" w:rsidRPr="00B158FA">
        <w:rPr>
          <w:rFonts w:ascii="Arial" w:eastAsia="微软雅黑" w:hAnsi="Arial" w:cs="Arial" w:hint="eastAsia"/>
          <w:szCs w:val="21"/>
        </w:rPr>
        <w:t>High pH Reversed-Phase Peptide Fractionation Kit</w:t>
      </w:r>
      <w:r w:rsidR="00B158FA" w:rsidRPr="00B158FA">
        <w:rPr>
          <w:rFonts w:ascii="Arial" w:eastAsia="微软雅黑" w:hAnsi="Arial" w:cs="Arial" w:hint="eastAsia"/>
          <w:szCs w:val="21"/>
        </w:rPr>
        <w:t>进行分级。</w:t>
      </w:r>
      <w:r w:rsidR="00B158FA" w:rsidRPr="00B158FA">
        <w:rPr>
          <w:rFonts w:ascii="Arial" w:eastAsia="微软雅黑" w:hAnsi="Arial" w:cs="Arial" w:hint="eastAsia"/>
          <w:szCs w:val="21"/>
        </w:rPr>
        <w:t xml:space="preserve"> </w:t>
      </w:r>
      <w:r w:rsidR="00B158FA" w:rsidRPr="00B158FA">
        <w:rPr>
          <w:rFonts w:ascii="Arial" w:eastAsia="微软雅黑" w:hAnsi="Arial" w:cs="Arial" w:hint="eastAsia"/>
          <w:szCs w:val="21"/>
        </w:rPr>
        <w:t>首先采用乙腈和</w:t>
      </w:r>
      <w:r w:rsidR="00B158FA" w:rsidRPr="00B158FA">
        <w:rPr>
          <w:rFonts w:ascii="Arial" w:eastAsia="微软雅黑" w:hAnsi="Arial" w:cs="Arial" w:hint="eastAsia"/>
          <w:szCs w:val="21"/>
        </w:rPr>
        <w:t>0.1%</w:t>
      </w:r>
      <w:r w:rsidR="00B158FA" w:rsidRPr="00B158FA">
        <w:rPr>
          <w:rFonts w:ascii="Arial" w:eastAsia="微软雅黑" w:hAnsi="Arial" w:cs="Arial" w:hint="eastAsia"/>
          <w:szCs w:val="21"/>
        </w:rPr>
        <w:t>三氟乙酸（</w:t>
      </w:r>
      <w:r w:rsidR="00B158FA" w:rsidRPr="00B158FA">
        <w:rPr>
          <w:rFonts w:ascii="Arial" w:eastAsia="微软雅黑" w:hAnsi="Arial" w:cs="Arial" w:hint="eastAsia"/>
          <w:szCs w:val="21"/>
        </w:rPr>
        <w:t>TFA</w:t>
      </w:r>
      <w:r w:rsidR="00B158FA" w:rsidRPr="00B158FA">
        <w:rPr>
          <w:rFonts w:ascii="Arial" w:eastAsia="微软雅黑" w:hAnsi="Arial" w:cs="Arial" w:hint="eastAsia"/>
          <w:szCs w:val="21"/>
        </w:rPr>
        <w:t>）进行柱平衡，然后把混合的标记肽段样品上样，加入纯水后低速离心进行脱盐处理，最后采用浓度依次增加的高</w:t>
      </w:r>
      <w:r w:rsidR="00B158FA" w:rsidRPr="00B158FA">
        <w:rPr>
          <w:rFonts w:ascii="Arial" w:eastAsia="微软雅黑" w:hAnsi="Arial" w:cs="Arial" w:hint="eastAsia"/>
          <w:szCs w:val="21"/>
        </w:rPr>
        <w:t>pH</w:t>
      </w:r>
      <w:r w:rsidR="00B158FA" w:rsidRPr="00B158FA">
        <w:rPr>
          <w:rFonts w:ascii="Arial" w:eastAsia="微软雅黑" w:hAnsi="Arial" w:cs="Arial" w:hint="eastAsia"/>
          <w:szCs w:val="21"/>
        </w:rPr>
        <w:t>乙腈溶液对柱结合肽段进行梯度洗脱。每份洗脱的肽段样品真空干燥后用</w:t>
      </w:r>
      <w:r w:rsidR="00B158FA" w:rsidRPr="00B158FA">
        <w:rPr>
          <w:rFonts w:ascii="Arial" w:eastAsia="微软雅黑" w:hAnsi="Arial" w:cs="Arial" w:hint="eastAsia"/>
          <w:szCs w:val="21"/>
        </w:rPr>
        <w:t xml:space="preserve">12 </w:t>
      </w:r>
      <w:r w:rsidR="00B158FA" w:rsidRPr="00B158FA">
        <w:rPr>
          <w:rFonts w:ascii="Arial" w:eastAsia="微软雅黑" w:hAnsi="Arial" w:cs="Arial" w:hint="eastAsia"/>
          <w:szCs w:val="21"/>
        </w:rPr>
        <w:t>μ</w:t>
      </w:r>
      <w:r w:rsidR="00B158FA" w:rsidRPr="00B158FA">
        <w:rPr>
          <w:rFonts w:ascii="Arial" w:eastAsia="微软雅黑" w:hAnsi="Arial" w:cs="Arial" w:hint="eastAsia"/>
          <w:szCs w:val="21"/>
        </w:rPr>
        <w:t>L 0.1%FA</w:t>
      </w:r>
      <w:r w:rsidR="00B158FA" w:rsidRPr="00B158FA">
        <w:rPr>
          <w:rFonts w:ascii="Arial" w:eastAsia="微软雅黑" w:hAnsi="Arial" w:cs="Arial" w:hint="eastAsia"/>
          <w:szCs w:val="21"/>
        </w:rPr>
        <w:t>复溶冻干样品，</w:t>
      </w:r>
      <w:r w:rsidR="00B158FA" w:rsidRPr="00B158FA">
        <w:rPr>
          <w:rFonts w:ascii="Arial" w:eastAsia="微软雅黑" w:hAnsi="Arial" w:cs="Arial" w:hint="eastAsia"/>
          <w:szCs w:val="21"/>
        </w:rPr>
        <w:t>OD280</w:t>
      </w:r>
      <w:r w:rsidR="00B158FA" w:rsidRPr="00B158FA">
        <w:rPr>
          <w:rFonts w:ascii="Arial" w:eastAsia="微软雅黑" w:hAnsi="Arial" w:cs="Arial" w:hint="eastAsia"/>
          <w:szCs w:val="21"/>
        </w:rPr>
        <w:t>测定肽段浓度。</w:t>
      </w:r>
    </w:p>
    <w:p w14:paraId="34460F8D" w14:textId="77777777" w:rsidR="00AF6E36" w:rsidRPr="00AF6E36" w:rsidRDefault="00AF6E36" w:rsidP="00B158FA">
      <w:pPr>
        <w:pStyle w:val="ab"/>
        <w:spacing w:line="360" w:lineRule="auto"/>
        <w:ind w:leftChars="171" w:left="410"/>
        <w:rPr>
          <w:rFonts w:ascii="Arial" w:eastAsia="微软雅黑" w:hAnsi="Arial" w:cs="Arial"/>
          <w:szCs w:val="21"/>
        </w:rPr>
      </w:pPr>
      <w:r w:rsidRPr="00AF6E36">
        <w:rPr>
          <w:rFonts w:ascii="Arial" w:eastAsia="微软雅黑" w:hAnsi="Arial" w:cs="Arial"/>
          <w:b/>
          <w:szCs w:val="21"/>
        </w:rPr>
        <w:t>SCX</w:t>
      </w:r>
      <w:r w:rsidRPr="00AF6E36">
        <w:rPr>
          <w:rFonts w:ascii="Arial" w:eastAsia="微软雅黑" w:hAnsi="Arial" w:cs="Arial"/>
          <w:b/>
          <w:szCs w:val="21"/>
        </w:rPr>
        <w:t>分级</w:t>
      </w:r>
      <w:r>
        <w:rPr>
          <w:rFonts w:ascii="Arial" w:eastAsia="微软雅黑" w:hAnsi="Arial" w:cs="Arial" w:hint="eastAsia"/>
          <w:szCs w:val="21"/>
        </w:rPr>
        <w:t>：</w:t>
      </w:r>
      <w:r w:rsidRPr="00AF6E36">
        <w:rPr>
          <w:rFonts w:ascii="Arial" w:eastAsia="微软雅黑" w:hAnsi="Arial" w:cs="Arial" w:hint="eastAsia"/>
          <w:szCs w:val="21"/>
        </w:rPr>
        <w:t>将每组标记后的肽段混合，采用</w:t>
      </w:r>
      <w:r w:rsidRPr="00AF6E36">
        <w:rPr>
          <w:rFonts w:ascii="Arial" w:eastAsia="微软雅黑" w:hAnsi="Arial" w:cs="Arial" w:hint="eastAsia"/>
          <w:szCs w:val="21"/>
        </w:rPr>
        <w:t>AKTA Purifier 100</w:t>
      </w:r>
      <w:r w:rsidRPr="00AF6E36">
        <w:rPr>
          <w:rFonts w:ascii="Arial" w:eastAsia="微软雅黑" w:hAnsi="Arial" w:cs="Arial" w:hint="eastAsia"/>
          <w:szCs w:val="21"/>
        </w:rPr>
        <w:t>进行分级。缓冲液</w:t>
      </w:r>
      <w:r w:rsidRPr="00AF6E36">
        <w:rPr>
          <w:rFonts w:ascii="Arial" w:eastAsia="微软雅黑" w:hAnsi="Arial" w:cs="Arial" w:hint="eastAsia"/>
          <w:szCs w:val="21"/>
        </w:rPr>
        <w:t>A</w:t>
      </w:r>
      <w:r w:rsidRPr="00AF6E36">
        <w:rPr>
          <w:rFonts w:ascii="Arial" w:eastAsia="微软雅黑" w:hAnsi="Arial" w:cs="Arial" w:hint="eastAsia"/>
          <w:szCs w:val="21"/>
        </w:rPr>
        <w:t>液为</w:t>
      </w:r>
      <w:r w:rsidRPr="00AF6E36">
        <w:rPr>
          <w:rFonts w:ascii="Arial" w:eastAsia="微软雅黑" w:hAnsi="Arial" w:cs="Arial" w:hint="eastAsia"/>
          <w:szCs w:val="21"/>
        </w:rPr>
        <w:t>10mM KH2PO4, 25% ACN, pH 3.0</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液为</w:t>
      </w:r>
      <w:r w:rsidRPr="00AF6E36">
        <w:rPr>
          <w:rFonts w:ascii="Arial" w:eastAsia="微软雅黑" w:hAnsi="Arial" w:cs="Arial" w:hint="eastAsia"/>
          <w:szCs w:val="21"/>
        </w:rPr>
        <w:t xml:space="preserve">10mM  KH2PO4, 500mM </w:t>
      </w:r>
      <w:proofErr w:type="spellStart"/>
      <w:r w:rsidRPr="00AF6E36">
        <w:rPr>
          <w:rFonts w:ascii="Arial" w:eastAsia="微软雅黑" w:hAnsi="Arial" w:cs="Arial" w:hint="eastAsia"/>
          <w:szCs w:val="21"/>
        </w:rPr>
        <w:t>KCl</w:t>
      </w:r>
      <w:proofErr w:type="spellEnd"/>
      <w:r w:rsidRPr="00AF6E36">
        <w:rPr>
          <w:rFonts w:ascii="Arial" w:eastAsia="微软雅黑" w:hAnsi="Arial" w:cs="Arial" w:hint="eastAsia"/>
          <w:szCs w:val="21"/>
        </w:rPr>
        <w:t>, 25%ACN, pH 3.0</w:t>
      </w:r>
      <w:r w:rsidRPr="00AF6E36">
        <w:rPr>
          <w:rFonts w:ascii="Arial" w:eastAsia="微软雅黑" w:hAnsi="Arial" w:cs="Arial" w:hint="eastAsia"/>
          <w:szCs w:val="21"/>
        </w:rPr>
        <w:t>。色谱柱以</w:t>
      </w:r>
      <w:r w:rsidRPr="00AF6E36">
        <w:rPr>
          <w:rFonts w:ascii="Arial" w:eastAsia="微软雅黑" w:hAnsi="Arial" w:cs="Arial" w:hint="eastAsia"/>
          <w:szCs w:val="21"/>
        </w:rPr>
        <w:t>A</w:t>
      </w:r>
      <w:r w:rsidRPr="00AF6E36">
        <w:rPr>
          <w:rFonts w:ascii="Arial" w:eastAsia="微软雅黑" w:hAnsi="Arial" w:cs="Arial" w:hint="eastAsia"/>
          <w:szCs w:val="21"/>
        </w:rPr>
        <w:t>液平衡，样品由进样器上样到色谱柱进行分离，流速为</w:t>
      </w:r>
      <w:r w:rsidRPr="00AF6E36">
        <w:rPr>
          <w:rFonts w:ascii="Arial" w:eastAsia="微软雅黑" w:hAnsi="Arial" w:cs="Arial" w:hint="eastAsia"/>
          <w:szCs w:val="21"/>
        </w:rPr>
        <w:t>1mL/min</w:t>
      </w:r>
      <w:r w:rsidRPr="00AF6E36">
        <w:rPr>
          <w:rFonts w:ascii="Arial" w:eastAsia="微软雅黑" w:hAnsi="Arial" w:cs="Arial" w:hint="eastAsia"/>
          <w:szCs w:val="21"/>
        </w:rPr>
        <w:t>。液相梯度如下：</w:t>
      </w:r>
      <w:r w:rsidRPr="00AF6E36">
        <w:rPr>
          <w:rFonts w:ascii="Arial" w:eastAsia="微软雅黑" w:hAnsi="Arial" w:cs="Arial" w:hint="eastAsia"/>
          <w:szCs w:val="21"/>
        </w:rPr>
        <w:t>0% B</w:t>
      </w:r>
      <w:r w:rsidRPr="00AF6E36">
        <w:rPr>
          <w:rFonts w:ascii="Arial" w:eastAsia="微软雅黑" w:hAnsi="Arial" w:cs="Arial" w:hint="eastAsia"/>
          <w:szCs w:val="21"/>
        </w:rPr>
        <w:t>液</w:t>
      </w:r>
      <w:r w:rsidRPr="00AF6E36">
        <w:rPr>
          <w:rFonts w:ascii="Arial" w:eastAsia="微软雅黑" w:hAnsi="Arial" w:cs="Arial" w:hint="eastAsia"/>
          <w:szCs w:val="21"/>
        </w:rPr>
        <w:t>25min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0%-10%</w:t>
      </w:r>
      <w:r w:rsidRPr="00AF6E36">
        <w:rPr>
          <w:rFonts w:ascii="Arial" w:eastAsia="微软雅黑" w:hAnsi="Arial" w:cs="Arial" w:hint="eastAsia"/>
          <w:szCs w:val="21"/>
        </w:rPr>
        <w:t>；</w:t>
      </w:r>
      <w:r w:rsidRPr="00AF6E36">
        <w:rPr>
          <w:rFonts w:ascii="Arial" w:eastAsia="微软雅黑" w:hAnsi="Arial" w:cs="Arial" w:hint="eastAsia"/>
          <w:szCs w:val="21"/>
        </w:rPr>
        <w:t>25min-32min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10%-20%</w:t>
      </w:r>
      <w:r w:rsidRPr="00AF6E36">
        <w:rPr>
          <w:rFonts w:ascii="Arial" w:eastAsia="微软雅黑" w:hAnsi="Arial" w:cs="Arial" w:hint="eastAsia"/>
          <w:szCs w:val="21"/>
        </w:rPr>
        <w:t>；</w:t>
      </w:r>
      <w:r w:rsidRPr="00AF6E36">
        <w:rPr>
          <w:rFonts w:ascii="Arial" w:eastAsia="微软雅黑" w:hAnsi="Arial" w:cs="Arial" w:hint="eastAsia"/>
          <w:szCs w:val="21"/>
        </w:rPr>
        <w:t>32min-42min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20%-45%</w:t>
      </w:r>
      <w:r w:rsidRPr="00AF6E36">
        <w:rPr>
          <w:rFonts w:ascii="Arial" w:eastAsia="微软雅黑" w:hAnsi="Arial" w:cs="Arial" w:hint="eastAsia"/>
          <w:szCs w:val="21"/>
        </w:rPr>
        <w:t>；</w:t>
      </w:r>
      <w:r w:rsidRPr="00AF6E36">
        <w:rPr>
          <w:rFonts w:ascii="Arial" w:eastAsia="微软雅黑" w:hAnsi="Arial" w:cs="Arial" w:hint="eastAsia"/>
          <w:szCs w:val="21"/>
        </w:rPr>
        <w:t>42min-47min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45%-100%</w:t>
      </w:r>
      <w:r w:rsidRPr="00AF6E36">
        <w:rPr>
          <w:rFonts w:ascii="Arial" w:eastAsia="微软雅黑" w:hAnsi="Arial" w:cs="Arial" w:hint="eastAsia"/>
          <w:szCs w:val="21"/>
        </w:rPr>
        <w:t>；</w:t>
      </w:r>
      <w:r w:rsidRPr="00AF6E36">
        <w:rPr>
          <w:rFonts w:ascii="Arial" w:eastAsia="微软雅黑" w:hAnsi="Arial" w:cs="Arial" w:hint="eastAsia"/>
          <w:szCs w:val="21"/>
        </w:rPr>
        <w:t>47min-52min</w:t>
      </w:r>
      <w:r w:rsidRPr="00AF6E36">
        <w:rPr>
          <w:rFonts w:ascii="Arial" w:eastAsia="微软雅黑" w:hAnsi="Arial" w:cs="Arial" w:hint="eastAsia"/>
          <w:szCs w:val="21"/>
        </w:rPr>
        <w:t>，</w:t>
      </w:r>
      <w:r w:rsidRPr="00AF6E36">
        <w:rPr>
          <w:rFonts w:ascii="Arial" w:eastAsia="微软雅黑" w:hAnsi="Arial" w:cs="Arial" w:hint="eastAsia"/>
          <w:szCs w:val="21"/>
        </w:rPr>
        <w:t>52-60 min B</w:t>
      </w:r>
      <w:r w:rsidRPr="00AF6E36">
        <w:rPr>
          <w:rFonts w:ascii="Arial" w:eastAsia="微软雅黑" w:hAnsi="Arial" w:cs="Arial" w:hint="eastAsia"/>
          <w:szCs w:val="21"/>
        </w:rPr>
        <w:t>液维持在</w:t>
      </w:r>
      <w:r w:rsidRPr="00AF6E36">
        <w:rPr>
          <w:rFonts w:ascii="Arial" w:eastAsia="微软雅黑" w:hAnsi="Arial" w:cs="Arial" w:hint="eastAsia"/>
          <w:szCs w:val="21"/>
        </w:rPr>
        <w:t>100%; 60min</w:t>
      </w:r>
      <w:r w:rsidRPr="00AF6E36">
        <w:rPr>
          <w:rFonts w:ascii="Arial" w:eastAsia="微软雅黑" w:hAnsi="Arial" w:cs="Arial" w:hint="eastAsia"/>
          <w:szCs w:val="21"/>
        </w:rPr>
        <w:t>以后，</w:t>
      </w:r>
      <w:r w:rsidRPr="00AF6E36">
        <w:rPr>
          <w:rFonts w:ascii="Arial" w:eastAsia="微软雅黑" w:hAnsi="Arial" w:cs="Arial" w:hint="eastAsia"/>
          <w:szCs w:val="21"/>
        </w:rPr>
        <w:t>B</w:t>
      </w:r>
      <w:r w:rsidRPr="00AF6E36">
        <w:rPr>
          <w:rFonts w:ascii="Arial" w:eastAsia="微软雅黑" w:hAnsi="Arial" w:cs="Arial" w:hint="eastAsia"/>
          <w:szCs w:val="21"/>
        </w:rPr>
        <w:t>液重置为</w:t>
      </w:r>
      <w:r w:rsidRPr="00AF6E36">
        <w:rPr>
          <w:rFonts w:ascii="Arial" w:eastAsia="微软雅黑" w:hAnsi="Arial" w:cs="Arial" w:hint="eastAsia"/>
          <w:szCs w:val="21"/>
        </w:rPr>
        <w:t>0%</w:t>
      </w:r>
      <w:r w:rsidRPr="00AF6E36">
        <w:rPr>
          <w:rFonts w:ascii="Arial" w:eastAsia="微软雅黑" w:hAnsi="Arial" w:cs="Arial" w:hint="eastAsia"/>
          <w:szCs w:val="21"/>
        </w:rPr>
        <w:t>。洗脱过程中监测</w:t>
      </w:r>
      <w:r w:rsidRPr="00AF6E36">
        <w:rPr>
          <w:rFonts w:ascii="Arial" w:eastAsia="微软雅黑" w:hAnsi="Arial" w:cs="Arial" w:hint="eastAsia"/>
          <w:szCs w:val="21"/>
        </w:rPr>
        <w:t>214nm</w:t>
      </w:r>
      <w:r w:rsidRPr="00AF6E36">
        <w:rPr>
          <w:rFonts w:ascii="Arial" w:eastAsia="微软雅黑" w:hAnsi="Arial" w:cs="Arial" w:hint="eastAsia"/>
          <w:szCs w:val="21"/>
        </w:rPr>
        <w:t>的吸光度值，每隔</w:t>
      </w:r>
      <w:r w:rsidRPr="00AF6E36">
        <w:rPr>
          <w:rFonts w:ascii="Arial" w:eastAsia="微软雅黑" w:hAnsi="Arial" w:cs="Arial" w:hint="eastAsia"/>
          <w:szCs w:val="21"/>
        </w:rPr>
        <w:t>1min</w:t>
      </w:r>
      <w:r w:rsidRPr="00AF6E36">
        <w:rPr>
          <w:rFonts w:ascii="Arial" w:eastAsia="微软雅黑" w:hAnsi="Arial" w:cs="Arial" w:hint="eastAsia"/>
          <w:szCs w:val="21"/>
        </w:rPr>
        <w:t>收集洗脱组分，分别冻干后采用</w:t>
      </w:r>
      <w:r w:rsidRPr="00AF6E36">
        <w:rPr>
          <w:rFonts w:ascii="Arial" w:eastAsia="微软雅黑" w:hAnsi="Arial" w:cs="Arial" w:hint="eastAsia"/>
          <w:szCs w:val="21"/>
        </w:rPr>
        <w:t>C18 Cartridge</w:t>
      </w:r>
      <w:r w:rsidRPr="00AF6E36">
        <w:rPr>
          <w:rFonts w:ascii="Arial" w:eastAsia="微软雅黑" w:hAnsi="Arial" w:cs="Arial" w:hint="eastAsia"/>
          <w:szCs w:val="21"/>
        </w:rPr>
        <w:t>脱盐。</w:t>
      </w:r>
    </w:p>
    <w:p w14:paraId="7ECF6E48" w14:textId="77777777" w:rsidR="00B158FA" w:rsidRPr="00B158FA" w:rsidRDefault="00B158FA" w:rsidP="00B158FA">
      <w:pPr>
        <w:pStyle w:val="ab"/>
        <w:spacing w:line="360" w:lineRule="auto"/>
        <w:ind w:left="845" w:firstLineChars="0" w:firstLine="0"/>
        <w:jc w:val="left"/>
        <w:outlineLvl w:val="2"/>
        <w:rPr>
          <w:rFonts w:ascii="Arial" w:eastAsia="微软雅黑" w:hAnsi="Arial" w:cs="Arial"/>
          <w:b/>
          <w:sz w:val="24"/>
          <w:szCs w:val="24"/>
        </w:rPr>
      </w:pPr>
      <w:r w:rsidRPr="00616CCB">
        <w:rPr>
          <w:rFonts w:ascii="Arial" w:eastAsia="微软雅黑" w:hAnsi="Arial" w:cs="Arial"/>
          <w:b/>
          <w:sz w:val="24"/>
          <w:szCs w:val="24"/>
        </w:rPr>
        <w:t>4.1.</w:t>
      </w:r>
      <w:r>
        <w:rPr>
          <w:rFonts w:ascii="Arial" w:eastAsia="微软雅黑" w:hAnsi="Arial" w:cs="Arial"/>
          <w:b/>
          <w:sz w:val="24"/>
          <w:szCs w:val="24"/>
        </w:rPr>
        <w:t xml:space="preserve">4 </w:t>
      </w:r>
      <w:r w:rsidRPr="00616CCB">
        <w:rPr>
          <w:rFonts w:ascii="Arial" w:eastAsia="微软雅黑" w:hAnsi="Arial" w:cs="Arial"/>
          <w:b/>
          <w:sz w:val="24"/>
          <w:szCs w:val="24"/>
        </w:rPr>
        <w:t>LC-MS/MS</w:t>
      </w:r>
      <w:r w:rsidRPr="00616CCB">
        <w:rPr>
          <w:rFonts w:ascii="Arial" w:eastAsia="微软雅黑" w:hAnsi="Arial" w:cs="Arial"/>
          <w:b/>
          <w:sz w:val="24"/>
          <w:szCs w:val="24"/>
        </w:rPr>
        <w:t>数据采集</w:t>
      </w:r>
    </w:p>
    <w:p w14:paraId="76C6CD18" w14:textId="77777777"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每份样品采用纳升流速的</w:t>
      </w:r>
      <w:r w:rsidRPr="00712B25">
        <w:rPr>
          <w:rFonts w:ascii="Arial" w:eastAsia="微软雅黑" w:hAnsi="Arial" w:cs="Arial"/>
          <w:szCs w:val="21"/>
        </w:rPr>
        <w:t>HPLC</w:t>
      </w:r>
      <w:r w:rsidRPr="00712B25">
        <w:rPr>
          <w:rFonts w:ascii="Arial" w:eastAsia="微软雅黑" w:hAnsi="Arial" w:cs="Arial"/>
          <w:szCs w:val="21"/>
        </w:rPr>
        <w:t>液相系统</w:t>
      </w:r>
      <w:r w:rsidRPr="00712B25">
        <w:rPr>
          <w:rFonts w:ascii="Arial" w:eastAsia="微软雅黑" w:hAnsi="Arial" w:cs="Arial"/>
          <w:szCs w:val="21"/>
        </w:rPr>
        <w:t xml:space="preserve">Easy </w:t>
      </w:r>
      <w:proofErr w:type="spellStart"/>
      <w:r w:rsidRPr="00712B25">
        <w:rPr>
          <w:rFonts w:ascii="Arial" w:eastAsia="微软雅黑" w:hAnsi="Arial" w:cs="Arial"/>
          <w:szCs w:val="21"/>
        </w:rPr>
        <w:t>nLC</w:t>
      </w:r>
      <w:proofErr w:type="spellEnd"/>
      <w:r w:rsidRPr="00712B25">
        <w:rPr>
          <w:rFonts w:ascii="Arial" w:eastAsia="微软雅黑" w:hAnsi="Arial" w:cs="Arial"/>
          <w:szCs w:val="21"/>
        </w:rPr>
        <w:t>进行分离。缓冲液</w:t>
      </w:r>
      <w:r w:rsidRPr="00712B25">
        <w:rPr>
          <w:rFonts w:ascii="Arial" w:eastAsia="微软雅黑" w:hAnsi="Arial" w:cs="Arial"/>
          <w:szCs w:val="21"/>
        </w:rPr>
        <w:t>A</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甲酸水溶液，</w:t>
      </w:r>
      <w:r w:rsidRPr="00712B25">
        <w:rPr>
          <w:rFonts w:ascii="Arial" w:eastAsia="微软雅黑" w:hAnsi="Arial" w:cs="Arial"/>
          <w:szCs w:val="21"/>
        </w:rPr>
        <w:t>B</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甲酸乙腈水溶液（乙腈为</w:t>
      </w:r>
      <w:r w:rsidRPr="00712B25">
        <w:rPr>
          <w:rFonts w:ascii="Arial" w:eastAsia="微软雅黑" w:hAnsi="Arial" w:cs="Arial"/>
          <w:szCs w:val="21"/>
        </w:rPr>
        <w:t>84%</w:t>
      </w:r>
      <w:r w:rsidRPr="00712B25">
        <w:rPr>
          <w:rFonts w:ascii="Arial" w:eastAsia="微软雅黑" w:hAnsi="Arial" w:cs="Arial"/>
          <w:szCs w:val="21"/>
        </w:rPr>
        <w:t>）。色谱柱以</w:t>
      </w:r>
      <w:r w:rsidRPr="00712B25">
        <w:rPr>
          <w:rFonts w:ascii="Arial" w:eastAsia="微软雅黑" w:hAnsi="Arial" w:cs="Arial"/>
          <w:szCs w:val="21"/>
        </w:rPr>
        <w:t>95%</w:t>
      </w:r>
      <w:r w:rsidRPr="00712B25">
        <w:rPr>
          <w:rFonts w:ascii="Arial" w:eastAsia="微软雅黑" w:hAnsi="Arial" w:cs="Arial"/>
          <w:szCs w:val="21"/>
        </w:rPr>
        <w:t>的</w:t>
      </w:r>
      <w:r w:rsidRPr="00712B25">
        <w:rPr>
          <w:rFonts w:ascii="Arial" w:eastAsia="微软雅黑" w:hAnsi="Arial" w:cs="Arial"/>
          <w:szCs w:val="21"/>
        </w:rPr>
        <w:t>A</w:t>
      </w:r>
      <w:r w:rsidRPr="00712B25">
        <w:rPr>
          <w:rFonts w:ascii="Arial" w:eastAsia="微软雅黑" w:hAnsi="Arial" w:cs="Arial"/>
          <w:szCs w:val="21"/>
        </w:rPr>
        <w:t>液平衡，样品由自动进样器上样到</w:t>
      </w:r>
      <w:r w:rsidRPr="00712B25">
        <w:rPr>
          <w:rFonts w:ascii="Arial" w:eastAsia="微软雅黑" w:hAnsi="Arial" w:cs="Arial"/>
          <w:szCs w:val="21"/>
        </w:rPr>
        <w:lastRenderedPageBreak/>
        <w:t>上样柱（</w:t>
      </w:r>
      <w:r w:rsidRPr="00712B25">
        <w:rPr>
          <w:rFonts w:ascii="Arial" w:eastAsia="微软雅黑" w:hAnsi="Arial" w:cs="Arial"/>
          <w:szCs w:val="21"/>
        </w:rPr>
        <w:t xml:space="preserve">Thermo Scientific Acclaim PepMap100, 100μm*2cm, </w:t>
      </w:r>
      <w:proofErr w:type="spellStart"/>
      <w:r w:rsidRPr="00712B25">
        <w:rPr>
          <w:rFonts w:ascii="Arial" w:eastAsia="微软雅黑" w:hAnsi="Arial" w:cs="Arial"/>
          <w:szCs w:val="21"/>
        </w:rPr>
        <w:t>nanoViper</w:t>
      </w:r>
      <w:proofErr w:type="spellEnd"/>
      <w:r w:rsidRPr="00712B25">
        <w:rPr>
          <w:rFonts w:ascii="Arial" w:eastAsia="微软雅黑" w:hAnsi="Arial" w:cs="Arial"/>
          <w:szCs w:val="21"/>
        </w:rPr>
        <w:t xml:space="preserve"> C18</w:t>
      </w:r>
      <w:r w:rsidRPr="00712B25">
        <w:rPr>
          <w:rFonts w:ascii="Arial" w:eastAsia="微软雅黑" w:hAnsi="Arial" w:cs="Arial"/>
          <w:szCs w:val="21"/>
        </w:rPr>
        <w:t>），经过分析柱（</w:t>
      </w:r>
      <w:r w:rsidRPr="00712B25">
        <w:rPr>
          <w:rFonts w:ascii="Arial" w:eastAsia="微软雅黑" w:hAnsi="Arial" w:cs="Arial"/>
          <w:szCs w:val="21"/>
        </w:rPr>
        <w:t>Thermo scientific EASY column, 10cm, ID75μm, 3μm, C18-A2</w:t>
      </w:r>
      <w:r w:rsidRPr="00712B25">
        <w:rPr>
          <w:rFonts w:ascii="Arial" w:eastAsia="微软雅黑" w:hAnsi="Arial" w:cs="Arial"/>
          <w:szCs w:val="21"/>
        </w:rPr>
        <w:t>）分离，流速为</w:t>
      </w:r>
      <w:r w:rsidRPr="00712B25">
        <w:rPr>
          <w:rFonts w:ascii="Arial" w:eastAsia="微软雅黑" w:hAnsi="Arial" w:cs="Arial"/>
          <w:szCs w:val="21"/>
        </w:rPr>
        <w:t xml:space="preserve">300 </w:t>
      </w:r>
      <w:proofErr w:type="spellStart"/>
      <w:r w:rsidRPr="00712B25">
        <w:rPr>
          <w:rFonts w:ascii="Arial" w:eastAsia="微软雅黑" w:hAnsi="Arial" w:cs="Arial"/>
          <w:szCs w:val="21"/>
        </w:rPr>
        <w:t>nL</w:t>
      </w:r>
      <w:proofErr w:type="spellEnd"/>
      <w:r w:rsidRPr="00712B25">
        <w:rPr>
          <w:rFonts w:ascii="Arial" w:eastAsia="微软雅黑" w:hAnsi="Arial" w:cs="Arial"/>
          <w:szCs w:val="21"/>
        </w:rPr>
        <w:t>/min</w:t>
      </w:r>
      <w:r w:rsidRPr="00712B25">
        <w:rPr>
          <w:rFonts w:ascii="Arial" w:eastAsia="微软雅黑" w:hAnsi="Arial" w:cs="Arial"/>
          <w:szCs w:val="21"/>
        </w:rPr>
        <w:t>。</w:t>
      </w:r>
    </w:p>
    <w:p w14:paraId="43B7052F" w14:textId="77777777" w:rsidR="00F03C1D"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样品经色谱分离后用</w:t>
      </w:r>
      <w:r w:rsidRPr="00DF5905">
        <w:rPr>
          <w:rFonts w:ascii="Arial" w:eastAsia="微软雅黑" w:hAnsi="Arial" w:cs="Arial"/>
          <w:szCs w:val="21"/>
        </w:rPr>
        <w:t>Q-</w:t>
      </w:r>
      <w:proofErr w:type="spellStart"/>
      <w:r w:rsidRPr="00DF5905">
        <w:rPr>
          <w:rFonts w:ascii="Arial" w:eastAsia="微软雅黑" w:hAnsi="Arial" w:cs="Arial"/>
          <w:szCs w:val="21"/>
        </w:rPr>
        <w:t>Exactive</w:t>
      </w:r>
      <w:proofErr w:type="spellEnd"/>
      <w:r w:rsidRPr="00712B25">
        <w:rPr>
          <w:rFonts w:ascii="Arial" w:eastAsia="微软雅黑" w:hAnsi="Arial" w:cs="Arial"/>
          <w:szCs w:val="21"/>
        </w:rPr>
        <w:t>质谱仪进行质谱分析。检测方式为正离子，母离子扫描范围</w:t>
      </w:r>
      <w:r w:rsidRPr="00712B25">
        <w:rPr>
          <w:rFonts w:ascii="Arial" w:eastAsia="微软雅黑" w:hAnsi="Arial" w:cs="Arial"/>
          <w:szCs w:val="21"/>
        </w:rPr>
        <w:t>300 – 1800 m/z</w:t>
      </w:r>
      <w:r w:rsidRPr="00712B25">
        <w:rPr>
          <w:rFonts w:ascii="Arial" w:eastAsia="微软雅黑" w:hAnsi="Arial" w:cs="Arial"/>
          <w:szCs w:val="21"/>
        </w:rPr>
        <w:t>，一级质谱分辨率为</w:t>
      </w:r>
      <w:r w:rsidRPr="00712B25">
        <w:rPr>
          <w:rFonts w:ascii="Arial" w:eastAsia="微软雅黑" w:hAnsi="Arial" w:cs="Arial"/>
          <w:szCs w:val="21"/>
        </w:rPr>
        <w:t>70,000 at 200 m/z</w:t>
      </w:r>
      <w:r w:rsidRPr="00712B25">
        <w:rPr>
          <w:rFonts w:ascii="Arial" w:eastAsia="微软雅黑" w:hAnsi="Arial" w:cs="Arial"/>
          <w:szCs w:val="21"/>
        </w:rPr>
        <w:t>，</w:t>
      </w:r>
      <w:r w:rsidRPr="00712B25">
        <w:rPr>
          <w:rFonts w:ascii="Arial" w:eastAsia="微软雅黑" w:hAnsi="Arial" w:cs="Arial"/>
          <w:szCs w:val="21"/>
        </w:rPr>
        <w:t>AGC(Automatic gain control) target</w:t>
      </w:r>
      <w:r w:rsidRPr="00712B25">
        <w:rPr>
          <w:rFonts w:ascii="Arial" w:eastAsia="微软雅黑" w:hAnsi="Arial" w:cs="Arial"/>
          <w:szCs w:val="21"/>
        </w:rPr>
        <w:t>为</w:t>
      </w:r>
      <w:r w:rsidRPr="00712B25">
        <w:rPr>
          <w:rFonts w:ascii="Arial" w:eastAsia="微软雅黑" w:hAnsi="Arial" w:cs="Arial"/>
          <w:szCs w:val="21"/>
        </w:rPr>
        <w:t>1e6</w:t>
      </w:r>
      <w:r w:rsidRPr="00712B25">
        <w:rPr>
          <w:rFonts w:ascii="Arial" w:eastAsia="微软雅黑" w:hAnsi="Arial" w:cs="Arial"/>
          <w:szCs w:val="21"/>
        </w:rPr>
        <w:t>，</w:t>
      </w:r>
      <w:r w:rsidRPr="00712B25">
        <w:rPr>
          <w:rFonts w:ascii="Arial" w:eastAsia="微软雅黑" w:hAnsi="Arial" w:cs="Arial"/>
          <w:szCs w:val="21"/>
        </w:rPr>
        <w:t>Maximum IT</w:t>
      </w:r>
      <w:r w:rsidRPr="00712B25">
        <w:rPr>
          <w:rFonts w:ascii="Arial" w:eastAsia="微软雅黑" w:hAnsi="Arial" w:cs="Arial"/>
          <w:szCs w:val="21"/>
        </w:rPr>
        <w:t>为</w:t>
      </w:r>
      <w:r w:rsidRPr="00712B25">
        <w:rPr>
          <w:rFonts w:ascii="Arial" w:eastAsia="微软雅黑" w:hAnsi="Arial" w:cs="Arial"/>
          <w:szCs w:val="21"/>
        </w:rPr>
        <w:t>50ms</w:t>
      </w:r>
      <w:r w:rsidRPr="00712B25">
        <w:rPr>
          <w:rFonts w:ascii="Arial" w:eastAsia="微软雅黑" w:hAnsi="Arial" w:cs="Arial"/>
          <w:szCs w:val="21"/>
        </w:rPr>
        <w:t>，动态排除时间（</w:t>
      </w:r>
      <w:r w:rsidRPr="00712B25">
        <w:rPr>
          <w:rFonts w:ascii="Arial" w:eastAsia="微软雅黑" w:hAnsi="Arial" w:cs="Arial"/>
          <w:szCs w:val="21"/>
        </w:rPr>
        <w:t>Dynamic exclusion</w:t>
      </w:r>
      <w:r w:rsidRPr="00712B25">
        <w:rPr>
          <w:rFonts w:ascii="Arial" w:eastAsia="微软雅黑" w:hAnsi="Arial" w:cs="Arial"/>
          <w:szCs w:val="21"/>
        </w:rPr>
        <w:t>）为</w:t>
      </w:r>
      <w:r w:rsidRPr="00712B25">
        <w:rPr>
          <w:rFonts w:ascii="Arial" w:eastAsia="微软雅黑" w:hAnsi="Arial" w:cs="Arial"/>
          <w:szCs w:val="21"/>
        </w:rPr>
        <w:t>60.0s</w:t>
      </w:r>
      <w:r w:rsidRPr="00712B25">
        <w:rPr>
          <w:rFonts w:ascii="Arial" w:eastAsia="微软雅黑" w:hAnsi="Arial" w:cs="Arial"/>
          <w:szCs w:val="21"/>
        </w:rPr>
        <w:t>。多肽和多肽碎片的质量电荷比按照下列方法采集：每次全扫描（</w:t>
      </w:r>
      <w:r w:rsidRPr="00712B25">
        <w:rPr>
          <w:rFonts w:ascii="Arial" w:eastAsia="微软雅黑" w:hAnsi="Arial" w:cs="Arial"/>
          <w:szCs w:val="21"/>
        </w:rPr>
        <w:t>full scan</w:t>
      </w:r>
      <w:r w:rsidRPr="00712B25">
        <w:rPr>
          <w:rFonts w:ascii="Arial" w:eastAsia="微软雅黑" w:hAnsi="Arial" w:cs="Arial"/>
          <w:szCs w:val="21"/>
        </w:rPr>
        <w:t>）后采集</w:t>
      </w:r>
      <w:r w:rsidR="00913704" w:rsidRPr="00712B25">
        <w:rPr>
          <w:rFonts w:ascii="Arial" w:eastAsia="微软雅黑" w:hAnsi="Arial" w:cs="Arial"/>
          <w:szCs w:val="21"/>
        </w:rPr>
        <w:t>2</w:t>
      </w:r>
      <w:r w:rsidRPr="00712B25">
        <w:rPr>
          <w:rFonts w:ascii="Arial" w:eastAsia="微软雅黑" w:hAnsi="Arial" w:cs="Arial"/>
          <w:szCs w:val="21"/>
        </w:rPr>
        <w:t>0</w:t>
      </w:r>
      <w:r w:rsidRPr="00712B25">
        <w:rPr>
          <w:rFonts w:ascii="Arial" w:eastAsia="微软雅黑" w:hAnsi="Arial" w:cs="Arial"/>
          <w:szCs w:val="21"/>
        </w:rPr>
        <w:t>个碎片图谱（</w:t>
      </w:r>
      <w:r w:rsidRPr="00712B25">
        <w:rPr>
          <w:rFonts w:ascii="Arial" w:eastAsia="微软雅黑" w:hAnsi="Arial" w:cs="Arial"/>
          <w:szCs w:val="21"/>
        </w:rPr>
        <w:t>MS2 scan</w:t>
      </w:r>
      <w:r w:rsidRPr="00712B25">
        <w:rPr>
          <w:rFonts w:ascii="Arial" w:eastAsia="微软雅黑" w:hAnsi="Arial" w:cs="Arial"/>
          <w:szCs w:val="21"/>
        </w:rPr>
        <w:t>），</w:t>
      </w:r>
      <w:r w:rsidRPr="00712B25">
        <w:rPr>
          <w:rFonts w:ascii="Arial" w:eastAsia="微软雅黑" w:hAnsi="Arial" w:cs="Arial"/>
          <w:szCs w:val="21"/>
        </w:rPr>
        <w:t>MS2 Activation Type</w:t>
      </w:r>
      <w:r w:rsidRPr="00712B25">
        <w:rPr>
          <w:rFonts w:ascii="Arial" w:eastAsia="微软雅黑" w:hAnsi="Arial" w:cs="Arial"/>
          <w:szCs w:val="21"/>
        </w:rPr>
        <w:t>为</w:t>
      </w:r>
      <w:r w:rsidRPr="00712B25">
        <w:rPr>
          <w:rFonts w:ascii="Arial" w:eastAsia="微软雅黑" w:hAnsi="Arial" w:cs="Arial"/>
          <w:szCs w:val="21"/>
        </w:rPr>
        <w:t>HCD</w:t>
      </w:r>
      <w:r w:rsidRPr="00712B25">
        <w:rPr>
          <w:rFonts w:ascii="Arial" w:eastAsia="微软雅黑" w:hAnsi="Arial" w:cs="Arial"/>
          <w:szCs w:val="21"/>
        </w:rPr>
        <w:t>，</w:t>
      </w:r>
      <w:r w:rsidRPr="00712B25">
        <w:rPr>
          <w:rFonts w:ascii="Arial" w:eastAsia="微软雅黑" w:hAnsi="Arial" w:cs="Arial"/>
          <w:szCs w:val="21"/>
        </w:rPr>
        <w:t>Isolation window</w:t>
      </w:r>
      <w:r w:rsidRPr="00712B25">
        <w:rPr>
          <w:rFonts w:ascii="Arial" w:eastAsia="微软雅黑" w:hAnsi="Arial" w:cs="Arial"/>
          <w:szCs w:val="21"/>
        </w:rPr>
        <w:t>为</w:t>
      </w:r>
      <w:r w:rsidRPr="00712B25">
        <w:rPr>
          <w:rFonts w:ascii="Arial" w:eastAsia="微软雅黑" w:hAnsi="Arial" w:cs="Arial"/>
          <w:szCs w:val="21"/>
        </w:rPr>
        <w:t>2 m/z</w:t>
      </w:r>
      <w:r w:rsidRPr="00712B25">
        <w:rPr>
          <w:rFonts w:ascii="Arial" w:eastAsia="微软雅黑" w:hAnsi="Arial" w:cs="Arial"/>
          <w:szCs w:val="21"/>
        </w:rPr>
        <w:t>，二级质谱分辨率</w:t>
      </w:r>
      <w:r w:rsidRPr="00712B25">
        <w:rPr>
          <w:rFonts w:ascii="Arial" w:eastAsia="微软雅黑" w:hAnsi="Arial" w:cs="Arial"/>
          <w:szCs w:val="21"/>
        </w:rPr>
        <w:t>17,500 at 200 m/z</w:t>
      </w:r>
      <w:r w:rsidRPr="00712B25">
        <w:rPr>
          <w:rFonts w:ascii="Arial" w:eastAsia="微软雅黑" w:hAnsi="Arial" w:cs="Arial"/>
          <w:szCs w:val="21"/>
        </w:rPr>
        <w:t>，</w:t>
      </w:r>
      <w:r w:rsidRPr="00712B25">
        <w:rPr>
          <w:rFonts w:ascii="Arial" w:eastAsia="微软雅黑" w:hAnsi="Arial" w:cs="Arial"/>
          <w:szCs w:val="21"/>
        </w:rPr>
        <w:t xml:space="preserve"> Normalized Collision Energy</w:t>
      </w:r>
      <w:r w:rsidRPr="00712B25">
        <w:rPr>
          <w:rFonts w:ascii="Arial" w:eastAsia="微软雅黑" w:hAnsi="Arial" w:cs="Arial"/>
          <w:szCs w:val="21"/>
        </w:rPr>
        <w:t>为</w:t>
      </w:r>
      <w:r w:rsidRPr="00712B25">
        <w:rPr>
          <w:rFonts w:ascii="Arial" w:eastAsia="微软雅黑" w:hAnsi="Arial" w:cs="Arial"/>
          <w:szCs w:val="21"/>
        </w:rPr>
        <w:t>30eV</w:t>
      </w:r>
      <w:r w:rsidRPr="00712B25">
        <w:rPr>
          <w:rFonts w:ascii="Arial" w:eastAsia="微软雅黑" w:hAnsi="Arial" w:cs="Arial"/>
          <w:szCs w:val="21"/>
        </w:rPr>
        <w:t>，</w:t>
      </w:r>
      <w:r w:rsidRPr="00712B25">
        <w:rPr>
          <w:rFonts w:ascii="Arial" w:eastAsia="微软雅黑" w:hAnsi="Arial" w:cs="Arial"/>
          <w:szCs w:val="21"/>
        </w:rPr>
        <w:t>Underfill</w:t>
      </w:r>
      <w:r w:rsidRPr="00712B25">
        <w:rPr>
          <w:rFonts w:ascii="Arial" w:eastAsia="微软雅黑" w:hAnsi="Arial" w:cs="Arial"/>
          <w:szCs w:val="21"/>
        </w:rPr>
        <w:t>为</w:t>
      </w:r>
      <w:r w:rsidRPr="00712B25">
        <w:rPr>
          <w:rFonts w:ascii="Arial" w:eastAsia="微软雅黑" w:hAnsi="Arial" w:cs="Arial"/>
          <w:szCs w:val="21"/>
        </w:rPr>
        <w:t>0.1%</w:t>
      </w:r>
      <w:r w:rsidRPr="00712B25">
        <w:rPr>
          <w:rFonts w:ascii="Arial" w:eastAsia="微软雅黑" w:hAnsi="Arial" w:cs="Arial"/>
          <w:szCs w:val="21"/>
        </w:rPr>
        <w:t>。</w:t>
      </w:r>
    </w:p>
    <w:p w14:paraId="5F4EB277" w14:textId="77777777" w:rsidR="00EC0D74" w:rsidRPr="00DF5905" w:rsidRDefault="00EC0D74" w:rsidP="00E478DD">
      <w:pPr>
        <w:pStyle w:val="ab"/>
        <w:spacing w:line="360" w:lineRule="auto"/>
        <w:ind w:left="845" w:firstLineChars="0" w:firstLine="0"/>
        <w:jc w:val="left"/>
        <w:outlineLvl w:val="2"/>
        <w:rPr>
          <w:rFonts w:ascii="Arial" w:eastAsia="微软雅黑" w:hAnsi="Arial" w:cs="Arial"/>
          <w:b/>
          <w:color w:val="FF0000"/>
          <w:sz w:val="24"/>
          <w:szCs w:val="24"/>
        </w:rPr>
      </w:pPr>
      <w:bookmarkStart w:id="51" w:name="_Toc21384503"/>
      <w:r w:rsidRPr="000C6FD7">
        <w:rPr>
          <w:rFonts w:ascii="Arial" w:eastAsia="微软雅黑" w:hAnsi="Arial" w:cs="Arial"/>
          <w:b/>
          <w:sz w:val="24"/>
          <w:szCs w:val="24"/>
        </w:rPr>
        <w:t>4.1.</w:t>
      </w:r>
      <w:r w:rsidR="00B158FA" w:rsidRPr="000C6FD7">
        <w:rPr>
          <w:rFonts w:ascii="Arial" w:eastAsia="微软雅黑" w:hAnsi="Arial" w:cs="Arial"/>
          <w:b/>
          <w:sz w:val="24"/>
          <w:szCs w:val="24"/>
        </w:rPr>
        <w:t>5</w:t>
      </w:r>
      <w:r w:rsidRPr="000C6FD7">
        <w:rPr>
          <w:rFonts w:ascii="Arial" w:eastAsia="微软雅黑" w:hAnsi="Arial" w:cs="Arial"/>
          <w:b/>
          <w:sz w:val="24"/>
          <w:szCs w:val="24"/>
        </w:rPr>
        <w:t>蛋白质鉴定和定量分析</w:t>
      </w:r>
      <w:bookmarkEnd w:id="51"/>
    </w:p>
    <w:p w14:paraId="692169A0" w14:textId="77777777"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质谱分析原始数据为</w:t>
      </w:r>
      <w:r w:rsidRPr="00712B25">
        <w:rPr>
          <w:rFonts w:ascii="Arial" w:eastAsia="微软雅黑" w:hAnsi="Arial" w:cs="Arial"/>
          <w:szCs w:val="21"/>
        </w:rPr>
        <w:t>RAW</w:t>
      </w:r>
      <w:r w:rsidRPr="00712B25">
        <w:rPr>
          <w:rFonts w:ascii="Arial" w:eastAsia="微软雅黑" w:hAnsi="Arial" w:cs="Arial"/>
          <w:szCs w:val="21"/>
        </w:rPr>
        <w:t>文件，采用</w:t>
      </w:r>
      <w:r w:rsidR="00B158FA" w:rsidRPr="00B158FA">
        <w:rPr>
          <w:rFonts w:ascii="Arial" w:eastAsia="微软雅黑" w:hAnsi="Arial" w:cs="Arial" w:hint="eastAsia"/>
          <w:szCs w:val="21"/>
        </w:rPr>
        <w:t>软件</w:t>
      </w:r>
      <w:r w:rsidR="00B158FA" w:rsidRPr="00B158FA">
        <w:rPr>
          <w:rFonts w:ascii="Arial" w:eastAsia="微软雅黑" w:hAnsi="Arial" w:cs="Arial" w:hint="eastAsia"/>
          <w:szCs w:val="21"/>
        </w:rPr>
        <w:t>Mascot2.2</w:t>
      </w:r>
      <w:r w:rsidR="00B158FA" w:rsidRPr="00B158FA">
        <w:rPr>
          <w:rFonts w:ascii="Arial" w:eastAsia="微软雅黑" w:hAnsi="Arial" w:cs="Arial" w:hint="eastAsia"/>
          <w:szCs w:val="21"/>
        </w:rPr>
        <w:t>和</w:t>
      </w:r>
      <w:r w:rsidR="00B158FA" w:rsidRPr="00B158FA">
        <w:rPr>
          <w:rFonts w:ascii="Arial" w:eastAsia="微软雅黑" w:hAnsi="Arial" w:cs="Arial" w:hint="eastAsia"/>
          <w:szCs w:val="21"/>
        </w:rPr>
        <w:t>Proteome Discoverer1.4</w:t>
      </w:r>
      <w:r w:rsidR="00B158FA" w:rsidRPr="00B158FA">
        <w:rPr>
          <w:rFonts w:ascii="Arial" w:eastAsia="微软雅黑" w:hAnsi="Arial" w:cs="Arial" w:hint="eastAsia"/>
          <w:szCs w:val="21"/>
        </w:rPr>
        <w:t>进行查库鉴定及定量分析。</w:t>
      </w:r>
      <w:r w:rsidRPr="00712B25">
        <w:rPr>
          <w:rFonts w:ascii="Arial" w:eastAsia="微软雅黑" w:hAnsi="Arial" w:cs="Arial"/>
          <w:szCs w:val="21"/>
        </w:rPr>
        <w:t>相关参数和说明如下：</w:t>
      </w:r>
    </w:p>
    <w:p w14:paraId="41DE1CA1" w14:textId="77777777" w:rsidR="00F03C1D" w:rsidRPr="00712B25" w:rsidRDefault="00F03C1D" w:rsidP="00F03C1D">
      <w:pPr>
        <w:spacing w:line="360" w:lineRule="auto"/>
        <w:jc w:val="center"/>
        <w:rPr>
          <w:rFonts w:ascii="Arial" w:eastAsia="微软雅黑" w:hAnsi="Arial" w:cs="Arial"/>
          <w:sz w:val="21"/>
          <w:szCs w:val="21"/>
        </w:rPr>
      </w:pPr>
      <w:r w:rsidRPr="00712B25">
        <w:rPr>
          <w:rFonts w:ascii="Arial" w:eastAsia="微软雅黑" w:hAnsi="Arial" w:cs="Arial"/>
          <w:sz w:val="21"/>
          <w:szCs w:val="21"/>
        </w:rPr>
        <w:t>鉴定和定量参数</w:t>
      </w:r>
      <w:r w:rsidR="00C208D9" w:rsidRPr="00712B25">
        <w:rPr>
          <w:rFonts w:ascii="Arial" w:eastAsia="微软雅黑" w:hAnsi="Arial" w:cs="Arial"/>
          <w:sz w:val="21"/>
          <w:szCs w:val="21"/>
        </w:rPr>
        <w:t>表</w:t>
      </w:r>
      <w:r w:rsidR="00C208D9" w:rsidRPr="00712B25">
        <w:rPr>
          <w:rFonts w:ascii="Arial" w:eastAsia="微软雅黑" w:hAnsi="Arial" w:cs="Arial"/>
          <w:sz w:val="21"/>
          <w:szCs w:val="21"/>
        </w:rPr>
        <w:t xml:space="preserve">  </w:t>
      </w:r>
    </w:p>
    <w:tbl>
      <w:tblPr>
        <w:tblW w:w="0" w:type="auto"/>
        <w:jc w:val="center"/>
        <w:tblBorders>
          <w:top w:val="single" w:sz="8" w:space="0" w:color="4472C4"/>
          <w:left w:val="single" w:sz="8" w:space="0" w:color="4472C4"/>
          <w:bottom w:val="single" w:sz="8" w:space="0" w:color="4472C4"/>
          <w:right w:val="single" w:sz="8" w:space="0" w:color="4472C4"/>
        </w:tblBorders>
        <w:tblLook w:val="00A0" w:firstRow="1" w:lastRow="0" w:firstColumn="1" w:lastColumn="0" w:noHBand="0" w:noVBand="0"/>
      </w:tblPr>
      <w:tblGrid>
        <w:gridCol w:w="3794"/>
        <w:gridCol w:w="4728"/>
      </w:tblGrid>
      <w:tr w:rsidR="003D1597" w:rsidRPr="00E42F05" w14:paraId="737E30F1" w14:textId="77777777" w:rsidTr="00E42F05">
        <w:trPr>
          <w:trHeight w:val="454"/>
          <w:jc w:val="center"/>
        </w:trPr>
        <w:tc>
          <w:tcPr>
            <w:tcW w:w="3794" w:type="dxa"/>
            <w:shd w:val="clear" w:color="auto" w:fill="4472C4"/>
            <w:vAlign w:val="center"/>
          </w:tcPr>
          <w:p w14:paraId="00FD2FD9" w14:textId="77777777" w:rsidR="00F03C1D" w:rsidRPr="00C208D9" w:rsidRDefault="00F03C1D" w:rsidP="00E42F05">
            <w:pPr>
              <w:spacing w:before="50" w:after="50"/>
              <w:jc w:val="center"/>
              <w:rPr>
                <w:rFonts w:ascii="Arial" w:eastAsia="微软雅黑" w:hAnsi="Arial" w:cs="Arial"/>
                <w:b/>
                <w:bCs/>
                <w:color w:val="FFFFFF"/>
                <w:sz w:val="18"/>
                <w:szCs w:val="18"/>
              </w:rPr>
            </w:pPr>
            <w:r w:rsidRPr="00C208D9">
              <w:rPr>
                <w:rFonts w:ascii="Arial" w:eastAsia="微软雅黑" w:hAnsi="Arial" w:cs="Arial"/>
                <w:b/>
                <w:bCs/>
                <w:color w:val="FFFFFF"/>
                <w:sz w:val="18"/>
                <w:szCs w:val="18"/>
              </w:rPr>
              <w:t>Item</w:t>
            </w:r>
          </w:p>
        </w:tc>
        <w:tc>
          <w:tcPr>
            <w:tcW w:w="4728" w:type="dxa"/>
            <w:tcBorders>
              <w:top w:val="single" w:sz="8" w:space="0" w:color="4472C4"/>
              <w:left w:val="single" w:sz="8" w:space="0" w:color="4472C4"/>
              <w:right w:val="single" w:sz="8" w:space="0" w:color="4472C4"/>
            </w:tcBorders>
            <w:shd w:val="clear" w:color="auto" w:fill="4472C4"/>
            <w:vAlign w:val="center"/>
          </w:tcPr>
          <w:p w14:paraId="0C2145C4" w14:textId="77777777" w:rsidR="00F03C1D" w:rsidRPr="00C208D9" w:rsidRDefault="00F03C1D" w:rsidP="00E42F05">
            <w:pPr>
              <w:spacing w:before="50" w:after="50"/>
              <w:jc w:val="center"/>
              <w:rPr>
                <w:rFonts w:ascii="Arial" w:eastAsia="微软雅黑" w:hAnsi="Arial" w:cs="Arial"/>
                <w:b/>
                <w:bCs/>
                <w:color w:val="FFFFFF"/>
                <w:sz w:val="18"/>
                <w:szCs w:val="18"/>
              </w:rPr>
            </w:pPr>
            <w:r w:rsidRPr="00C208D9">
              <w:rPr>
                <w:rFonts w:ascii="Arial" w:eastAsia="微软雅黑" w:hAnsi="Arial" w:cs="Arial"/>
                <w:b/>
                <w:bCs/>
                <w:color w:val="FFFFFF"/>
                <w:sz w:val="18"/>
                <w:szCs w:val="18"/>
              </w:rPr>
              <w:t>Value</w:t>
            </w:r>
          </w:p>
        </w:tc>
      </w:tr>
      <w:tr w:rsidR="003D1597" w:rsidRPr="00E42F05" w14:paraId="1AEE1FEA"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4B28707E"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Enzyme</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69707966" w14:textId="77777777" w:rsidR="00F03C1D" w:rsidRPr="00C208D9" w:rsidRDefault="00F03C1D" w:rsidP="00E42F05">
            <w:pPr>
              <w:spacing w:before="50" w:after="50"/>
              <w:jc w:val="center"/>
              <w:rPr>
                <w:rFonts w:ascii="Arial" w:eastAsia="微软雅黑" w:hAnsi="Arial" w:cs="Arial"/>
                <w:sz w:val="18"/>
                <w:szCs w:val="18"/>
              </w:rPr>
            </w:pPr>
            <w:r w:rsidRPr="00C208D9">
              <w:rPr>
                <w:rFonts w:ascii="Arial" w:eastAsia="微软雅黑" w:hAnsi="Arial" w:cs="Arial"/>
                <w:sz w:val="18"/>
                <w:szCs w:val="18"/>
              </w:rPr>
              <w:t>Trypsin</w:t>
            </w:r>
          </w:p>
        </w:tc>
      </w:tr>
      <w:tr w:rsidR="003D1597" w:rsidRPr="00E42F05" w14:paraId="14ACF824" w14:textId="77777777" w:rsidTr="00E42F05">
        <w:trPr>
          <w:trHeight w:val="454"/>
          <w:jc w:val="center"/>
        </w:trPr>
        <w:tc>
          <w:tcPr>
            <w:tcW w:w="3794" w:type="dxa"/>
            <w:shd w:val="clear" w:color="auto" w:fill="auto"/>
            <w:vAlign w:val="center"/>
          </w:tcPr>
          <w:p w14:paraId="3C4B1007"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Max Missed Cleavages</w:t>
            </w:r>
          </w:p>
          <w:p w14:paraId="26B2A2FA"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（允许的最大漏切位点数目）</w:t>
            </w:r>
          </w:p>
        </w:tc>
        <w:tc>
          <w:tcPr>
            <w:tcW w:w="4728" w:type="dxa"/>
            <w:tcBorders>
              <w:left w:val="single" w:sz="8" w:space="0" w:color="4472C4"/>
              <w:right w:val="single" w:sz="8" w:space="0" w:color="4472C4"/>
            </w:tcBorders>
            <w:shd w:val="clear" w:color="auto" w:fill="auto"/>
            <w:vAlign w:val="center"/>
          </w:tcPr>
          <w:p w14:paraId="2E2320C5" w14:textId="77777777" w:rsidR="00F03C1D" w:rsidRPr="00C208D9" w:rsidRDefault="00F056E7" w:rsidP="00E42F05">
            <w:pPr>
              <w:spacing w:before="50" w:after="50"/>
              <w:jc w:val="center"/>
              <w:rPr>
                <w:rFonts w:ascii="Arial" w:eastAsia="微软雅黑" w:hAnsi="Arial" w:cs="Arial"/>
                <w:sz w:val="18"/>
                <w:szCs w:val="18"/>
              </w:rPr>
            </w:pPr>
            <w:r w:rsidRPr="00C208D9">
              <w:rPr>
                <w:rFonts w:ascii="Arial" w:eastAsia="微软雅黑" w:hAnsi="Arial" w:cs="Arial"/>
                <w:sz w:val="18"/>
                <w:szCs w:val="18"/>
              </w:rPr>
              <w:t>2</w:t>
            </w:r>
          </w:p>
        </w:tc>
      </w:tr>
      <w:tr w:rsidR="003D1597" w:rsidRPr="00E42F05" w14:paraId="7A620FCF"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4AB836FF" w14:textId="77777777" w:rsidR="00F03C1D" w:rsidRPr="00C208D9" w:rsidRDefault="005B07FE" w:rsidP="00E42F05">
            <w:pPr>
              <w:jc w:val="center"/>
              <w:rPr>
                <w:rFonts w:ascii="Arial" w:eastAsia="微软雅黑" w:hAnsi="Arial" w:cs="Arial"/>
                <w:b/>
                <w:bCs/>
                <w:color w:val="000000"/>
                <w:sz w:val="18"/>
                <w:szCs w:val="18"/>
              </w:rPr>
            </w:pPr>
            <w:r w:rsidRPr="00C208D9">
              <w:rPr>
                <w:rFonts w:ascii="Calibri" w:eastAsia="微软雅黑" w:hAnsi="Calibri" w:cs="Calibri"/>
                <w:b/>
                <w:bCs/>
                <w:sz w:val="18"/>
                <w:szCs w:val="18"/>
              </w:rPr>
              <w:t>Peptide Mass Tolerance</w:t>
            </w:r>
          </w:p>
          <w:p w14:paraId="1822BE23" w14:textId="77777777" w:rsidR="00F03C1D" w:rsidRPr="00C208D9" w:rsidRDefault="00F03C1D" w:rsidP="00E42F05">
            <w:pPr>
              <w:jc w:val="center"/>
              <w:rPr>
                <w:rFonts w:ascii="Arial" w:eastAsia="微软雅黑" w:hAnsi="Arial" w:cs="Arial"/>
                <w:b/>
                <w:bCs/>
                <w:color w:val="000000"/>
                <w:sz w:val="18"/>
                <w:szCs w:val="18"/>
              </w:rPr>
            </w:pPr>
            <w:r w:rsidRPr="00C208D9">
              <w:rPr>
                <w:rFonts w:ascii="Arial" w:eastAsia="微软雅黑" w:hAnsi="Arial" w:cs="Arial"/>
                <w:b/>
                <w:bCs/>
                <w:sz w:val="18"/>
                <w:szCs w:val="18"/>
              </w:rPr>
              <w:t>（一级离子质量容差</w:t>
            </w:r>
            <w:r w:rsidRPr="00C208D9">
              <w:rPr>
                <w:rFonts w:ascii="Arial" w:eastAsia="微软雅黑" w:hAnsi="Arial" w:cs="Arial"/>
                <w:b/>
                <w:bCs/>
                <w:sz w:val="18"/>
                <w:szCs w:val="18"/>
              </w:rPr>
              <w:t>)</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07E514F7" w14:textId="77777777" w:rsidR="00F03C1D" w:rsidRPr="00C208D9" w:rsidRDefault="005B07FE" w:rsidP="00E42F05">
            <w:pPr>
              <w:jc w:val="center"/>
              <w:rPr>
                <w:rFonts w:ascii="Arial" w:eastAsia="微软雅黑" w:hAnsi="Arial" w:cs="Arial"/>
                <w:color w:val="000000"/>
                <w:sz w:val="18"/>
                <w:szCs w:val="18"/>
              </w:rPr>
            </w:pPr>
            <w:r w:rsidRPr="00C208D9">
              <w:rPr>
                <w:rFonts w:ascii="Calibri" w:eastAsia="微软雅黑" w:hAnsi="Calibri" w:cs="Calibri"/>
                <w:sz w:val="18"/>
                <w:szCs w:val="18"/>
              </w:rPr>
              <w:t xml:space="preserve">± </w:t>
            </w:r>
            <w:r w:rsidRPr="00C208D9">
              <w:rPr>
                <w:rFonts w:ascii="Arial" w:eastAsia="微软雅黑" w:hAnsi="Arial" w:cs="Arial"/>
                <w:sz w:val="18"/>
                <w:szCs w:val="18"/>
              </w:rPr>
              <w:t>20 ppm</w:t>
            </w:r>
          </w:p>
        </w:tc>
      </w:tr>
      <w:tr w:rsidR="003D1597" w:rsidRPr="00E42F05" w14:paraId="7C927C54" w14:textId="77777777" w:rsidTr="00E42F05">
        <w:trPr>
          <w:trHeight w:val="454"/>
          <w:jc w:val="center"/>
        </w:trPr>
        <w:tc>
          <w:tcPr>
            <w:tcW w:w="3794" w:type="dxa"/>
            <w:shd w:val="clear" w:color="auto" w:fill="auto"/>
            <w:vAlign w:val="center"/>
          </w:tcPr>
          <w:p w14:paraId="1F056E5D" w14:textId="77777777" w:rsidR="00F03C1D" w:rsidRPr="00C208D9" w:rsidRDefault="005B07FE" w:rsidP="00E42F05">
            <w:pPr>
              <w:jc w:val="center"/>
              <w:rPr>
                <w:rFonts w:ascii="Arial" w:eastAsia="微软雅黑" w:hAnsi="Arial" w:cs="Arial"/>
                <w:b/>
                <w:bCs/>
                <w:color w:val="000000"/>
                <w:sz w:val="18"/>
                <w:szCs w:val="18"/>
              </w:rPr>
            </w:pPr>
            <w:r w:rsidRPr="00C208D9">
              <w:rPr>
                <w:rFonts w:ascii="Calibri" w:eastAsia="微软雅黑" w:hAnsi="Calibri" w:cs="Calibri"/>
                <w:b/>
                <w:bCs/>
                <w:sz w:val="18"/>
                <w:szCs w:val="18"/>
              </w:rPr>
              <w:t>Fragment Mass Tolerance</w:t>
            </w:r>
          </w:p>
          <w:p w14:paraId="2E67AA7F" w14:textId="77777777" w:rsidR="00F03C1D" w:rsidRPr="00C208D9" w:rsidRDefault="00F03C1D" w:rsidP="00E42F05">
            <w:pPr>
              <w:jc w:val="center"/>
              <w:rPr>
                <w:rFonts w:ascii="Arial" w:eastAsia="微软雅黑" w:hAnsi="Arial" w:cs="Arial"/>
                <w:b/>
                <w:bCs/>
                <w:color w:val="000000"/>
                <w:sz w:val="18"/>
                <w:szCs w:val="18"/>
              </w:rPr>
            </w:pPr>
            <w:r w:rsidRPr="00C208D9">
              <w:rPr>
                <w:rFonts w:ascii="Arial" w:eastAsia="微软雅黑" w:hAnsi="Arial" w:cs="Arial"/>
                <w:b/>
                <w:bCs/>
                <w:sz w:val="18"/>
                <w:szCs w:val="18"/>
              </w:rPr>
              <w:t>（二级级离子质量容差</w:t>
            </w:r>
            <w:r w:rsidRPr="00C208D9">
              <w:rPr>
                <w:rFonts w:ascii="Arial" w:eastAsia="微软雅黑" w:hAnsi="Arial" w:cs="Arial"/>
                <w:b/>
                <w:bCs/>
                <w:sz w:val="18"/>
                <w:szCs w:val="18"/>
              </w:rPr>
              <w:t>)</w:t>
            </w:r>
          </w:p>
        </w:tc>
        <w:tc>
          <w:tcPr>
            <w:tcW w:w="4728" w:type="dxa"/>
            <w:tcBorders>
              <w:left w:val="single" w:sz="8" w:space="0" w:color="4472C4"/>
              <w:right w:val="single" w:sz="8" w:space="0" w:color="4472C4"/>
            </w:tcBorders>
            <w:shd w:val="clear" w:color="auto" w:fill="auto"/>
            <w:vAlign w:val="center"/>
          </w:tcPr>
          <w:p w14:paraId="5A049344" w14:textId="77777777" w:rsidR="00F03C1D" w:rsidRPr="00C208D9" w:rsidRDefault="005B07FE" w:rsidP="00E42F05">
            <w:pPr>
              <w:jc w:val="center"/>
              <w:rPr>
                <w:rFonts w:ascii="Arial" w:eastAsia="微软雅黑" w:hAnsi="Arial" w:cs="Arial"/>
                <w:sz w:val="18"/>
                <w:szCs w:val="18"/>
              </w:rPr>
            </w:pPr>
            <w:r w:rsidRPr="00C208D9">
              <w:rPr>
                <w:rFonts w:ascii="Calibri" w:eastAsia="微软雅黑" w:hAnsi="Calibri" w:cs="Calibri"/>
                <w:sz w:val="18"/>
                <w:szCs w:val="18"/>
              </w:rPr>
              <w:t>0.1Da</w:t>
            </w:r>
          </w:p>
        </w:tc>
      </w:tr>
      <w:tr w:rsidR="003D1597" w:rsidRPr="00E42F05" w14:paraId="5577E718"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1AB8A08C"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Fixed modifications(</w:t>
            </w:r>
            <w:r w:rsidRPr="00C208D9">
              <w:rPr>
                <w:rFonts w:ascii="Arial" w:eastAsia="微软雅黑" w:hAnsi="Arial" w:cs="Arial"/>
                <w:b/>
                <w:bCs/>
                <w:sz w:val="18"/>
                <w:szCs w:val="18"/>
              </w:rPr>
              <w:t>固定修饰</w:t>
            </w:r>
            <w:r w:rsidRPr="00C208D9">
              <w:rPr>
                <w:rFonts w:ascii="Arial" w:eastAsia="微软雅黑" w:hAnsi="Arial" w:cs="Arial"/>
                <w:b/>
                <w:bCs/>
                <w:sz w:val="18"/>
                <w:szCs w:val="18"/>
              </w:rPr>
              <w:t>)</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37F3E26B" w14:textId="77777777" w:rsidR="00F03C1D" w:rsidRPr="00AF6E36" w:rsidRDefault="00F03C1D" w:rsidP="00E42F05">
            <w:pPr>
              <w:spacing w:before="50" w:after="50"/>
              <w:jc w:val="center"/>
              <w:rPr>
                <w:rFonts w:ascii="Arial" w:eastAsia="微软雅黑" w:hAnsi="Arial" w:cs="Arial"/>
                <w:sz w:val="18"/>
                <w:szCs w:val="18"/>
              </w:rPr>
            </w:pPr>
            <w:r w:rsidRPr="00AF6E36">
              <w:rPr>
                <w:rFonts w:ascii="Arial" w:eastAsia="微软雅黑" w:hAnsi="Arial" w:cs="Arial"/>
                <w:sz w:val="18"/>
                <w:szCs w:val="18"/>
              </w:rPr>
              <w:t>Carbamidomethyl (C)</w:t>
            </w:r>
          </w:p>
          <w:p w14:paraId="2241E842" w14:textId="77777777" w:rsidR="00BF5E6F" w:rsidRPr="00AF6E36" w:rsidRDefault="00B01D0A" w:rsidP="00923699">
            <w:pPr>
              <w:spacing w:before="50" w:after="50"/>
              <w:jc w:val="center"/>
              <w:rPr>
                <w:rFonts w:ascii="Arial" w:eastAsia="微软雅黑" w:hAnsi="Arial" w:cs="Arial"/>
                <w:sz w:val="18"/>
                <w:szCs w:val="18"/>
              </w:rPr>
            </w:pPr>
            <w:r>
              <w:rPr>
                <w:rFonts w:ascii="Calibri" w:eastAsia="微软雅黑" w:hAnsi="Calibri" w:cs="Calibri"/>
                <w:sz w:val="18"/>
                <w:szCs w:val="18"/>
              </w:rPr>
              <w:t>TMT</w:t>
            </w:r>
            <w:r w:rsidR="00923699">
              <w:rPr>
                <w:rFonts w:ascii="Calibri" w:eastAsia="微软雅黑" w:hAnsi="Calibri" w:cs="Calibri"/>
                <w:sz w:val="18"/>
                <w:szCs w:val="18"/>
              </w:rPr>
              <w:t xml:space="preserve"> 6 / 10/16 </w:t>
            </w:r>
            <w:r w:rsidR="00BF5E6F" w:rsidRPr="00AF6E36">
              <w:rPr>
                <w:rFonts w:ascii="Calibri" w:eastAsia="微软雅黑" w:hAnsi="Calibri" w:cs="Calibri"/>
                <w:sz w:val="18"/>
                <w:szCs w:val="18"/>
              </w:rPr>
              <w:t xml:space="preserve">plex (N-term), </w:t>
            </w:r>
            <w:r>
              <w:rPr>
                <w:rFonts w:ascii="Calibri" w:eastAsia="微软雅黑" w:hAnsi="Calibri" w:cs="Calibri"/>
                <w:sz w:val="18"/>
                <w:szCs w:val="18"/>
              </w:rPr>
              <w:t>TMT</w:t>
            </w:r>
            <w:r w:rsidR="00BF5E6F" w:rsidRPr="00AF6E36">
              <w:rPr>
                <w:rFonts w:ascii="Calibri" w:eastAsia="微软雅黑" w:hAnsi="Calibri" w:cs="Calibri"/>
                <w:sz w:val="18"/>
                <w:szCs w:val="18"/>
              </w:rPr>
              <w:t xml:space="preserve"> </w:t>
            </w:r>
            <w:r w:rsidR="00923699">
              <w:rPr>
                <w:rFonts w:ascii="Calibri" w:eastAsia="微软雅黑" w:hAnsi="Calibri" w:cs="Calibri"/>
                <w:sz w:val="18"/>
                <w:szCs w:val="18"/>
              </w:rPr>
              <w:t>6</w:t>
            </w:r>
            <w:r w:rsidR="00BF5E6F" w:rsidRPr="00AF6E36">
              <w:rPr>
                <w:rFonts w:ascii="Calibri" w:eastAsia="微软雅黑" w:hAnsi="Calibri" w:cs="Calibri"/>
                <w:sz w:val="18"/>
                <w:szCs w:val="18"/>
              </w:rPr>
              <w:t xml:space="preserve"> / </w:t>
            </w:r>
            <w:r w:rsidR="00923699">
              <w:rPr>
                <w:rFonts w:ascii="Calibri" w:eastAsia="微软雅黑" w:hAnsi="Calibri" w:cs="Calibri"/>
                <w:sz w:val="18"/>
                <w:szCs w:val="18"/>
              </w:rPr>
              <w:t xml:space="preserve">10/16 </w:t>
            </w:r>
            <w:r w:rsidR="00BF5E6F" w:rsidRPr="00AF6E36">
              <w:rPr>
                <w:rFonts w:ascii="Calibri" w:eastAsia="微软雅黑" w:hAnsi="Calibri" w:cs="Calibri"/>
                <w:sz w:val="18"/>
                <w:szCs w:val="18"/>
              </w:rPr>
              <w:t>plex (K)</w:t>
            </w:r>
          </w:p>
        </w:tc>
      </w:tr>
      <w:tr w:rsidR="003D1597" w:rsidRPr="00E42F05" w14:paraId="151B2DA0" w14:textId="77777777" w:rsidTr="00E42F05">
        <w:trPr>
          <w:trHeight w:val="454"/>
          <w:jc w:val="center"/>
        </w:trPr>
        <w:tc>
          <w:tcPr>
            <w:tcW w:w="3794" w:type="dxa"/>
            <w:shd w:val="clear" w:color="auto" w:fill="auto"/>
            <w:vAlign w:val="center"/>
          </w:tcPr>
          <w:p w14:paraId="73E9699E"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Variable modifications(</w:t>
            </w:r>
            <w:r w:rsidRPr="00C208D9">
              <w:rPr>
                <w:rFonts w:ascii="Arial" w:eastAsia="微软雅黑" w:hAnsi="Arial" w:cs="Arial"/>
                <w:b/>
                <w:bCs/>
                <w:sz w:val="18"/>
                <w:szCs w:val="18"/>
              </w:rPr>
              <w:t>可变修饰</w:t>
            </w:r>
            <w:r w:rsidRPr="00C208D9">
              <w:rPr>
                <w:rFonts w:ascii="Arial" w:eastAsia="微软雅黑" w:hAnsi="Arial" w:cs="Arial"/>
                <w:b/>
                <w:bCs/>
                <w:sz w:val="18"/>
                <w:szCs w:val="18"/>
              </w:rPr>
              <w:t>)</w:t>
            </w:r>
          </w:p>
        </w:tc>
        <w:tc>
          <w:tcPr>
            <w:tcW w:w="4728" w:type="dxa"/>
            <w:tcBorders>
              <w:left w:val="single" w:sz="8" w:space="0" w:color="4472C4"/>
              <w:right w:val="single" w:sz="8" w:space="0" w:color="4472C4"/>
            </w:tcBorders>
            <w:shd w:val="clear" w:color="auto" w:fill="auto"/>
            <w:vAlign w:val="center"/>
          </w:tcPr>
          <w:p w14:paraId="5C85D3CC" w14:textId="77777777" w:rsidR="00F03C1D" w:rsidRPr="00AF6E36" w:rsidRDefault="005B07FE" w:rsidP="00923699">
            <w:pPr>
              <w:spacing w:before="50" w:after="50"/>
              <w:jc w:val="center"/>
              <w:rPr>
                <w:rFonts w:ascii="Arial" w:eastAsia="微软雅黑" w:hAnsi="Arial" w:cs="Arial"/>
                <w:sz w:val="18"/>
                <w:szCs w:val="18"/>
              </w:rPr>
            </w:pPr>
            <w:r w:rsidRPr="00AF6E36">
              <w:rPr>
                <w:rFonts w:ascii="Arial" w:eastAsia="微软雅黑" w:hAnsi="Arial" w:cs="Arial"/>
                <w:sz w:val="18"/>
                <w:szCs w:val="18"/>
              </w:rPr>
              <w:t>Oxidation (M)</w:t>
            </w:r>
            <w:r w:rsidRPr="00AF6E36">
              <w:rPr>
                <w:rFonts w:ascii="Arial" w:eastAsia="微软雅黑" w:hAnsi="Arial" w:cs="Arial"/>
                <w:sz w:val="18"/>
                <w:szCs w:val="18"/>
              </w:rPr>
              <w:t>，</w:t>
            </w:r>
            <w:r w:rsidR="00B01D0A">
              <w:rPr>
                <w:rFonts w:ascii="Calibri" w:eastAsia="微软雅黑" w:hAnsi="Calibri" w:cs="Calibri"/>
                <w:sz w:val="18"/>
                <w:szCs w:val="18"/>
              </w:rPr>
              <w:t>TMT</w:t>
            </w:r>
            <w:r w:rsidR="00BF5E6F" w:rsidRPr="00AF6E36">
              <w:rPr>
                <w:rFonts w:ascii="Calibri" w:eastAsia="微软雅黑" w:hAnsi="Calibri" w:cs="Calibri"/>
                <w:sz w:val="18"/>
                <w:szCs w:val="18"/>
              </w:rPr>
              <w:t xml:space="preserve"> </w:t>
            </w:r>
            <w:r w:rsidR="00923699">
              <w:rPr>
                <w:rFonts w:ascii="Calibri" w:eastAsia="微软雅黑" w:hAnsi="Calibri" w:cs="Calibri"/>
                <w:sz w:val="18"/>
                <w:szCs w:val="18"/>
              </w:rPr>
              <w:t>6</w:t>
            </w:r>
            <w:r w:rsidR="00BF5E6F" w:rsidRPr="00AF6E36">
              <w:rPr>
                <w:rFonts w:ascii="Calibri" w:eastAsia="微软雅黑" w:hAnsi="Calibri" w:cs="Calibri"/>
                <w:sz w:val="18"/>
                <w:szCs w:val="18"/>
              </w:rPr>
              <w:t xml:space="preserve"> / </w:t>
            </w:r>
            <w:r w:rsidR="00923699">
              <w:rPr>
                <w:rFonts w:ascii="Calibri" w:eastAsia="微软雅黑" w:hAnsi="Calibri" w:cs="Calibri"/>
                <w:sz w:val="18"/>
                <w:szCs w:val="18"/>
              </w:rPr>
              <w:t xml:space="preserve">10/16 </w:t>
            </w:r>
            <w:r w:rsidR="00BF5E6F" w:rsidRPr="00AF6E36">
              <w:rPr>
                <w:rFonts w:ascii="Calibri" w:eastAsia="微软雅黑" w:hAnsi="Calibri" w:cs="Calibri"/>
                <w:sz w:val="18"/>
                <w:szCs w:val="18"/>
              </w:rPr>
              <w:t>plex (Y)</w:t>
            </w:r>
          </w:p>
        </w:tc>
      </w:tr>
      <w:tr w:rsidR="003D1597" w:rsidRPr="00E42F05" w14:paraId="179A0B73"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4EB217E9"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Database</w:t>
            </w:r>
          </w:p>
          <w:p w14:paraId="214C15BF"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（查库所使用的蛋白质序列数据库）</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601D8F44" w14:textId="77777777" w:rsidR="00746C54" w:rsidRDefault="00746C54" w:rsidP="00E42F05">
            <w:pPr>
              <w:spacing w:before="50" w:after="50"/>
              <w:jc w:val="center"/>
              <w:rPr>
                <w:rFonts w:ascii="微软雅黑" w:eastAsia="微软雅黑" w:hAnsi="微软雅黑"/>
                <w:color w:val="000000"/>
                <w:sz w:val="18"/>
                <w:szCs w:val="18"/>
              </w:rPr>
            </w:pPr>
          </w:p>
          <w:p w14:paraId="7EEAFA87" w14:textId="7C86F2CD" w:rsidR="00F03C1D" w:rsidRPr="00C208D9" w:rsidRDefault="00F03C1D" w:rsidP="00E42F05">
            <w:pPr>
              <w:spacing w:before="50" w:after="50"/>
              <w:jc w:val="center"/>
              <w:rPr>
                <w:rFonts w:ascii="Arial" w:eastAsia="微软雅黑" w:hAnsi="Arial" w:cs="Arial"/>
                <w:sz w:val="18"/>
                <w:szCs w:val="18"/>
              </w:rPr>
            </w:pPr>
            <w:r w:rsidRPr="00C208D9">
              <w:rPr>
                <w:rFonts w:ascii="微软雅黑" w:eastAsia="微软雅黑" w:hAnsi="微软雅黑"/>
                <w:color w:val="000000"/>
                <w:sz w:val="18"/>
                <w:szCs w:val="18"/>
              </w:rPr>
              <w:t xml:space="preserve">公共库命名如 </w:t>
            </w:r>
            <w:proofErr w:type="spellStart"/>
            <w:r w:rsidRPr="00C208D9">
              <w:rPr>
                <w:rFonts w:ascii="Arial" w:eastAsia="Arial" w:hAnsi="Arial"/>
                <w:color w:val="000000"/>
                <w:sz w:val="18"/>
                <w:szCs w:val="18"/>
              </w:rPr>
              <w:t>uniprot_mouse</w:t>
            </w:r>
            <w:proofErr w:type="spellEnd"/>
            <w:r w:rsidRPr="00C208D9">
              <w:rPr>
                <w:rFonts w:ascii="微软雅黑" w:eastAsia="微软雅黑" w:hAnsi="微软雅黑"/>
                <w:color w:val="000000"/>
                <w:sz w:val="18"/>
                <w:szCs w:val="18"/>
              </w:rPr>
              <w:t>（物种）_</w:t>
            </w:r>
            <w:r w:rsidRPr="00C208D9">
              <w:rPr>
                <w:rFonts w:ascii="Arial" w:eastAsia="Arial" w:hAnsi="Arial"/>
                <w:color w:val="000000"/>
                <w:sz w:val="18"/>
                <w:szCs w:val="18"/>
              </w:rPr>
              <w:t>76417</w:t>
            </w:r>
            <w:r w:rsidRPr="00C208D9">
              <w:rPr>
                <w:rFonts w:ascii="微软雅黑" w:eastAsia="微软雅黑" w:hAnsi="微软雅黑"/>
                <w:color w:val="000000"/>
                <w:sz w:val="18"/>
                <w:szCs w:val="18"/>
              </w:rPr>
              <w:t>（蛋白质序列条数）_</w:t>
            </w:r>
            <w:r w:rsidRPr="00C208D9">
              <w:rPr>
                <w:rFonts w:ascii="Arial" w:eastAsia="Arial" w:hAnsi="Arial"/>
                <w:color w:val="000000"/>
                <w:sz w:val="18"/>
                <w:szCs w:val="18"/>
              </w:rPr>
              <w:t>20141212</w:t>
            </w:r>
            <w:r w:rsidRPr="00C208D9">
              <w:rPr>
                <w:rFonts w:ascii="微软雅黑" w:eastAsia="微软雅黑" w:hAnsi="微软雅黑"/>
                <w:color w:val="000000"/>
                <w:sz w:val="18"/>
                <w:szCs w:val="18"/>
              </w:rPr>
              <w:t>（下载日期）</w:t>
            </w:r>
            <w:r w:rsidRPr="00C208D9">
              <w:rPr>
                <w:rFonts w:ascii="Arial" w:eastAsia="Arial" w:hAnsi="Arial"/>
                <w:color w:val="000000"/>
                <w:sz w:val="18"/>
                <w:szCs w:val="18"/>
              </w:rPr>
              <w:t>.</w:t>
            </w:r>
            <w:proofErr w:type="spellStart"/>
            <w:r w:rsidRPr="00C208D9">
              <w:rPr>
                <w:rFonts w:ascii="Arial" w:eastAsia="Arial" w:hAnsi="Arial"/>
                <w:color w:val="000000"/>
                <w:sz w:val="18"/>
                <w:szCs w:val="18"/>
              </w:rPr>
              <w:t>fasta</w:t>
            </w:r>
            <w:proofErr w:type="spellEnd"/>
            <w:r w:rsidRPr="00C208D9">
              <w:rPr>
                <w:rFonts w:ascii="Arial" w:eastAsia="Arial" w:hAnsi="Arial"/>
                <w:color w:val="000000"/>
                <w:sz w:val="18"/>
                <w:szCs w:val="18"/>
              </w:rPr>
              <w:t>；</w:t>
            </w:r>
            <w:r w:rsidRPr="00C208D9">
              <w:rPr>
                <w:rFonts w:ascii="微软雅黑" w:eastAsia="微软雅黑" w:hAnsi="微软雅黑"/>
                <w:color w:val="000000"/>
                <w:sz w:val="18"/>
                <w:szCs w:val="18"/>
              </w:rPr>
              <w:t>自建库一般命名为项目号。具体数据库信息见项目报告。</w:t>
            </w:r>
          </w:p>
        </w:tc>
      </w:tr>
      <w:tr w:rsidR="003D1597" w:rsidRPr="00E42F05" w14:paraId="7405977A" w14:textId="77777777" w:rsidTr="00E42F05">
        <w:trPr>
          <w:trHeight w:val="454"/>
          <w:jc w:val="center"/>
        </w:trPr>
        <w:tc>
          <w:tcPr>
            <w:tcW w:w="3794" w:type="dxa"/>
            <w:shd w:val="clear" w:color="auto" w:fill="auto"/>
            <w:vAlign w:val="center"/>
          </w:tcPr>
          <w:p w14:paraId="0BB5FEBE"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lastRenderedPageBreak/>
              <w:t>Database pattern</w:t>
            </w:r>
          </w:p>
          <w:p w14:paraId="5FFA68D5"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（用于计算</w:t>
            </w:r>
            <w:r w:rsidRPr="00C208D9">
              <w:rPr>
                <w:rFonts w:ascii="Arial" w:eastAsia="微软雅黑" w:hAnsi="Arial" w:cs="Arial"/>
                <w:b/>
                <w:bCs/>
                <w:sz w:val="18"/>
                <w:szCs w:val="18"/>
              </w:rPr>
              <w:t>FDR</w:t>
            </w:r>
            <w:r w:rsidRPr="00C208D9">
              <w:rPr>
                <w:rFonts w:ascii="Arial" w:eastAsia="微软雅黑" w:hAnsi="Arial" w:cs="Arial"/>
                <w:b/>
                <w:bCs/>
                <w:sz w:val="18"/>
                <w:szCs w:val="18"/>
              </w:rPr>
              <w:t>的数据库模式）</w:t>
            </w:r>
          </w:p>
        </w:tc>
        <w:tc>
          <w:tcPr>
            <w:tcW w:w="4728" w:type="dxa"/>
            <w:tcBorders>
              <w:left w:val="single" w:sz="8" w:space="0" w:color="4472C4"/>
              <w:right w:val="single" w:sz="8" w:space="0" w:color="4472C4"/>
            </w:tcBorders>
            <w:shd w:val="clear" w:color="auto" w:fill="auto"/>
            <w:vAlign w:val="center"/>
          </w:tcPr>
          <w:p w14:paraId="24949ADB" w14:textId="77777777" w:rsidR="00F03C1D" w:rsidRPr="00C208D9" w:rsidRDefault="005B07FE" w:rsidP="00E42F05">
            <w:pPr>
              <w:spacing w:before="50" w:after="50"/>
              <w:jc w:val="center"/>
              <w:rPr>
                <w:rFonts w:ascii="Arial" w:eastAsia="微软雅黑" w:hAnsi="Arial" w:cs="Arial"/>
                <w:sz w:val="18"/>
                <w:szCs w:val="18"/>
              </w:rPr>
            </w:pPr>
            <w:r w:rsidRPr="00C208D9">
              <w:rPr>
                <w:rFonts w:ascii="Calibri" w:eastAsia="微软雅黑" w:hAnsi="Calibri" w:cs="Calibri"/>
                <w:sz w:val="18"/>
                <w:szCs w:val="18"/>
              </w:rPr>
              <w:t>Decoy</w:t>
            </w:r>
          </w:p>
        </w:tc>
      </w:tr>
      <w:tr w:rsidR="003D1597" w:rsidRPr="00E42F05" w14:paraId="6DA1CCDC"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15910DF2" w14:textId="77777777" w:rsidR="00370758" w:rsidRPr="00C208D9" w:rsidRDefault="00370758"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Peptide FDR</w:t>
            </w:r>
          </w:p>
          <w:p w14:paraId="78D0C2AB" w14:textId="77777777" w:rsidR="00370758" w:rsidRPr="00C208D9" w:rsidRDefault="00370758"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（可信</w:t>
            </w:r>
            <w:r w:rsidR="005B07FE" w:rsidRPr="00C208D9">
              <w:rPr>
                <w:rFonts w:ascii="Arial" w:eastAsia="微软雅黑" w:hAnsi="Arial" w:cs="Arial" w:hint="eastAsia"/>
                <w:b/>
                <w:bCs/>
                <w:sz w:val="18"/>
                <w:szCs w:val="18"/>
              </w:rPr>
              <w:t>蛋白质</w:t>
            </w:r>
            <w:r w:rsidRPr="00C208D9">
              <w:rPr>
                <w:rFonts w:ascii="Arial" w:eastAsia="微软雅黑" w:hAnsi="Arial" w:cs="Arial"/>
                <w:b/>
                <w:bCs/>
                <w:sz w:val="18"/>
                <w:szCs w:val="18"/>
              </w:rPr>
              <w:t>的筛选标准）</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7BC91E71" w14:textId="77777777" w:rsidR="00370758" w:rsidRPr="00C208D9" w:rsidRDefault="00370758" w:rsidP="00E42F05">
            <w:pPr>
              <w:spacing w:before="50" w:after="50"/>
              <w:jc w:val="center"/>
              <w:rPr>
                <w:rFonts w:ascii="Arial" w:eastAsia="微软雅黑" w:hAnsi="Arial" w:cs="Arial"/>
                <w:sz w:val="18"/>
                <w:szCs w:val="18"/>
                <w:highlight w:val="magenta"/>
              </w:rPr>
            </w:pPr>
            <w:r w:rsidRPr="00C208D9">
              <w:rPr>
                <w:rFonts w:ascii="Arial" w:eastAsia="微软雅黑" w:hAnsi="Arial" w:cs="Arial"/>
                <w:sz w:val="18"/>
                <w:szCs w:val="18"/>
              </w:rPr>
              <w:t>≤0.01</w:t>
            </w:r>
          </w:p>
        </w:tc>
      </w:tr>
      <w:tr w:rsidR="003D1597" w:rsidRPr="00E42F05" w14:paraId="2A17F067" w14:textId="77777777" w:rsidTr="00E42F05">
        <w:trPr>
          <w:trHeight w:val="454"/>
          <w:jc w:val="center"/>
        </w:trPr>
        <w:tc>
          <w:tcPr>
            <w:tcW w:w="3794" w:type="dxa"/>
            <w:shd w:val="clear" w:color="auto" w:fill="auto"/>
            <w:vAlign w:val="center"/>
          </w:tcPr>
          <w:p w14:paraId="733CFED7" w14:textId="77777777" w:rsidR="005B07FE" w:rsidRPr="00C208D9" w:rsidRDefault="005B07FE" w:rsidP="00E42F05">
            <w:pPr>
              <w:widowControl/>
              <w:spacing w:before="50" w:after="50"/>
              <w:ind w:firstLine="360"/>
              <w:jc w:val="center"/>
              <w:rPr>
                <w:rFonts w:ascii="Calibri" w:eastAsia="微软雅黑" w:hAnsi="Calibri" w:cs="Calibri"/>
                <w:bCs/>
                <w:color w:val="000000"/>
                <w:sz w:val="18"/>
                <w:szCs w:val="18"/>
              </w:rPr>
            </w:pPr>
            <w:r w:rsidRPr="00C208D9">
              <w:rPr>
                <w:rFonts w:ascii="Calibri" w:eastAsia="微软雅黑" w:hAnsi="Calibri" w:cs="Calibri"/>
                <w:b/>
                <w:bCs/>
                <w:color w:val="000000"/>
                <w:sz w:val="18"/>
                <w:szCs w:val="18"/>
              </w:rPr>
              <w:t>Protein Quantification</w:t>
            </w:r>
          </w:p>
          <w:p w14:paraId="0609861B" w14:textId="77777777" w:rsidR="005B07FE" w:rsidRPr="00C208D9" w:rsidRDefault="005B07FE" w:rsidP="00E42F05">
            <w:pPr>
              <w:widowControl/>
              <w:jc w:val="center"/>
              <w:rPr>
                <w:rFonts w:ascii="Calibri" w:eastAsia="微软雅黑" w:hAnsi="Calibri" w:cs="Calibri"/>
                <w:b/>
                <w:bCs/>
                <w:color w:val="000000"/>
                <w:sz w:val="18"/>
                <w:szCs w:val="18"/>
              </w:rPr>
            </w:pPr>
            <w:r w:rsidRPr="00C208D9">
              <w:rPr>
                <w:rFonts w:ascii="Calibri" w:eastAsia="微软雅黑" w:hAnsi="Calibri" w:cs="Calibri"/>
                <w:b/>
                <w:bCs/>
                <w:color w:val="000000"/>
                <w:sz w:val="18"/>
                <w:szCs w:val="18"/>
              </w:rPr>
              <w:t>（蛋白质定量方法）</w:t>
            </w:r>
          </w:p>
        </w:tc>
        <w:tc>
          <w:tcPr>
            <w:tcW w:w="4728" w:type="dxa"/>
            <w:tcBorders>
              <w:left w:val="single" w:sz="8" w:space="0" w:color="4472C4"/>
              <w:right w:val="single" w:sz="8" w:space="0" w:color="4472C4"/>
            </w:tcBorders>
            <w:shd w:val="clear" w:color="auto" w:fill="auto"/>
            <w:vAlign w:val="center"/>
          </w:tcPr>
          <w:p w14:paraId="366A60FF" w14:textId="77777777" w:rsidR="005B07FE" w:rsidRPr="00C208D9" w:rsidRDefault="005B07FE" w:rsidP="00E42F05">
            <w:pPr>
              <w:widowControl/>
              <w:jc w:val="center"/>
              <w:rPr>
                <w:rFonts w:ascii="Calibri" w:eastAsia="微软雅黑" w:hAnsi="Calibri" w:cs="Calibri"/>
                <w:sz w:val="18"/>
                <w:szCs w:val="18"/>
              </w:rPr>
            </w:pPr>
            <w:r w:rsidRPr="00C208D9">
              <w:rPr>
                <w:rFonts w:ascii="Calibri" w:eastAsia="微软雅黑" w:hAnsi="Calibri" w:cs="Calibri"/>
                <w:sz w:val="18"/>
                <w:szCs w:val="18"/>
              </w:rPr>
              <w:t>The protein ratios are calculated as the median of only unique peptides of the protein</w:t>
            </w:r>
            <w:r w:rsidRPr="00C208D9">
              <w:rPr>
                <w:rFonts w:ascii="Calibri" w:eastAsia="微软雅黑" w:hAnsi="Calibri" w:cs="Calibri"/>
                <w:sz w:val="18"/>
                <w:szCs w:val="18"/>
              </w:rPr>
              <w:t>根据唯一肽段定量值的中位数进行蛋白质定量。</w:t>
            </w:r>
          </w:p>
        </w:tc>
      </w:tr>
      <w:tr w:rsidR="003D1597" w:rsidRPr="00E42F05" w14:paraId="553FE101"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736E6A1E" w14:textId="77777777" w:rsidR="005B07FE" w:rsidRPr="00C208D9" w:rsidRDefault="005B07FE" w:rsidP="00E42F05">
            <w:pPr>
              <w:widowControl/>
              <w:spacing w:before="50" w:after="50"/>
              <w:ind w:firstLine="360"/>
              <w:jc w:val="center"/>
              <w:rPr>
                <w:rFonts w:ascii="Calibri" w:eastAsia="微软雅黑" w:hAnsi="Calibri" w:cs="Calibri"/>
                <w:bCs/>
                <w:color w:val="000000"/>
                <w:sz w:val="18"/>
                <w:szCs w:val="18"/>
              </w:rPr>
            </w:pPr>
            <w:r w:rsidRPr="00C208D9">
              <w:rPr>
                <w:rFonts w:ascii="Calibri" w:eastAsia="微软雅黑" w:hAnsi="Calibri" w:cs="Calibri"/>
                <w:b/>
                <w:bCs/>
                <w:color w:val="000000"/>
                <w:sz w:val="18"/>
                <w:szCs w:val="18"/>
              </w:rPr>
              <w:t>Experimental Bias</w:t>
            </w:r>
          </w:p>
          <w:p w14:paraId="6DEA04C5" w14:textId="77777777" w:rsidR="005B07FE" w:rsidRPr="00C208D9" w:rsidRDefault="005B07FE" w:rsidP="00E42F05">
            <w:pPr>
              <w:jc w:val="center"/>
              <w:rPr>
                <w:rFonts w:ascii="Arial" w:eastAsia="微软雅黑" w:hAnsi="Arial" w:cs="Arial"/>
                <w:b/>
                <w:bCs/>
                <w:sz w:val="18"/>
                <w:szCs w:val="18"/>
              </w:rPr>
            </w:pPr>
            <w:r w:rsidRPr="00C208D9">
              <w:rPr>
                <w:rFonts w:ascii="Calibri" w:eastAsia="微软雅黑" w:hAnsi="Calibri" w:cs="Calibri"/>
                <w:b/>
                <w:bCs/>
                <w:color w:val="000000"/>
                <w:sz w:val="18"/>
                <w:szCs w:val="18"/>
              </w:rPr>
              <w:t>（实验数据矫正方法）</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45C5EDC8" w14:textId="77777777" w:rsidR="005B07FE" w:rsidRPr="00C208D9" w:rsidRDefault="005B07FE" w:rsidP="00E42F05">
            <w:pPr>
              <w:jc w:val="center"/>
              <w:rPr>
                <w:rFonts w:ascii="Arial" w:eastAsia="微软雅黑" w:hAnsi="Arial" w:cs="Arial"/>
                <w:sz w:val="18"/>
                <w:szCs w:val="18"/>
              </w:rPr>
            </w:pPr>
            <w:r w:rsidRPr="00C208D9">
              <w:rPr>
                <w:rFonts w:ascii="Calibri" w:eastAsia="微软雅黑" w:hAnsi="Calibri" w:cs="Calibri"/>
                <w:sz w:val="18"/>
                <w:szCs w:val="18"/>
              </w:rPr>
              <w:t xml:space="preserve">Normalizes all peptide ratios by the median protein ratio. The median protein ratio should be 1 after the normalization. </w:t>
            </w:r>
            <w:r w:rsidRPr="00C208D9">
              <w:rPr>
                <w:rFonts w:ascii="Calibri" w:eastAsia="微软雅黑" w:hAnsi="Calibri" w:cs="Calibri"/>
                <w:sz w:val="18"/>
                <w:szCs w:val="18"/>
              </w:rPr>
              <w:t>根据蛋白质定量值的中位数进行数据矫正</w:t>
            </w:r>
          </w:p>
        </w:tc>
      </w:tr>
    </w:tbl>
    <w:p w14:paraId="0EA7CAEB" w14:textId="77777777" w:rsidR="00D146DD" w:rsidRPr="009B5153" w:rsidRDefault="00EC0D74" w:rsidP="00040064">
      <w:pPr>
        <w:pStyle w:val="ab"/>
        <w:numPr>
          <w:ilvl w:val="0"/>
          <w:numId w:val="21"/>
        </w:numPr>
        <w:spacing w:line="360" w:lineRule="auto"/>
        <w:ind w:firstLineChars="0"/>
        <w:jc w:val="left"/>
        <w:outlineLvl w:val="1"/>
        <w:rPr>
          <w:rFonts w:ascii="Arial" w:eastAsia="微软雅黑" w:hAnsi="Arial" w:cs="Arial"/>
          <w:b/>
          <w:sz w:val="28"/>
          <w:szCs w:val="28"/>
        </w:rPr>
      </w:pPr>
      <w:bookmarkStart w:id="52" w:name="_Toc36029006"/>
      <w:bookmarkStart w:id="53" w:name="DDL_1"/>
      <w:bookmarkStart w:id="54" w:name="DDL_4"/>
      <w:r w:rsidRPr="009B5153">
        <w:rPr>
          <w:rFonts w:ascii="Arial" w:eastAsia="微软雅黑" w:hAnsi="Arial" w:cs="Arial"/>
          <w:b/>
          <w:sz w:val="28"/>
          <w:szCs w:val="28"/>
        </w:rPr>
        <w:t>生物信息学分析方法</w:t>
      </w:r>
      <w:bookmarkEnd w:id="52"/>
    </w:p>
    <w:p w14:paraId="56204DE5" w14:textId="77777777" w:rsidR="00EC0D74" w:rsidRPr="00616CCB" w:rsidRDefault="00EC0D74" w:rsidP="00616CCB">
      <w:pPr>
        <w:pStyle w:val="3"/>
        <w:spacing w:before="0" w:after="0" w:line="360" w:lineRule="auto"/>
        <w:ind w:firstLineChars="354" w:firstLine="850"/>
        <w:jc w:val="left"/>
        <w:rPr>
          <w:rFonts w:ascii="Arial" w:eastAsia="微软雅黑" w:hAnsi="Arial" w:cs="Arial"/>
          <w:sz w:val="24"/>
          <w:szCs w:val="24"/>
        </w:rPr>
      </w:pPr>
      <w:bookmarkStart w:id="55" w:name="_Toc21384505"/>
      <w:r w:rsidRPr="00616CCB">
        <w:rPr>
          <w:rFonts w:ascii="Arial" w:eastAsia="微软雅黑" w:hAnsi="Arial" w:cs="Arial"/>
          <w:sz w:val="24"/>
          <w:szCs w:val="24"/>
        </w:rPr>
        <w:t>4.2.1</w:t>
      </w:r>
      <w:r w:rsidR="00FC4CC1">
        <w:rPr>
          <w:rFonts w:ascii="Arial" w:eastAsia="微软雅黑" w:hAnsi="Arial" w:cs="Arial"/>
          <w:sz w:val="24"/>
          <w:szCs w:val="24"/>
        </w:rPr>
        <w:t>蛋白质</w:t>
      </w:r>
      <w:r w:rsidRPr="00616CCB">
        <w:rPr>
          <w:rFonts w:ascii="Arial" w:eastAsia="微软雅黑" w:hAnsi="Arial" w:cs="Arial"/>
          <w:sz w:val="24"/>
          <w:szCs w:val="24"/>
        </w:rPr>
        <w:t>聚类分析</w:t>
      </w:r>
      <w:bookmarkEnd w:id="55"/>
    </w:p>
    <w:p w14:paraId="305930B2" w14:textId="77777777" w:rsidR="006D2576" w:rsidRPr="00712B25" w:rsidRDefault="006D2576" w:rsidP="006D2576">
      <w:pPr>
        <w:pStyle w:val="ab"/>
        <w:spacing w:line="360" w:lineRule="auto"/>
        <w:ind w:leftChars="171" w:left="410"/>
        <w:rPr>
          <w:rFonts w:ascii="Arial" w:eastAsia="微软雅黑" w:hAnsi="Arial" w:cs="Arial"/>
        </w:rPr>
      </w:pPr>
      <w:r w:rsidRPr="00334B7B">
        <w:rPr>
          <w:rFonts w:ascii="Arial" w:eastAsia="微软雅黑" w:hAnsi="Arial" w:cs="Arial"/>
        </w:rPr>
        <w:t>首先对目标蛋白质集合的定量信息进行归一化处理（归一化到（</w:t>
      </w:r>
      <w:r w:rsidRPr="00334B7B">
        <w:rPr>
          <w:rFonts w:ascii="Arial" w:eastAsia="微软雅黑" w:hAnsi="Arial" w:cs="Arial"/>
        </w:rPr>
        <w:t>-1,1</w:t>
      </w:r>
      <w:r w:rsidRPr="00334B7B">
        <w:rPr>
          <w:rFonts w:ascii="Arial" w:eastAsia="微软雅黑" w:hAnsi="Arial" w:cs="Arial"/>
        </w:rPr>
        <w:t>）区间）。然后，使用</w:t>
      </w:r>
      <w:proofErr w:type="spellStart"/>
      <w:r w:rsidRPr="00334B7B">
        <w:rPr>
          <w:rFonts w:ascii="Arial" w:eastAsia="微软雅黑" w:hAnsi="Arial" w:cs="Arial"/>
        </w:rPr>
        <w:t>Complexheatmap</w:t>
      </w:r>
      <w:proofErr w:type="spellEnd"/>
      <w:r w:rsidRPr="00334B7B">
        <w:rPr>
          <w:rFonts w:ascii="Arial" w:eastAsia="微软雅黑" w:hAnsi="Arial" w:cs="Arial"/>
        </w:rPr>
        <w:t xml:space="preserve"> R</w:t>
      </w:r>
      <w:r w:rsidRPr="00334B7B">
        <w:rPr>
          <w:rFonts w:ascii="Arial" w:eastAsia="微软雅黑" w:hAnsi="Arial" w:cs="Arial"/>
        </w:rPr>
        <w:t>包（</w:t>
      </w:r>
      <w:r w:rsidRPr="00334B7B">
        <w:rPr>
          <w:rFonts w:ascii="Arial" w:eastAsia="微软雅黑" w:hAnsi="Arial" w:cs="Arial"/>
        </w:rPr>
        <w:t>R Version 3.4</w:t>
      </w:r>
      <w:r w:rsidRPr="00334B7B">
        <w:rPr>
          <w:rFonts w:ascii="Arial" w:eastAsia="微软雅黑" w:hAnsi="Arial" w:cs="Arial"/>
        </w:rPr>
        <w:t>）同时对样品和蛋白质的表达量两个维度进行分类（距离算法：欧几里得，连接方式：</w:t>
      </w:r>
      <w:r w:rsidRPr="00334B7B">
        <w:rPr>
          <w:rFonts w:ascii="Arial" w:eastAsia="微软雅黑" w:hAnsi="Arial" w:cs="Arial"/>
        </w:rPr>
        <w:t>Average linkage</w:t>
      </w:r>
      <w:r w:rsidRPr="00334B7B">
        <w:rPr>
          <w:rFonts w:ascii="Arial" w:eastAsia="微软雅黑" w:hAnsi="Arial" w:cs="Arial"/>
        </w:rPr>
        <w:t>），并生成层次聚类热图。</w:t>
      </w:r>
    </w:p>
    <w:p w14:paraId="68ADE2B8" w14:textId="77777777" w:rsidR="003212A7" w:rsidRPr="00616CCB" w:rsidRDefault="003212A7" w:rsidP="00616CCB">
      <w:pPr>
        <w:pStyle w:val="3"/>
        <w:spacing w:before="0" w:after="0" w:line="360" w:lineRule="auto"/>
        <w:ind w:firstLineChars="354" w:firstLine="850"/>
        <w:jc w:val="left"/>
        <w:rPr>
          <w:rFonts w:ascii="Arial" w:eastAsia="微软雅黑" w:hAnsi="Arial" w:cs="Arial"/>
          <w:sz w:val="24"/>
          <w:szCs w:val="24"/>
        </w:rPr>
      </w:pPr>
      <w:bookmarkStart w:id="56" w:name="_Toc21384507"/>
      <w:r w:rsidRPr="00616CCB">
        <w:rPr>
          <w:rFonts w:ascii="Arial" w:eastAsia="微软雅黑" w:hAnsi="Arial" w:cs="Arial"/>
          <w:sz w:val="24"/>
          <w:szCs w:val="24"/>
        </w:rPr>
        <w:t>4.2.</w:t>
      </w:r>
      <w:r w:rsidR="005B07FE">
        <w:rPr>
          <w:rFonts w:ascii="Arial" w:eastAsia="微软雅黑" w:hAnsi="Arial" w:cs="Arial"/>
          <w:sz w:val="24"/>
          <w:szCs w:val="24"/>
        </w:rPr>
        <w:t>2</w:t>
      </w:r>
      <w:r w:rsidRPr="00616CCB">
        <w:rPr>
          <w:rFonts w:ascii="Arial" w:eastAsia="微软雅黑" w:hAnsi="Arial" w:cs="Arial"/>
          <w:sz w:val="24"/>
          <w:szCs w:val="24"/>
        </w:rPr>
        <w:t>亚细胞定位分析</w:t>
      </w:r>
      <w:bookmarkEnd w:id="56"/>
    </w:p>
    <w:p w14:paraId="71DFA6AD" w14:textId="77777777" w:rsidR="003212A7" w:rsidRPr="00A64AD6" w:rsidRDefault="00A64AD6" w:rsidP="00334B7B">
      <w:pPr>
        <w:pStyle w:val="ab"/>
        <w:spacing w:line="360" w:lineRule="auto"/>
        <w:ind w:leftChars="171" w:left="410"/>
        <w:rPr>
          <w:rFonts w:ascii="Arial" w:eastAsia="微软雅黑" w:hAnsi="Arial" w:cs="Arial"/>
        </w:rPr>
      </w:pPr>
      <w:r w:rsidRPr="00334B7B">
        <w:rPr>
          <w:rFonts w:ascii="Arial" w:eastAsia="微软雅黑" w:hAnsi="Arial" w:cs="Arial" w:hint="eastAsia"/>
        </w:rPr>
        <w:t>采用</w:t>
      </w:r>
      <w:r w:rsidRPr="00334B7B">
        <w:rPr>
          <w:rFonts w:ascii="Arial" w:eastAsia="微软雅黑" w:hAnsi="Arial" w:cs="Arial" w:hint="eastAsia"/>
        </w:rPr>
        <w:t>CELLO</w:t>
      </w:r>
      <w:r w:rsidRPr="00334B7B">
        <w:rPr>
          <w:rFonts w:ascii="Arial" w:eastAsia="微软雅黑" w:hAnsi="Arial" w:cs="Arial" w:hint="eastAsia"/>
        </w:rPr>
        <w:t>（</w:t>
      </w:r>
      <w:r w:rsidRPr="00334B7B">
        <w:rPr>
          <w:rFonts w:ascii="Arial" w:eastAsia="微软雅黑" w:hAnsi="Arial" w:cs="Arial" w:hint="eastAsia"/>
        </w:rPr>
        <w:t>http://cello.life.nctu.edu.tw/</w:t>
      </w:r>
      <w:r w:rsidRPr="00334B7B">
        <w:rPr>
          <w:rFonts w:ascii="Arial" w:eastAsia="微软雅黑" w:hAnsi="Arial" w:cs="Arial" w:hint="eastAsia"/>
        </w:rPr>
        <w:t>）的方法进行亚细胞定位预测，该方法采用多重支持向量机（</w:t>
      </w:r>
      <w:r w:rsidRPr="00334B7B">
        <w:rPr>
          <w:rFonts w:ascii="Arial" w:eastAsia="微软雅黑" w:hAnsi="Arial" w:cs="Arial" w:hint="eastAsia"/>
        </w:rPr>
        <w:t>multi-class SVM</w:t>
      </w:r>
      <w:r w:rsidRPr="00334B7B">
        <w:rPr>
          <w:rFonts w:ascii="Arial" w:eastAsia="微软雅黑" w:hAnsi="Arial" w:cs="Arial" w:hint="eastAsia"/>
        </w:rPr>
        <w:t>）的机器学习的方法对公共数据库亚细胞定位信息已知的蛋白质序列数据建模，用于预测待检索蛋白亚细胞定位信息</w:t>
      </w:r>
      <w:r>
        <w:rPr>
          <w:rFonts w:ascii="Arial" w:eastAsia="微软雅黑" w:hAnsi="Arial" w:cs="Arial" w:hint="eastAsia"/>
        </w:rPr>
        <w:t>。</w:t>
      </w:r>
    </w:p>
    <w:p w14:paraId="2C0A2207" w14:textId="77777777" w:rsidR="00242E8A" w:rsidRPr="00616CCB" w:rsidRDefault="00242E8A" w:rsidP="00616CCB">
      <w:pPr>
        <w:pStyle w:val="3"/>
        <w:spacing w:before="0" w:after="0" w:line="360" w:lineRule="auto"/>
        <w:ind w:firstLineChars="354" w:firstLine="850"/>
        <w:jc w:val="left"/>
        <w:rPr>
          <w:rFonts w:ascii="Arial" w:eastAsia="微软雅黑" w:hAnsi="Arial" w:cs="Arial"/>
          <w:sz w:val="24"/>
          <w:szCs w:val="24"/>
        </w:rPr>
      </w:pPr>
      <w:bookmarkStart w:id="57" w:name="_Toc21384508"/>
      <w:r w:rsidRPr="00616CCB">
        <w:rPr>
          <w:rFonts w:ascii="Arial" w:eastAsia="微软雅黑" w:hAnsi="Arial" w:cs="Arial"/>
          <w:sz w:val="24"/>
          <w:szCs w:val="24"/>
        </w:rPr>
        <w:t>4.2.</w:t>
      </w:r>
      <w:r w:rsidR="005B07FE">
        <w:rPr>
          <w:rFonts w:ascii="Arial" w:eastAsia="微软雅黑" w:hAnsi="Arial" w:cs="Arial"/>
          <w:sz w:val="24"/>
          <w:szCs w:val="24"/>
        </w:rPr>
        <w:t>3</w:t>
      </w:r>
      <w:r w:rsidR="00B344D3">
        <w:rPr>
          <w:rFonts w:ascii="Arial" w:eastAsia="微软雅黑" w:hAnsi="Arial" w:cs="Arial" w:hint="eastAsia"/>
          <w:sz w:val="24"/>
          <w:szCs w:val="24"/>
        </w:rPr>
        <w:t>蛋白</w:t>
      </w:r>
      <w:r w:rsidRPr="00616CCB">
        <w:rPr>
          <w:rFonts w:ascii="Arial" w:eastAsia="微软雅黑" w:hAnsi="Arial" w:cs="Arial"/>
          <w:sz w:val="24"/>
          <w:szCs w:val="24"/>
        </w:rPr>
        <w:t>结构域分析</w:t>
      </w:r>
      <w:bookmarkEnd w:id="57"/>
    </w:p>
    <w:p w14:paraId="1BC81EAB" w14:textId="77777777" w:rsidR="00F056E7" w:rsidRPr="00A56D2D" w:rsidRDefault="00B344D3" w:rsidP="00F056E7">
      <w:pPr>
        <w:pStyle w:val="ab"/>
        <w:spacing w:line="360" w:lineRule="auto"/>
        <w:ind w:leftChars="171" w:left="410"/>
        <w:rPr>
          <w:rFonts w:ascii="Arial" w:eastAsia="微软雅黑" w:hAnsi="Arial" w:cs="Arial"/>
        </w:rPr>
      </w:pPr>
      <w:r w:rsidRPr="00AD61A6">
        <w:rPr>
          <w:rFonts w:ascii="Arial" w:eastAsia="微软雅黑" w:hAnsi="Arial" w:cs="Arial" w:hint="eastAsia"/>
        </w:rPr>
        <w:t>蛋白结构域分析使用</w:t>
      </w:r>
      <w:proofErr w:type="spellStart"/>
      <w:r w:rsidR="00334B7B" w:rsidRPr="00AD61A6">
        <w:rPr>
          <w:rFonts w:ascii="Arial" w:eastAsia="微软雅黑" w:hAnsi="Arial" w:cs="Arial" w:hint="eastAsia"/>
        </w:rPr>
        <w:t>Pfam</w:t>
      </w:r>
      <w:proofErr w:type="spellEnd"/>
      <w:r w:rsidR="00334B7B" w:rsidRPr="00AD61A6">
        <w:rPr>
          <w:rFonts w:ascii="Arial" w:eastAsia="微软雅黑" w:hAnsi="Arial" w:cs="Arial" w:hint="eastAsia"/>
        </w:rPr>
        <w:t>数据库</w:t>
      </w:r>
      <w:r w:rsidRPr="00AD61A6">
        <w:rPr>
          <w:rFonts w:ascii="Arial" w:eastAsia="微软雅黑" w:hAnsi="Arial" w:cs="Arial" w:hint="eastAsia"/>
        </w:rPr>
        <w:t>，该数据库</w:t>
      </w:r>
      <w:r w:rsidR="00334B7B" w:rsidRPr="00AD61A6">
        <w:rPr>
          <w:rFonts w:ascii="Arial" w:eastAsia="微软雅黑" w:hAnsi="Arial" w:cs="Arial" w:hint="eastAsia"/>
        </w:rPr>
        <w:t>是一系列蛋白质家族的集合，其中每一个蛋白家族都以多序列比对和隐马尔科夫模型的形式来表示，该数据库包含有结构域信息。</w:t>
      </w:r>
      <w:bookmarkStart w:id="58" w:name="_Toc21384509"/>
      <w:r w:rsidR="00F056E7" w:rsidRPr="00A56D2D">
        <w:rPr>
          <w:rFonts w:ascii="Arial" w:eastAsia="微软雅黑" w:hAnsi="Arial" w:cs="Arial" w:hint="eastAsia"/>
        </w:rPr>
        <w:t>具体分析时，使用</w:t>
      </w:r>
      <w:proofErr w:type="spellStart"/>
      <w:r w:rsidR="00F056E7" w:rsidRPr="00A56D2D">
        <w:rPr>
          <w:rFonts w:ascii="Arial" w:eastAsia="微软雅黑" w:hAnsi="Arial" w:cs="Arial" w:hint="eastAsia"/>
        </w:rPr>
        <w:t>InterProScan</w:t>
      </w:r>
      <w:proofErr w:type="spellEnd"/>
      <w:r w:rsidR="00F056E7" w:rsidRPr="00A56D2D">
        <w:rPr>
          <w:rFonts w:ascii="Arial" w:eastAsia="微软雅黑" w:hAnsi="Arial" w:cs="Arial" w:hint="eastAsia"/>
        </w:rPr>
        <w:t>软件包</w:t>
      </w:r>
      <w:r w:rsidR="00F056E7">
        <w:rPr>
          <w:rFonts w:ascii="Arial" w:eastAsia="微软雅黑" w:hAnsi="Arial" w:cs="Arial" w:hint="eastAsia"/>
        </w:rPr>
        <w:t>，</w:t>
      </w:r>
      <w:r w:rsidR="00F056E7" w:rsidRPr="00A56D2D">
        <w:rPr>
          <w:rFonts w:ascii="Arial" w:eastAsia="微软雅黑" w:hAnsi="Arial" w:cs="Arial" w:hint="eastAsia"/>
        </w:rPr>
        <w:t>以集成的方式从</w:t>
      </w:r>
      <w:proofErr w:type="spellStart"/>
      <w:r w:rsidR="00F056E7" w:rsidRPr="00A56D2D">
        <w:rPr>
          <w:rFonts w:ascii="Arial" w:eastAsia="微软雅黑" w:hAnsi="Arial" w:cs="Arial" w:hint="eastAsia"/>
        </w:rPr>
        <w:t>InterPro</w:t>
      </w:r>
      <w:proofErr w:type="spellEnd"/>
      <w:r w:rsidR="00F056E7" w:rsidRPr="00A56D2D">
        <w:rPr>
          <w:rFonts w:ascii="Arial" w:eastAsia="微软雅黑" w:hAnsi="Arial" w:cs="Arial" w:hint="eastAsia"/>
        </w:rPr>
        <w:t>数据库运行扫描算法对序列进行功能表征</w:t>
      </w:r>
      <w:r w:rsidR="00F056E7">
        <w:rPr>
          <w:rFonts w:ascii="Arial" w:eastAsia="微软雅黑" w:hAnsi="Arial" w:cs="Arial" w:hint="eastAsia"/>
        </w:rPr>
        <w:t>，从而获得</w:t>
      </w:r>
      <w:r w:rsidR="00F056E7" w:rsidRPr="00A56D2D">
        <w:rPr>
          <w:rFonts w:ascii="Arial" w:eastAsia="微软雅黑" w:hAnsi="Arial" w:cs="Arial" w:hint="eastAsia"/>
        </w:rPr>
        <w:t>目标蛋白序列在</w:t>
      </w:r>
      <w:proofErr w:type="spellStart"/>
      <w:r w:rsidR="00F056E7" w:rsidRPr="00A56D2D">
        <w:rPr>
          <w:rFonts w:ascii="Arial" w:eastAsia="微软雅黑" w:hAnsi="Arial" w:cs="Arial" w:hint="eastAsia"/>
        </w:rPr>
        <w:t>Pfam</w:t>
      </w:r>
      <w:proofErr w:type="spellEnd"/>
      <w:r w:rsidR="00F056E7" w:rsidRPr="00A56D2D">
        <w:rPr>
          <w:rFonts w:ascii="Arial" w:eastAsia="微软雅黑" w:hAnsi="Arial" w:cs="Arial" w:hint="eastAsia"/>
        </w:rPr>
        <w:t>数据库中</w:t>
      </w:r>
      <w:r w:rsidR="00F056E7">
        <w:rPr>
          <w:rFonts w:ascii="Arial" w:eastAsia="微软雅黑" w:hAnsi="Arial" w:cs="Arial" w:hint="eastAsia"/>
        </w:rPr>
        <w:t>的结构域注释信息</w:t>
      </w:r>
      <w:r w:rsidR="00F056E7" w:rsidRPr="00A56D2D">
        <w:rPr>
          <w:rFonts w:ascii="Arial" w:eastAsia="微软雅黑" w:hAnsi="Arial" w:cs="Arial" w:hint="eastAsia"/>
        </w:rPr>
        <w:t>。</w:t>
      </w:r>
    </w:p>
    <w:p w14:paraId="674D3B78" w14:textId="77777777" w:rsidR="00242E8A" w:rsidRPr="00616CCB" w:rsidRDefault="00242E8A" w:rsidP="003E5804">
      <w:pPr>
        <w:pStyle w:val="3"/>
        <w:spacing w:before="0" w:after="0" w:line="360" w:lineRule="auto"/>
        <w:ind w:firstLineChars="354" w:firstLine="850"/>
        <w:jc w:val="left"/>
        <w:rPr>
          <w:rFonts w:ascii="Arial" w:eastAsia="微软雅黑" w:hAnsi="Arial" w:cs="Arial"/>
          <w:sz w:val="24"/>
          <w:szCs w:val="24"/>
        </w:rPr>
      </w:pPr>
      <w:r w:rsidRPr="00616CCB">
        <w:rPr>
          <w:rFonts w:ascii="Arial" w:eastAsia="微软雅黑" w:hAnsi="Arial" w:cs="Arial"/>
          <w:sz w:val="24"/>
          <w:szCs w:val="24"/>
        </w:rPr>
        <w:t>4.2.</w:t>
      </w:r>
      <w:r w:rsidR="005B07FE">
        <w:rPr>
          <w:rFonts w:ascii="Arial" w:eastAsia="微软雅黑" w:hAnsi="Arial" w:cs="Arial"/>
          <w:sz w:val="24"/>
          <w:szCs w:val="24"/>
        </w:rPr>
        <w:t>4</w:t>
      </w:r>
      <w:r w:rsidRPr="00616CCB">
        <w:rPr>
          <w:rFonts w:ascii="Arial" w:eastAsia="微软雅黑" w:hAnsi="Arial" w:cs="Arial"/>
          <w:sz w:val="24"/>
          <w:szCs w:val="24"/>
        </w:rPr>
        <w:t xml:space="preserve"> GO</w:t>
      </w:r>
      <w:r w:rsidRPr="00616CCB">
        <w:rPr>
          <w:rFonts w:ascii="Arial" w:eastAsia="微软雅黑" w:hAnsi="Arial" w:cs="Arial"/>
          <w:sz w:val="24"/>
          <w:szCs w:val="24"/>
        </w:rPr>
        <w:t>功能注释</w:t>
      </w:r>
      <w:bookmarkEnd w:id="58"/>
    </w:p>
    <w:p w14:paraId="18EF5106"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szCs w:val="21"/>
        </w:rPr>
        <w:t>Blast2GO</w:t>
      </w:r>
      <w:r w:rsidRPr="00B344D3">
        <w:rPr>
          <w:rFonts w:ascii="Arial" w:eastAsia="微软雅黑" w:hAnsi="Arial" w:cs="Arial"/>
        </w:rPr>
        <w:t>对目标蛋白质集合进行</w:t>
      </w:r>
      <w:r w:rsidRPr="00B344D3">
        <w:rPr>
          <w:rFonts w:ascii="Arial" w:eastAsia="微软雅黑" w:hAnsi="Arial" w:cs="Arial"/>
        </w:rPr>
        <w:t>GO</w:t>
      </w:r>
      <w:r w:rsidRPr="00B344D3">
        <w:rPr>
          <w:rFonts w:ascii="Arial" w:eastAsia="微软雅黑" w:hAnsi="Arial" w:cs="Arial"/>
        </w:rPr>
        <w:t>注释，过程大致可以归纳为序列比对（</w:t>
      </w:r>
      <w:r w:rsidRPr="00B344D3">
        <w:rPr>
          <w:rFonts w:ascii="Arial" w:eastAsia="微软雅黑" w:hAnsi="Arial" w:cs="Arial"/>
        </w:rPr>
        <w:t>Blast</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条</w:t>
      </w:r>
      <w:r w:rsidRPr="00B344D3">
        <w:rPr>
          <w:rFonts w:ascii="Arial" w:eastAsia="微软雅黑" w:hAnsi="Arial" w:cs="Arial"/>
        </w:rPr>
        <w:lastRenderedPageBreak/>
        <w:t>目提取（</w:t>
      </w:r>
      <w:r w:rsidRPr="00B344D3">
        <w:rPr>
          <w:rFonts w:ascii="Arial" w:eastAsia="微软雅黑" w:hAnsi="Arial" w:cs="Arial"/>
        </w:rPr>
        <w:t>Mapping</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注释（</w:t>
      </w:r>
      <w:r w:rsidRPr="00B344D3">
        <w:rPr>
          <w:rFonts w:ascii="Arial" w:eastAsia="微软雅黑" w:hAnsi="Arial" w:cs="Arial"/>
        </w:rPr>
        <w:t>Annotation</w:t>
      </w:r>
      <w:r w:rsidRPr="00B344D3">
        <w:rPr>
          <w:rFonts w:ascii="Arial" w:eastAsia="微软雅黑" w:hAnsi="Arial" w:cs="Arial"/>
        </w:rPr>
        <w:t>）和</w:t>
      </w:r>
      <w:proofErr w:type="spellStart"/>
      <w:r w:rsidRPr="00B344D3">
        <w:rPr>
          <w:rFonts w:ascii="Arial" w:eastAsia="微软雅黑" w:hAnsi="Arial" w:cs="Arial"/>
        </w:rPr>
        <w:t>InterProScan</w:t>
      </w:r>
      <w:proofErr w:type="spellEnd"/>
      <w:r w:rsidRPr="00B344D3">
        <w:rPr>
          <w:rFonts w:ascii="Arial" w:eastAsia="微软雅黑" w:hAnsi="Arial" w:cs="Arial"/>
        </w:rPr>
        <w:t>补充注释（</w:t>
      </w:r>
      <w:r w:rsidRPr="00B344D3">
        <w:rPr>
          <w:rFonts w:ascii="Arial" w:eastAsia="微软雅黑" w:hAnsi="Arial" w:cs="Arial"/>
        </w:rPr>
        <w:t>Annotation Augmentation</w:t>
      </w:r>
      <w:r w:rsidRPr="00B344D3">
        <w:rPr>
          <w:rFonts w:ascii="Arial" w:eastAsia="微软雅黑" w:hAnsi="Arial" w:cs="Arial"/>
        </w:rPr>
        <w:t>）等四个步骤。</w:t>
      </w:r>
    </w:p>
    <w:p w14:paraId="30041245"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59" w:name="_Toc21384510"/>
      <w:r w:rsidRPr="00B344D3">
        <w:rPr>
          <w:rFonts w:ascii="Arial" w:eastAsia="微软雅黑" w:hAnsi="Arial" w:cs="Arial"/>
          <w:sz w:val="24"/>
          <w:szCs w:val="24"/>
        </w:rPr>
        <w:t>4.2.</w:t>
      </w:r>
      <w:r w:rsidR="005B07FE">
        <w:rPr>
          <w:rFonts w:ascii="Arial" w:eastAsia="微软雅黑" w:hAnsi="Arial" w:cs="Arial"/>
          <w:sz w:val="24"/>
          <w:szCs w:val="24"/>
        </w:rPr>
        <w:t>5</w:t>
      </w:r>
      <w:r w:rsidRPr="00B344D3">
        <w:rPr>
          <w:rFonts w:ascii="Arial" w:eastAsia="微软雅黑" w:hAnsi="Arial" w:cs="Arial"/>
          <w:sz w:val="24"/>
          <w:szCs w:val="24"/>
        </w:rPr>
        <w:t xml:space="preserve"> KEGG</w:t>
      </w:r>
      <w:r w:rsidRPr="00B344D3">
        <w:rPr>
          <w:rFonts w:ascii="Arial" w:eastAsia="微软雅黑" w:hAnsi="Arial" w:cs="Arial"/>
          <w:sz w:val="24"/>
          <w:szCs w:val="24"/>
        </w:rPr>
        <w:t>通路注释</w:t>
      </w:r>
      <w:bookmarkEnd w:id="59"/>
    </w:p>
    <w:p w14:paraId="273DB8A9"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rPr>
        <w:t xml:space="preserve">KAAS (KEGG Automatic Annotation Server) </w:t>
      </w:r>
      <w:r w:rsidRPr="00B344D3">
        <w:rPr>
          <w:rFonts w:ascii="Arial" w:eastAsia="微软雅黑" w:hAnsi="Arial" w:cs="Arial"/>
        </w:rPr>
        <w:t>软件，对目标蛋白质集合进行</w:t>
      </w:r>
      <w:r w:rsidRPr="00B344D3">
        <w:rPr>
          <w:rFonts w:ascii="Arial" w:eastAsia="微软雅黑" w:hAnsi="Arial" w:cs="Arial"/>
        </w:rPr>
        <w:t>KEGG</w:t>
      </w:r>
      <w:r w:rsidRPr="00B344D3">
        <w:rPr>
          <w:rFonts w:ascii="Arial" w:eastAsia="微软雅黑" w:hAnsi="Arial" w:cs="Arial"/>
        </w:rPr>
        <w:t>通路注释。</w:t>
      </w:r>
    </w:p>
    <w:p w14:paraId="05E1EBD6"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60" w:name="_Toc21384511"/>
      <w:r w:rsidRPr="00B344D3">
        <w:rPr>
          <w:rFonts w:ascii="Arial" w:eastAsia="微软雅黑" w:hAnsi="Arial" w:cs="Arial"/>
          <w:sz w:val="24"/>
          <w:szCs w:val="24"/>
        </w:rPr>
        <w:t>4.2.</w:t>
      </w:r>
      <w:r w:rsidR="005B07FE">
        <w:rPr>
          <w:rFonts w:ascii="Arial" w:eastAsia="微软雅黑" w:hAnsi="Arial" w:cs="Arial"/>
          <w:sz w:val="24"/>
          <w:szCs w:val="24"/>
        </w:rPr>
        <w:t>6</w:t>
      </w:r>
      <w:r w:rsidRPr="00B344D3">
        <w:rPr>
          <w:rFonts w:ascii="Arial" w:eastAsia="微软雅黑" w:hAnsi="Arial" w:cs="Arial"/>
          <w:sz w:val="24"/>
          <w:szCs w:val="24"/>
        </w:rPr>
        <w:t>富集分析</w:t>
      </w:r>
      <w:bookmarkEnd w:id="60"/>
    </w:p>
    <w:p w14:paraId="47212C4F"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采用</w:t>
      </w:r>
      <w:r w:rsidRPr="00B344D3">
        <w:rPr>
          <w:rFonts w:ascii="Arial" w:eastAsia="微软雅黑" w:hAnsi="Arial" w:cs="Arial"/>
        </w:rPr>
        <w:t>Fisher</w:t>
      </w:r>
      <w:r w:rsidRPr="00B344D3">
        <w:rPr>
          <w:rFonts w:ascii="Arial" w:eastAsia="微软雅黑" w:hAnsi="Arial" w:cs="Arial"/>
        </w:rPr>
        <w:t>精确检验（</w:t>
      </w:r>
      <w:r w:rsidRPr="00B344D3">
        <w:rPr>
          <w:rFonts w:ascii="Arial" w:eastAsia="微软雅黑" w:hAnsi="Arial" w:cs="Arial"/>
        </w:rPr>
        <w:t>Fisher’s Exact Test</w:t>
      </w:r>
      <w:r w:rsidRPr="00B344D3">
        <w:rPr>
          <w:rFonts w:ascii="Arial" w:eastAsia="微软雅黑" w:hAnsi="Arial" w:cs="Arial"/>
        </w:rPr>
        <w:t>），比较各个</w:t>
      </w:r>
      <w:r w:rsidRPr="00B344D3">
        <w:rPr>
          <w:rFonts w:ascii="Arial" w:eastAsia="微软雅黑" w:hAnsi="Arial" w:cs="Arial"/>
        </w:rPr>
        <w:t>GO</w:t>
      </w:r>
      <w:r w:rsidRPr="00B344D3">
        <w:rPr>
          <w:rFonts w:ascii="Arial" w:eastAsia="微软雅黑" w:hAnsi="Arial" w:cs="Arial"/>
        </w:rPr>
        <w:t>分类</w:t>
      </w:r>
      <w:r w:rsidR="00591238">
        <w:rPr>
          <w:rFonts w:ascii="Arial" w:eastAsia="微软雅黑" w:hAnsi="Arial" w:cs="Arial"/>
        </w:rPr>
        <w:t>（</w:t>
      </w:r>
      <w:r w:rsidR="00591238" w:rsidRPr="00B344D3">
        <w:rPr>
          <w:rFonts w:ascii="Arial" w:eastAsia="微软雅黑" w:hAnsi="Arial" w:cs="Arial"/>
        </w:rPr>
        <w:t>或</w:t>
      </w:r>
      <w:r w:rsidR="00591238" w:rsidRPr="00B344D3">
        <w:rPr>
          <w:rFonts w:ascii="Arial" w:eastAsia="微软雅黑" w:hAnsi="Arial" w:cs="Arial"/>
        </w:rPr>
        <w:t>KEGG</w:t>
      </w:r>
      <w:r w:rsidR="00591238" w:rsidRPr="00B344D3">
        <w:rPr>
          <w:rFonts w:ascii="Arial" w:eastAsia="微软雅黑" w:hAnsi="Arial" w:cs="Arial"/>
        </w:rPr>
        <w:t>通路</w:t>
      </w:r>
      <w:r w:rsidR="00591238">
        <w:rPr>
          <w:rFonts w:ascii="Arial" w:eastAsia="微软雅黑" w:hAnsi="Arial" w:cs="Arial"/>
        </w:rPr>
        <w:t>、</w:t>
      </w:r>
      <w:r w:rsidR="00591238">
        <w:rPr>
          <w:rFonts w:ascii="Arial" w:eastAsia="微软雅黑" w:hAnsi="Arial" w:cs="Arial" w:hint="eastAsia"/>
        </w:rPr>
        <w:t>或</w:t>
      </w:r>
      <w:r w:rsidR="00591238">
        <w:rPr>
          <w:rFonts w:ascii="Arial" w:eastAsia="微软雅黑" w:hAnsi="Arial" w:cs="Arial" w:hint="eastAsia"/>
        </w:rPr>
        <w:t>D</w:t>
      </w:r>
      <w:r w:rsidR="00591238">
        <w:rPr>
          <w:rFonts w:ascii="Arial" w:eastAsia="微软雅黑" w:hAnsi="Arial" w:cs="Arial"/>
        </w:rPr>
        <w:t>omain</w:t>
      </w:r>
      <w:r w:rsidR="00591238">
        <w:rPr>
          <w:rFonts w:ascii="Arial" w:eastAsia="微软雅黑" w:hAnsi="Arial" w:cs="Arial"/>
        </w:rPr>
        <w:t>）</w:t>
      </w:r>
      <w:r w:rsidRPr="00B344D3">
        <w:rPr>
          <w:rFonts w:ascii="Arial" w:eastAsia="微软雅黑" w:hAnsi="Arial" w:cs="Arial"/>
        </w:rPr>
        <w:t>在目标蛋白质集合和总体蛋白质集合中的分布情况，对目标蛋白质集合进行</w:t>
      </w:r>
      <w:r w:rsidRPr="00B344D3">
        <w:rPr>
          <w:rFonts w:ascii="Arial" w:eastAsia="微软雅黑" w:hAnsi="Arial" w:cs="Arial"/>
        </w:rPr>
        <w:t>GO</w:t>
      </w:r>
      <w:r w:rsidRPr="00B344D3">
        <w:rPr>
          <w:rFonts w:ascii="Arial" w:eastAsia="微软雅黑" w:hAnsi="Arial" w:cs="Arial"/>
        </w:rPr>
        <w:t>注释或</w:t>
      </w:r>
      <w:r w:rsidR="00591238">
        <w:rPr>
          <w:rFonts w:ascii="Arial" w:eastAsia="微软雅黑" w:hAnsi="Arial" w:cs="Arial"/>
        </w:rPr>
        <w:t>（</w:t>
      </w:r>
      <w:r w:rsidR="00591238" w:rsidRPr="00B344D3">
        <w:rPr>
          <w:rFonts w:ascii="Arial" w:eastAsia="微软雅黑" w:hAnsi="Arial" w:cs="Arial"/>
        </w:rPr>
        <w:t>或</w:t>
      </w:r>
      <w:r w:rsidR="00591238" w:rsidRPr="00B344D3">
        <w:rPr>
          <w:rFonts w:ascii="Arial" w:eastAsia="微软雅黑" w:hAnsi="Arial" w:cs="Arial"/>
        </w:rPr>
        <w:t>KEGG</w:t>
      </w:r>
      <w:r w:rsidR="00591238" w:rsidRPr="00B344D3">
        <w:rPr>
          <w:rFonts w:ascii="Arial" w:eastAsia="微软雅黑" w:hAnsi="Arial" w:cs="Arial"/>
        </w:rPr>
        <w:t>通路</w:t>
      </w:r>
      <w:r w:rsidR="00591238">
        <w:rPr>
          <w:rFonts w:ascii="Arial" w:eastAsia="微软雅黑" w:hAnsi="Arial" w:cs="Arial"/>
        </w:rPr>
        <w:t>、</w:t>
      </w:r>
      <w:r w:rsidR="00591238">
        <w:rPr>
          <w:rFonts w:ascii="Arial" w:eastAsia="微软雅黑" w:hAnsi="Arial" w:cs="Arial" w:hint="eastAsia"/>
        </w:rPr>
        <w:t>或</w:t>
      </w:r>
      <w:r w:rsidR="00591238">
        <w:rPr>
          <w:rFonts w:ascii="Arial" w:eastAsia="微软雅黑" w:hAnsi="Arial" w:cs="Arial" w:hint="eastAsia"/>
        </w:rPr>
        <w:t>D</w:t>
      </w:r>
      <w:r w:rsidR="00591238">
        <w:rPr>
          <w:rFonts w:ascii="Arial" w:eastAsia="微软雅黑" w:hAnsi="Arial" w:cs="Arial"/>
        </w:rPr>
        <w:t>omain</w:t>
      </w:r>
      <w:r w:rsidR="00591238">
        <w:rPr>
          <w:rFonts w:ascii="Arial" w:eastAsia="微软雅黑" w:hAnsi="Arial" w:cs="Arial"/>
        </w:rPr>
        <w:t>）</w:t>
      </w:r>
      <w:r w:rsidRPr="00B344D3">
        <w:rPr>
          <w:rFonts w:ascii="Arial" w:eastAsia="微软雅黑" w:hAnsi="Arial" w:cs="Arial"/>
        </w:rPr>
        <w:t>注释的富集分析。</w:t>
      </w:r>
    </w:p>
    <w:p w14:paraId="5EADBC0C"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61" w:name="_Toc21384512"/>
      <w:r w:rsidRPr="00B344D3">
        <w:rPr>
          <w:rFonts w:ascii="Arial" w:eastAsia="微软雅黑" w:hAnsi="Arial" w:cs="Arial"/>
          <w:sz w:val="24"/>
          <w:szCs w:val="24"/>
        </w:rPr>
        <w:t>4.2.</w:t>
      </w:r>
      <w:r w:rsidR="005B07FE">
        <w:rPr>
          <w:rFonts w:ascii="Arial" w:eastAsia="微软雅黑" w:hAnsi="Arial" w:cs="Arial"/>
          <w:sz w:val="24"/>
          <w:szCs w:val="24"/>
        </w:rPr>
        <w:t>7</w:t>
      </w:r>
      <w:r w:rsidRPr="00B344D3">
        <w:rPr>
          <w:rFonts w:ascii="Arial" w:eastAsia="微软雅黑" w:hAnsi="Arial" w:cs="Arial"/>
          <w:sz w:val="24"/>
          <w:szCs w:val="24"/>
        </w:rPr>
        <w:t xml:space="preserve"> </w:t>
      </w:r>
      <w:r w:rsidRPr="00B344D3">
        <w:rPr>
          <w:rFonts w:ascii="Arial" w:eastAsia="微软雅黑" w:hAnsi="Arial" w:cs="Arial"/>
          <w:sz w:val="24"/>
          <w:szCs w:val="24"/>
        </w:rPr>
        <w:t>蛋白质相互作用网络分析</w:t>
      </w:r>
      <w:bookmarkEnd w:id="61"/>
    </w:p>
    <w:p w14:paraId="4A140109" w14:textId="77777777" w:rsidR="00242E8A"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基于</w:t>
      </w:r>
      <w:proofErr w:type="spellStart"/>
      <w:r w:rsidRPr="00B344D3">
        <w:rPr>
          <w:rFonts w:ascii="Arial" w:eastAsia="微软雅黑" w:hAnsi="Arial" w:cs="Arial"/>
        </w:rPr>
        <w:t>IntAct</w:t>
      </w:r>
      <w:proofErr w:type="spellEnd"/>
      <w:r w:rsidRPr="00B344D3">
        <w:rPr>
          <w:rFonts w:ascii="Arial" w:eastAsia="微软雅黑" w:hAnsi="Arial" w:cs="Arial"/>
        </w:rPr>
        <w:t xml:space="preserve"> (</w:t>
      </w:r>
      <w:hyperlink r:id="rId22" w:history="1">
        <w:r w:rsidRPr="00B344D3">
          <w:rPr>
            <w:rFonts w:ascii="Arial" w:eastAsia="微软雅黑" w:hAnsi="Arial" w:cs="Arial"/>
          </w:rPr>
          <w:t>http://www.ebi.ac.uk/intact/main.xhtml</w:t>
        </w:r>
      </w:hyperlink>
      <w:r w:rsidRPr="00B344D3">
        <w:rPr>
          <w:rFonts w:ascii="Arial" w:eastAsia="微软雅黑" w:hAnsi="Arial" w:cs="Arial"/>
        </w:rPr>
        <w:t>)</w:t>
      </w:r>
      <w:r w:rsidRPr="00B344D3">
        <w:rPr>
          <w:rFonts w:ascii="Arial" w:eastAsia="微软雅黑" w:hAnsi="Arial" w:cs="Arial"/>
        </w:rPr>
        <w:t>或者</w:t>
      </w:r>
      <w:r w:rsidRPr="00B344D3">
        <w:rPr>
          <w:rFonts w:ascii="Arial" w:eastAsia="微软雅黑" w:hAnsi="Arial" w:cs="Arial"/>
        </w:rPr>
        <w:t>STRING</w:t>
      </w:r>
      <w:r w:rsidRPr="00B344D3">
        <w:rPr>
          <w:rFonts w:ascii="Arial" w:eastAsia="微软雅黑" w:hAnsi="Arial" w:cs="Arial"/>
        </w:rPr>
        <w:t>（</w:t>
      </w:r>
      <w:r w:rsidRPr="00B344D3">
        <w:rPr>
          <w:rFonts w:ascii="Arial" w:eastAsia="微软雅黑" w:hAnsi="Arial" w:cs="Arial"/>
        </w:rPr>
        <w:t>http://string-db.org/</w:t>
      </w:r>
      <w:r w:rsidRPr="00B344D3">
        <w:rPr>
          <w:rFonts w:ascii="Arial" w:eastAsia="微软雅黑" w:hAnsi="Arial" w:cs="Arial"/>
        </w:rPr>
        <w:t>）数据库中的信息查找目标蛋白质之间的直接和间接相互作用关系，并使用</w:t>
      </w:r>
      <w:proofErr w:type="spellStart"/>
      <w:r w:rsidRPr="00B344D3">
        <w:rPr>
          <w:rFonts w:ascii="Arial" w:eastAsia="微软雅黑" w:hAnsi="Arial" w:cs="Arial"/>
        </w:rPr>
        <w:t>CytoScape</w:t>
      </w:r>
      <w:proofErr w:type="spellEnd"/>
      <w:r w:rsidRPr="00B344D3">
        <w:rPr>
          <w:rFonts w:ascii="Arial" w:eastAsia="微软雅黑" w:hAnsi="Arial" w:cs="Arial"/>
        </w:rPr>
        <w:t>软件（版本号：</w:t>
      </w:r>
      <w:r w:rsidRPr="00B344D3">
        <w:rPr>
          <w:rFonts w:ascii="Arial" w:eastAsia="微软雅黑" w:hAnsi="Arial" w:cs="Arial"/>
        </w:rPr>
        <w:t>3.2.1</w:t>
      </w:r>
      <w:r w:rsidRPr="00B344D3">
        <w:rPr>
          <w:rFonts w:ascii="Arial" w:eastAsia="微软雅黑" w:hAnsi="Arial" w:cs="Arial"/>
        </w:rPr>
        <w:t>）生成相互作用网络并对网络进行分析。</w:t>
      </w:r>
    </w:p>
    <w:p w14:paraId="7C788697" w14:textId="77777777" w:rsidR="00AF6E36" w:rsidRPr="002871A3" w:rsidRDefault="00AF6E36" w:rsidP="00AF6E36">
      <w:pPr>
        <w:pStyle w:val="1"/>
      </w:pPr>
      <w:bookmarkStart w:id="62" w:name="_Toc34828609"/>
      <w:bookmarkStart w:id="63" w:name="_Toc36029007"/>
      <w:bookmarkEnd w:id="53"/>
      <w:bookmarkEnd w:id="54"/>
      <w:r w:rsidRPr="002871A3">
        <w:t>质量控制与说明文档</w:t>
      </w:r>
      <w:r w:rsidRPr="002871A3">
        <w:t xml:space="preserve"> Quality control and introduction</w:t>
      </w:r>
      <w:bookmarkEnd w:id="62"/>
      <w:bookmarkEnd w:id="63"/>
    </w:p>
    <w:p w14:paraId="36D04445" w14:textId="77777777" w:rsidR="00D146DD" w:rsidRPr="009B5153" w:rsidRDefault="00D146DD"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64" w:name="_Toc36029008"/>
      <w:r w:rsidRPr="009B5153">
        <w:rPr>
          <w:rFonts w:ascii="Arial" w:eastAsia="微软雅黑" w:hAnsi="Arial" w:cs="Arial"/>
          <w:b/>
          <w:sz w:val="28"/>
          <w:szCs w:val="28"/>
        </w:rPr>
        <w:t>实验原理介绍</w:t>
      </w:r>
      <w:bookmarkEnd w:id="64"/>
    </w:p>
    <w:p w14:paraId="6ED7D6D1" w14:textId="77777777" w:rsidR="00923699" w:rsidRPr="00605D45" w:rsidRDefault="00923699" w:rsidP="00923699">
      <w:pPr>
        <w:pStyle w:val="ab"/>
        <w:spacing w:line="360" w:lineRule="auto"/>
        <w:ind w:leftChars="171" w:left="410"/>
        <w:rPr>
          <w:rFonts w:eastAsia="微软雅黑" w:cs="Calibri"/>
          <w:szCs w:val="21"/>
        </w:rPr>
      </w:pPr>
      <w:r w:rsidRPr="00923699">
        <w:rPr>
          <w:rFonts w:eastAsia="微软雅黑" w:cs="Calibri"/>
          <w:szCs w:val="21"/>
        </w:rPr>
        <w:t>TMT (Tandem mass tag)</w:t>
      </w:r>
      <w:r w:rsidRPr="00923699">
        <w:rPr>
          <w:rFonts w:eastAsia="微软雅黑" w:cs="Calibri"/>
          <w:szCs w:val="21"/>
        </w:rPr>
        <w:t>技术是由</w:t>
      </w:r>
      <w:r w:rsidRPr="00923699">
        <w:rPr>
          <w:rFonts w:eastAsia="微软雅黑" w:cs="Calibri"/>
          <w:szCs w:val="21"/>
        </w:rPr>
        <w:t xml:space="preserve">Thermo Scientific </w:t>
      </w:r>
      <w:r w:rsidRPr="00923699">
        <w:rPr>
          <w:rFonts w:eastAsia="微软雅黑" w:cs="Calibri"/>
          <w:szCs w:val="21"/>
        </w:rPr>
        <w:t>公司推出的一种基于体外等重同位素标记的相对与绝对定量技术。该技术利用同位素试剂标记多肽末端氨基或赖氨酸侧链氨基基团，经高分辨质谱仪串联分析，可同时比较多达</w:t>
      </w:r>
      <w:r w:rsidRPr="00923699">
        <w:rPr>
          <w:rFonts w:eastAsia="微软雅黑" w:cs="Calibri"/>
          <w:szCs w:val="21"/>
        </w:rPr>
        <w:t>1</w:t>
      </w:r>
      <w:r>
        <w:rPr>
          <w:rFonts w:eastAsia="微软雅黑" w:cs="Calibri"/>
          <w:szCs w:val="21"/>
        </w:rPr>
        <w:t>6</w:t>
      </w:r>
      <w:r w:rsidRPr="00923699">
        <w:rPr>
          <w:rFonts w:eastAsia="微软雅黑" w:cs="Calibri"/>
          <w:szCs w:val="21"/>
        </w:rPr>
        <w:t>种样品之间的蛋白质表达量，是近年来定量蛋白质组学常用的高通量筛选技术</w:t>
      </w:r>
      <w:r w:rsidRPr="00923699">
        <w:rPr>
          <w:rFonts w:eastAsia="微软雅黑" w:cs="Calibri"/>
          <w:noProof/>
          <w:szCs w:val="21"/>
          <w:vertAlign w:val="superscript"/>
        </w:rPr>
        <w:t>[7]</w:t>
      </w:r>
      <w:r w:rsidRPr="00923699">
        <w:rPr>
          <w:rFonts w:eastAsia="微软雅黑" w:cs="Calibri"/>
          <w:szCs w:val="21"/>
        </w:rPr>
        <w:t>。</w:t>
      </w:r>
    </w:p>
    <w:p w14:paraId="69590244" w14:textId="42430FE0" w:rsidR="00923699" w:rsidRDefault="0004058B" w:rsidP="00923699">
      <w:pPr>
        <w:pStyle w:val="ab"/>
        <w:autoSpaceDE w:val="0"/>
        <w:autoSpaceDN w:val="0"/>
        <w:adjustRightInd w:val="0"/>
        <w:spacing w:line="360" w:lineRule="auto"/>
        <w:ind w:firstLineChars="0" w:firstLine="0"/>
        <w:jc w:val="center"/>
        <w:rPr>
          <w:rFonts w:eastAsia="微软雅黑" w:cs="Calibri"/>
          <w:noProof/>
          <w:szCs w:val="21"/>
        </w:rPr>
      </w:pPr>
      <w:r w:rsidRPr="00923699">
        <w:rPr>
          <w:rFonts w:eastAsia="微软雅黑" w:cs="Calibri"/>
          <w:noProof/>
          <w:szCs w:val="21"/>
        </w:rPr>
        <w:lastRenderedPageBreak/>
        <w:drawing>
          <wp:inline distT="0" distB="0" distL="0" distR="0" wp14:anchorId="7ED425F7" wp14:editId="3AE6C5E7">
            <wp:extent cx="4368800" cy="2908300"/>
            <wp:effectExtent l="19050" t="19050" r="0" b="635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8800" cy="2908300"/>
                    </a:xfrm>
                    <a:prstGeom prst="rect">
                      <a:avLst/>
                    </a:prstGeom>
                    <a:noFill/>
                    <a:ln w="9525" cmpd="sng">
                      <a:solidFill>
                        <a:srgbClr val="1F4E79"/>
                      </a:solidFill>
                      <a:miter lim="800000"/>
                      <a:headEnd/>
                      <a:tailEnd/>
                    </a:ln>
                    <a:effectLst/>
                  </pic:spPr>
                </pic:pic>
              </a:graphicData>
            </a:graphic>
          </wp:inline>
        </w:drawing>
      </w:r>
    </w:p>
    <w:p w14:paraId="16B8CBBD" w14:textId="1D986703" w:rsidR="00923699" w:rsidRPr="007301F3" w:rsidRDefault="0004058B" w:rsidP="00923699">
      <w:pPr>
        <w:pStyle w:val="ab"/>
        <w:autoSpaceDE w:val="0"/>
        <w:autoSpaceDN w:val="0"/>
        <w:adjustRightInd w:val="0"/>
        <w:spacing w:line="360" w:lineRule="auto"/>
        <w:ind w:firstLineChars="0" w:firstLine="0"/>
        <w:jc w:val="center"/>
        <w:rPr>
          <w:rFonts w:eastAsia="楷体" w:cs="Calibri"/>
          <w:szCs w:val="21"/>
        </w:rPr>
      </w:pPr>
      <w:r w:rsidRPr="0009297B">
        <w:rPr>
          <w:noProof/>
        </w:rPr>
        <w:drawing>
          <wp:inline distT="0" distB="0" distL="0" distR="0" wp14:anchorId="2BC16A25" wp14:editId="2FA665B4">
            <wp:extent cx="4394200" cy="4984750"/>
            <wp:effectExtent l="19050" t="19050" r="6350" b="635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4200" cy="4984750"/>
                    </a:xfrm>
                    <a:prstGeom prst="rect">
                      <a:avLst/>
                    </a:prstGeom>
                    <a:noFill/>
                    <a:ln w="6350" cmpd="sng">
                      <a:solidFill>
                        <a:schemeClr val="accent1">
                          <a:lumMod val="50000"/>
                          <a:lumOff val="0"/>
                        </a:schemeClr>
                      </a:solidFill>
                      <a:miter lim="800000"/>
                      <a:headEnd/>
                      <a:tailEnd/>
                    </a:ln>
                    <a:effectLst/>
                  </pic:spPr>
                </pic:pic>
              </a:graphicData>
            </a:graphic>
          </wp:inline>
        </w:drawing>
      </w:r>
    </w:p>
    <w:p w14:paraId="4A6CCDC1" w14:textId="77777777" w:rsidR="00923699" w:rsidRPr="00EA64E4" w:rsidRDefault="00923699" w:rsidP="00923699">
      <w:pPr>
        <w:pStyle w:val="ab"/>
        <w:autoSpaceDE w:val="0"/>
        <w:autoSpaceDN w:val="0"/>
        <w:adjustRightInd w:val="0"/>
        <w:spacing w:line="360" w:lineRule="auto"/>
        <w:ind w:firstLineChars="0" w:firstLine="0"/>
        <w:jc w:val="center"/>
        <w:rPr>
          <w:rFonts w:eastAsia="微软雅黑" w:cs="Calibri"/>
          <w:szCs w:val="21"/>
        </w:rPr>
      </w:pPr>
      <w:r w:rsidRPr="00923699">
        <w:rPr>
          <w:rFonts w:eastAsia="微软雅黑" w:cs="Calibri"/>
          <w:szCs w:val="21"/>
        </w:rPr>
        <w:t>图</w:t>
      </w:r>
      <w:r w:rsidRPr="00923699">
        <w:rPr>
          <w:rFonts w:eastAsia="微软雅黑" w:cs="Calibri"/>
          <w:szCs w:val="21"/>
        </w:rPr>
        <w:t xml:space="preserve"> TMT</w:t>
      </w:r>
      <w:r w:rsidRPr="00923699">
        <w:rPr>
          <w:rFonts w:eastAsia="微软雅黑" w:cs="Calibri"/>
          <w:szCs w:val="21"/>
        </w:rPr>
        <w:t>试剂结构（</w:t>
      </w:r>
      <w:r w:rsidRPr="00923699">
        <w:rPr>
          <w:rFonts w:eastAsia="微软雅黑" w:cs="Calibri" w:hint="eastAsia"/>
          <w:szCs w:val="21"/>
        </w:rPr>
        <w:t>以</w:t>
      </w:r>
      <w:r w:rsidRPr="00923699">
        <w:rPr>
          <w:rFonts w:eastAsia="微软雅黑" w:cs="Calibri"/>
          <w:szCs w:val="21"/>
        </w:rPr>
        <w:t>10</w:t>
      </w:r>
      <w:r w:rsidRPr="00923699">
        <w:rPr>
          <w:rFonts w:eastAsia="微软雅黑" w:cs="Calibri"/>
          <w:szCs w:val="21"/>
        </w:rPr>
        <w:t>标</w:t>
      </w:r>
      <w:r>
        <w:rPr>
          <w:rFonts w:eastAsia="微软雅黑" w:cs="Calibri" w:hint="eastAsia"/>
          <w:szCs w:val="21"/>
        </w:rPr>
        <w:t>、</w:t>
      </w:r>
      <w:r>
        <w:rPr>
          <w:rFonts w:eastAsia="微软雅黑" w:cs="Calibri" w:hint="eastAsia"/>
          <w:szCs w:val="21"/>
        </w:rPr>
        <w:t>16</w:t>
      </w:r>
      <w:r>
        <w:rPr>
          <w:rFonts w:eastAsia="微软雅黑" w:cs="Calibri" w:hint="eastAsia"/>
          <w:szCs w:val="21"/>
        </w:rPr>
        <w:t>标</w:t>
      </w:r>
      <w:r w:rsidRPr="00923699">
        <w:rPr>
          <w:rFonts w:eastAsia="微软雅黑" w:cs="Calibri" w:hint="eastAsia"/>
          <w:szCs w:val="21"/>
        </w:rPr>
        <w:t>为例</w:t>
      </w:r>
      <w:r w:rsidRPr="00923699">
        <w:rPr>
          <w:rFonts w:eastAsia="微软雅黑" w:cs="Calibri"/>
          <w:szCs w:val="21"/>
        </w:rPr>
        <w:t>）和同位素位置（</w:t>
      </w:r>
      <w:r w:rsidRPr="00923699">
        <w:rPr>
          <w:rFonts w:eastAsia="微软雅黑" w:cs="Calibri"/>
          <w:szCs w:val="21"/>
        </w:rPr>
        <w:t>*</w:t>
      </w:r>
      <w:r w:rsidRPr="00923699">
        <w:rPr>
          <w:rFonts w:eastAsia="微软雅黑" w:cs="Calibri"/>
          <w:szCs w:val="21"/>
        </w:rPr>
        <w:t>）</w:t>
      </w:r>
    </w:p>
    <w:p w14:paraId="4B1E3284" w14:textId="77777777" w:rsidR="00923699" w:rsidRPr="00837A0A" w:rsidRDefault="00923699" w:rsidP="00923699">
      <w:pPr>
        <w:pStyle w:val="ab"/>
        <w:autoSpaceDE w:val="0"/>
        <w:autoSpaceDN w:val="0"/>
        <w:adjustRightInd w:val="0"/>
        <w:spacing w:line="360" w:lineRule="auto"/>
        <w:ind w:leftChars="171" w:left="410"/>
        <w:rPr>
          <w:rFonts w:eastAsia="微软雅黑" w:cs="Calibri"/>
          <w:szCs w:val="21"/>
        </w:rPr>
      </w:pPr>
      <w:r w:rsidRPr="00923699">
        <w:rPr>
          <w:rFonts w:eastAsia="微软雅黑" w:cs="Calibri"/>
          <w:szCs w:val="21"/>
        </w:rPr>
        <w:lastRenderedPageBreak/>
        <w:t>TMT</w:t>
      </w:r>
      <w:r w:rsidRPr="00923699">
        <w:rPr>
          <w:rFonts w:eastAsia="微软雅黑" w:cs="Calibri"/>
          <w:szCs w:val="21"/>
        </w:rPr>
        <w:t>试剂由三部分组成：报告基团、质量平衡基团和肽反应标记试剂基团。</w:t>
      </w:r>
      <w:r w:rsidRPr="00923699">
        <w:rPr>
          <w:rFonts w:eastAsia="微软雅黑" w:cs="Calibri"/>
          <w:szCs w:val="21"/>
        </w:rPr>
        <w:t>TMT</w:t>
      </w:r>
      <w:r w:rsidRPr="00923699">
        <w:rPr>
          <w:rFonts w:eastAsia="微软雅黑" w:cs="Calibri"/>
          <w:szCs w:val="21"/>
        </w:rPr>
        <w:t>试剂通过肽反应标记基团与氨基酸末端氨基及赖氨酸侧链氨基连接。在质谱图中，任何一种</w:t>
      </w:r>
      <w:r w:rsidRPr="00923699">
        <w:rPr>
          <w:rFonts w:eastAsia="微软雅黑" w:cs="Calibri"/>
          <w:szCs w:val="21"/>
        </w:rPr>
        <w:t>TMT</w:t>
      </w:r>
      <w:r w:rsidRPr="00923699">
        <w:rPr>
          <w:rFonts w:eastAsia="微软雅黑" w:cs="Calibri"/>
          <w:szCs w:val="21"/>
        </w:rPr>
        <w:t>试剂标记的不同样本中同一蛋白质表现为相同的质荷比。在串联质谱中，报告基团、质量平衡基团和多肽反应基团之间的键断裂，质量平衡基团丢失，带不同同位素标签的同一多肽产生</w:t>
      </w:r>
      <w:r w:rsidRPr="00923699">
        <w:rPr>
          <w:rFonts w:eastAsia="微软雅黑" w:cs="Calibri"/>
          <w:szCs w:val="21"/>
        </w:rPr>
        <w:t>6</w:t>
      </w:r>
      <w:r w:rsidRPr="00923699">
        <w:rPr>
          <w:rFonts w:eastAsia="微软雅黑" w:cs="Calibri"/>
          <w:szCs w:val="21"/>
        </w:rPr>
        <w:t>种或</w:t>
      </w:r>
      <w:r w:rsidRPr="00923699">
        <w:rPr>
          <w:rFonts w:eastAsia="微软雅黑" w:cs="Calibri"/>
          <w:szCs w:val="21"/>
        </w:rPr>
        <w:t>10</w:t>
      </w:r>
      <w:r w:rsidRPr="00923699">
        <w:rPr>
          <w:rFonts w:eastAsia="微软雅黑" w:cs="Calibri"/>
          <w:szCs w:val="21"/>
        </w:rPr>
        <w:t>种或</w:t>
      </w:r>
      <w:r w:rsidRPr="00923699">
        <w:rPr>
          <w:rFonts w:eastAsia="微软雅黑" w:cs="Calibri"/>
          <w:szCs w:val="21"/>
        </w:rPr>
        <w:t>1</w:t>
      </w:r>
      <w:r>
        <w:rPr>
          <w:rFonts w:eastAsia="微软雅黑" w:cs="Calibri"/>
          <w:szCs w:val="21"/>
        </w:rPr>
        <w:t>6</w:t>
      </w:r>
      <w:r w:rsidRPr="00923699">
        <w:rPr>
          <w:rFonts w:eastAsia="微软雅黑" w:cs="Calibri"/>
          <w:szCs w:val="21"/>
        </w:rPr>
        <w:t>种不同质量的报告离子（</w:t>
      </w:r>
      <w:r w:rsidRPr="00923699">
        <w:rPr>
          <w:rFonts w:eastAsia="微软雅黑" w:cs="Calibri" w:hint="eastAsia"/>
          <w:szCs w:val="21"/>
        </w:rPr>
        <w:t>下</w:t>
      </w:r>
      <w:r w:rsidRPr="00923699">
        <w:rPr>
          <w:rFonts w:eastAsia="微软雅黑" w:cs="Calibri"/>
          <w:szCs w:val="21"/>
        </w:rPr>
        <w:t>图红色框标记），根据报告离子的丰度可获得样品间相同肽段的定量信息，再经过软件处理得到蛋白质的定量信息。</w:t>
      </w:r>
    </w:p>
    <w:p w14:paraId="6084BDC7" w14:textId="31DA50B3" w:rsidR="00923699" w:rsidRPr="00837A0A" w:rsidRDefault="0004058B" w:rsidP="00923699">
      <w:pPr>
        <w:pStyle w:val="ab"/>
        <w:autoSpaceDE w:val="0"/>
        <w:autoSpaceDN w:val="0"/>
        <w:adjustRightInd w:val="0"/>
        <w:spacing w:line="360" w:lineRule="auto"/>
        <w:ind w:firstLineChars="0" w:firstLine="0"/>
        <w:jc w:val="center"/>
        <w:rPr>
          <w:rFonts w:eastAsia="微软雅黑" w:cs="Calibri"/>
          <w:szCs w:val="21"/>
        </w:rPr>
      </w:pPr>
      <w:r>
        <w:rPr>
          <w:noProof/>
        </w:rPr>
        <mc:AlternateContent>
          <mc:Choice Requires="wpg">
            <w:drawing>
              <wp:inline distT="0" distB="0" distL="0" distR="0" wp14:anchorId="3611D932" wp14:editId="38A1CA4A">
                <wp:extent cx="5274310" cy="2133600"/>
                <wp:effectExtent l="19050" t="19050" r="2540" b="0"/>
                <wp:docPr id="39" name="组合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4310" cy="2133600"/>
                          <a:chOff x="0" y="1628800"/>
                          <a:chExt cx="9144000" cy="3700322"/>
                        </a:xfrm>
                      </wpg:grpSpPr>
                      <pic:pic xmlns:pic="http://schemas.openxmlformats.org/drawingml/2006/picture">
                        <pic:nvPicPr>
                          <pic:cNvPr id="104" name="图片 104" descr="P15131-MSMS2.tif"/>
                          <pic:cNvPicPr>
                            <a:picLocks noChangeAspect="1"/>
                          </pic:cNvPicPr>
                        </pic:nvPicPr>
                        <pic:blipFill>
                          <a:blip r:embed="rId25" cstate="print"/>
                          <a:srcRect t="8867"/>
                          <a:stretch>
                            <a:fillRect/>
                          </a:stretch>
                        </pic:blipFill>
                        <pic:spPr>
                          <a:xfrm>
                            <a:off x="0" y="1628800"/>
                            <a:ext cx="9144000" cy="3700322"/>
                          </a:xfrm>
                          <a:prstGeom prst="rect">
                            <a:avLst/>
                          </a:prstGeom>
                          <a:ln>
                            <a:solidFill>
                              <a:srgbClr val="5B9BD5">
                                <a:lumMod val="50000"/>
                              </a:srgbClr>
                            </a:solidFill>
                          </a:ln>
                        </pic:spPr>
                      </pic:pic>
                      <wps:wsp>
                        <wps:cNvPr id="105" name="矩形 105"/>
                        <wps:cNvSpPr/>
                        <wps:spPr>
                          <a:xfrm>
                            <a:off x="467544" y="4149080"/>
                            <a:ext cx="144016" cy="836712"/>
                          </a:xfrm>
                          <a:prstGeom prst="rect">
                            <a:avLst/>
                          </a:prstGeom>
                          <a:noFill/>
                          <a:ln w="25400" cap="flat" cmpd="sng" algn="ctr">
                            <a:solidFill>
                              <a:srgbClr val="C00000"/>
                            </a:solidFill>
                            <a:prstDash val="solid"/>
                          </a:ln>
                          <a:effectLst/>
                        </wps:spPr>
                        <wps:txbx>
                          <w:txbxContent>
                            <w:p w14:paraId="1BEDABA6" w14:textId="77777777" w:rsidR="00F6319C" w:rsidRDefault="00F6319C" w:rsidP="00923699"/>
                          </w:txbxContent>
                        </wps:txbx>
                        <wps:bodyPr rtlCol="0" anchor="ctr"/>
                      </wps:wsp>
                      <wps:wsp>
                        <wps:cNvPr id="106" name="直接连接符 106"/>
                        <wps:cNvCnPr/>
                        <wps:spPr>
                          <a:xfrm flipV="1">
                            <a:off x="467544" y="1772816"/>
                            <a:ext cx="5112568" cy="2304256"/>
                          </a:xfrm>
                          <a:prstGeom prst="line">
                            <a:avLst/>
                          </a:prstGeom>
                          <a:noFill/>
                          <a:ln w="9525" cap="flat" cmpd="sng" algn="ctr">
                            <a:solidFill>
                              <a:srgbClr val="C0504D">
                                <a:shade val="95000"/>
                                <a:satMod val="105000"/>
                              </a:srgbClr>
                            </a:solidFill>
                            <a:prstDash val="solid"/>
                          </a:ln>
                          <a:effectLst/>
                        </wps:spPr>
                        <wps:bodyPr/>
                      </wps:wsp>
                      <wps:wsp>
                        <wps:cNvPr id="108" name="直接连接符 108"/>
                        <wps:cNvCnPr/>
                        <wps:spPr>
                          <a:xfrm flipV="1">
                            <a:off x="539552" y="3717032"/>
                            <a:ext cx="5040560" cy="432048"/>
                          </a:xfrm>
                          <a:prstGeom prst="line">
                            <a:avLst/>
                          </a:prstGeom>
                          <a:noFill/>
                          <a:ln w="9525" cap="flat" cmpd="sng" algn="ctr">
                            <a:solidFill>
                              <a:srgbClr val="C0504D">
                                <a:shade val="95000"/>
                                <a:satMod val="105000"/>
                              </a:srgbClr>
                            </a:solidFill>
                            <a:prstDash val="solid"/>
                          </a:ln>
                          <a:effectLst/>
                        </wps:spPr>
                        <wps:bodyPr/>
                      </wps:wsp>
                    </wpg:wgp>
                  </a:graphicData>
                </a:graphic>
              </wp:inline>
            </w:drawing>
          </mc:Choice>
          <mc:Fallback>
            <w:pict>
              <v:group w14:anchorId="3611D932" id="组合 14" o:spid="_x0000_s1026" style="width:415.3pt;height:168pt;mso-position-horizontal-relative:char;mso-position-vertical-relative:line" coordorigin=",16288" coordsize="91440,37003"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4" o:spid="_x0000_s1027" type="#_x0000_t75" alt="P15131-MSMS2.tif" style="position:absolute;top:16288;width:91440;height:37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" stroked="t" strokecolor="#1f4e79">
                  <v:imagedata r:id="rId26" o:title="P15131-MSMS2" croptop="5811f"/>
                  <v:path arrowok="t"/>
                </v:shape>
                <v:rect id="矩形 105" o:spid="_x0000_s1028" style="position:absolute;left:4675;top:41490;width:144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" filled="f" strokecolor="#c00000" strokeweight="2pt">
                  <v:textbox>
                    <w:txbxContent>
                      <w:p w14:paraId="1BEDABA6" w14:textId="77777777" w:rsidR="00F6319C" w:rsidRDefault="00F6319C" w:rsidP="00923699"/>
                    </w:txbxContent>
                  </v:textbox>
                </v:rect>
                <v:line id="直接连接符 106" o:spid="_x0000_s1029" style="position:absolute;flip:y;visibility:visible;mso-wrap-style:square" from="4675,17728" to="55801,40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" strokecolor="#be4b48"/>
                <v:line id="直接连接符 108" o:spid="_x0000_s1030" style="position:absolute;flip:y;visibility:visible;mso-wrap-style:square" from="5395,37170" to="55801,4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" strokecolor="#be4b48"/>
                <w10:anchorlock/>
              </v:group>
            </w:pict>
          </mc:Fallback>
        </mc:AlternateContent>
      </w:r>
    </w:p>
    <w:p w14:paraId="5F71749A" w14:textId="77777777" w:rsidR="00923699" w:rsidRPr="00837A0A" w:rsidRDefault="00923699" w:rsidP="00923699">
      <w:pPr>
        <w:pStyle w:val="ab"/>
        <w:autoSpaceDE w:val="0"/>
        <w:autoSpaceDN w:val="0"/>
        <w:adjustRightInd w:val="0"/>
        <w:spacing w:line="360" w:lineRule="auto"/>
        <w:ind w:firstLineChars="0" w:firstLine="0"/>
        <w:jc w:val="center"/>
        <w:rPr>
          <w:rFonts w:eastAsia="微软雅黑" w:cs="Calibri"/>
          <w:szCs w:val="21"/>
        </w:rPr>
      </w:pPr>
      <w:r w:rsidRPr="00EA64E4">
        <w:rPr>
          <w:rFonts w:eastAsia="微软雅黑" w:cs="Calibri" w:hint="eastAsia"/>
          <w:szCs w:val="21"/>
        </w:rPr>
        <w:t>实验中</w:t>
      </w:r>
      <w:r w:rsidRPr="00EA64E4">
        <w:rPr>
          <w:rFonts w:eastAsia="微软雅黑" w:cs="Calibri" w:hint="eastAsia"/>
          <w:szCs w:val="21"/>
        </w:rPr>
        <w:t>(</w:t>
      </w:r>
      <w:r>
        <w:rPr>
          <w:rFonts w:eastAsia="微软雅黑" w:cs="Calibri" w:hint="eastAsia"/>
          <w:szCs w:val="21"/>
        </w:rPr>
        <w:t>以</w:t>
      </w:r>
      <w:r w:rsidRPr="00EA64E4">
        <w:rPr>
          <w:rFonts w:eastAsia="微软雅黑" w:cs="Calibri" w:hint="eastAsia"/>
          <w:szCs w:val="21"/>
        </w:rPr>
        <w:t>6</w:t>
      </w:r>
      <w:r w:rsidRPr="00EA64E4">
        <w:rPr>
          <w:rFonts w:eastAsia="微软雅黑" w:cs="Calibri" w:hint="eastAsia"/>
          <w:szCs w:val="21"/>
        </w:rPr>
        <w:t>标</w:t>
      </w:r>
      <w:r>
        <w:rPr>
          <w:rFonts w:eastAsia="微软雅黑" w:cs="Calibri" w:hint="eastAsia"/>
          <w:szCs w:val="21"/>
        </w:rPr>
        <w:t>为例</w:t>
      </w:r>
      <w:r w:rsidRPr="00EA64E4">
        <w:rPr>
          <w:rFonts w:eastAsia="微软雅黑" w:cs="Calibri" w:hint="eastAsia"/>
          <w:szCs w:val="21"/>
        </w:rPr>
        <w:t>)</w:t>
      </w:r>
      <w:r w:rsidRPr="00EA64E4">
        <w:rPr>
          <w:rFonts w:eastAsia="微软雅黑" w:cs="Calibri" w:hint="eastAsia"/>
          <w:szCs w:val="21"/>
        </w:rPr>
        <w:t>某肽段的二级质谱图示例图</w:t>
      </w:r>
    </w:p>
    <w:p w14:paraId="1E9314B5" w14:textId="77777777" w:rsidR="00923699" w:rsidRPr="00923699" w:rsidRDefault="00923699" w:rsidP="005B07FE">
      <w:pPr>
        <w:pStyle w:val="ab"/>
        <w:autoSpaceDE w:val="0"/>
        <w:autoSpaceDN w:val="0"/>
        <w:adjustRightInd w:val="0"/>
        <w:spacing w:line="360" w:lineRule="auto"/>
        <w:ind w:firstLineChars="0" w:firstLine="0"/>
        <w:jc w:val="center"/>
        <w:rPr>
          <w:rFonts w:eastAsia="微软雅黑" w:cs="Calibri"/>
          <w:szCs w:val="21"/>
        </w:rPr>
      </w:pPr>
    </w:p>
    <w:p w14:paraId="0B8E38A7" w14:textId="77777777" w:rsidR="00382284" w:rsidRPr="009B515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65" w:name="_Toc36029009"/>
      <w:r w:rsidRPr="009B5153">
        <w:rPr>
          <w:rFonts w:ascii="Arial" w:eastAsia="微软雅黑" w:hAnsi="Arial" w:cs="Arial"/>
          <w:b/>
          <w:sz w:val="28"/>
          <w:szCs w:val="28"/>
        </w:rPr>
        <w:t>质量控制（</w:t>
      </w:r>
      <w:r w:rsidRPr="009B5153">
        <w:rPr>
          <w:rFonts w:ascii="Arial" w:eastAsia="微软雅黑" w:hAnsi="Arial" w:cs="Arial"/>
          <w:b/>
          <w:sz w:val="28"/>
          <w:szCs w:val="28"/>
        </w:rPr>
        <w:t>QC</w:t>
      </w:r>
      <w:r w:rsidRPr="009B5153">
        <w:rPr>
          <w:rFonts w:ascii="Arial" w:eastAsia="微软雅黑" w:hAnsi="Arial" w:cs="Arial"/>
          <w:b/>
          <w:sz w:val="28"/>
          <w:szCs w:val="28"/>
        </w:rPr>
        <w:t>）</w:t>
      </w:r>
      <w:bookmarkEnd w:id="65"/>
    </w:p>
    <w:p w14:paraId="6A200A6D" w14:textId="08FCD738" w:rsidR="00382284" w:rsidRPr="00E42F05" w:rsidRDefault="00382284" w:rsidP="00382284">
      <w:pPr>
        <w:pStyle w:val="ab"/>
        <w:spacing w:line="360" w:lineRule="auto"/>
        <w:ind w:leftChars="171" w:left="410"/>
        <w:rPr>
          <w:rFonts w:ascii="Arial" w:eastAsia="微软雅黑" w:hAnsi="Arial" w:cs="Arial"/>
          <w:color w:val="000000"/>
          <w:szCs w:val="21"/>
        </w:rPr>
      </w:pPr>
      <w:r w:rsidRPr="00E42F05">
        <w:rPr>
          <w:rFonts w:ascii="Arial" w:eastAsia="微软雅黑" w:hAnsi="Arial" w:cs="Arial"/>
          <w:color w:val="000000"/>
          <w:szCs w:val="21"/>
        </w:rPr>
        <w:t>本实验</w:t>
      </w:r>
      <w:r w:rsidRPr="00712B25">
        <w:rPr>
          <w:rFonts w:ascii="Arial" w:eastAsia="微软雅黑" w:hAnsi="Arial" w:cs="Arial"/>
          <w:szCs w:val="21"/>
        </w:rPr>
        <w:t>采用</w:t>
      </w:r>
      <w:r w:rsidRPr="00E42F05">
        <w:rPr>
          <w:rFonts w:ascii="Arial" w:eastAsia="微软雅黑" w:hAnsi="Arial" w:cs="Arial"/>
          <w:color w:val="000000"/>
          <w:szCs w:val="21"/>
        </w:rPr>
        <w:t>具有高质量精度、高分辨率的</w:t>
      </w:r>
      <w:r w:rsidRPr="00E42F05">
        <w:rPr>
          <w:rFonts w:ascii="Arial" w:eastAsia="微软雅黑" w:hAnsi="Arial" w:cs="Arial"/>
          <w:color w:val="000000"/>
          <w:szCs w:val="21"/>
        </w:rPr>
        <w:t xml:space="preserve">Q </w:t>
      </w:r>
      <w:proofErr w:type="spellStart"/>
      <w:r w:rsidRPr="00E42F05">
        <w:rPr>
          <w:rFonts w:ascii="Arial" w:eastAsia="微软雅黑" w:hAnsi="Arial" w:cs="Arial"/>
          <w:color w:val="000000"/>
          <w:szCs w:val="21"/>
        </w:rPr>
        <w:t>Exactive</w:t>
      </w:r>
      <w:proofErr w:type="spellEnd"/>
      <w:r w:rsidRPr="00E42F05">
        <w:rPr>
          <w:rFonts w:ascii="Arial" w:eastAsia="微软雅黑" w:hAnsi="Arial" w:cs="Arial"/>
          <w:color w:val="000000"/>
          <w:szCs w:val="21"/>
        </w:rPr>
        <w:t>质谱仪，在数据采集过程中可以保持良好的质量偏差，并最终获得高质量的</w:t>
      </w:r>
      <w:r w:rsidRPr="00E42F05">
        <w:rPr>
          <w:rFonts w:ascii="Arial" w:eastAsia="微软雅黑" w:hAnsi="Arial" w:cs="Arial"/>
          <w:color w:val="000000"/>
          <w:szCs w:val="21"/>
        </w:rPr>
        <w:t>MS1</w:t>
      </w:r>
      <w:r w:rsidRPr="00E42F05">
        <w:rPr>
          <w:rFonts w:ascii="Arial" w:eastAsia="微软雅黑" w:hAnsi="Arial" w:cs="Arial"/>
          <w:color w:val="000000"/>
          <w:szCs w:val="21"/>
        </w:rPr>
        <w:t>和</w:t>
      </w:r>
      <w:r w:rsidRPr="00E42F05">
        <w:rPr>
          <w:rFonts w:ascii="Arial" w:eastAsia="微软雅黑" w:hAnsi="Arial" w:cs="Arial"/>
          <w:color w:val="000000"/>
          <w:szCs w:val="21"/>
        </w:rPr>
        <w:t>MS2</w:t>
      </w:r>
      <w:r w:rsidRPr="00E42F05">
        <w:rPr>
          <w:rFonts w:ascii="Arial" w:eastAsia="微软雅黑" w:hAnsi="Arial" w:cs="Arial"/>
          <w:color w:val="000000"/>
          <w:szCs w:val="21"/>
        </w:rPr>
        <w:t>图谱。</w:t>
      </w:r>
      <w:r w:rsidRPr="00E42F05">
        <w:rPr>
          <w:rFonts w:ascii="Arial" w:eastAsia="微软雅黑" w:hAnsi="Arial" w:cs="Arial"/>
          <w:b/>
          <w:color w:val="000000"/>
          <w:szCs w:val="21"/>
        </w:rPr>
        <w:t>如</w:t>
      </w:r>
      <w:r w:rsidR="00E05C09" w:rsidRPr="00E42F05">
        <w:rPr>
          <w:rFonts w:ascii="Arial" w:eastAsia="微软雅黑" w:hAnsi="Arial" w:cs="Arial" w:hint="eastAsia"/>
          <w:b/>
          <w:color w:val="000000"/>
          <w:szCs w:val="21"/>
        </w:rPr>
        <w:t>下图</w:t>
      </w:r>
      <w:r w:rsidR="00E05C09" w:rsidRPr="00E42F05">
        <w:rPr>
          <w:rFonts w:ascii="Arial" w:eastAsia="微软雅黑" w:hAnsi="Arial" w:cs="Arial" w:hint="eastAsia"/>
          <w:b/>
          <w:color w:val="000000"/>
          <w:szCs w:val="21"/>
        </w:rPr>
        <w:t>1</w:t>
      </w:r>
      <w:r w:rsidRPr="00E42F05">
        <w:rPr>
          <w:rFonts w:ascii="Arial" w:eastAsia="微软雅黑" w:hAnsi="Arial" w:cs="Arial"/>
          <w:b/>
          <w:color w:val="000000"/>
          <w:szCs w:val="21"/>
        </w:rPr>
        <w:t>所示，所有鉴定</w:t>
      </w:r>
      <w:r w:rsidR="008B717D" w:rsidRPr="00E42F05">
        <w:rPr>
          <w:rFonts w:ascii="Arial" w:eastAsia="微软雅黑" w:hAnsi="Arial" w:cs="Arial" w:hint="eastAsia"/>
          <w:b/>
          <w:color w:val="000000"/>
          <w:szCs w:val="21"/>
        </w:rPr>
        <w:t>肽段</w:t>
      </w:r>
      <w:r w:rsidRPr="00E42F05">
        <w:rPr>
          <w:rFonts w:ascii="Arial" w:eastAsia="微软雅黑" w:hAnsi="Arial" w:cs="Arial"/>
          <w:b/>
          <w:color w:val="000000"/>
          <w:szCs w:val="21"/>
        </w:rPr>
        <w:t>的质量偏差主要分布在</w:t>
      </w:r>
      <w:r w:rsidRPr="00E42F05">
        <w:rPr>
          <w:rFonts w:ascii="Arial" w:eastAsia="微软雅黑" w:hAnsi="Arial" w:cs="Arial"/>
          <w:b/>
          <w:color w:val="000000"/>
          <w:szCs w:val="21"/>
        </w:rPr>
        <w:t>10ppm</w:t>
      </w:r>
      <w:r w:rsidRPr="00E42F05">
        <w:rPr>
          <w:rFonts w:ascii="Arial" w:eastAsia="微软雅黑" w:hAnsi="Arial" w:cs="Arial"/>
          <w:b/>
          <w:color w:val="000000"/>
          <w:szCs w:val="21"/>
        </w:rPr>
        <w:t>以内，说明鉴定结果准确可靠</w:t>
      </w:r>
      <w:r w:rsidRPr="00E42F05">
        <w:rPr>
          <w:rFonts w:ascii="Arial" w:eastAsia="微软雅黑" w:hAnsi="Arial" w:cs="Arial"/>
          <w:color w:val="000000"/>
          <w:szCs w:val="21"/>
        </w:rPr>
        <w:t>。然后结合</w:t>
      </w:r>
      <w:r w:rsidR="005B07FE" w:rsidRPr="00E42F05">
        <w:rPr>
          <w:rFonts w:ascii="Arial" w:eastAsia="微软雅黑" w:hAnsi="Arial" w:cs="Arial"/>
          <w:color w:val="000000"/>
          <w:szCs w:val="21"/>
        </w:rPr>
        <w:t>MASCOT</w:t>
      </w:r>
      <w:r w:rsidRPr="00E42F05">
        <w:rPr>
          <w:rFonts w:ascii="Arial" w:eastAsia="微软雅黑" w:hAnsi="Arial" w:cs="Arial"/>
          <w:color w:val="000000"/>
          <w:szCs w:val="21"/>
        </w:rPr>
        <w:t>这种严格的分析工具对</w:t>
      </w:r>
      <w:r w:rsidRPr="00E42F05">
        <w:rPr>
          <w:rFonts w:ascii="Arial" w:eastAsia="微软雅黑" w:hAnsi="Arial" w:cs="Arial"/>
          <w:color w:val="000000"/>
          <w:szCs w:val="21"/>
        </w:rPr>
        <w:t>MS</w:t>
      </w:r>
      <w:r w:rsidRPr="00E42F05">
        <w:rPr>
          <w:rFonts w:ascii="Arial" w:eastAsia="微软雅黑" w:hAnsi="Arial" w:cs="Arial"/>
          <w:color w:val="000000"/>
          <w:szCs w:val="21"/>
        </w:rPr>
        <w:t>图谱数据进行分析，获得每张</w:t>
      </w:r>
      <w:r w:rsidRPr="00E42F05">
        <w:rPr>
          <w:rFonts w:ascii="Arial" w:eastAsia="微软雅黑" w:hAnsi="Arial" w:cs="Arial"/>
          <w:color w:val="000000"/>
          <w:szCs w:val="21"/>
        </w:rPr>
        <w:t>MS2</w:t>
      </w:r>
      <w:r w:rsidRPr="00E42F05">
        <w:rPr>
          <w:rFonts w:ascii="Arial" w:eastAsia="微软雅黑" w:hAnsi="Arial" w:cs="Arial"/>
          <w:color w:val="000000"/>
          <w:szCs w:val="21"/>
        </w:rPr>
        <w:t>图谱的得分。</w:t>
      </w:r>
      <w:r w:rsidR="00E05C09" w:rsidRPr="00E42F05">
        <w:rPr>
          <w:rFonts w:ascii="Arial" w:eastAsia="微软雅黑" w:hAnsi="Arial" w:cs="Arial" w:hint="eastAsia"/>
          <w:b/>
          <w:color w:val="000000"/>
          <w:szCs w:val="21"/>
        </w:rPr>
        <w:t>下</w:t>
      </w:r>
      <w:r w:rsidRPr="00E42F05">
        <w:rPr>
          <w:rFonts w:ascii="Arial" w:eastAsia="微软雅黑" w:hAnsi="Arial" w:cs="Arial"/>
          <w:b/>
          <w:color w:val="000000"/>
          <w:szCs w:val="21"/>
        </w:rPr>
        <w:t>图</w:t>
      </w:r>
      <w:r w:rsidRPr="00E42F05">
        <w:rPr>
          <w:rFonts w:ascii="Arial" w:eastAsia="微软雅黑" w:hAnsi="Arial" w:cs="Arial"/>
          <w:b/>
          <w:color w:val="000000"/>
          <w:szCs w:val="21"/>
        </w:rPr>
        <w:t>2</w:t>
      </w:r>
      <w:r w:rsidRPr="00E42F05">
        <w:rPr>
          <w:rFonts w:ascii="Arial" w:eastAsia="微软雅黑" w:hAnsi="Arial" w:cs="Arial"/>
          <w:b/>
          <w:color w:val="000000"/>
          <w:szCs w:val="21"/>
        </w:rPr>
        <w:t>表明，</w:t>
      </w:r>
      <w:r w:rsidRPr="00E42F05">
        <w:rPr>
          <w:rFonts w:ascii="Arial" w:eastAsia="微软雅黑" w:hAnsi="Arial" w:cs="Arial"/>
          <w:b/>
          <w:color w:val="000000"/>
          <w:szCs w:val="21"/>
        </w:rPr>
        <w:t>MS2</w:t>
      </w:r>
      <w:r w:rsidRPr="00E42F05">
        <w:rPr>
          <w:rFonts w:ascii="Arial" w:eastAsia="微软雅黑" w:hAnsi="Arial" w:cs="Arial"/>
          <w:b/>
          <w:color w:val="000000"/>
          <w:szCs w:val="21"/>
        </w:rPr>
        <w:t>的</w:t>
      </w:r>
      <w:r w:rsidR="005B07FE" w:rsidRPr="00E42F05">
        <w:rPr>
          <w:rFonts w:ascii="Arial" w:eastAsia="微软雅黑" w:hAnsi="Arial" w:cs="Arial"/>
          <w:color w:val="000000"/>
          <w:szCs w:val="21"/>
        </w:rPr>
        <w:t>MASCOT</w:t>
      </w:r>
      <w:r w:rsidRPr="00E42F05">
        <w:rPr>
          <w:rFonts w:ascii="Arial" w:eastAsia="微软雅黑" w:hAnsi="Arial" w:cs="Arial"/>
          <w:b/>
          <w:color w:val="000000"/>
          <w:szCs w:val="21"/>
        </w:rPr>
        <w:t>得分较为理想，约</w:t>
      </w:r>
      <w:r w:rsidR="00A75262" w:rsidRPr="002871A3">
        <w:rPr>
          <w:rFonts w:ascii="Arial" w:eastAsia="微软雅黑" w:hAnsi="Arial" w:cs="Arial"/>
          <w:b/>
          <w:color w:val="000000"/>
        </w:rPr>
        <w:t>Percentage</w:t>
      </w:r>
      <w:r>
        <w:rPr>
          <w:rFonts w:ascii="微软雅黑" w:eastAsia="微软雅黑" w:hAnsi="微软雅黑"/>
          <w:b/>
          <w:color w:val="000000"/>
        </w:rPr>
        <w:t>以上的</w:t>
      </w:r>
      <w:r w:rsidR="008B717D">
        <w:rPr>
          <w:rFonts w:ascii="微软雅黑" w:eastAsia="微软雅黑" w:hAnsi="微软雅黑" w:hint="eastAsia"/>
          <w:b/>
          <w:color w:val="000000"/>
        </w:rPr>
        <w:t>肽段</w:t>
      </w:r>
      <w:r>
        <w:rPr>
          <w:rFonts w:ascii="微软雅黑" w:eastAsia="微软雅黑" w:hAnsi="微软雅黑"/>
          <w:b/>
          <w:color w:val="000000"/>
        </w:rPr>
        <w:t xml:space="preserve">得分在 </w:t>
      </w:r>
      <w:r w:rsidR="005B07FE">
        <w:rPr>
          <w:rFonts w:ascii="Arial" w:eastAsia="Arial" w:hAnsi="Arial"/>
          <w:b/>
          <w:color w:val="000000"/>
        </w:rPr>
        <w:t>20</w:t>
      </w:r>
      <w:r>
        <w:rPr>
          <w:rFonts w:ascii="微软雅黑" w:eastAsia="微软雅黑" w:hAnsi="微软雅黑"/>
          <w:b/>
          <w:color w:val="000000"/>
        </w:rPr>
        <w:t xml:space="preserve">分以上，肽段得分中位数为： </w:t>
      </w:r>
      <w:r w:rsidR="00A75262" w:rsidRPr="002871A3">
        <w:rPr>
          <w:rFonts w:ascii="Arial" w:eastAsia="微软雅黑" w:hAnsi="Arial" w:cs="Arial"/>
          <w:b/>
          <w:color w:val="000000"/>
        </w:rPr>
        <w:t>Median Score</w:t>
      </w:r>
      <w:r>
        <w:rPr>
          <w:rFonts w:ascii="微软雅黑" w:eastAsia="微软雅黑" w:hAnsi="微软雅黑"/>
          <w:b/>
          <w:color w:val="000000"/>
        </w:rPr>
        <w:t>分。</w:t>
      </w:r>
      <w:r w:rsidR="00DE7809" w:rsidRPr="00DE7809">
        <w:rPr>
          <w:rFonts w:ascii="微软雅黑" w:eastAsia="微软雅黑" w:hAnsi="微软雅黑" w:hint="eastAsia"/>
          <w:color w:val="000000"/>
        </w:rPr>
        <w:t>每一套</w:t>
      </w:r>
      <w:r w:rsidR="00B01D0A">
        <w:rPr>
          <w:rFonts w:ascii="微软雅黑" w:eastAsia="微软雅黑" w:hAnsi="微软雅黑"/>
          <w:color w:val="000000"/>
        </w:rPr>
        <w:t>TMT</w:t>
      </w:r>
      <w:r w:rsidR="00DE7809" w:rsidRPr="00DE7809">
        <w:rPr>
          <w:rFonts w:ascii="微软雅黑" w:eastAsia="微软雅黑" w:hAnsi="微软雅黑" w:hint="eastAsia"/>
          <w:color w:val="000000"/>
        </w:rPr>
        <w:t>数据在定性分析工作中均使用FDR≤0.01作为筛选标准，结合所得的优秀肽段得分分布情况，进一步说明MS实验数据质量较高。</w:t>
      </w:r>
      <w:r w:rsidR="001E126D" w:rsidRPr="00E42F05">
        <w:rPr>
          <w:rFonts w:ascii="Arial" w:eastAsia="微软雅黑" w:hAnsi="Arial" w:cs="Arial" w:hint="eastAsia"/>
          <w:b/>
          <w:color w:val="000000"/>
          <w:szCs w:val="21"/>
        </w:rPr>
        <w:t>下</w:t>
      </w:r>
      <w:r w:rsidR="001E126D" w:rsidRPr="00E42F05">
        <w:rPr>
          <w:rFonts w:ascii="Arial" w:eastAsia="微软雅黑" w:hAnsi="Arial" w:cs="Arial"/>
          <w:b/>
          <w:color w:val="000000"/>
          <w:szCs w:val="21"/>
        </w:rPr>
        <w:t>图</w:t>
      </w:r>
      <w:r w:rsidR="001E126D" w:rsidRPr="00E42F05">
        <w:rPr>
          <w:rFonts w:ascii="Arial" w:eastAsia="微软雅黑" w:hAnsi="Arial" w:cs="Arial"/>
          <w:b/>
          <w:color w:val="000000"/>
          <w:szCs w:val="21"/>
        </w:rPr>
        <w:t>3</w:t>
      </w:r>
      <w:r w:rsidR="001E126D" w:rsidRPr="00E42F05">
        <w:rPr>
          <w:rFonts w:ascii="Arial" w:eastAsia="微软雅黑" w:hAnsi="Arial" w:cs="Arial"/>
          <w:b/>
          <w:color w:val="000000"/>
          <w:szCs w:val="21"/>
        </w:rPr>
        <w:t>表明，</w:t>
      </w:r>
      <w:r w:rsidR="001E126D" w:rsidRPr="008A1B61">
        <w:rPr>
          <w:rFonts w:eastAsia="微软雅黑" w:cs="Calibri"/>
          <w:b/>
          <w:color w:val="000000"/>
          <w:szCs w:val="21"/>
        </w:rPr>
        <w:t>等量标记的两组样品中大部分蛋白质的丰度比值接近</w:t>
      </w:r>
      <w:r w:rsidR="001E126D" w:rsidRPr="008A1B61">
        <w:rPr>
          <w:rFonts w:eastAsia="微软雅黑" w:cs="Calibri"/>
          <w:b/>
          <w:color w:val="000000"/>
          <w:szCs w:val="21"/>
        </w:rPr>
        <w:t>1</w:t>
      </w:r>
      <w:r w:rsidR="001E126D" w:rsidRPr="008A1B61">
        <w:rPr>
          <w:rFonts w:eastAsia="微软雅黑" w:cs="Calibri"/>
          <w:b/>
          <w:color w:val="000000"/>
          <w:szCs w:val="21"/>
        </w:rPr>
        <w:t>。</w:t>
      </w:r>
    </w:p>
    <w:p w14:paraId="6A3CD46E" w14:textId="77777777" w:rsidR="00A511A8" w:rsidRPr="00A511A8" w:rsidRDefault="00DE7809" w:rsidP="00040064">
      <w:pPr>
        <w:pStyle w:val="ab"/>
        <w:numPr>
          <w:ilvl w:val="0"/>
          <w:numId w:val="23"/>
        </w:numPr>
        <w:spacing w:line="360" w:lineRule="auto"/>
        <w:ind w:left="0" w:firstLineChars="413" w:firstLine="991"/>
        <w:outlineLvl w:val="2"/>
        <w:rPr>
          <w:rFonts w:ascii="Arial" w:eastAsia="微软雅黑" w:hAnsi="Arial" w:cs="Arial"/>
          <w:b/>
          <w:sz w:val="24"/>
          <w:szCs w:val="24"/>
        </w:rPr>
      </w:pPr>
      <w:r>
        <w:rPr>
          <w:rFonts w:ascii="Arial" w:eastAsia="微软雅黑" w:hAnsi="Arial" w:cs="Arial" w:hint="eastAsia"/>
          <w:b/>
          <w:sz w:val="24"/>
          <w:szCs w:val="24"/>
        </w:rPr>
        <w:lastRenderedPageBreak/>
        <w:t>肽段</w:t>
      </w:r>
      <w:r w:rsidR="00382284" w:rsidRPr="00A511A8">
        <w:rPr>
          <w:rFonts w:ascii="Arial" w:eastAsia="微软雅黑" w:hAnsi="Arial" w:cs="Arial"/>
          <w:b/>
          <w:sz w:val="24"/>
          <w:szCs w:val="24"/>
        </w:rPr>
        <w:t>离子质量偏差分布</w:t>
      </w:r>
    </w:p>
    <w:p w14:paraId="3AAE8230" w14:textId="185BCF12" w:rsidR="00382284" w:rsidRPr="00192FCB" w:rsidRDefault="00A75262" w:rsidP="00192FCB">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Pr>
          <w:rFonts w:ascii="Arial" w:eastAsia="微软雅黑" w:hAnsi="Arial" w:cs="Arial"/>
          <w:noProof/>
          <w:szCs w:val="21"/>
        </w:rPr>
        <w:t>mass_error]</w:t>
      </w:r>
    </w:p>
    <w:p w14:paraId="53C53970" w14:textId="77777777" w:rsidR="00382284" w:rsidRPr="00712B25" w:rsidRDefault="00DE7809" w:rsidP="00382284">
      <w:pPr>
        <w:pStyle w:val="ab"/>
        <w:spacing w:line="360" w:lineRule="auto"/>
        <w:ind w:leftChars="171" w:left="410"/>
        <w:jc w:val="center"/>
        <w:rPr>
          <w:rFonts w:ascii="Arial" w:eastAsia="微软雅黑" w:hAnsi="Arial" w:cs="Arial"/>
        </w:rPr>
      </w:pPr>
      <w:r>
        <w:rPr>
          <w:rFonts w:ascii="Arial" w:eastAsia="微软雅黑" w:hAnsi="Arial" w:cs="Arial" w:hint="eastAsia"/>
        </w:rPr>
        <w:t>肽段</w:t>
      </w:r>
      <w:r w:rsidR="00382284" w:rsidRPr="00712B25">
        <w:rPr>
          <w:rFonts w:ascii="Arial" w:eastAsia="微软雅黑" w:hAnsi="Arial" w:cs="Arial"/>
        </w:rPr>
        <w:t>离子质量偏差分布</w:t>
      </w:r>
      <w:r w:rsidR="00AF6E36" w:rsidRPr="00712B25">
        <w:rPr>
          <w:rFonts w:ascii="Arial" w:eastAsia="微软雅黑" w:hAnsi="Arial" w:cs="Arial"/>
        </w:rPr>
        <w:t>图</w:t>
      </w:r>
    </w:p>
    <w:p w14:paraId="50395AE6" w14:textId="77777777" w:rsidR="00382284" w:rsidRPr="00A511A8" w:rsidRDefault="00A511A8" w:rsidP="00382284">
      <w:pPr>
        <w:spacing w:line="360" w:lineRule="auto"/>
        <w:ind w:leftChars="171" w:left="410"/>
        <w:rPr>
          <w:rFonts w:ascii="Arial" w:eastAsia="微软雅黑" w:hAnsi="Arial" w:cs="Arial"/>
          <w:color w:val="C00000"/>
          <w:sz w:val="18"/>
          <w:szCs w:val="18"/>
        </w:rPr>
      </w:pPr>
      <w:r w:rsidRPr="00A511A8">
        <w:rPr>
          <w:rFonts w:ascii="Arial" w:eastAsia="微软雅黑" w:hAnsi="Arial" w:cs="Arial" w:hint="eastAsia"/>
          <w:color w:val="C00000"/>
          <w:sz w:val="18"/>
          <w:szCs w:val="18"/>
        </w:rPr>
        <w:t>说明：</w:t>
      </w:r>
      <w:r w:rsidR="00382284" w:rsidRPr="00A511A8">
        <w:rPr>
          <w:rFonts w:ascii="Arial" w:eastAsia="微软雅黑" w:hAnsi="Arial" w:cs="Arial"/>
          <w:color w:val="C00000"/>
          <w:sz w:val="18"/>
          <w:szCs w:val="18"/>
        </w:rPr>
        <w:t>横坐标为</w:t>
      </w:r>
      <w:r w:rsidR="00DE7809">
        <w:rPr>
          <w:rFonts w:ascii="Arial" w:eastAsia="微软雅黑" w:hAnsi="Arial" w:cs="Arial" w:hint="eastAsia"/>
          <w:color w:val="C00000"/>
          <w:sz w:val="18"/>
          <w:szCs w:val="18"/>
        </w:rPr>
        <w:t>肽段</w:t>
      </w:r>
      <w:r w:rsidR="00382284" w:rsidRPr="00A511A8">
        <w:rPr>
          <w:rFonts w:ascii="Arial" w:eastAsia="微软雅黑" w:hAnsi="Arial" w:cs="Arial"/>
          <w:color w:val="C00000"/>
          <w:sz w:val="18"/>
          <w:szCs w:val="18"/>
        </w:rPr>
        <w:t>离子理论质荷比和质谱实验测得质荷比的质量偏差，单位</w:t>
      </w:r>
      <w:r w:rsidR="00382284" w:rsidRPr="00A511A8">
        <w:rPr>
          <w:rFonts w:ascii="Arial" w:eastAsia="微软雅黑" w:hAnsi="Arial" w:cs="Arial"/>
          <w:color w:val="C00000"/>
          <w:sz w:val="18"/>
          <w:szCs w:val="18"/>
        </w:rPr>
        <w:t>ppm</w:t>
      </w:r>
      <w:r w:rsidR="00382284" w:rsidRPr="00A511A8">
        <w:rPr>
          <w:rFonts w:ascii="Arial" w:eastAsia="微软雅黑" w:hAnsi="Arial" w:cs="Arial"/>
          <w:color w:val="C00000"/>
          <w:sz w:val="18"/>
          <w:szCs w:val="18"/>
        </w:rPr>
        <w:t>即百万分之一，是一个相对单位。纵坐标为</w:t>
      </w:r>
      <w:r w:rsidR="001E126D" w:rsidRPr="001E126D">
        <w:rPr>
          <w:rFonts w:ascii="Arial" w:eastAsia="微软雅黑" w:hAnsi="Arial" w:cs="Arial"/>
          <w:color w:val="C00000"/>
          <w:sz w:val="18"/>
          <w:szCs w:val="18"/>
        </w:rPr>
        <w:t>MASCOT</w:t>
      </w:r>
      <w:r w:rsidR="00382284" w:rsidRPr="00A511A8">
        <w:rPr>
          <w:rFonts w:ascii="Arial" w:eastAsia="微软雅黑" w:hAnsi="Arial" w:cs="Arial"/>
          <w:color w:val="C00000"/>
          <w:sz w:val="18"/>
          <w:szCs w:val="18"/>
        </w:rPr>
        <w:t>肽段得分。</w:t>
      </w:r>
    </w:p>
    <w:p w14:paraId="436101E5" w14:textId="77777777" w:rsidR="00382284" w:rsidRPr="00E42F05" w:rsidRDefault="00382284" w:rsidP="00382284">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66" w:name="PIC_Link_6"/>
    <w:p w14:paraId="7B928DF2" w14:textId="5E612F5B" w:rsidR="00382284" w:rsidRPr="000661A0" w:rsidRDefault="000661A0" w:rsidP="00D03653">
      <w:pPr>
        <w:pStyle w:val="ab"/>
        <w:numPr>
          <w:ilvl w:val="0"/>
          <w:numId w:val="35"/>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04058B">
        <w:rPr>
          <w:rFonts w:ascii="Arial" w:eastAsia="微软雅黑" w:hAnsi="Arial" w:cs="Arial"/>
          <w:color w:val="4472C4"/>
          <w:szCs w:val="21"/>
        </w:rPr>
        <w:instrText xml:space="preserve">HYPERLINK </w:instrText>
      </w:r>
      <w:r w:rsidR="0004058B">
        <w:rPr>
          <w:rFonts w:ascii="Arial" w:eastAsia="微软雅黑" w:hAnsi="Arial" w:cs="Arial" w:hint="eastAsia"/>
          <w:color w:val="4472C4"/>
          <w:szCs w:val="21"/>
        </w:rPr>
        <w:instrText>"C:\\Users\\wjb\\Desktop\\report\\autoReport\\template\\5</w:instrText>
      </w:r>
      <w:r w:rsidR="0004058B">
        <w:rPr>
          <w:rFonts w:ascii="Arial" w:eastAsia="微软雅黑" w:hAnsi="Arial" w:cs="Arial" w:hint="eastAsia"/>
          <w:color w:val="4472C4"/>
          <w:szCs w:val="21"/>
        </w:rPr>
        <w:instrText>附件</w:instrText>
      </w:r>
      <w:r w:rsidR="0004058B">
        <w:rPr>
          <w:rFonts w:ascii="Arial" w:eastAsia="微软雅黑" w:hAnsi="Arial" w:cs="Arial" w:hint="eastAsia"/>
          <w:color w:val="4472C4"/>
          <w:szCs w:val="21"/>
        </w:rPr>
        <w:instrText>\\5-2</w:instrText>
      </w:r>
      <w:r w:rsidR="0004058B">
        <w:rPr>
          <w:rFonts w:ascii="Arial" w:eastAsia="微软雅黑" w:hAnsi="Arial" w:cs="Arial" w:hint="eastAsia"/>
          <w:color w:val="4472C4"/>
          <w:szCs w:val="21"/>
        </w:rPr>
        <w:instrText>质量控制（</w:instrText>
      </w:r>
      <w:r w:rsidR="0004058B">
        <w:rPr>
          <w:rFonts w:ascii="Arial" w:eastAsia="微软雅黑" w:hAnsi="Arial" w:cs="Arial" w:hint="eastAsia"/>
          <w:color w:val="4472C4"/>
          <w:szCs w:val="21"/>
        </w:rPr>
        <w:instrText>QC</w:instrText>
      </w:r>
      <w:r w:rsidR="0004058B">
        <w:rPr>
          <w:rFonts w:ascii="Arial" w:eastAsia="微软雅黑" w:hAnsi="Arial" w:cs="Arial" w:hint="eastAsia"/>
          <w:color w:val="4472C4"/>
          <w:szCs w:val="21"/>
        </w:rPr>
        <w:instrText>）</w:instrText>
      </w:r>
      <w:r w:rsidR="0004058B">
        <w:rPr>
          <w:rFonts w:ascii="Arial" w:eastAsia="微软雅黑" w:hAnsi="Arial" w:cs="Arial" w:hint="eastAsia"/>
          <w:color w:val="4472C4"/>
          <w:szCs w:val="21"/>
        </w:rPr>
        <w:instrText>\\MassError_Distribution.png"</w:instrText>
      </w:r>
      <w:r w:rsidRPr="00E42F05">
        <w:rPr>
          <w:rFonts w:ascii="Arial" w:eastAsia="微软雅黑" w:hAnsi="Arial" w:cs="Arial"/>
          <w:color w:val="4472C4"/>
          <w:szCs w:val="21"/>
        </w:rPr>
        <w:fldChar w:fldCharType="separate"/>
      </w:r>
      <w:r w:rsidR="00D03653" w:rsidRPr="000661A0">
        <w:rPr>
          <w:rStyle w:val="ac"/>
          <w:rFonts w:ascii="Arial" w:eastAsia="微软雅黑" w:hAnsi="Arial" w:cs="Arial" w:hint="eastAsia"/>
          <w:szCs w:val="21"/>
        </w:rPr>
        <w:t>5</w:t>
      </w:r>
      <w:r w:rsidR="00D03653" w:rsidRPr="000661A0">
        <w:rPr>
          <w:rStyle w:val="ac"/>
          <w:rFonts w:ascii="Arial" w:eastAsia="微软雅黑" w:hAnsi="Arial" w:cs="Arial" w:hint="eastAsia"/>
          <w:szCs w:val="21"/>
        </w:rPr>
        <w:t>附件</w:t>
      </w:r>
      <w:bookmarkEnd w:id="66"/>
      <w:r w:rsidR="009F58AD">
        <w:rPr>
          <w:rStyle w:val="ac"/>
          <w:rFonts w:ascii="Arial" w:eastAsia="微软雅黑" w:hAnsi="Arial" w:cs="Arial" w:hint="eastAsia"/>
          <w:szCs w:val="21"/>
        </w:rPr>
        <w:t>与说明文档</w:t>
      </w:r>
      <w:r w:rsidR="00D03653" w:rsidRPr="000661A0">
        <w:rPr>
          <w:rStyle w:val="ac"/>
          <w:rFonts w:ascii="Arial" w:eastAsia="微软雅黑" w:hAnsi="Arial" w:cs="Arial"/>
          <w:szCs w:val="21"/>
        </w:rPr>
        <w:t>/</w:t>
      </w:r>
      <w:r w:rsidR="00D03653" w:rsidRPr="000661A0">
        <w:rPr>
          <w:rStyle w:val="ac"/>
          <w:rFonts w:ascii="Arial" w:eastAsia="微软雅黑" w:hAnsi="Arial" w:cs="Arial" w:hint="eastAsia"/>
          <w:szCs w:val="21"/>
        </w:rPr>
        <w:t>5-2</w:t>
      </w:r>
      <w:r w:rsidR="00D03653" w:rsidRPr="000661A0">
        <w:rPr>
          <w:rStyle w:val="ac"/>
          <w:rFonts w:ascii="Arial" w:eastAsia="微软雅黑" w:hAnsi="Arial" w:cs="Arial" w:hint="eastAsia"/>
          <w:szCs w:val="21"/>
        </w:rPr>
        <w:t>质量控制（</w:t>
      </w:r>
      <w:r w:rsidR="00D03653" w:rsidRPr="000661A0">
        <w:rPr>
          <w:rStyle w:val="ac"/>
          <w:rFonts w:ascii="Arial" w:eastAsia="微软雅黑" w:hAnsi="Arial" w:cs="Arial" w:hint="eastAsia"/>
          <w:szCs w:val="21"/>
        </w:rPr>
        <w:t>QC</w:t>
      </w:r>
      <w:r w:rsidR="00D03653" w:rsidRPr="000661A0">
        <w:rPr>
          <w:rStyle w:val="ac"/>
          <w:rFonts w:ascii="Arial" w:eastAsia="微软雅黑" w:hAnsi="Arial" w:cs="Arial" w:hint="eastAsia"/>
          <w:szCs w:val="21"/>
        </w:rPr>
        <w:t>）</w:t>
      </w:r>
      <w:r w:rsidR="00D03653" w:rsidRPr="000661A0">
        <w:rPr>
          <w:rStyle w:val="ac"/>
          <w:rFonts w:ascii="Arial" w:eastAsia="微软雅黑" w:hAnsi="Arial" w:cs="Arial" w:hint="eastAsia"/>
          <w:szCs w:val="21"/>
        </w:rPr>
        <w:t>/</w:t>
      </w:r>
      <w:r w:rsidR="00D03653" w:rsidRPr="000661A0">
        <w:rPr>
          <w:rStyle w:val="ac"/>
          <w:rFonts w:ascii="Arial" w:eastAsia="微软雅黑" w:hAnsi="Arial" w:cs="Arial"/>
          <w:szCs w:val="21"/>
        </w:rPr>
        <w:t>MassError_Distribution</w:t>
      </w:r>
    </w:p>
    <w:p w14:paraId="405C825D" w14:textId="77777777" w:rsidR="00382284" w:rsidRPr="00A511A8" w:rsidRDefault="000661A0" w:rsidP="00040064">
      <w:pPr>
        <w:pStyle w:val="ab"/>
        <w:numPr>
          <w:ilvl w:val="2"/>
          <w:numId w:val="5"/>
        </w:numPr>
        <w:spacing w:line="360" w:lineRule="auto"/>
        <w:ind w:left="0" w:firstLineChars="413" w:firstLine="867"/>
        <w:outlineLvl w:val="2"/>
        <w:rPr>
          <w:rFonts w:ascii="Arial" w:eastAsia="微软雅黑" w:hAnsi="Arial" w:cs="Arial"/>
          <w:b/>
          <w:color w:val="FF0000"/>
          <w:sz w:val="24"/>
          <w:szCs w:val="24"/>
        </w:rPr>
      </w:pPr>
      <w:r w:rsidRPr="00E42F05">
        <w:rPr>
          <w:rFonts w:ascii="Arial" w:eastAsia="微软雅黑" w:hAnsi="Arial" w:cs="Arial"/>
          <w:color w:val="4472C4"/>
          <w:szCs w:val="21"/>
        </w:rPr>
        <w:fldChar w:fldCharType="end"/>
      </w:r>
      <w:r w:rsidR="00DE7809">
        <w:rPr>
          <w:rFonts w:ascii="Arial" w:eastAsia="微软雅黑" w:hAnsi="Arial" w:cs="Arial" w:hint="eastAsia"/>
          <w:b/>
          <w:sz w:val="24"/>
          <w:szCs w:val="24"/>
        </w:rPr>
        <w:t>肽段</w:t>
      </w:r>
      <w:r w:rsidR="00382284" w:rsidRPr="00A511A8">
        <w:rPr>
          <w:rFonts w:ascii="Arial" w:eastAsia="微软雅黑" w:hAnsi="Arial" w:cs="Arial"/>
          <w:b/>
          <w:sz w:val="24"/>
          <w:szCs w:val="24"/>
        </w:rPr>
        <w:t>离子得分分布</w:t>
      </w:r>
    </w:p>
    <w:p w14:paraId="3801F098" w14:textId="175828A1" w:rsidR="00382284" w:rsidRPr="00D03653" w:rsidRDefault="00A75262" w:rsidP="00D03653">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noProof/>
        </w:rPr>
        <w:t>Andromeda_Score_Distribution</w:t>
      </w:r>
      <w:r>
        <w:rPr>
          <w:rFonts w:ascii="Arial" w:eastAsia="微软雅黑" w:hAnsi="Arial" w:cs="Arial"/>
          <w:noProof/>
        </w:rPr>
        <w:t>]</w:t>
      </w:r>
    </w:p>
    <w:p w14:paraId="3D77C3A5" w14:textId="77777777" w:rsidR="00382284" w:rsidRPr="00712B25" w:rsidRDefault="001E126D" w:rsidP="00382284">
      <w:pPr>
        <w:pStyle w:val="ab"/>
        <w:spacing w:line="360" w:lineRule="auto"/>
        <w:ind w:leftChars="171" w:left="410"/>
        <w:jc w:val="center"/>
        <w:rPr>
          <w:rFonts w:ascii="Arial" w:eastAsia="微软雅黑" w:hAnsi="Arial" w:cs="Arial"/>
        </w:rPr>
      </w:pPr>
      <w:r w:rsidRPr="006A47DB">
        <w:rPr>
          <w:rFonts w:ascii="Arial" w:eastAsia="微软雅黑" w:hAnsi="Arial" w:cs="Arial" w:hint="eastAsia"/>
        </w:rPr>
        <w:t>肽段</w:t>
      </w:r>
      <w:r w:rsidR="00382284" w:rsidRPr="00712B25">
        <w:rPr>
          <w:rFonts w:ascii="Arial" w:eastAsia="微软雅黑" w:hAnsi="Arial" w:cs="Arial"/>
        </w:rPr>
        <w:t>离子得分分布图</w:t>
      </w:r>
    </w:p>
    <w:p w14:paraId="36997545"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w:t>
      </w:r>
      <w:r w:rsidR="006A47DB">
        <w:rPr>
          <w:rFonts w:ascii="Arial" w:eastAsia="微软雅黑" w:hAnsi="Arial" w:cs="Arial" w:hint="eastAsia"/>
          <w:color w:val="C00000"/>
          <w:sz w:val="18"/>
          <w:szCs w:val="18"/>
        </w:rPr>
        <w:t>M</w:t>
      </w:r>
      <w:r w:rsidR="006A47DB">
        <w:rPr>
          <w:rFonts w:ascii="Arial" w:eastAsia="微软雅黑" w:hAnsi="Arial" w:cs="Arial"/>
          <w:color w:val="C00000"/>
          <w:sz w:val="18"/>
          <w:szCs w:val="18"/>
        </w:rPr>
        <w:t>ASCOT</w:t>
      </w:r>
      <w:r w:rsidR="00DE7809">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得分；主纵坐标</w:t>
      </w:r>
      <w:r w:rsidRPr="00175401">
        <w:rPr>
          <w:rFonts w:ascii="Arial" w:eastAsia="微软雅黑" w:hAnsi="Arial" w:cs="Arial"/>
          <w:color w:val="C00000"/>
          <w:sz w:val="18"/>
          <w:szCs w:val="18"/>
        </w:rPr>
        <w:t>The Number of Peptides</w:t>
      </w:r>
      <w:r w:rsidRPr="00175401">
        <w:rPr>
          <w:rFonts w:ascii="Arial" w:eastAsia="微软雅黑" w:hAnsi="Arial" w:cs="Arial"/>
          <w:color w:val="C00000"/>
          <w:sz w:val="18"/>
          <w:szCs w:val="18"/>
        </w:rPr>
        <w:t>对应图中的柱状图，表示鉴定到的具有对应离子得分的</w:t>
      </w:r>
      <w:r w:rsidR="00DE7809">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数量；次纵坐标对应图中的累积曲线，表示不高于对应离子得分的</w:t>
      </w:r>
      <w:r w:rsidR="00DE7809">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累积百分比。</w:t>
      </w:r>
    </w:p>
    <w:p w14:paraId="3834BA39" w14:textId="77777777" w:rsidR="00382284" w:rsidRPr="00E42F05" w:rsidRDefault="00382284" w:rsidP="00382284">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59D8F499" w14:textId="47ECA171" w:rsidR="00382284" w:rsidRPr="00613BA3" w:rsidRDefault="00613BA3" w:rsidP="00D03653">
      <w:pPr>
        <w:pStyle w:val="ab"/>
        <w:numPr>
          <w:ilvl w:val="0"/>
          <w:numId w:val="36"/>
        </w:numPr>
        <w:spacing w:line="360" w:lineRule="auto"/>
        <w:ind w:firstLineChars="0"/>
        <w:rPr>
          <w:rStyle w:val="ac"/>
          <w:rFonts w:ascii="Arial" w:eastAsia="微软雅黑" w:hAnsi="Arial" w:cs="Arial"/>
          <w:szCs w:val="21"/>
        </w:rPr>
      </w:pPr>
      <w:r>
        <w:rPr>
          <w:rFonts w:ascii="Arial" w:eastAsia="微软雅黑" w:hAnsi="Arial" w:cs="Arial"/>
          <w:szCs w:val="21"/>
        </w:rPr>
        <w:fldChar w:fldCharType="begin"/>
      </w:r>
      <w:r w:rsidR="0004058B">
        <w:rPr>
          <w:rFonts w:ascii="Arial" w:eastAsia="微软雅黑" w:hAnsi="Arial" w:cs="Arial"/>
          <w:szCs w:val="21"/>
        </w:rPr>
        <w:instrText xml:space="preserve">HYPERLINK </w:instrText>
      </w:r>
      <w:r w:rsidR="0004058B">
        <w:rPr>
          <w:rFonts w:ascii="Arial" w:eastAsia="微软雅黑" w:hAnsi="Arial" w:cs="Arial" w:hint="eastAsia"/>
          <w:szCs w:val="21"/>
        </w:rPr>
        <w:instrText>"C:\\Users\\wjb\\Desktop\\report\\autoReport\\template\\5</w:instrText>
      </w:r>
      <w:r w:rsidR="0004058B">
        <w:rPr>
          <w:rFonts w:ascii="Arial" w:eastAsia="微软雅黑" w:hAnsi="Arial" w:cs="Arial" w:hint="eastAsia"/>
          <w:szCs w:val="21"/>
        </w:rPr>
        <w:instrText>附件</w:instrText>
      </w:r>
      <w:r w:rsidR="0004058B">
        <w:rPr>
          <w:rFonts w:ascii="Arial" w:eastAsia="微软雅黑" w:hAnsi="Arial" w:cs="Arial" w:hint="eastAsia"/>
          <w:szCs w:val="21"/>
        </w:rPr>
        <w:instrText>\\5-2</w:instrText>
      </w:r>
      <w:r w:rsidR="0004058B">
        <w:rPr>
          <w:rFonts w:ascii="Arial" w:eastAsia="微软雅黑" w:hAnsi="Arial" w:cs="Arial" w:hint="eastAsia"/>
          <w:szCs w:val="21"/>
        </w:rPr>
        <w:instrText>质量控制（</w:instrText>
      </w:r>
      <w:r w:rsidR="0004058B">
        <w:rPr>
          <w:rFonts w:ascii="Arial" w:eastAsia="微软雅黑" w:hAnsi="Arial" w:cs="Arial" w:hint="eastAsia"/>
          <w:szCs w:val="21"/>
        </w:rPr>
        <w:instrText>QC</w:instrText>
      </w:r>
      <w:r w:rsidR="0004058B">
        <w:rPr>
          <w:rFonts w:ascii="Arial" w:eastAsia="微软雅黑" w:hAnsi="Arial" w:cs="Arial" w:hint="eastAsia"/>
          <w:szCs w:val="21"/>
        </w:rPr>
        <w:instrText>）</w:instrText>
      </w:r>
      <w:r w:rsidR="0004058B">
        <w:rPr>
          <w:rFonts w:ascii="Arial" w:eastAsia="微软雅黑" w:hAnsi="Arial" w:cs="Arial" w:hint="eastAsia"/>
          <w:szCs w:val="21"/>
        </w:rPr>
        <w:instrText>\\Score_Distribution.png"</w:instrText>
      </w:r>
      <w:r>
        <w:rPr>
          <w:rFonts w:ascii="Arial" w:eastAsia="微软雅黑" w:hAnsi="Arial" w:cs="Arial"/>
          <w:szCs w:val="21"/>
        </w:rPr>
        <w:fldChar w:fldCharType="separate"/>
      </w:r>
      <w:r w:rsidR="00D03653" w:rsidRPr="00613BA3">
        <w:rPr>
          <w:rStyle w:val="ac"/>
          <w:rFonts w:ascii="Arial" w:eastAsia="微软雅黑" w:hAnsi="Arial" w:cs="Arial" w:hint="eastAsia"/>
          <w:szCs w:val="21"/>
        </w:rPr>
        <w:t>5</w:t>
      </w:r>
      <w:r w:rsidR="00D03653" w:rsidRPr="00613BA3">
        <w:rPr>
          <w:rStyle w:val="ac"/>
          <w:rFonts w:ascii="Arial" w:eastAsia="微软雅黑" w:hAnsi="Arial" w:cs="Arial" w:hint="eastAsia"/>
          <w:szCs w:val="21"/>
        </w:rPr>
        <w:t>附件</w:t>
      </w:r>
      <w:r w:rsidR="009F58AD" w:rsidRPr="00613BA3">
        <w:rPr>
          <w:rStyle w:val="ac"/>
          <w:rFonts w:ascii="Arial" w:eastAsia="微软雅黑" w:hAnsi="Arial" w:cs="Arial" w:hint="eastAsia"/>
          <w:szCs w:val="21"/>
        </w:rPr>
        <w:t>与说明文档</w:t>
      </w:r>
      <w:r w:rsidR="00D03653" w:rsidRPr="00613BA3">
        <w:rPr>
          <w:rStyle w:val="ac"/>
          <w:rFonts w:ascii="Arial" w:eastAsia="微软雅黑" w:hAnsi="Arial" w:cs="Arial"/>
          <w:szCs w:val="21"/>
        </w:rPr>
        <w:t>/</w:t>
      </w:r>
      <w:r w:rsidR="00D03653" w:rsidRPr="00613BA3">
        <w:rPr>
          <w:rStyle w:val="ac"/>
          <w:rFonts w:ascii="Arial" w:eastAsia="微软雅黑" w:hAnsi="Arial" w:cs="Arial" w:hint="eastAsia"/>
          <w:szCs w:val="21"/>
        </w:rPr>
        <w:t>5-2</w:t>
      </w:r>
      <w:r w:rsidR="00D03653" w:rsidRPr="00613BA3">
        <w:rPr>
          <w:rStyle w:val="ac"/>
          <w:rFonts w:ascii="Arial" w:eastAsia="微软雅黑" w:hAnsi="Arial" w:cs="Arial" w:hint="eastAsia"/>
          <w:szCs w:val="21"/>
        </w:rPr>
        <w:t>质量控制（</w:t>
      </w:r>
      <w:r w:rsidR="00D03653" w:rsidRPr="00613BA3">
        <w:rPr>
          <w:rStyle w:val="ac"/>
          <w:rFonts w:ascii="Arial" w:eastAsia="微软雅黑" w:hAnsi="Arial" w:cs="Arial" w:hint="eastAsia"/>
          <w:szCs w:val="21"/>
        </w:rPr>
        <w:t>QC</w:t>
      </w:r>
      <w:r w:rsidR="00D03653" w:rsidRPr="00613BA3">
        <w:rPr>
          <w:rStyle w:val="ac"/>
          <w:rFonts w:ascii="Arial" w:eastAsia="微软雅黑" w:hAnsi="Arial" w:cs="Arial" w:hint="eastAsia"/>
          <w:szCs w:val="21"/>
        </w:rPr>
        <w:t>）</w:t>
      </w:r>
      <w:r w:rsidR="00D03653" w:rsidRPr="00613BA3">
        <w:rPr>
          <w:rStyle w:val="ac"/>
          <w:rFonts w:ascii="Arial" w:eastAsia="微软雅黑" w:hAnsi="Arial" w:cs="Arial" w:hint="eastAsia"/>
          <w:szCs w:val="21"/>
        </w:rPr>
        <w:t>/</w:t>
      </w:r>
      <w:r w:rsidR="00D03653" w:rsidRPr="00613BA3">
        <w:rPr>
          <w:rStyle w:val="ac"/>
          <w:rFonts w:ascii="Arial" w:eastAsia="微软雅黑" w:hAnsi="Arial" w:cs="Arial"/>
          <w:szCs w:val="21"/>
        </w:rPr>
        <w:t>Score_Distribution</w:t>
      </w:r>
    </w:p>
    <w:bookmarkStart w:id="67" w:name="_Toc418770338"/>
    <w:bookmarkStart w:id="68" w:name="_Toc422834045"/>
    <w:p w14:paraId="732C6DE4" w14:textId="77777777" w:rsidR="00382284" w:rsidRPr="00A511A8" w:rsidRDefault="00613BA3" w:rsidP="00040064">
      <w:pPr>
        <w:pStyle w:val="ab"/>
        <w:numPr>
          <w:ilvl w:val="2"/>
          <w:numId w:val="5"/>
        </w:numPr>
        <w:spacing w:line="360" w:lineRule="auto"/>
        <w:ind w:leftChars="59" w:left="142" w:firstLineChars="354" w:firstLine="743"/>
        <w:outlineLvl w:val="2"/>
        <w:rPr>
          <w:rFonts w:ascii="Arial" w:eastAsia="微软雅黑" w:hAnsi="Arial" w:cs="Arial"/>
          <w:b/>
          <w:color w:val="FF0000"/>
          <w:sz w:val="24"/>
          <w:szCs w:val="24"/>
        </w:rPr>
      </w:pPr>
      <w:r>
        <w:rPr>
          <w:rFonts w:ascii="Arial" w:eastAsia="微软雅黑" w:hAnsi="Arial" w:cs="Arial"/>
          <w:szCs w:val="21"/>
        </w:rPr>
        <w:fldChar w:fldCharType="end"/>
      </w:r>
      <w:r w:rsidR="00FC4CC1">
        <w:rPr>
          <w:rFonts w:ascii="Arial" w:eastAsia="微软雅黑" w:hAnsi="Arial" w:cs="Arial"/>
          <w:b/>
          <w:sz w:val="24"/>
          <w:szCs w:val="24"/>
        </w:rPr>
        <w:t>蛋白质</w:t>
      </w:r>
      <w:r w:rsidR="00382284" w:rsidRPr="00A511A8">
        <w:rPr>
          <w:rFonts w:ascii="Arial" w:eastAsia="微软雅黑" w:hAnsi="Arial" w:cs="Arial"/>
          <w:b/>
          <w:sz w:val="24"/>
          <w:szCs w:val="24"/>
        </w:rPr>
        <w:t>丰度比分布</w:t>
      </w:r>
      <w:bookmarkEnd w:id="67"/>
      <w:bookmarkEnd w:id="68"/>
    </w:p>
    <w:p w14:paraId="0A80BBA4" w14:textId="02A2B5B7" w:rsidR="00382284" w:rsidRPr="00D03653" w:rsidRDefault="0024735B" w:rsidP="00D03653">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noProof/>
          <w:szCs w:val="21"/>
        </w:rPr>
        <w:t>Ratio_Distribution</w:t>
      </w:r>
      <w:r>
        <w:rPr>
          <w:rFonts w:ascii="Arial" w:eastAsia="微软雅黑" w:hAnsi="Arial" w:cs="Arial"/>
          <w:noProof/>
          <w:szCs w:val="21"/>
        </w:rPr>
        <w:t>]</w:t>
      </w:r>
    </w:p>
    <w:p w14:paraId="07AB4724" w14:textId="11A3B106" w:rsidR="00382284" w:rsidRPr="00712B25" w:rsidRDefault="0024735B" w:rsidP="00382284">
      <w:pPr>
        <w:pStyle w:val="ab"/>
        <w:spacing w:line="360" w:lineRule="auto"/>
        <w:ind w:leftChars="171" w:left="410"/>
        <w:jc w:val="center"/>
        <w:rPr>
          <w:rFonts w:ascii="Arial" w:eastAsia="微软雅黑" w:hAnsi="Arial" w:cs="Arial"/>
        </w:rPr>
      </w:pPr>
      <w:proofErr w:type="spellStart"/>
      <w:r>
        <w:rPr>
          <w:rFonts w:ascii="Arial" w:eastAsia="微软雅黑" w:hAnsi="Arial" w:cs="Arial"/>
        </w:rPr>
        <w:t>groupvs</w:t>
      </w:r>
      <w:proofErr w:type="spellEnd"/>
      <w:r w:rsidR="006A47DB">
        <w:rPr>
          <w:rFonts w:ascii="Arial" w:eastAsia="微软雅黑" w:hAnsi="Arial" w:cs="Arial" w:hint="eastAsia"/>
        </w:rPr>
        <w:t>组</w:t>
      </w:r>
      <w:r w:rsidR="00FC4CC1">
        <w:rPr>
          <w:rFonts w:ascii="Arial" w:eastAsia="微软雅黑" w:hAnsi="Arial" w:cs="Arial"/>
        </w:rPr>
        <w:t>蛋白质</w:t>
      </w:r>
      <w:r w:rsidR="00382284" w:rsidRPr="00712B25">
        <w:rPr>
          <w:rFonts w:ascii="Arial" w:eastAsia="微软雅黑" w:hAnsi="Arial" w:cs="Arial"/>
        </w:rPr>
        <w:t>丰度比分布图</w:t>
      </w:r>
    </w:p>
    <w:p w14:paraId="50D4EB45"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横坐标为差异倍数（以</w:t>
      </w:r>
      <w:r w:rsidRPr="00175401">
        <w:rPr>
          <w:rFonts w:ascii="Arial" w:eastAsia="微软雅黑" w:hAnsi="Arial" w:cs="Arial"/>
          <w:color w:val="C00000"/>
          <w:sz w:val="18"/>
          <w:szCs w:val="18"/>
        </w:rPr>
        <w:t>2</w:t>
      </w:r>
      <w:r w:rsidRPr="00175401">
        <w:rPr>
          <w:rFonts w:ascii="Arial" w:eastAsia="微软雅黑" w:hAnsi="Arial" w:cs="Arial"/>
          <w:color w:val="C00000"/>
          <w:sz w:val="18"/>
          <w:szCs w:val="18"/>
        </w:rPr>
        <w:t>为底的对数变换），纵坐标为鉴定到的</w:t>
      </w:r>
      <w:r w:rsidR="00FC4CC1">
        <w:rPr>
          <w:rFonts w:ascii="Arial" w:eastAsia="微软雅黑" w:hAnsi="Arial" w:cs="Arial"/>
          <w:color w:val="C00000"/>
          <w:sz w:val="18"/>
          <w:szCs w:val="18"/>
        </w:rPr>
        <w:t>蛋白质</w:t>
      </w:r>
      <w:r w:rsidRPr="00175401">
        <w:rPr>
          <w:rFonts w:ascii="Arial" w:eastAsia="微软雅黑" w:hAnsi="Arial" w:cs="Arial"/>
          <w:color w:val="C00000"/>
          <w:sz w:val="18"/>
          <w:szCs w:val="18"/>
        </w:rPr>
        <w:t>数量。</w:t>
      </w:r>
    </w:p>
    <w:p w14:paraId="1352A2F1" w14:textId="77777777" w:rsidR="00382284" w:rsidRPr="00E42F05" w:rsidRDefault="00382284" w:rsidP="00382284">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69" w:name="PIC_Link_8"/>
    <w:p w14:paraId="6441A81A" w14:textId="47ECF84C" w:rsidR="00382284" w:rsidRPr="00613BA3" w:rsidRDefault="00613BA3" w:rsidP="00D03653">
      <w:pPr>
        <w:pStyle w:val="ab"/>
        <w:numPr>
          <w:ilvl w:val="0"/>
          <w:numId w:val="38"/>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04058B">
        <w:rPr>
          <w:rFonts w:ascii="Arial" w:eastAsia="微软雅黑" w:hAnsi="Arial" w:cs="Arial"/>
          <w:color w:val="4472C4"/>
          <w:szCs w:val="21"/>
        </w:rPr>
        <w:instrText xml:space="preserve">HYPERLINK </w:instrText>
      </w:r>
      <w:r w:rsidR="0004058B">
        <w:rPr>
          <w:rFonts w:ascii="Arial" w:eastAsia="微软雅黑" w:hAnsi="Arial" w:cs="Arial" w:hint="eastAsia"/>
          <w:color w:val="4472C4"/>
          <w:szCs w:val="21"/>
        </w:rPr>
        <w:instrText>"C:\\Users\\wjb\\Desktop\\report\\autoReport\\template\\5</w:instrText>
      </w:r>
      <w:r w:rsidR="0004058B">
        <w:rPr>
          <w:rFonts w:ascii="Arial" w:eastAsia="微软雅黑" w:hAnsi="Arial" w:cs="Arial" w:hint="eastAsia"/>
          <w:color w:val="4472C4"/>
          <w:szCs w:val="21"/>
        </w:rPr>
        <w:instrText>附件</w:instrText>
      </w:r>
      <w:r w:rsidR="0004058B">
        <w:rPr>
          <w:rFonts w:ascii="Arial" w:eastAsia="微软雅黑" w:hAnsi="Arial" w:cs="Arial" w:hint="eastAsia"/>
          <w:color w:val="4472C4"/>
          <w:szCs w:val="21"/>
        </w:rPr>
        <w:instrText>\\5-2</w:instrText>
      </w:r>
      <w:r w:rsidR="0004058B">
        <w:rPr>
          <w:rFonts w:ascii="Arial" w:eastAsia="微软雅黑" w:hAnsi="Arial" w:cs="Arial" w:hint="eastAsia"/>
          <w:color w:val="4472C4"/>
          <w:szCs w:val="21"/>
        </w:rPr>
        <w:instrText>质量控制（</w:instrText>
      </w:r>
      <w:r w:rsidR="0004058B">
        <w:rPr>
          <w:rFonts w:ascii="Arial" w:eastAsia="微软雅黑" w:hAnsi="Arial" w:cs="Arial" w:hint="eastAsia"/>
          <w:color w:val="4472C4"/>
          <w:szCs w:val="21"/>
        </w:rPr>
        <w:instrText>QC</w:instrText>
      </w:r>
      <w:r w:rsidR="0004058B">
        <w:rPr>
          <w:rFonts w:ascii="Arial" w:eastAsia="微软雅黑" w:hAnsi="Arial" w:cs="Arial" w:hint="eastAsia"/>
          <w:color w:val="4472C4"/>
          <w:szCs w:val="21"/>
        </w:rPr>
        <w:instrText>）</w:instrText>
      </w:r>
      <w:r w:rsidR="0004058B">
        <w:rPr>
          <w:rFonts w:ascii="Arial" w:eastAsia="微软雅黑" w:hAnsi="Arial" w:cs="Arial" w:hint="eastAsia"/>
          <w:color w:val="4472C4"/>
          <w:szCs w:val="21"/>
        </w:rPr>
        <w:instrText>"</w:instrText>
      </w:r>
      <w:r w:rsidRPr="00E42F05">
        <w:rPr>
          <w:rFonts w:ascii="Arial" w:eastAsia="微软雅黑" w:hAnsi="Arial" w:cs="Arial"/>
          <w:color w:val="4472C4"/>
          <w:szCs w:val="21"/>
        </w:rPr>
        <w:fldChar w:fldCharType="separate"/>
      </w:r>
      <w:r w:rsidR="00D03653" w:rsidRPr="00613BA3">
        <w:rPr>
          <w:rStyle w:val="ac"/>
          <w:rFonts w:ascii="Arial" w:eastAsia="微软雅黑" w:hAnsi="Arial" w:cs="Arial" w:hint="eastAsia"/>
          <w:szCs w:val="21"/>
        </w:rPr>
        <w:t>5</w:t>
      </w:r>
      <w:r w:rsidR="00D03653" w:rsidRPr="00613BA3">
        <w:rPr>
          <w:rStyle w:val="ac"/>
          <w:rFonts w:ascii="Arial" w:eastAsia="微软雅黑" w:hAnsi="Arial" w:cs="Arial" w:hint="eastAsia"/>
          <w:szCs w:val="21"/>
        </w:rPr>
        <w:t>附件</w:t>
      </w:r>
      <w:r w:rsidR="009F58AD" w:rsidRPr="00613BA3">
        <w:rPr>
          <w:rStyle w:val="ac"/>
          <w:rFonts w:ascii="Arial" w:eastAsia="微软雅黑" w:hAnsi="Arial" w:cs="Arial" w:hint="eastAsia"/>
          <w:szCs w:val="21"/>
        </w:rPr>
        <w:t>与说明文档</w:t>
      </w:r>
      <w:r w:rsidR="00D03653" w:rsidRPr="00613BA3">
        <w:rPr>
          <w:rStyle w:val="ac"/>
          <w:rFonts w:ascii="Arial" w:eastAsia="微软雅黑" w:hAnsi="Arial" w:cs="Arial"/>
          <w:szCs w:val="21"/>
        </w:rPr>
        <w:t>/</w:t>
      </w:r>
      <w:r w:rsidR="00D03653" w:rsidRPr="00613BA3">
        <w:rPr>
          <w:rStyle w:val="ac"/>
          <w:rFonts w:ascii="Arial" w:eastAsia="微软雅黑" w:hAnsi="Arial" w:cs="Arial" w:hint="eastAsia"/>
          <w:szCs w:val="21"/>
        </w:rPr>
        <w:t>5-2</w:t>
      </w:r>
      <w:r w:rsidR="00D03653" w:rsidRPr="00613BA3">
        <w:rPr>
          <w:rStyle w:val="ac"/>
          <w:rFonts w:ascii="Arial" w:eastAsia="微软雅黑" w:hAnsi="Arial" w:cs="Arial" w:hint="eastAsia"/>
          <w:szCs w:val="21"/>
        </w:rPr>
        <w:t>质量控制（</w:t>
      </w:r>
      <w:r w:rsidR="00D03653" w:rsidRPr="00613BA3">
        <w:rPr>
          <w:rStyle w:val="ac"/>
          <w:rFonts w:ascii="Arial" w:eastAsia="微软雅黑" w:hAnsi="Arial" w:cs="Arial" w:hint="eastAsia"/>
          <w:szCs w:val="21"/>
        </w:rPr>
        <w:t>QC</w:t>
      </w:r>
      <w:r w:rsidR="00D03653" w:rsidRPr="00613BA3">
        <w:rPr>
          <w:rStyle w:val="ac"/>
          <w:rFonts w:ascii="Arial" w:eastAsia="微软雅黑" w:hAnsi="Arial" w:cs="Arial" w:hint="eastAsia"/>
          <w:szCs w:val="21"/>
        </w:rPr>
        <w:t>）</w:t>
      </w:r>
      <w:r w:rsidR="00D03653" w:rsidRPr="00613BA3">
        <w:rPr>
          <w:rStyle w:val="ac"/>
          <w:rFonts w:ascii="Arial" w:eastAsia="微软雅黑" w:hAnsi="Arial" w:cs="Arial" w:hint="eastAsia"/>
          <w:szCs w:val="21"/>
        </w:rPr>
        <w:t>/</w:t>
      </w:r>
      <w:bookmarkEnd w:id="69"/>
      <w:r w:rsidR="00D03653" w:rsidRPr="00613BA3">
        <w:rPr>
          <w:rStyle w:val="ac"/>
          <w:rFonts w:ascii="Arial" w:eastAsia="微软雅黑" w:hAnsi="Arial" w:cs="Arial"/>
          <w:szCs w:val="21"/>
        </w:rPr>
        <w:t>Ratio_Distribution</w:t>
      </w:r>
    </w:p>
    <w:p w14:paraId="45DAE242" w14:textId="77777777" w:rsidR="00382284" w:rsidRPr="009B5153"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sidRPr="00E42F05">
        <w:rPr>
          <w:rFonts w:ascii="Arial" w:eastAsia="微软雅黑" w:hAnsi="Arial" w:cs="Arial"/>
          <w:color w:val="4472C4"/>
          <w:szCs w:val="21"/>
        </w:rPr>
        <w:fldChar w:fldCharType="end"/>
      </w:r>
      <w:bookmarkStart w:id="70" w:name="_Toc36029010"/>
      <w:r w:rsidR="00382284" w:rsidRPr="009B5153">
        <w:rPr>
          <w:rFonts w:ascii="Arial" w:eastAsia="微软雅黑" w:hAnsi="Arial" w:cs="Arial"/>
          <w:b/>
          <w:sz w:val="28"/>
          <w:szCs w:val="28"/>
        </w:rPr>
        <w:t>鉴定蛋白质和</w:t>
      </w:r>
      <w:r w:rsidR="00DE7809">
        <w:rPr>
          <w:rFonts w:ascii="Arial" w:eastAsia="微软雅黑" w:hAnsi="Arial" w:cs="Arial" w:hint="eastAsia"/>
          <w:b/>
          <w:sz w:val="28"/>
          <w:szCs w:val="28"/>
        </w:rPr>
        <w:t>肽段</w:t>
      </w:r>
      <w:r w:rsidR="00382284" w:rsidRPr="009B5153">
        <w:rPr>
          <w:rFonts w:ascii="Arial" w:eastAsia="微软雅黑" w:hAnsi="Arial" w:cs="Arial"/>
          <w:b/>
          <w:sz w:val="28"/>
          <w:szCs w:val="28"/>
        </w:rPr>
        <w:t>特性描述</w:t>
      </w:r>
      <w:bookmarkEnd w:id="70"/>
    </w:p>
    <w:p w14:paraId="7926DEA2" w14:textId="77777777" w:rsidR="00A511A8" w:rsidRPr="0008359C" w:rsidRDefault="00C36DA7" w:rsidP="00040064">
      <w:pPr>
        <w:pStyle w:val="ab"/>
        <w:numPr>
          <w:ilvl w:val="0"/>
          <w:numId w:val="25"/>
        </w:numPr>
        <w:spacing w:line="360" w:lineRule="auto"/>
        <w:ind w:left="0" w:firstLineChars="413" w:firstLine="991"/>
        <w:jc w:val="left"/>
        <w:outlineLvl w:val="2"/>
        <w:rPr>
          <w:rFonts w:ascii="Arial" w:eastAsia="微软雅黑" w:hAnsi="Arial" w:cs="Arial"/>
          <w:b/>
          <w:sz w:val="24"/>
        </w:rPr>
      </w:pPr>
      <w:r>
        <w:rPr>
          <w:rFonts w:ascii="Arial" w:eastAsia="微软雅黑" w:hAnsi="Arial" w:cs="Arial"/>
          <w:b/>
          <w:sz w:val="24"/>
        </w:rPr>
        <w:t>蛋白质</w:t>
      </w:r>
      <w:r w:rsidR="00A511A8" w:rsidRPr="0008359C">
        <w:rPr>
          <w:rFonts w:ascii="Arial" w:eastAsia="微软雅黑" w:hAnsi="Arial" w:cs="Arial"/>
          <w:b/>
          <w:sz w:val="24"/>
        </w:rPr>
        <w:t>相对分子质量分布</w:t>
      </w:r>
    </w:p>
    <w:p w14:paraId="6337D2D4" w14:textId="4B6746DE" w:rsidR="00A511A8" w:rsidRPr="00D03653" w:rsidRDefault="00327E69" w:rsidP="00D03653">
      <w:pPr>
        <w:pStyle w:val="ab"/>
        <w:spacing w:line="360" w:lineRule="auto"/>
        <w:ind w:leftChars="171" w:left="410"/>
        <w:jc w:val="center"/>
        <w:rPr>
          <w:rFonts w:ascii="Arial" w:eastAsia="微软雅黑" w:hAnsi="Arial" w:cs="Arial"/>
          <w:noProof/>
          <w:szCs w:val="21"/>
        </w:rPr>
      </w:pPr>
      <w:r>
        <w:rPr>
          <w:rFonts w:ascii="Arial" w:eastAsia="微软雅黑" w:hAnsi="Arial" w:cs="Arial"/>
          <w:noProof/>
        </w:rPr>
        <w:t>[</w:t>
      </w:r>
      <w:r w:rsidRPr="002871A3">
        <w:rPr>
          <w:rFonts w:ascii="Arial" w:eastAsia="微软雅黑" w:hAnsi="Arial" w:cs="Arial"/>
          <w:noProof/>
        </w:rPr>
        <w:t>MW_Distribution</w:t>
      </w:r>
      <w:r>
        <w:rPr>
          <w:rFonts w:ascii="Arial" w:eastAsia="微软雅黑" w:hAnsi="Arial" w:cs="Arial"/>
          <w:noProof/>
        </w:rPr>
        <w:t>]</w:t>
      </w:r>
    </w:p>
    <w:p w14:paraId="6F9FF118" w14:textId="77777777" w:rsidR="00A511A8" w:rsidRPr="00E42F05" w:rsidRDefault="006254B7" w:rsidP="008D1C45">
      <w:pPr>
        <w:spacing w:beforeLines="50" w:before="163" w:afterLines="50" w:after="163"/>
        <w:jc w:val="center"/>
        <w:rPr>
          <w:rFonts w:ascii="Arial" w:eastAsia="微软雅黑" w:hAnsi="Arial" w:cs="Arial"/>
          <w:color w:val="000000"/>
          <w:sz w:val="21"/>
          <w:szCs w:val="21"/>
        </w:rPr>
      </w:pPr>
      <w:r>
        <w:rPr>
          <w:rFonts w:ascii="Arial" w:eastAsia="微软雅黑" w:hAnsi="Arial" w:cs="Arial" w:hint="eastAsia"/>
          <w:color w:val="000000"/>
          <w:sz w:val="21"/>
          <w:szCs w:val="21"/>
        </w:rPr>
        <w:lastRenderedPageBreak/>
        <w:t xml:space="preserve"> </w:t>
      </w:r>
      <w:r>
        <w:rPr>
          <w:rFonts w:ascii="Arial" w:eastAsia="微软雅黑" w:hAnsi="Arial" w:cs="Arial"/>
          <w:color w:val="000000"/>
          <w:sz w:val="21"/>
          <w:szCs w:val="21"/>
        </w:rPr>
        <w:t xml:space="preserve">    </w:t>
      </w:r>
      <w:r w:rsidR="00A511A8" w:rsidRPr="00E42F05">
        <w:rPr>
          <w:rFonts w:ascii="Arial" w:eastAsia="微软雅黑" w:hAnsi="Arial" w:cs="Arial"/>
          <w:color w:val="000000"/>
          <w:sz w:val="21"/>
          <w:szCs w:val="21"/>
        </w:rPr>
        <w:t>鉴定蛋白质相对分子质量分布图</w:t>
      </w:r>
    </w:p>
    <w:p w14:paraId="65F11D01"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横坐标为鉴定到的蛋白质的相对分子量；主纵坐标</w:t>
      </w:r>
      <w:r w:rsidRPr="00175401">
        <w:rPr>
          <w:rFonts w:ascii="Arial" w:eastAsia="微软雅黑" w:hAnsi="Arial" w:cs="Arial"/>
          <w:color w:val="C00000"/>
          <w:sz w:val="18"/>
          <w:szCs w:val="18"/>
        </w:rPr>
        <w:t>Number of proteins</w:t>
      </w:r>
      <w:r w:rsidRPr="00175401">
        <w:rPr>
          <w:rFonts w:ascii="Arial" w:eastAsia="微软雅黑" w:hAnsi="Arial" w:cs="Arial"/>
          <w:color w:val="C00000"/>
          <w:sz w:val="18"/>
          <w:szCs w:val="18"/>
        </w:rPr>
        <w:t>对应图中的柱状图，表示鉴定到的具有对应相对分子质量的蛋白质数量；次纵坐标对应图中的累积曲线，表示具有不高于对应相对分子质量的蛋白质的累积百分比。</w:t>
      </w:r>
    </w:p>
    <w:p w14:paraId="6DF28FCB" w14:textId="77777777" w:rsidR="00A511A8" w:rsidRPr="00E42F05" w:rsidRDefault="00A511A8" w:rsidP="00A511A8">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71" w:name="_Toc422834042"/>
    <w:p w14:paraId="0D83562F" w14:textId="15F49ECF" w:rsidR="00A511A8" w:rsidRPr="00613BA3" w:rsidRDefault="00613BA3" w:rsidP="00D03653">
      <w:pPr>
        <w:pStyle w:val="ab"/>
        <w:numPr>
          <w:ilvl w:val="0"/>
          <w:numId w:val="39"/>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04058B">
        <w:rPr>
          <w:rFonts w:ascii="Arial" w:eastAsia="微软雅黑" w:hAnsi="Arial" w:cs="Arial"/>
          <w:color w:val="4472C4"/>
          <w:szCs w:val="21"/>
        </w:rPr>
        <w:instrText xml:space="preserve">HYPERLINK </w:instrText>
      </w:r>
      <w:r w:rsidR="0004058B">
        <w:rPr>
          <w:rFonts w:ascii="Arial" w:eastAsia="微软雅黑" w:hAnsi="Arial" w:cs="Arial" w:hint="eastAsia"/>
          <w:color w:val="4472C4"/>
          <w:szCs w:val="21"/>
        </w:rPr>
        <w:instrText>"C:\\Users\\wjb\\Desktop\\report\\autoReport\\template\\5</w:instrText>
      </w:r>
      <w:r w:rsidR="0004058B">
        <w:rPr>
          <w:rFonts w:ascii="Arial" w:eastAsia="微软雅黑" w:hAnsi="Arial" w:cs="Arial" w:hint="eastAsia"/>
          <w:color w:val="4472C4"/>
          <w:szCs w:val="21"/>
        </w:rPr>
        <w:instrText>附件</w:instrText>
      </w:r>
      <w:r w:rsidR="0004058B">
        <w:rPr>
          <w:rFonts w:ascii="Arial" w:eastAsia="微软雅黑" w:hAnsi="Arial" w:cs="Arial" w:hint="eastAsia"/>
          <w:color w:val="4472C4"/>
          <w:szCs w:val="21"/>
        </w:rPr>
        <w:instrText>\\5-3</w:instrText>
      </w:r>
      <w:r w:rsidR="0004058B">
        <w:rPr>
          <w:rFonts w:ascii="Arial" w:eastAsia="微软雅黑" w:hAnsi="Arial" w:cs="Arial" w:hint="eastAsia"/>
          <w:color w:val="4472C4"/>
          <w:szCs w:val="21"/>
        </w:rPr>
        <w:instrText>鉴定磷酸化蛋白和磷酸化肽段特性描述</w:instrText>
      </w:r>
      <w:r w:rsidR="0004058B">
        <w:rPr>
          <w:rFonts w:ascii="Arial" w:eastAsia="微软雅黑" w:hAnsi="Arial" w:cs="Arial" w:hint="eastAsia"/>
          <w:color w:val="4472C4"/>
          <w:szCs w:val="21"/>
        </w:rPr>
        <w:instrText>\\Molecular_Weight_Distribution.png"</w:instrText>
      </w:r>
      <w:r w:rsidRPr="00E42F05">
        <w:rPr>
          <w:rFonts w:ascii="Arial" w:eastAsia="微软雅黑" w:hAnsi="Arial" w:cs="Arial"/>
          <w:color w:val="4472C4"/>
          <w:szCs w:val="21"/>
        </w:rPr>
        <w:fldChar w:fldCharType="separate"/>
      </w:r>
      <w:r w:rsidR="00D03653" w:rsidRPr="00613BA3">
        <w:rPr>
          <w:rStyle w:val="ac"/>
          <w:rFonts w:ascii="Arial" w:eastAsia="微软雅黑" w:hAnsi="Arial" w:cs="Arial" w:hint="eastAsia"/>
          <w:szCs w:val="21"/>
        </w:rPr>
        <w:t>5</w:t>
      </w:r>
      <w:r w:rsidR="00D03653" w:rsidRPr="00613BA3">
        <w:rPr>
          <w:rStyle w:val="ac"/>
          <w:rFonts w:ascii="Arial" w:eastAsia="微软雅黑" w:hAnsi="Arial" w:cs="Arial" w:hint="eastAsia"/>
          <w:szCs w:val="21"/>
        </w:rPr>
        <w:t>附件</w:t>
      </w:r>
      <w:r w:rsidR="009F58AD" w:rsidRPr="00613BA3">
        <w:rPr>
          <w:rStyle w:val="ac"/>
          <w:rFonts w:ascii="Arial" w:eastAsia="微软雅黑" w:hAnsi="Arial" w:cs="Arial" w:hint="eastAsia"/>
          <w:szCs w:val="21"/>
        </w:rPr>
        <w:t>与说明文档</w:t>
      </w:r>
      <w:r w:rsidR="00D03653" w:rsidRPr="00613BA3">
        <w:rPr>
          <w:rStyle w:val="ac"/>
          <w:rFonts w:ascii="Arial" w:eastAsia="微软雅黑" w:hAnsi="Arial" w:cs="Arial"/>
          <w:szCs w:val="21"/>
        </w:rPr>
        <w:t>/</w:t>
      </w:r>
      <w:r w:rsidR="00D03653" w:rsidRPr="00613BA3">
        <w:rPr>
          <w:rStyle w:val="ac"/>
          <w:rFonts w:ascii="Arial" w:eastAsia="微软雅黑" w:hAnsi="Arial" w:cs="Arial" w:hint="eastAsia"/>
          <w:szCs w:val="21"/>
        </w:rPr>
        <w:t>5-3</w:t>
      </w:r>
      <w:r w:rsidR="00D03653" w:rsidRPr="00613BA3">
        <w:rPr>
          <w:rStyle w:val="ac"/>
          <w:rFonts w:ascii="Arial" w:eastAsia="微软雅黑" w:hAnsi="Arial" w:cs="Arial" w:hint="eastAsia"/>
          <w:szCs w:val="21"/>
        </w:rPr>
        <w:t>鉴定</w:t>
      </w:r>
      <w:r w:rsidR="00655EA9">
        <w:rPr>
          <w:rStyle w:val="ac"/>
          <w:rFonts w:ascii="Arial" w:eastAsia="微软雅黑" w:hAnsi="Arial" w:cs="Arial" w:hint="eastAsia"/>
          <w:szCs w:val="21"/>
        </w:rPr>
        <w:t>肽段</w:t>
      </w:r>
      <w:r w:rsidR="00D03653" w:rsidRPr="00613BA3">
        <w:rPr>
          <w:rStyle w:val="ac"/>
          <w:rFonts w:ascii="Arial" w:eastAsia="微软雅黑" w:hAnsi="Arial" w:cs="Arial" w:hint="eastAsia"/>
          <w:szCs w:val="21"/>
        </w:rPr>
        <w:t>和</w:t>
      </w:r>
      <w:r w:rsidR="00FC4CC1">
        <w:rPr>
          <w:rStyle w:val="ac"/>
          <w:rFonts w:ascii="Arial" w:eastAsia="微软雅黑" w:hAnsi="Arial" w:cs="Arial" w:hint="eastAsia"/>
          <w:szCs w:val="21"/>
        </w:rPr>
        <w:t>蛋白质</w:t>
      </w:r>
      <w:r w:rsidR="00D03653" w:rsidRPr="00613BA3">
        <w:rPr>
          <w:rStyle w:val="ac"/>
          <w:rFonts w:ascii="Arial" w:eastAsia="微软雅黑" w:hAnsi="Arial" w:cs="Arial" w:hint="eastAsia"/>
          <w:szCs w:val="21"/>
        </w:rPr>
        <w:t>特性描述</w:t>
      </w:r>
      <w:r w:rsidR="00D03653" w:rsidRPr="00613BA3">
        <w:rPr>
          <w:rStyle w:val="ac"/>
          <w:rFonts w:ascii="Arial" w:eastAsia="微软雅黑" w:hAnsi="Arial" w:cs="Arial" w:hint="eastAsia"/>
          <w:szCs w:val="21"/>
        </w:rPr>
        <w:t>/</w:t>
      </w:r>
      <w:r w:rsidR="00D03653" w:rsidRPr="00613BA3">
        <w:rPr>
          <w:rStyle w:val="ac"/>
          <w:rFonts w:ascii="Arial" w:eastAsia="微软雅黑" w:hAnsi="Arial" w:cs="Arial"/>
          <w:szCs w:val="21"/>
        </w:rPr>
        <w:t>Molecular_Weight_Distribution</w:t>
      </w:r>
    </w:p>
    <w:p w14:paraId="028E113C" w14:textId="77777777" w:rsidR="001E126D" w:rsidRPr="001E126D" w:rsidRDefault="00613BA3" w:rsidP="001807CD">
      <w:pPr>
        <w:pStyle w:val="ab"/>
        <w:numPr>
          <w:ilvl w:val="0"/>
          <w:numId w:val="25"/>
        </w:numPr>
        <w:ind w:firstLineChars="0" w:firstLine="573"/>
        <w:rPr>
          <w:rFonts w:ascii="Arial" w:eastAsia="微软雅黑" w:hAnsi="Arial" w:cs="Arial"/>
          <w:b/>
          <w:sz w:val="24"/>
        </w:rPr>
      </w:pPr>
      <w:r w:rsidRPr="00E42F05">
        <w:rPr>
          <w:color w:val="4472C4"/>
          <w:szCs w:val="21"/>
        </w:rPr>
        <w:fldChar w:fldCharType="end"/>
      </w:r>
      <w:r w:rsidR="001E126D" w:rsidRPr="001E126D">
        <w:rPr>
          <w:rFonts w:ascii="Arial" w:eastAsia="微软雅黑" w:hAnsi="Arial" w:cs="Arial" w:hint="eastAsia"/>
          <w:b/>
          <w:sz w:val="24"/>
        </w:rPr>
        <w:t>蛋白质等电点分布</w:t>
      </w:r>
    </w:p>
    <w:p w14:paraId="1F37DB34" w14:textId="662605C7" w:rsidR="001E126D" w:rsidRPr="00D10E6A" w:rsidRDefault="00861CED" w:rsidP="001E126D">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385B54">
        <w:rPr>
          <w:rFonts w:ascii="Arial" w:eastAsia="微软雅黑" w:hAnsi="Arial" w:cs="Arial"/>
          <w:noProof/>
          <w:szCs w:val="21"/>
        </w:rPr>
        <w:t>pI_Distribution</w:t>
      </w:r>
      <w:r>
        <w:rPr>
          <w:rFonts w:ascii="Arial" w:eastAsia="微软雅黑" w:hAnsi="Arial" w:cs="Arial"/>
          <w:noProof/>
          <w:szCs w:val="21"/>
        </w:rPr>
        <w:t>]</w:t>
      </w:r>
    </w:p>
    <w:p w14:paraId="3CE11A68" w14:textId="77777777" w:rsidR="001E126D" w:rsidRPr="00E42F05" w:rsidRDefault="006254B7" w:rsidP="001E126D">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1E126D" w:rsidRPr="00E42F05">
        <w:rPr>
          <w:rFonts w:ascii="Arial" w:eastAsia="微软雅黑" w:hAnsi="Arial" w:cs="Arial" w:hint="eastAsia"/>
          <w:color w:val="000000"/>
          <w:sz w:val="21"/>
          <w:szCs w:val="21"/>
        </w:rPr>
        <w:t>鉴定蛋白质等电点分布图</w:t>
      </w:r>
    </w:p>
    <w:p w14:paraId="22BEE153" w14:textId="77777777" w:rsidR="001E126D" w:rsidRPr="001E126D" w:rsidRDefault="001E126D" w:rsidP="001E126D">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E126D">
        <w:rPr>
          <w:rFonts w:ascii="Arial" w:eastAsia="微软雅黑" w:hAnsi="Arial" w:cs="Arial" w:hint="eastAsia"/>
          <w:color w:val="C00000"/>
          <w:sz w:val="18"/>
          <w:szCs w:val="18"/>
        </w:rPr>
        <w:t>横坐标为鉴定到的蛋白质的等电点；主纵坐标</w:t>
      </w:r>
      <w:r w:rsidRPr="001E126D">
        <w:rPr>
          <w:rFonts w:ascii="Arial" w:eastAsia="微软雅黑" w:hAnsi="Arial" w:cs="Arial" w:hint="eastAsia"/>
          <w:color w:val="C00000"/>
          <w:sz w:val="18"/>
          <w:szCs w:val="18"/>
        </w:rPr>
        <w:t>Number of proteins</w:t>
      </w:r>
      <w:r w:rsidRPr="001E126D">
        <w:rPr>
          <w:rFonts w:ascii="Arial" w:eastAsia="微软雅黑" w:hAnsi="Arial" w:cs="Arial" w:hint="eastAsia"/>
          <w:color w:val="C00000"/>
          <w:sz w:val="18"/>
          <w:szCs w:val="18"/>
        </w:rPr>
        <w:t>对应图中的柱状图，表示鉴定到的具有对应等电点的蛋白质数量；次纵坐标对应图中的累积曲线，表示等电点不高于对应数值的蛋白质的累积百分比。</w:t>
      </w:r>
    </w:p>
    <w:p w14:paraId="0FD6E2F4" w14:textId="77777777" w:rsidR="001E126D" w:rsidRPr="00E42F05" w:rsidRDefault="001E126D" w:rsidP="001E126D">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41CD6E27" w14:textId="6A025911" w:rsidR="001E126D" w:rsidRPr="00613BA3" w:rsidRDefault="001E126D" w:rsidP="007C7E0A">
      <w:pPr>
        <w:pStyle w:val="ab"/>
        <w:numPr>
          <w:ilvl w:val="0"/>
          <w:numId w:val="40"/>
        </w:numPr>
        <w:spacing w:line="360" w:lineRule="auto"/>
        <w:ind w:firstLineChars="0"/>
        <w:jc w:val="left"/>
        <w:rPr>
          <w:rStyle w:val="ac"/>
          <w:rFonts w:ascii="Arial" w:eastAsia="微软雅黑" w:hAnsi="Arial" w:cs="Arial"/>
          <w:szCs w:val="21"/>
        </w:rPr>
      </w:pPr>
      <w:r>
        <w:rPr>
          <w:rFonts w:ascii="Arial" w:eastAsia="微软雅黑" w:hAnsi="Arial" w:cs="Arial"/>
          <w:szCs w:val="21"/>
        </w:rPr>
        <w:fldChar w:fldCharType="begin"/>
      </w:r>
      <w:r w:rsidR="0004058B">
        <w:rPr>
          <w:rFonts w:ascii="Arial" w:eastAsia="微软雅黑" w:hAnsi="Arial" w:cs="Arial"/>
          <w:szCs w:val="21"/>
        </w:rPr>
        <w:instrText xml:space="preserve">HYPERLINK </w:instrText>
      </w:r>
      <w:r w:rsidR="0004058B">
        <w:rPr>
          <w:rFonts w:ascii="Arial" w:eastAsia="微软雅黑" w:hAnsi="Arial" w:cs="Arial" w:hint="eastAsia"/>
          <w:szCs w:val="21"/>
        </w:rPr>
        <w:instrText>"C:\\Users\\wjb\\Desktop\\report\\autoReport\\template\\5</w:instrText>
      </w:r>
      <w:r w:rsidR="0004058B">
        <w:rPr>
          <w:rFonts w:ascii="Arial" w:eastAsia="微软雅黑" w:hAnsi="Arial" w:cs="Arial" w:hint="eastAsia"/>
          <w:szCs w:val="21"/>
        </w:rPr>
        <w:instrText>附件</w:instrText>
      </w:r>
      <w:r w:rsidR="0004058B">
        <w:rPr>
          <w:rFonts w:ascii="Arial" w:eastAsia="微软雅黑" w:hAnsi="Arial" w:cs="Arial" w:hint="eastAsia"/>
          <w:szCs w:val="21"/>
        </w:rPr>
        <w:instrText>\\5-3</w:instrText>
      </w:r>
      <w:r w:rsidR="0004058B">
        <w:rPr>
          <w:rFonts w:ascii="Arial" w:eastAsia="微软雅黑" w:hAnsi="Arial" w:cs="Arial" w:hint="eastAsia"/>
          <w:szCs w:val="21"/>
        </w:rPr>
        <w:instrText>鉴定磷酸化蛋白和磷酸化肽段特性描述</w:instrText>
      </w:r>
      <w:r w:rsidR="0004058B">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c"/>
          <w:rFonts w:ascii="Arial" w:eastAsia="微软雅黑" w:hAnsi="Arial" w:cs="Arial" w:hint="eastAsia"/>
          <w:szCs w:val="21"/>
        </w:rPr>
        <w:t>5</w:t>
      </w:r>
      <w:r w:rsidRPr="00613BA3">
        <w:rPr>
          <w:rStyle w:val="ac"/>
          <w:rFonts w:ascii="Arial" w:eastAsia="微软雅黑" w:hAnsi="Arial" w:cs="Arial" w:hint="eastAsia"/>
          <w:szCs w:val="21"/>
        </w:rPr>
        <w:t>附件与说明文档</w:t>
      </w:r>
      <w:r w:rsidRPr="00613BA3">
        <w:rPr>
          <w:rStyle w:val="ac"/>
          <w:rFonts w:ascii="Arial" w:eastAsia="微软雅黑" w:hAnsi="Arial" w:cs="Arial"/>
          <w:szCs w:val="21"/>
        </w:rPr>
        <w:t>/</w:t>
      </w:r>
      <w:r w:rsidRPr="00613BA3">
        <w:rPr>
          <w:rStyle w:val="ac"/>
          <w:rFonts w:ascii="Arial" w:eastAsia="微软雅黑" w:hAnsi="Arial" w:cs="Arial" w:hint="eastAsia"/>
          <w:szCs w:val="21"/>
        </w:rPr>
        <w:t>5-3</w:t>
      </w:r>
      <w:r w:rsidRPr="00613BA3">
        <w:rPr>
          <w:rStyle w:val="ac"/>
          <w:rFonts w:ascii="Arial" w:eastAsia="微软雅黑" w:hAnsi="Arial" w:cs="Arial" w:hint="eastAsia"/>
          <w:szCs w:val="21"/>
        </w:rPr>
        <w:t>鉴定</w:t>
      </w:r>
      <w:r>
        <w:rPr>
          <w:rStyle w:val="ac"/>
          <w:rFonts w:ascii="Arial" w:eastAsia="微软雅黑" w:hAnsi="Arial" w:cs="Arial" w:hint="eastAsia"/>
          <w:szCs w:val="21"/>
        </w:rPr>
        <w:t>蛋白质</w:t>
      </w:r>
      <w:r w:rsidRPr="00613BA3">
        <w:rPr>
          <w:rStyle w:val="ac"/>
          <w:rFonts w:ascii="Arial" w:eastAsia="微软雅黑" w:hAnsi="Arial" w:cs="Arial" w:hint="eastAsia"/>
          <w:szCs w:val="21"/>
        </w:rPr>
        <w:t>化蛋白和</w:t>
      </w:r>
      <w:r>
        <w:rPr>
          <w:rStyle w:val="ac"/>
          <w:rFonts w:ascii="Arial" w:eastAsia="微软雅黑" w:hAnsi="Arial" w:cs="Arial" w:hint="eastAsia"/>
          <w:szCs w:val="21"/>
        </w:rPr>
        <w:t>蛋白质</w:t>
      </w:r>
      <w:r w:rsidRPr="00613BA3">
        <w:rPr>
          <w:rStyle w:val="ac"/>
          <w:rFonts w:ascii="Arial" w:eastAsia="微软雅黑" w:hAnsi="Arial" w:cs="Arial" w:hint="eastAsia"/>
          <w:szCs w:val="21"/>
        </w:rPr>
        <w:t>特性描述</w:t>
      </w:r>
      <w:r w:rsidRPr="00613BA3">
        <w:rPr>
          <w:rStyle w:val="ac"/>
          <w:rFonts w:ascii="Arial" w:eastAsia="微软雅黑" w:hAnsi="Arial" w:cs="Arial" w:hint="eastAsia"/>
          <w:szCs w:val="21"/>
        </w:rPr>
        <w:t>/</w:t>
      </w:r>
      <w:r w:rsidR="007C7E0A" w:rsidRPr="007C7E0A">
        <w:t xml:space="preserve"> </w:t>
      </w:r>
      <w:r w:rsidR="007C7E0A" w:rsidRPr="007C7E0A">
        <w:rPr>
          <w:rStyle w:val="ac"/>
          <w:rFonts w:ascii="Arial" w:eastAsia="微软雅黑" w:hAnsi="Arial" w:cs="Arial"/>
          <w:szCs w:val="21"/>
        </w:rPr>
        <w:t>pI_Distribution</w:t>
      </w:r>
    </w:p>
    <w:p w14:paraId="01079AE6" w14:textId="77777777" w:rsidR="00A511A8" w:rsidRPr="0008359C" w:rsidRDefault="001E126D" w:rsidP="001807CD">
      <w:pPr>
        <w:pStyle w:val="ab"/>
        <w:numPr>
          <w:ilvl w:val="0"/>
          <w:numId w:val="25"/>
        </w:numPr>
        <w:spacing w:line="360" w:lineRule="auto"/>
        <w:ind w:left="0" w:firstLineChars="472" w:firstLine="991"/>
        <w:outlineLvl w:val="2"/>
        <w:rPr>
          <w:rFonts w:ascii="Arial" w:eastAsia="微软雅黑" w:hAnsi="Arial" w:cs="Arial"/>
          <w:b/>
          <w:szCs w:val="21"/>
        </w:rPr>
      </w:pPr>
      <w:r>
        <w:rPr>
          <w:rFonts w:ascii="Arial" w:eastAsia="微软雅黑" w:hAnsi="Arial" w:cs="Arial"/>
          <w:szCs w:val="21"/>
        </w:rPr>
        <w:fldChar w:fldCharType="end"/>
      </w:r>
      <w:r w:rsidR="004F158D">
        <w:rPr>
          <w:rFonts w:ascii="Arial" w:eastAsia="微软雅黑" w:hAnsi="Arial" w:cs="Arial" w:hint="eastAsia"/>
          <w:b/>
          <w:sz w:val="24"/>
        </w:rPr>
        <w:t>肽段</w:t>
      </w:r>
      <w:r w:rsidR="00A511A8" w:rsidRPr="0008359C">
        <w:rPr>
          <w:rFonts w:ascii="Arial" w:eastAsia="微软雅黑" w:hAnsi="Arial" w:cs="Arial"/>
          <w:b/>
          <w:sz w:val="24"/>
        </w:rPr>
        <w:t>序列长度分布</w:t>
      </w:r>
      <w:bookmarkEnd w:id="71"/>
    </w:p>
    <w:p w14:paraId="1BCE1D08" w14:textId="0897239D" w:rsidR="00A511A8" w:rsidRPr="00D10E6A" w:rsidRDefault="00E4528C" w:rsidP="00D10E6A">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noProof/>
        </w:rPr>
        <w:t>PepCount_Distribution</w:t>
      </w:r>
      <w:r>
        <w:rPr>
          <w:rFonts w:ascii="Arial" w:eastAsia="微软雅黑" w:hAnsi="Arial" w:cs="Arial"/>
          <w:noProof/>
        </w:rPr>
        <w:t>]</w:t>
      </w:r>
    </w:p>
    <w:p w14:paraId="4D3C8D94" w14:textId="77777777" w:rsidR="00A511A8" w:rsidRPr="00E42F05" w:rsidRDefault="006254B7" w:rsidP="00A511A8">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4F158D" w:rsidRPr="00E42F05">
        <w:rPr>
          <w:rFonts w:ascii="Arial" w:eastAsia="微软雅黑" w:hAnsi="Arial" w:cs="Arial" w:hint="eastAsia"/>
          <w:color w:val="000000"/>
          <w:sz w:val="21"/>
          <w:szCs w:val="21"/>
        </w:rPr>
        <w:t>肽段</w:t>
      </w:r>
      <w:r w:rsidR="00A511A8" w:rsidRPr="00E42F05">
        <w:rPr>
          <w:rFonts w:ascii="Arial" w:eastAsia="微软雅黑" w:hAnsi="Arial" w:cs="Arial"/>
          <w:color w:val="000000"/>
          <w:sz w:val="21"/>
          <w:szCs w:val="21"/>
        </w:rPr>
        <w:t>序列长度分布图</w:t>
      </w:r>
    </w:p>
    <w:p w14:paraId="27104BA9" w14:textId="77777777" w:rsidR="00F056E7"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w:t>
      </w:r>
      <w:r w:rsidR="004F158D">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序列的氨基酸个数；纵坐标为鉴定到的</w:t>
      </w:r>
      <w:r w:rsidR="004F158D">
        <w:rPr>
          <w:rFonts w:ascii="Arial" w:eastAsia="微软雅黑" w:hAnsi="Arial" w:cs="Arial" w:hint="eastAsia"/>
          <w:color w:val="C00000"/>
          <w:sz w:val="18"/>
          <w:szCs w:val="18"/>
        </w:rPr>
        <w:t>肽段</w:t>
      </w:r>
      <w:r w:rsidR="00FC4CC1">
        <w:rPr>
          <w:rFonts w:ascii="Arial" w:eastAsia="微软雅黑" w:hAnsi="Arial" w:cs="Arial"/>
          <w:color w:val="C00000"/>
          <w:sz w:val="18"/>
          <w:szCs w:val="18"/>
        </w:rPr>
        <w:t>质</w:t>
      </w:r>
      <w:r w:rsidRPr="00175401">
        <w:rPr>
          <w:rFonts w:ascii="Arial" w:eastAsia="微软雅黑" w:hAnsi="Arial" w:cs="Arial"/>
          <w:color w:val="C00000"/>
          <w:sz w:val="18"/>
          <w:szCs w:val="18"/>
        </w:rPr>
        <w:t>数量（百分比）。</w:t>
      </w:r>
    </w:p>
    <w:p w14:paraId="373348F1" w14:textId="77777777" w:rsidR="00655EA9" w:rsidRPr="00E42F05" w:rsidRDefault="00655EA9" w:rsidP="00655EA9">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45822862" w14:textId="67D65507" w:rsidR="00655EA9" w:rsidRPr="00613BA3" w:rsidRDefault="00655EA9" w:rsidP="00655EA9">
      <w:pPr>
        <w:pStyle w:val="ab"/>
        <w:numPr>
          <w:ilvl w:val="0"/>
          <w:numId w:val="40"/>
        </w:numPr>
        <w:spacing w:line="360" w:lineRule="auto"/>
        <w:ind w:firstLineChars="0"/>
        <w:jc w:val="left"/>
        <w:rPr>
          <w:rStyle w:val="ac"/>
          <w:rFonts w:ascii="Arial" w:eastAsia="微软雅黑" w:hAnsi="Arial" w:cs="Arial"/>
          <w:szCs w:val="21"/>
        </w:rPr>
      </w:pPr>
      <w:r>
        <w:rPr>
          <w:rFonts w:ascii="Arial" w:eastAsia="微软雅黑" w:hAnsi="Arial" w:cs="Arial"/>
          <w:szCs w:val="21"/>
        </w:rPr>
        <w:fldChar w:fldCharType="begin"/>
      </w:r>
      <w:r w:rsidR="0004058B">
        <w:rPr>
          <w:rFonts w:ascii="Arial" w:eastAsia="微软雅黑" w:hAnsi="Arial" w:cs="Arial"/>
          <w:szCs w:val="21"/>
        </w:rPr>
        <w:instrText xml:space="preserve">HYPERLINK </w:instrText>
      </w:r>
      <w:r w:rsidR="0004058B">
        <w:rPr>
          <w:rFonts w:ascii="Arial" w:eastAsia="微软雅黑" w:hAnsi="Arial" w:cs="Arial" w:hint="eastAsia"/>
          <w:szCs w:val="21"/>
        </w:rPr>
        <w:instrText>"C:\\Users\\wjb\\Desktop\\report\\autoReport\\template\\5</w:instrText>
      </w:r>
      <w:r w:rsidR="0004058B">
        <w:rPr>
          <w:rFonts w:ascii="Arial" w:eastAsia="微软雅黑" w:hAnsi="Arial" w:cs="Arial" w:hint="eastAsia"/>
          <w:szCs w:val="21"/>
        </w:rPr>
        <w:instrText>附件</w:instrText>
      </w:r>
      <w:r w:rsidR="0004058B">
        <w:rPr>
          <w:rFonts w:ascii="Arial" w:eastAsia="微软雅黑" w:hAnsi="Arial" w:cs="Arial" w:hint="eastAsia"/>
          <w:szCs w:val="21"/>
        </w:rPr>
        <w:instrText>\\5-3</w:instrText>
      </w:r>
      <w:r w:rsidR="0004058B">
        <w:rPr>
          <w:rFonts w:ascii="Arial" w:eastAsia="微软雅黑" w:hAnsi="Arial" w:cs="Arial" w:hint="eastAsia"/>
          <w:szCs w:val="21"/>
        </w:rPr>
        <w:instrText>鉴定磷酸化蛋白和磷酸化肽段特性描述</w:instrText>
      </w:r>
      <w:r w:rsidR="0004058B">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c"/>
          <w:rFonts w:ascii="Arial" w:eastAsia="微软雅黑" w:hAnsi="Arial" w:cs="Arial" w:hint="eastAsia"/>
          <w:szCs w:val="21"/>
        </w:rPr>
        <w:t>5</w:t>
      </w:r>
      <w:r w:rsidRPr="00613BA3">
        <w:rPr>
          <w:rStyle w:val="ac"/>
          <w:rFonts w:ascii="Arial" w:eastAsia="微软雅黑" w:hAnsi="Arial" w:cs="Arial" w:hint="eastAsia"/>
          <w:szCs w:val="21"/>
        </w:rPr>
        <w:t>附件与说明文档</w:t>
      </w:r>
      <w:r w:rsidRPr="00613BA3">
        <w:rPr>
          <w:rStyle w:val="ac"/>
          <w:rFonts w:ascii="Arial" w:eastAsia="微软雅黑" w:hAnsi="Arial" w:cs="Arial"/>
          <w:szCs w:val="21"/>
        </w:rPr>
        <w:t>/</w:t>
      </w:r>
      <w:r w:rsidRPr="00613BA3">
        <w:rPr>
          <w:rStyle w:val="ac"/>
          <w:rFonts w:ascii="Arial" w:eastAsia="微软雅黑" w:hAnsi="Arial" w:cs="Arial" w:hint="eastAsia"/>
          <w:szCs w:val="21"/>
        </w:rPr>
        <w:t>5-3</w:t>
      </w:r>
      <w:r w:rsidRPr="00613BA3">
        <w:rPr>
          <w:rStyle w:val="ac"/>
          <w:rFonts w:ascii="Arial" w:eastAsia="微软雅黑" w:hAnsi="Arial" w:cs="Arial" w:hint="eastAsia"/>
          <w:szCs w:val="21"/>
        </w:rPr>
        <w:t>鉴定</w:t>
      </w:r>
      <w:r>
        <w:rPr>
          <w:rStyle w:val="ac"/>
          <w:rFonts w:ascii="Arial" w:eastAsia="微软雅黑" w:hAnsi="Arial" w:cs="Arial" w:hint="eastAsia"/>
          <w:szCs w:val="21"/>
        </w:rPr>
        <w:t>蛋白质</w:t>
      </w:r>
      <w:r w:rsidRPr="00613BA3">
        <w:rPr>
          <w:rStyle w:val="ac"/>
          <w:rFonts w:ascii="Arial" w:eastAsia="微软雅黑" w:hAnsi="Arial" w:cs="Arial" w:hint="eastAsia"/>
          <w:szCs w:val="21"/>
        </w:rPr>
        <w:t>化蛋白和</w:t>
      </w:r>
      <w:r>
        <w:rPr>
          <w:rStyle w:val="ac"/>
          <w:rFonts w:ascii="Arial" w:eastAsia="微软雅黑" w:hAnsi="Arial" w:cs="Arial" w:hint="eastAsia"/>
          <w:szCs w:val="21"/>
        </w:rPr>
        <w:t>蛋白质</w:t>
      </w:r>
      <w:r w:rsidRPr="00613BA3">
        <w:rPr>
          <w:rStyle w:val="ac"/>
          <w:rFonts w:ascii="Arial" w:eastAsia="微软雅黑" w:hAnsi="Arial" w:cs="Arial" w:hint="eastAsia"/>
          <w:szCs w:val="21"/>
        </w:rPr>
        <w:t>特性描述</w:t>
      </w:r>
      <w:r w:rsidRPr="00613BA3">
        <w:rPr>
          <w:rStyle w:val="ac"/>
          <w:rFonts w:ascii="Arial" w:eastAsia="微软雅黑" w:hAnsi="Arial" w:cs="Arial" w:hint="eastAsia"/>
          <w:szCs w:val="21"/>
        </w:rPr>
        <w:t>/</w:t>
      </w:r>
      <w:r w:rsidR="00AF6E36">
        <w:rPr>
          <w:rStyle w:val="ac"/>
          <w:rFonts w:ascii="Arial" w:eastAsia="微软雅黑" w:hAnsi="Arial" w:cs="Arial"/>
          <w:szCs w:val="21"/>
        </w:rPr>
        <w:t xml:space="preserve"> </w:t>
      </w:r>
      <w:r w:rsidRPr="00613BA3">
        <w:rPr>
          <w:rStyle w:val="ac"/>
          <w:rFonts w:ascii="Arial" w:eastAsia="微软雅黑" w:hAnsi="Arial" w:cs="Arial"/>
          <w:szCs w:val="21"/>
        </w:rPr>
        <w:t>Peptide_Length_Distribution</w:t>
      </w:r>
    </w:p>
    <w:p w14:paraId="2D54017B" w14:textId="77777777" w:rsidR="001807CD" w:rsidRDefault="00655EA9" w:rsidP="001807CD">
      <w:r>
        <w:fldChar w:fldCharType="end"/>
      </w:r>
    </w:p>
    <w:p w14:paraId="0AC9A946" w14:textId="77777777" w:rsidR="00655EA9" w:rsidRPr="0008359C" w:rsidRDefault="00655EA9" w:rsidP="00655EA9">
      <w:pPr>
        <w:pStyle w:val="ab"/>
        <w:numPr>
          <w:ilvl w:val="0"/>
          <w:numId w:val="25"/>
        </w:numPr>
        <w:spacing w:line="360" w:lineRule="auto"/>
        <w:ind w:left="0" w:firstLineChars="413" w:firstLine="991"/>
        <w:outlineLvl w:val="2"/>
        <w:rPr>
          <w:rFonts w:ascii="Arial" w:eastAsia="微软雅黑" w:hAnsi="Arial" w:cs="Arial"/>
          <w:b/>
          <w:szCs w:val="21"/>
        </w:rPr>
      </w:pPr>
      <w:r>
        <w:rPr>
          <w:rFonts w:ascii="Arial" w:eastAsia="微软雅黑" w:hAnsi="Arial" w:cs="Arial" w:hint="eastAsia"/>
          <w:b/>
          <w:sz w:val="24"/>
        </w:rPr>
        <w:t>肽段</w:t>
      </w:r>
      <w:r w:rsidRPr="0008359C">
        <w:rPr>
          <w:rFonts w:ascii="Arial" w:eastAsia="微软雅黑" w:hAnsi="Arial" w:cs="Arial"/>
          <w:b/>
          <w:sz w:val="24"/>
        </w:rPr>
        <w:t>序列</w:t>
      </w:r>
      <w:r>
        <w:rPr>
          <w:rFonts w:ascii="Arial" w:eastAsia="微软雅黑" w:hAnsi="Arial" w:cs="Arial" w:hint="eastAsia"/>
          <w:b/>
          <w:sz w:val="24"/>
        </w:rPr>
        <w:t>覆盖度</w:t>
      </w:r>
    </w:p>
    <w:p w14:paraId="756F90E2" w14:textId="6503DC58" w:rsidR="00655EA9" w:rsidRPr="00D10E6A" w:rsidRDefault="00892DF5" w:rsidP="00655EA9">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noProof/>
          <w:szCs w:val="21"/>
        </w:rPr>
        <w:t>Protein_Sequence_Coverage_Distribution</w:t>
      </w:r>
      <w:r>
        <w:rPr>
          <w:rFonts w:ascii="Arial" w:eastAsia="微软雅黑" w:hAnsi="Arial" w:cs="Arial"/>
          <w:noProof/>
          <w:szCs w:val="21"/>
        </w:rPr>
        <w:t>]</w:t>
      </w:r>
    </w:p>
    <w:p w14:paraId="54161F9E" w14:textId="77777777" w:rsidR="00655EA9" w:rsidRPr="00E42F05" w:rsidRDefault="006254B7" w:rsidP="00655EA9">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655EA9" w:rsidRPr="001807CD">
        <w:rPr>
          <w:rFonts w:ascii="Calibri" w:eastAsia="微软雅黑" w:hAnsi="Calibri" w:cs="Calibri"/>
          <w:sz w:val="21"/>
          <w:szCs w:val="21"/>
        </w:rPr>
        <w:t>蛋白质序列覆盖度分布图</w:t>
      </w:r>
    </w:p>
    <w:p w14:paraId="6FC7D16E" w14:textId="77777777" w:rsidR="00655EA9" w:rsidRPr="00175401" w:rsidRDefault="00655EA9" w:rsidP="00655EA9">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655EA9">
        <w:rPr>
          <w:rFonts w:ascii="Arial" w:eastAsia="微软雅黑" w:hAnsi="Arial" w:cs="Arial" w:hint="eastAsia"/>
          <w:color w:val="C00000"/>
          <w:sz w:val="18"/>
          <w:szCs w:val="18"/>
        </w:rPr>
        <w:t>该图显示鉴定到的不同覆盖度的蛋白质比例分布情况。横坐标为鉴定到的蛋白质序列覆盖百分比；纵坐标为鉴</w:t>
      </w:r>
      <w:r w:rsidRPr="00655EA9">
        <w:rPr>
          <w:rFonts w:ascii="Arial" w:eastAsia="微软雅黑" w:hAnsi="Arial" w:cs="Arial" w:hint="eastAsia"/>
          <w:color w:val="C00000"/>
          <w:sz w:val="18"/>
          <w:szCs w:val="18"/>
        </w:rPr>
        <w:lastRenderedPageBreak/>
        <w:t>定到的蛋白质数量。</w:t>
      </w:r>
    </w:p>
    <w:p w14:paraId="5FBA4B6A" w14:textId="77777777" w:rsidR="00655EA9" w:rsidRPr="00E42F05" w:rsidRDefault="00655EA9" w:rsidP="00655EA9">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08EC156D" w14:textId="4FBF3B2B" w:rsidR="00655EA9" w:rsidRPr="00613BA3" w:rsidRDefault="00655EA9" w:rsidP="00655EA9">
      <w:pPr>
        <w:pStyle w:val="ab"/>
        <w:numPr>
          <w:ilvl w:val="0"/>
          <w:numId w:val="41"/>
        </w:numPr>
        <w:spacing w:line="360" w:lineRule="auto"/>
        <w:ind w:firstLineChars="0"/>
        <w:jc w:val="left"/>
        <w:rPr>
          <w:rStyle w:val="ac"/>
          <w:rFonts w:ascii="Arial" w:eastAsia="微软雅黑" w:hAnsi="Arial" w:cs="Arial"/>
          <w:szCs w:val="21"/>
        </w:rPr>
      </w:pPr>
      <w:r>
        <w:rPr>
          <w:rFonts w:ascii="Arial" w:eastAsia="微软雅黑" w:hAnsi="Arial" w:cs="Arial"/>
          <w:szCs w:val="21"/>
        </w:rPr>
        <w:fldChar w:fldCharType="begin"/>
      </w:r>
      <w:r w:rsidR="0004058B">
        <w:rPr>
          <w:rFonts w:ascii="Arial" w:eastAsia="微软雅黑" w:hAnsi="Arial" w:cs="Arial"/>
          <w:szCs w:val="21"/>
        </w:rPr>
        <w:instrText xml:space="preserve">HYPERLINK </w:instrText>
      </w:r>
      <w:r w:rsidR="0004058B">
        <w:rPr>
          <w:rFonts w:ascii="Arial" w:eastAsia="微软雅黑" w:hAnsi="Arial" w:cs="Arial" w:hint="eastAsia"/>
          <w:szCs w:val="21"/>
        </w:rPr>
        <w:instrText>"C:\\Users\\wjb\\Desktop\\report\\autoReport\\template\\5</w:instrText>
      </w:r>
      <w:r w:rsidR="0004058B">
        <w:rPr>
          <w:rFonts w:ascii="Arial" w:eastAsia="微软雅黑" w:hAnsi="Arial" w:cs="Arial" w:hint="eastAsia"/>
          <w:szCs w:val="21"/>
        </w:rPr>
        <w:instrText>附件</w:instrText>
      </w:r>
      <w:r w:rsidR="0004058B">
        <w:rPr>
          <w:rFonts w:ascii="Arial" w:eastAsia="微软雅黑" w:hAnsi="Arial" w:cs="Arial" w:hint="eastAsia"/>
          <w:szCs w:val="21"/>
        </w:rPr>
        <w:instrText>\\5-3</w:instrText>
      </w:r>
      <w:r w:rsidR="0004058B">
        <w:rPr>
          <w:rFonts w:ascii="Arial" w:eastAsia="微软雅黑" w:hAnsi="Arial" w:cs="Arial" w:hint="eastAsia"/>
          <w:szCs w:val="21"/>
        </w:rPr>
        <w:instrText>鉴定磷酸化蛋白和磷酸化肽段特性描述</w:instrText>
      </w:r>
      <w:r w:rsidR="0004058B">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c"/>
          <w:rFonts w:ascii="Arial" w:eastAsia="微软雅黑" w:hAnsi="Arial" w:cs="Arial" w:hint="eastAsia"/>
          <w:szCs w:val="21"/>
        </w:rPr>
        <w:t>5</w:t>
      </w:r>
      <w:r w:rsidRPr="00613BA3">
        <w:rPr>
          <w:rStyle w:val="ac"/>
          <w:rFonts w:ascii="Arial" w:eastAsia="微软雅黑" w:hAnsi="Arial" w:cs="Arial" w:hint="eastAsia"/>
          <w:szCs w:val="21"/>
        </w:rPr>
        <w:t>附件与说明文档</w:t>
      </w:r>
      <w:r w:rsidRPr="00613BA3">
        <w:rPr>
          <w:rStyle w:val="ac"/>
          <w:rFonts w:ascii="Arial" w:eastAsia="微软雅黑" w:hAnsi="Arial" w:cs="Arial"/>
          <w:szCs w:val="21"/>
        </w:rPr>
        <w:t>/</w:t>
      </w:r>
      <w:r w:rsidRPr="00613BA3">
        <w:rPr>
          <w:rStyle w:val="ac"/>
          <w:rFonts w:ascii="Arial" w:eastAsia="微软雅黑" w:hAnsi="Arial" w:cs="Arial" w:hint="eastAsia"/>
          <w:szCs w:val="21"/>
        </w:rPr>
        <w:t>5-3</w:t>
      </w:r>
      <w:r w:rsidRPr="00613BA3">
        <w:rPr>
          <w:rStyle w:val="ac"/>
          <w:rFonts w:ascii="Arial" w:eastAsia="微软雅黑" w:hAnsi="Arial" w:cs="Arial" w:hint="eastAsia"/>
          <w:szCs w:val="21"/>
        </w:rPr>
        <w:t>鉴定</w:t>
      </w:r>
      <w:r>
        <w:rPr>
          <w:rStyle w:val="ac"/>
          <w:rFonts w:ascii="Arial" w:eastAsia="微软雅黑" w:hAnsi="Arial" w:cs="Arial" w:hint="eastAsia"/>
          <w:szCs w:val="21"/>
        </w:rPr>
        <w:t>蛋白质</w:t>
      </w:r>
      <w:r w:rsidRPr="00613BA3">
        <w:rPr>
          <w:rStyle w:val="ac"/>
          <w:rFonts w:ascii="Arial" w:eastAsia="微软雅黑" w:hAnsi="Arial" w:cs="Arial" w:hint="eastAsia"/>
          <w:szCs w:val="21"/>
        </w:rPr>
        <w:t>化蛋白和</w:t>
      </w:r>
      <w:r>
        <w:rPr>
          <w:rStyle w:val="ac"/>
          <w:rFonts w:ascii="Arial" w:eastAsia="微软雅黑" w:hAnsi="Arial" w:cs="Arial" w:hint="eastAsia"/>
          <w:szCs w:val="21"/>
        </w:rPr>
        <w:t>蛋白质</w:t>
      </w:r>
      <w:r w:rsidRPr="00613BA3">
        <w:rPr>
          <w:rStyle w:val="ac"/>
          <w:rFonts w:ascii="Arial" w:eastAsia="微软雅黑" w:hAnsi="Arial" w:cs="Arial" w:hint="eastAsia"/>
          <w:szCs w:val="21"/>
        </w:rPr>
        <w:t>特性描述</w:t>
      </w:r>
      <w:r w:rsidRPr="00613BA3">
        <w:rPr>
          <w:rStyle w:val="ac"/>
          <w:rFonts w:ascii="Arial" w:eastAsia="微软雅黑" w:hAnsi="Arial" w:cs="Arial" w:hint="eastAsia"/>
          <w:szCs w:val="21"/>
        </w:rPr>
        <w:t>/</w:t>
      </w:r>
      <w:r w:rsidRPr="00655EA9">
        <w:rPr>
          <w:rStyle w:val="ac"/>
          <w:rFonts w:ascii="Arial" w:eastAsia="微软雅黑" w:hAnsi="Arial" w:cs="Arial"/>
          <w:szCs w:val="21"/>
        </w:rPr>
        <w:t xml:space="preserve"> Protein_Sequence_Coverage_Distribution</w:t>
      </w:r>
    </w:p>
    <w:p w14:paraId="63FEA9FF" w14:textId="77777777" w:rsidR="00655EA9" w:rsidRDefault="00655EA9" w:rsidP="00655EA9">
      <w:pPr>
        <w:spacing w:line="360" w:lineRule="auto"/>
        <w:rPr>
          <w:rFonts w:ascii="Arial" w:eastAsia="微软雅黑" w:hAnsi="Arial" w:cs="Arial"/>
          <w:color w:val="C00000"/>
          <w:sz w:val="18"/>
          <w:szCs w:val="18"/>
        </w:rPr>
      </w:pPr>
      <w:r>
        <w:rPr>
          <w:rFonts w:ascii="Arial" w:eastAsia="微软雅黑" w:hAnsi="Arial" w:cs="Arial"/>
          <w:szCs w:val="21"/>
        </w:rPr>
        <w:fldChar w:fldCharType="end"/>
      </w:r>
    </w:p>
    <w:p w14:paraId="3BCC8CB4" w14:textId="77777777" w:rsidR="00655EA9" w:rsidRPr="0008359C" w:rsidRDefault="00655EA9" w:rsidP="00655EA9">
      <w:pPr>
        <w:pStyle w:val="ab"/>
        <w:numPr>
          <w:ilvl w:val="0"/>
          <w:numId w:val="25"/>
        </w:numPr>
        <w:spacing w:line="360" w:lineRule="auto"/>
        <w:ind w:left="0" w:firstLineChars="413" w:firstLine="991"/>
        <w:outlineLvl w:val="2"/>
        <w:rPr>
          <w:rFonts w:ascii="Arial" w:eastAsia="微软雅黑" w:hAnsi="Arial" w:cs="Arial"/>
          <w:b/>
          <w:szCs w:val="21"/>
        </w:rPr>
      </w:pPr>
      <w:r>
        <w:rPr>
          <w:rFonts w:ascii="Arial" w:eastAsia="微软雅黑" w:hAnsi="Arial" w:cs="Arial" w:hint="eastAsia"/>
          <w:b/>
          <w:sz w:val="24"/>
        </w:rPr>
        <w:t>鉴定肽段数量分布</w:t>
      </w:r>
    </w:p>
    <w:p w14:paraId="313EB2E7" w14:textId="6451246F" w:rsidR="00655EA9" w:rsidRPr="00D10E6A" w:rsidRDefault="00FE2711" w:rsidP="00655EA9">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b/>
          <w:noProof/>
          <w:szCs w:val="21"/>
        </w:rPr>
        <w:t>Peptide_Count_Distribution</w:t>
      </w:r>
      <w:r>
        <w:rPr>
          <w:rFonts w:ascii="Arial" w:eastAsia="微软雅黑" w:hAnsi="Arial" w:cs="Arial"/>
          <w:b/>
          <w:noProof/>
          <w:szCs w:val="21"/>
        </w:rPr>
        <w:t>]</w:t>
      </w:r>
    </w:p>
    <w:p w14:paraId="4D6215C5" w14:textId="77777777" w:rsidR="00655EA9" w:rsidRPr="00E42F05" w:rsidRDefault="006254B7" w:rsidP="00655EA9">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655EA9" w:rsidRPr="00070CE6">
        <w:rPr>
          <w:rFonts w:ascii="Calibri" w:eastAsia="微软雅黑" w:hAnsi="Calibri" w:cs="Calibri"/>
          <w:szCs w:val="21"/>
        </w:rPr>
        <w:t>鉴定肽段数量分布图</w:t>
      </w:r>
    </w:p>
    <w:p w14:paraId="46E9F5D7" w14:textId="77777777" w:rsidR="00655EA9" w:rsidRPr="00175401" w:rsidRDefault="00655EA9" w:rsidP="00655EA9">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655EA9">
        <w:rPr>
          <w:rFonts w:ascii="Arial" w:eastAsia="微软雅黑" w:hAnsi="Arial" w:cs="Arial" w:hint="eastAsia"/>
          <w:color w:val="C00000"/>
          <w:sz w:val="18"/>
          <w:szCs w:val="18"/>
        </w:rPr>
        <w:t>该图显示鉴定蛋白质所对应的鉴定肽段数量分布情况。横坐标为鉴定蛋白质的肽段数量；主纵坐标</w:t>
      </w:r>
      <w:r w:rsidRPr="00655EA9">
        <w:rPr>
          <w:rFonts w:ascii="Arial" w:eastAsia="微软雅黑" w:hAnsi="Arial" w:cs="Arial" w:hint="eastAsia"/>
          <w:color w:val="C00000"/>
          <w:sz w:val="18"/>
          <w:szCs w:val="18"/>
        </w:rPr>
        <w:t>Number of proteins</w:t>
      </w:r>
      <w:r w:rsidRPr="00655EA9">
        <w:rPr>
          <w:rFonts w:ascii="Arial" w:eastAsia="微软雅黑" w:hAnsi="Arial" w:cs="Arial" w:hint="eastAsia"/>
          <w:color w:val="C00000"/>
          <w:sz w:val="18"/>
          <w:szCs w:val="18"/>
        </w:rPr>
        <w:t>对应图中的柱状图，表示对应鉴定肽段数量的蛋白质数目；次纵坐标对应图中的累积曲线，表示鉴定蛋白质的肽段数量不高于对应数值的蛋白质累积百分比。</w:t>
      </w:r>
    </w:p>
    <w:p w14:paraId="188919B1" w14:textId="77777777" w:rsidR="00655EA9" w:rsidRPr="00E42F05" w:rsidRDefault="00655EA9" w:rsidP="00655EA9">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5EAB53F2" w14:textId="17F415E7" w:rsidR="00655EA9" w:rsidRPr="00613BA3" w:rsidRDefault="00655EA9" w:rsidP="00655EA9">
      <w:pPr>
        <w:pStyle w:val="ab"/>
        <w:numPr>
          <w:ilvl w:val="0"/>
          <w:numId w:val="43"/>
        </w:numPr>
        <w:spacing w:line="360" w:lineRule="auto"/>
        <w:ind w:firstLineChars="0"/>
        <w:jc w:val="left"/>
        <w:rPr>
          <w:rStyle w:val="ac"/>
          <w:rFonts w:ascii="Arial" w:eastAsia="微软雅黑" w:hAnsi="Arial" w:cs="Arial"/>
          <w:szCs w:val="21"/>
        </w:rPr>
      </w:pPr>
      <w:r>
        <w:rPr>
          <w:rFonts w:ascii="Arial" w:eastAsia="微软雅黑" w:hAnsi="Arial" w:cs="Arial"/>
          <w:szCs w:val="21"/>
        </w:rPr>
        <w:fldChar w:fldCharType="begin"/>
      </w:r>
      <w:r w:rsidR="0004058B">
        <w:rPr>
          <w:rFonts w:ascii="Arial" w:eastAsia="微软雅黑" w:hAnsi="Arial" w:cs="Arial"/>
          <w:szCs w:val="21"/>
        </w:rPr>
        <w:instrText xml:space="preserve">HYPERLINK </w:instrText>
      </w:r>
      <w:r w:rsidR="0004058B">
        <w:rPr>
          <w:rFonts w:ascii="Arial" w:eastAsia="微软雅黑" w:hAnsi="Arial" w:cs="Arial" w:hint="eastAsia"/>
          <w:szCs w:val="21"/>
        </w:rPr>
        <w:instrText>"C:\\Users\\wjb\\Desktop\\report\\autoReport\\template\\5</w:instrText>
      </w:r>
      <w:r w:rsidR="0004058B">
        <w:rPr>
          <w:rFonts w:ascii="Arial" w:eastAsia="微软雅黑" w:hAnsi="Arial" w:cs="Arial" w:hint="eastAsia"/>
          <w:szCs w:val="21"/>
        </w:rPr>
        <w:instrText>附件</w:instrText>
      </w:r>
      <w:r w:rsidR="0004058B">
        <w:rPr>
          <w:rFonts w:ascii="Arial" w:eastAsia="微软雅黑" w:hAnsi="Arial" w:cs="Arial" w:hint="eastAsia"/>
          <w:szCs w:val="21"/>
        </w:rPr>
        <w:instrText>\\5-3</w:instrText>
      </w:r>
      <w:r w:rsidR="0004058B">
        <w:rPr>
          <w:rFonts w:ascii="Arial" w:eastAsia="微软雅黑" w:hAnsi="Arial" w:cs="Arial" w:hint="eastAsia"/>
          <w:szCs w:val="21"/>
        </w:rPr>
        <w:instrText>鉴定磷酸化蛋白和磷酸化肽段特性描述</w:instrText>
      </w:r>
      <w:r w:rsidR="0004058B">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c"/>
          <w:rFonts w:ascii="Arial" w:eastAsia="微软雅黑" w:hAnsi="Arial" w:cs="Arial" w:hint="eastAsia"/>
          <w:szCs w:val="21"/>
        </w:rPr>
        <w:t>5</w:t>
      </w:r>
      <w:r w:rsidRPr="00613BA3">
        <w:rPr>
          <w:rStyle w:val="ac"/>
          <w:rFonts w:ascii="Arial" w:eastAsia="微软雅黑" w:hAnsi="Arial" w:cs="Arial" w:hint="eastAsia"/>
          <w:szCs w:val="21"/>
        </w:rPr>
        <w:t>附件与说明文档</w:t>
      </w:r>
      <w:r w:rsidRPr="00613BA3">
        <w:rPr>
          <w:rStyle w:val="ac"/>
          <w:rFonts w:ascii="Arial" w:eastAsia="微软雅黑" w:hAnsi="Arial" w:cs="Arial"/>
          <w:szCs w:val="21"/>
        </w:rPr>
        <w:t>/</w:t>
      </w:r>
      <w:r w:rsidRPr="00613BA3">
        <w:rPr>
          <w:rStyle w:val="ac"/>
          <w:rFonts w:ascii="Arial" w:eastAsia="微软雅黑" w:hAnsi="Arial" w:cs="Arial" w:hint="eastAsia"/>
          <w:szCs w:val="21"/>
        </w:rPr>
        <w:t>5-3</w:t>
      </w:r>
      <w:r w:rsidRPr="00613BA3">
        <w:rPr>
          <w:rStyle w:val="ac"/>
          <w:rFonts w:ascii="Arial" w:eastAsia="微软雅黑" w:hAnsi="Arial" w:cs="Arial" w:hint="eastAsia"/>
          <w:szCs w:val="21"/>
        </w:rPr>
        <w:t>鉴定</w:t>
      </w:r>
      <w:r>
        <w:rPr>
          <w:rStyle w:val="ac"/>
          <w:rFonts w:ascii="Arial" w:eastAsia="微软雅黑" w:hAnsi="Arial" w:cs="Arial" w:hint="eastAsia"/>
          <w:szCs w:val="21"/>
        </w:rPr>
        <w:t>蛋白质</w:t>
      </w:r>
      <w:r w:rsidRPr="00613BA3">
        <w:rPr>
          <w:rStyle w:val="ac"/>
          <w:rFonts w:ascii="Arial" w:eastAsia="微软雅黑" w:hAnsi="Arial" w:cs="Arial" w:hint="eastAsia"/>
          <w:szCs w:val="21"/>
        </w:rPr>
        <w:t>化蛋白和</w:t>
      </w:r>
      <w:r>
        <w:rPr>
          <w:rStyle w:val="ac"/>
          <w:rFonts w:ascii="Arial" w:eastAsia="微软雅黑" w:hAnsi="Arial" w:cs="Arial" w:hint="eastAsia"/>
          <w:szCs w:val="21"/>
        </w:rPr>
        <w:t>蛋白质</w:t>
      </w:r>
      <w:r w:rsidRPr="00613BA3">
        <w:rPr>
          <w:rStyle w:val="ac"/>
          <w:rFonts w:ascii="Arial" w:eastAsia="微软雅黑" w:hAnsi="Arial" w:cs="Arial" w:hint="eastAsia"/>
          <w:szCs w:val="21"/>
        </w:rPr>
        <w:t>特性描述</w:t>
      </w:r>
      <w:r w:rsidRPr="00613BA3">
        <w:rPr>
          <w:rStyle w:val="ac"/>
          <w:rFonts w:ascii="Arial" w:eastAsia="微软雅黑" w:hAnsi="Arial" w:cs="Arial" w:hint="eastAsia"/>
          <w:szCs w:val="21"/>
        </w:rPr>
        <w:t>/</w:t>
      </w:r>
      <w:r w:rsidRPr="00655EA9">
        <w:rPr>
          <w:rStyle w:val="ac"/>
          <w:rFonts w:ascii="Arial" w:eastAsia="微软雅黑" w:hAnsi="Arial" w:cs="Arial"/>
          <w:szCs w:val="21"/>
        </w:rPr>
        <w:t xml:space="preserve"> Peptide_Count_Distribution</w:t>
      </w:r>
    </w:p>
    <w:p w14:paraId="6DC0510A" w14:textId="77777777" w:rsidR="00655EA9" w:rsidRPr="00175401" w:rsidRDefault="00655EA9" w:rsidP="00655EA9">
      <w:pPr>
        <w:spacing w:line="360" w:lineRule="auto"/>
        <w:rPr>
          <w:rFonts w:ascii="Arial" w:eastAsia="微软雅黑" w:hAnsi="Arial" w:cs="Arial"/>
          <w:color w:val="C00000"/>
          <w:sz w:val="18"/>
          <w:szCs w:val="18"/>
        </w:rPr>
      </w:pPr>
      <w:r>
        <w:rPr>
          <w:rFonts w:ascii="Arial" w:eastAsia="微软雅黑" w:hAnsi="Arial" w:cs="Arial"/>
          <w:szCs w:val="21"/>
        </w:rPr>
        <w:fldChar w:fldCharType="end"/>
      </w:r>
    </w:p>
    <w:p w14:paraId="05F1DC94" w14:textId="77777777" w:rsidR="00382284" w:rsidRPr="001807CD"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2" w:name="_Toc36029011"/>
      <w:r w:rsidRPr="001807CD">
        <w:rPr>
          <w:rFonts w:ascii="Arial" w:eastAsia="微软雅黑" w:hAnsi="Arial" w:cs="Arial"/>
          <w:b/>
          <w:sz w:val="28"/>
          <w:szCs w:val="28"/>
        </w:rPr>
        <w:t>质谱鉴定表格说明</w:t>
      </w:r>
      <w:bookmarkEnd w:id="72"/>
    </w:p>
    <w:p w14:paraId="2AA7DBA1" w14:textId="77777777" w:rsidR="00EC2599" w:rsidRPr="00EC2599" w:rsidRDefault="00101354" w:rsidP="00EC2599">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1_</w:t>
      </w:r>
      <w:r w:rsidR="00FC4CC1">
        <w:rPr>
          <w:rFonts w:ascii="Arial" w:eastAsia="微软雅黑" w:hAnsi="Arial" w:cs="Arial"/>
          <w:b/>
          <w:szCs w:val="24"/>
        </w:rPr>
        <w:t>蛋白质</w:t>
      </w:r>
      <w:r w:rsidRPr="00712B25">
        <w:rPr>
          <w:rFonts w:ascii="Arial" w:eastAsia="微软雅黑" w:hAnsi="Arial" w:cs="Arial"/>
          <w:b/>
          <w:szCs w:val="24"/>
        </w:rPr>
        <w:t>鉴定列表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273"/>
        <w:gridCol w:w="2268"/>
        <w:gridCol w:w="6087"/>
      </w:tblGrid>
      <w:tr w:rsidR="00EC2599" w:rsidRPr="00E42F05" w14:paraId="0648572B" w14:textId="77777777" w:rsidTr="00920E94">
        <w:trPr>
          <w:jc w:val="center"/>
        </w:trPr>
        <w:tc>
          <w:tcPr>
            <w:tcW w:w="6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4A17C5E"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表头</w:t>
            </w:r>
          </w:p>
        </w:tc>
        <w:tc>
          <w:tcPr>
            <w:tcW w:w="117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422CE390"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定义</w:t>
            </w:r>
          </w:p>
        </w:tc>
        <w:tc>
          <w:tcPr>
            <w:tcW w:w="31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4F22D4BE"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描述</w:t>
            </w:r>
          </w:p>
        </w:tc>
      </w:tr>
      <w:tr w:rsidR="00275569" w:rsidRPr="00E42F05" w14:paraId="78F98199"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2044AD71" w14:textId="77777777" w:rsidR="00275569" w:rsidRPr="00275569" w:rsidRDefault="00275569" w:rsidP="00275569">
            <w:pPr>
              <w:spacing w:beforeLines="10" w:before="32" w:afterLines="10" w:after="32"/>
              <w:jc w:val="center"/>
              <w:rPr>
                <w:rFonts w:ascii="微软雅黑" w:eastAsia="微软雅黑" w:hAnsi="微软雅黑"/>
                <w:sz w:val="18"/>
                <w:szCs w:val="18"/>
              </w:rPr>
            </w:pPr>
            <w:bookmarkStart w:id="73" w:name="_Hlk423014344"/>
            <w:r w:rsidRPr="00275569">
              <w:rPr>
                <w:rFonts w:ascii="Calibri" w:eastAsia="微软雅黑" w:hAnsi="Calibri" w:cs="Calibri"/>
                <w:sz w:val="18"/>
                <w:szCs w:val="18"/>
              </w:rPr>
              <w:t>Accession</w:t>
            </w:r>
          </w:p>
        </w:tc>
        <w:tc>
          <w:tcPr>
            <w:tcW w:w="1178" w:type="pct"/>
            <w:tcBorders>
              <w:top w:val="single" w:sz="4" w:space="0" w:color="0070C0"/>
              <w:left w:val="single" w:sz="4" w:space="0" w:color="0070C0"/>
              <w:bottom w:val="single" w:sz="4" w:space="0" w:color="0070C0"/>
              <w:right w:val="single" w:sz="4" w:space="0" w:color="0070C0"/>
            </w:tcBorders>
            <w:vAlign w:val="center"/>
          </w:tcPr>
          <w:p w14:paraId="05BE90F6"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蛋白质登录号</w:t>
            </w:r>
          </w:p>
        </w:tc>
        <w:tc>
          <w:tcPr>
            <w:tcW w:w="3161" w:type="pct"/>
            <w:tcBorders>
              <w:top w:val="single" w:sz="4" w:space="0" w:color="0070C0"/>
              <w:left w:val="single" w:sz="4" w:space="0" w:color="0070C0"/>
              <w:bottom w:val="single" w:sz="4" w:space="0" w:color="0070C0"/>
              <w:right w:val="single" w:sz="4" w:space="0" w:color="0070C0"/>
            </w:tcBorders>
            <w:vAlign w:val="center"/>
          </w:tcPr>
          <w:p w14:paraId="7ACBD6B9"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蛋白质序列数据库（</w:t>
            </w:r>
            <w:r w:rsidRPr="00275569">
              <w:rPr>
                <w:rFonts w:ascii="Calibri" w:eastAsia="微软雅黑" w:hAnsi="Calibri" w:cs="Calibri"/>
                <w:sz w:val="18"/>
                <w:szCs w:val="18"/>
              </w:rPr>
              <w:t>FASTA database</w:t>
            </w:r>
            <w:r w:rsidRPr="00275569">
              <w:rPr>
                <w:rFonts w:ascii="Calibri" w:eastAsia="微软雅黑" w:hAnsi="Calibri" w:cs="Calibri"/>
                <w:sz w:val="18"/>
                <w:szCs w:val="18"/>
              </w:rPr>
              <w:t>）中的蛋白质编号</w:t>
            </w:r>
          </w:p>
        </w:tc>
      </w:tr>
      <w:tr w:rsidR="00275569" w:rsidRPr="00E42F05" w14:paraId="33AF2EB3"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16EDB74E"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Description</w:t>
            </w:r>
          </w:p>
        </w:tc>
        <w:tc>
          <w:tcPr>
            <w:tcW w:w="1178" w:type="pct"/>
            <w:tcBorders>
              <w:top w:val="single" w:sz="4" w:space="0" w:color="0070C0"/>
              <w:left w:val="single" w:sz="4" w:space="0" w:color="0070C0"/>
              <w:bottom w:val="single" w:sz="4" w:space="0" w:color="0070C0"/>
              <w:right w:val="single" w:sz="4" w:space="0" w:color="0070C0"/>
            </w:tcBorders>
            <w:vAlign w:val="center"/>
          </w:tcPr>
          <w:p w14:paraId="389DF464"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蛋白质信息描述</w:t>
            </w:r>
          </w:p>
        </w:tc>
        <w:tc>
          <w:tcPr>
            <w:tcW w:w="3161" w:type="pct"/>
            <w:tcBorders>
              <w:top w:val="single" w:sz="4" w:space="0" w:color="0070C0"/>
              <w:left w:val="single" w:sz="4" w:space="0" w:color="0070C0"/>
              <w:bottom w:val="single" w:sz="4" w:space="0" w:color="0070C0"/>
              <w:right w:val="single" w:sz="4" w:space="0" w:color="0070C0"/>
            </w:tcBorders>
            <w:vAlign w:val="center"/>
          </w:tcPr>
          <w:p w14:paraId="1EB57DFE"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基于蛋白质序列的数据库中的蛋白质功能描述。搜库经常使用两类数据库：公共库（用的比较多的是</w:t>
            </w:r>
            <w:proofErr w:type="spellStart"/>
            <w:r w:rsidRPr="00275569">
              <w:rPr>
                <w:rFonts w:ascii="Calibri" w:eastAsia="微软雅黑" w:hAnsi="Calibri" w:cs="Calibri"/>
                <w:sz w:val="18"/>
                <w:szCs w:val="18"/>
              </w:rPr>
              <w:t>UniProtKB</w:t>
            </w:r>
            <w:proofErr w:type="spellEnd"/>
            <w:r w:rsidRPr="00275569">
              <w:rPr>
                <w:rFonts w:ascii="Calibri" w:eastAsia="微软雅黑" w:hAnsi="Calibri" w:cs="Calibri"/>
                <w:sz w:val="18"/>
                <w:szCs w:val="18"/>
              </w:rPr>
              <w:t>）与自建库（由转录组数据库翻译而来的蛋白质数据库）。</w:t>
            </w:r>
            <w:proofErr w:type="spellStart"/>
            <w:r w:rsidRPr="00275569">
              <w:rPr>
                <w:rFonts w:ascii="Calibri" w:eastAsia="微软雅黑" w:hAnsi="Calibri" w:cs="Calibri"/>
                <w:sz w:val="18"/>
                <w:szCs w:val="18"/>
              </w:rPr>
              <w:t>UniProtKB</w:t>
            </w:r>
            <w:proofErr w:type="spellEnd"/>
            <w:r w:rsidRPr="00275569">
              <w:rPr>
                <w:rFonts w:ascii="Calibri" w:eastAsia="微软雅黑" w:hAnsi="Calibri" w:cs="Calibri"/>
                <w:sz w:val="18"/>
                <w:szCs w:val="18"/>
              </w:rPr>
              <w:t>数据库（</w:t>
            </w:r>
            <w:r w:rsidRPr="00275569">
              <w:rPr>
                <w:rFonts w:ascii="Calibri" w:eastAsia="微软雅黑" w:hAnsi="Calibri" w:cs="Calibri"/>
                <w:sz w:val="18"/>
                <w:szCs w:val="18"/>
              </w:rPr>
              <w:t>www.uniprot.org</w:t>
            </w:r>
            <w:r w:rsidRPr="00275569">
              <w:rPr>
                <w:rFonts w:ascii="Calibri" w:eastAsia="微软雅黑" w:hAnsi="Calibri" w:cs="Calibri"/>
                <w:sz w:val="18"/>
                <w:szCs w:val="18"/>
              </w:rPr>
              <w:t>）的命名格式为：</w:t>
            </w:r>
            <w:r w:rsidRPr="00275569">
              <w:rPr>
                <w:rFonts w:ascii="Calibri" w:eastAsia="微软雅黑" w:hAnsi="Calibri" w:cs="Calibri"/>
                <w:sz w:val="18"/>
                <w:szCs w:val="18"/>
              </w:rPr>
              <w:t>&gt;</w:t>
            </w:r>
            <w:proofErr w:type="spellStart"/>
            <w:r w:rsidRPr="00275569">
              <w:rPr>
                <w:rFonts w:ascii="Calibri" w:eastAsia="微软雅黑" w:hAnsi="Calibri" w:cs="Calibri"/>
                <w:sz w:val="18"/>
                <w:szCs w:val="18"/>
              </w:rPr>
              <w:t>db|UniqueIdentifier|EntryName</w:t>
            </w:r>
            <w:proofErr w:type="spellEnd"/>
            <w:r w:rsidRPr="00275569">
              <w:rPr>
                <w:rFonts w:ascii="Calibri" w:eastAsia="微软雅黑" w:hAnsi="Calibri" w:cs="Calibri"/>
                <w:sz w:val="18"/>
                <w:szCs w:val="18"/>
              </w:rPr>
              <w:t xml:space="preserve"> </w:t>
            </w:r>
            <w:proofErr w:type="spellStart"/>
            <w:r w:rsidRPr="00275569">
              <w:rPr>
                <w:rFonts w:ascii="Calibri" w:eastAsia="微软雅黑" w:hAnsi="Calibri" w:cs="Calibri"/>
                <w:sz w:val="18"/>
                <w:szCs w:val="18"/>
              </w:rPr>
              <w:t>ProteinName</w:t>
            </w:r>
            <w:proofErr w:type="spellEnd"/>
            <w:r w:rsidRPr="00275569">
              <w:rPr>
                <w:rFonts w:ascii="Calibri" w:eastAsia="微软雅黑" w:hAnsi="Calibri" w:cs="Calibri"/>
                <w:sz w:val="18"/>
                <w:szCs w:val="18"/>
              </w:rPr>
              <w:t xml:space="preserve">  OS=</w:t>
            </w:r>
            <w:proofErr w:type="spellStart"/>
            <w:r w:rsidRPr="00275569">
              <w:rPr>
                <w:rFonts w:ascii="Calibri" w:eastAsia="微软雅黑" w:hAnsi="Calibri" w:cs="Calibri"/>
                <w:sz w:val="18"/>
                <w:szCs w:val="18"/>
              </w:rPr>
              <w:t>OrganismName</w:t>
            </w:r>
            <w:proofErr w:type="spellEnd"/>
            <w:r w:rsidRPr="00275569">
              <w:rPr>
                <w:rFonts w:ascii="Calibri" w:eastAsia="微软雅黑" w:hAnsi="Calibri" w:cs="Calibri"/>
                <w:sz w:val="18"/>
                <w:szCs w:val="18"/>
              </w:rPr>
              <w:t xml:space="preserve"> [ GN=</w:t>
            </w:r>
            <w:proofErr w:type="spellStart"/>
            <w:r w:rsidRPr="00275569">
              <w:rPr>
                <w:rFonts w:ascii="Calibri" w:eastAsia="微软雅黑" w:hAnsi="Calibri" w:cs="Calibri"/>
                <w:sz w:val="18"/>
                <w:szCs w:val="18"/>
              </w:rPr>
              <w:t>GeneName</w:t>
            </w:r>
            <w:proofErr w:type="spellEnd"/>
            <w:r w:rsidRPr="00275569">
              <w:rPr>
                <w:rFonts w:ascii="Calibri" w:eastAsia="微软雅黑" w:hAnsi="Calibri" w:cs="Calibri"/>
                <w:sz w:val="18"/>
                <w:szCs w:val="18"/>
              </w:rPr>
              <w:t>] PE=Protein Existence SV=</w:t>
            </w:r>
            <w:proofErr w:type="spellStart"/>
            <w:r w:rsidRPr="00275569">
              <w:rPr>
                <w:rFonts w:ascii="Calibri" w:eastAsia="微软雅黑" w:hAnsi="Calibri" w:cs="Calibri"/>
                <w:sz w:val="18"/>
                <w:szCs w:val="18"/>
              </w:rPr>
              <w:t>SequenceVersion</w:t>
            </w:r>
            <w:proofErr w:type="spellEnd"/>
            <w:r w:rsidRPr="00275569">
              <w:rPr>
                <w:rFonts w:ascii="Calibri" w:eastAsia="微软雅黑" w:hAnsi="Calibri" w:cs="Calibri"/>
                <w:sz w:val="18"/>
                <w:szCs w:val="18"/>
              </w:rPr>
              <w:t>。自建库中若仅有蛋白质序列，没有功能注释，则查库结果的</w:t>
            </w:r>
            <w:r w:rsidRPr="00275569">
              <w:rPr>
                <w:rFonts w:ascii="Calibri" w:eastAsia="微软雅黑" w:hAnsi="Calibri" w:cs="Calibri"/>
                <w:sz w:val="18"/>
                <w:szCs w:val="18"/>
              </w:rPr>
              <w:t>Description</w:t>
            </w:r>
            <w:r w:rsidRPr="00275569">
              <w:rPr>
                <w:rFonts w:ascii="Calibri" w:eastAsia="微软雅黑" w:hAnsi="Calibri" w:cs="Calibri"/>
                <w:sz w:val="18"/>
                <w:szCs w:val="18"/>
              </w:rPr>
              <w:t>中没有蛋白质功能描述。</w:t>
            </w:r>
          </w:p>
        </w:tc>
      </w:tr>
      <w:bookmarkEnd w:id="73"/>
      <w:tr w:rsidR="00275569" w:rsidRPr="00E42F05" w14:paraId="71AEF70A"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29F500F"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Coverage</w:t>
            </w:r>
          </w:p>
        </w:tc>
        <w:tc>
          <w:tcPr>
            <w:tcW w:w="1178" w:type="pct"/>
            <w:tcBorders>
              <w:top w:val="single" w:sz="4" w:space="0" w:color="0070C0"/>
              <w:left w:val="single" w:sz="4" w:space="0" w:color="0070C0"/>
              <w:bottom w:val="single" w:sz="4" w:space="0" w:color="0070C0"/>
              <w:right w:val="single" w:sz="4" w:space="0" w:color="0070C0"/>
            </w:tcBorders>
            <w:vAlign w:val="center"/>
          </w:tcPr>
          <w:p w14:paraId="14CF30C9"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肽段覆盖率</w:t>
            </w:r>
          </w:p>
        </w:tc>
        <w:tc>
          <w:tcPr>
            <w:tcW w:w="3161" w:type="pct"/>
            <w:tcBorders>
              <w:top w:val="single" w:sz="4" w:space="0" w:color="0070C0"/>
              <w:left w:val="single" w:sz="4" w:space="0" w:color="0070C0"/>
              <w:bottom w:val="single" w:sz="4" w:space="0" w:color="0070C0"/>
              <w:right w:val="single" w:sz="4" w:space="0" w:color="0070C0"/>
            </w:tcBorders>
            <w:vAlign w:val="center"/>
          </w:tcPr>
          <w:p w14:paraId="6B8F409F"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鉴定到的氨基酸数目占蛋白质总氨基酸数目的比例。</w:t>
            </w:r>
            <w:r w:rsidRPr="00275569">
              <w:rPr>
                <w:rFonts w:ascii="Calibri" w:eastAsia="微软雅黑" w:hAnsi="Calibri" w:cs="Calibri"/>
                <w:sz w:val="18"/>
                <w:szCs w:val="18"/>
              </w:rPr>
              <w:t>The percentage of the protein sequence covered by identified peptides</w:t>
            </w:r>
          </w:p>
        </w:tc>
      </w:tr>
      <w:tr w:rsidR="00275569" w:rsidRPr="00E42F05" w14:paraId="76B9FA02"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0482E65"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Unique Peptides</w:t>
            </w:r>
          </w:p>
        </w:tc>
        <w:tc>
          <w:tcPr>
            <w:tcW w:w="1178" w:type="pct"/>
            <w:tcBorders>
              <w:top w:val="single" w:sz="4" w:space="0" w:color="0070C0"/>
              <w:left w:val="single" w:sz="4" w:space="0" w:color="0070C0"/>
              <w:bottom w:val="single" w:sz="4" w:space="0" w:color="0070C0"/>
              <w:right w:val="single" w:sz="4" w:space="0" w:color="0070C0"/>
            </w:tcBorders>
            <w:vAlign w:val="center"/>
          </w:tcPr>
          <w:p w14:paraId="4C28CAF5"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唯一肽段数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53FEF2EB"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 xml:space="preserve">The number of peptide sequences unique to a protein group  </w:t>
            </w:r>
            <w:r w:rsidRPr="00275569">
              <w:rPr>
                <w:rFonts w:ascii="Calibri" w:eastAsia="微软雅黑" w:hAnsi="Calibri" w:cs="Calibri"/>
                <w:sz w:val="18"/>
                <w:szCs w:val="18"/>
              </w:rPr>
              <w:t>（用于定量的唯一肽段数目）</w:t>
            </w:r>
          </w:p>
        </w:tc>
      </w:tr>
      <w:tr w:rsidR="00275569" w:rsidRPr="00E42F05" w14:paraId="667C7DCF"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7B91A5B"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lastRenderedPageBreak/>
              <w:t>Peptides</w:t>
            </w:r>
          </w:p>
        </w:tc>
        <w:tc>
          <w:tcPr>
            <w:tcW w:w="1178" w:type="pct"/>
            <w:tcBorders>
              <w:top w:val="single" w:sz="4" w:space="0" w:color="0070C0"/>
              <w:left w:val="single" w:sz="4" w:space="0" w:color="0070C0"/>
              <w:bottom w:val="single" w:sz="4" w:space="0" w:color="0070C0"/>
              <w:right w:val="single" w:sz="4" w:space="0" w:color="0070C0"/>
            </w:tcBorders>
            <w:vAlign w:val="center"/>
          </w:tcPr>
          <w:p w14:paraId="73350A2B"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肽段数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54D41027"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 xml:space="preserve">The number of distinct peptide sequences in the protein group  </w:t>
            </w:r>
            <w:r w:rsidRPr="00275569">
              <w:rPr>
                <w:rFonts w:ascii="Calibri" w:eastAsia="微软雅黑" w:hAnsi="Calibri" w:cs="Calibri"/>
                <w:sz w:val="18"/>
                <w:szCs w:val="18"/>
              </w:rPr>
              <w:t>（用于定性的肽段数目）</w:t>
            </w:r>
          </w:p>
        </w:tc>
      </w:tr>
      <w:tr w:rsidR="00275569" w:rsidRPr="00E42F05" w14:paraId="625A23AA"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0F35FA4" w14:textId="77777777" w:rsidR="00275569" w:rsidRPr="00275569" w:rsidRDefault="00275569" w:rsidP="00275569">
            <w:pPr>
              <w:spacing w:beforeLines="10" w:before="32" w:afterLines="10" w:after="32"/>
              <w:jc w:val="center"/>
              <w:rPr>
                <w:rFonts w:ascii="微软雅黑" w:eastAsia="微软雅黑" w:hAnsi="微软雅黑"/>
                <w:sz w:val="18"/>
                <w:szCs w:val="18"/>
              </w:rPr>
            </w:pPr>
            <w:bookmarkStart w:id="74" w:name="_Hlk422410198"/>
            <w:r w:rsidRPr="00275569">
              <w:rPr>
                <w:rFonts w:ascii="Calibri" w:eastAsia="微软雅黑" w:hAnsi="Calibri" w:cs="Calibri"/>
                <w:sz w:val="18"/>
                <w:szCs w:val="18"/>
              </w:rPr>
              <w:t>PSMs</w:t>
            </w:r>
          </w:p>
        </w:tc>
        <w:tc>
          <w:tcPr>
            <w:tcW w:w="1178" w:type="pct"/>
            <w:tcBorders>
              <w:top w:val="single" w:sz="4" w:space="0" w:color="0070C0"/>
              <w:left w:val="single" w:sz="4" w:space="0" w:color="0070C0"/>
              <w:bottom w:val="single" w:sz="4" w:space="0" w:color="0070C0"/>
              <w:right w:val="single" w:sz="4" w:space="0" w:color="0070C0"/>
            </w:tcBorders>
            <w:vAlign w:val="center"/>
          </w:tcPr>
          <w:p w14:paraId="23A8F092"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匹配到肽段的质谱图谱总数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2321CA49"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全称是</w:t>
            </w:r>
            <w:r w:rsidRPr="00275569">
              <w:rPr>
                <w:rFonts w:ascii="Calibri" w:eastAsia="微软雅黑" w:hAnsi="Calibri" w:cs="Calibri"/>
                <w:sz w:val="18"/>
                <w:szCs w:val="18"/>
              </w:rPr>
              <w:t>peptide spectrum matches</w:t>
            </w:r>
            <w:r w:rsidRPr="00275569">
              <w:rPr>
                <w:rFonts w:ascii="Calibri" w:eastAsia="微软雅黑" w:hAnsi="Calibri" w:cs="Calibri"/>
                <w:sz w:val="18"/>
                <w:szCs w:val="18"/>
              </w:rPr>
              <w:t>，为该蛋白质组的所有肽段匹配到全部质谱图的数量。</w:t>
            </w:r>
            <w:r w:rsidRPr="00275569">
              <w:rPr>
                <w:rFonts w:ascii="Calibri" w:eastAsia="微软雅黑" w:hAnsi="Calibri" w:cs="Calibri"/>
                <w:sz w:val="18"/>
                <w:szCs w:val="18"/>
              </w:rPr>
              <w:t>The total number of identified peptide sequences for the protein, including those redundantly identified.</w:t>
            </w:r>
          </w:p>
        </w:tc>
      </w:tr>
      <w:bookmarkEnd w:id="74"/>
      <w:tr w:rsidR="00275569" w:rsidRPr="00E42F05" w14:paraId="0C69F302"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7172619"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(XXX/REF)</w:t>
            </w:r>
          </w:p>
        </w:tc>
        <w:tc>
          <w:tcPr>
            <w:tcW w:w="1178" w:type="pct"/>
            <w:tcBorders>
              <w:top w:val="single" w:sz="4" w:space="0" w:color="0070C0"/>
              <w:left w:val="single" w:sz="4" w:space="0" w:color="0070C0"/>
              <w:bottom w:val="single" w:sz="4" w:space="0" w:color="0070C0"/>
              <w:right w:val="single" w:sz="4" w:space="0" w:color="0070C0"/>
            </w:tcBorders>
            <w:vAlign w:val="center"/>
          </w:tcPr>
          <w:p w14:paraId="0E1D51CB"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样品组相对于内参的蛋白质相对表达量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15D7A1E1"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样品标记通道与内参（</w:t>
            </w:r>
            <w:r w:rsidRPr="00275569">
              <w:rPr>
                <w:rFonts w:ascii="Calibri" w:eastAsia="微软雅黑" w:hAnsi="Calibri" w:cs="Calibri"/>
                <w:sz w:val="18"/>
                <w:szCs w:val="18"/>
              </w:rPr>
              <w:t>REF</w:t>
            </w:r>
            <w:r w:rsidRPr="00275569">
              <w:rPr>
                <w:rFonts w:ascii="Calibri" w:eastAsia="微软雅黑" w:hAnsi="Calibri" w:cs="Calibri"/>
                <w:sz w:val="18"/>
                <w:szCs w:val="18"/>
              </w:rPr>
              <w:t>）的报告离子峰信号强度值矫正后的比值。内参可以是实验中设计的内标样品，也可以是指定的对照样品或者各样品标记标签的平均值。</w:t>
            </w:r>
          </w:p>
        </w:tc>
      </w:tr>
      <w:tr w:rsidR="00275569" w:rsidRPr="00E42F05" w14:paraId="641229BC"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79C4507"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i/>
                <w:sz w:val="18"/>
                <w:szCs w:val="18"/>
              </w:rPr>
              <w:t xml:space="preserve">Ratio </w:t>
            </w:r>
            <w:r w:rsidRPr="00275569">
              <w:rPr>
                <w:rFonts w:ascii="Calibri" w:eastAsia="微软雅黑" w:hAnsi="Calibri" w:cs="Calibri"/>
                <w:sz w:val="18"/>
                <w:szCs w:val="18"/>
              </w:rPr>
              <w:t>Count</w:t>
            </w:r>
          </w:p>
        </w:tc>
        <w:tc>
          <w:tcPr>
            <w:tcW w:w="1178" w:type="pct"/>
            <w:tcBorders>
              <w:top w:val="single" w:sz="4" w:space="0" w:color="0070C0"/>
              <w:left w:val="single" w:sz="4" w:space="0" w:color="0070C0"/>
              <w:bottom w:val="single" w:sz="4" w:space="0" w:color="0070C0"/>
              <w:right w:val="single" w:sz="4" w:space="0" w:color="0070C0"/>
            </w:tcBorders>
            <w:vAlign w:val="center"/>
          </w:tcPr>
          <w:p w14:paraId="21110B51"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参与计算蛋白质相对表达量的肽段比值数目</w:t>
            </w:r>
          </w:p>
        </w:tc>
        <w:tc>
          <w:tcPr>
            <w:tcW w:w="3161" w:type="pct"/>
            <w:tcBorders>
              <w:top w:val="single" w:sz="4" w:space="0" w:color="0070C0"/>
              <w:left w:val="single" w:sz="4" w:space="0" w:color="0070C0"/>
              <w:bottom w:val="single" w:sz="4" w:space="0" w:color="0070C0"/>
              <w:right w:val="single" w:sz="4" w:space="0" w:color="0070C0"/>
            </w:tcBorders>
            <w:vAlign w:val="center"/>
          </w:tcPr>
          <w:p w14:paraId="25EBD9E0"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The number of peptide ratios that were actually used to calculate a particular protein ratio</w:t>
            </w:r>
          </w:p>
        </w:tc>
      </w:tr>
      <w:tr w:rsidR="00275569" w:rsidRPr="00E42F05" w14:paraId="30F479E7"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27D7F674"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Variability [%]</w:t>
            </w:r>
          </w:p>
        </w:tc>
        <w:tc>
          <w:tcPr>
            <w:tcW w:w="1178" w:type="pct"/>
            <w:tcBorders>
              <w:top w:val="single" w:sz="4" w:space="0" w:color="0070C0"/>
              <w:left w:val="single" w:sz="4" w:space="0" w:color="0070C0"/>
              <w:bottom w:val="single" w:sz="4" w:space="0" w:color="0070C0"/>
              <w:right w:val="single" w:sz="4" w:space="0" w:color="0070C0"/>
            </w:tcBorders>
            <w:vAlign w:val="center"/>
          </w:tcPr>
          <w:p w14:paraId="23167BDC"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用于计算蛋白质相对表达量的肽段比值的变异系数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309A77D8" w14:textId="77777777" w:rsidR="00275569" w:rsidRPr="00275569" w:rsidRDefault="00275569" w:rsidP="00275569">
            <w:pPr>
              <w:spacing w:beforeLines="10" w:before="32" w:afterLines="10" w:after="32"/>
              <w:rPr>
                <w:rFonts w:ascii="微软雅黑" w:eastAsia="微软雅黑" w:hAnsi="微软雅黑"/>
                <w:kern w:val="0"/>
                <w:sz w:val="18"/>
                <w:szCs w:val="18"/>
              </w:rPr>
            </w:pPr>
            <w:r w:rsidRPr="00275569">
              <w:rPr>
                <w:rFonts w:ascii="Calibri" w:eastAsia="微软雅黑" w:hAnsi="Calibri" w:cs="Calibri"/>
                <w:sz w:val="18"/>
                <w:szCs w:val="18"/>
              </w:rPr>
              <w:t>The variability of peptide ratios that were actually used to calculate a particular protein ratio</w:t>
            </w:r>
          </w:p>
        </w:tc>
      </w:tr>
      <w:tr w:rsidR="00275569" w:rsidRPr="00E42F05" w14:paraId="32F543AB"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2DF563FE" w14:textId="77777777" w:rsidR="00275569" w:rsidRPr="00275569" w:rsidRDefault="00275569" w:rsidP="00275569">
            <w:pPr>
              <w:spacing w:beforeLines="10" w:before="32" w:afterLines="10" w:after="32"/>
              <w:jc w:val="center"/>
              <w:rPr>
                <w:rFonts w:ascii="微软雅黑" w:eastAsia="微软雅黑" w:hAnsi="微软雅黑"/>
                <w:i/>
                <w:sz w:val="18"/>
                <w:szCs w:val="18"/>
              </w:rPr>
            </w:pPr>
            <w:r w:rsidRPr="00275569">
              <w:rPr>
                <w:rFonts w:ascii="Calibri" w:eastAsia="微软雅黑" w:hAnsi="Calibri" w:cs="Calibri"/>
                <w:sz w:val="18"/>
                <w:szCs w:val="18"/>
              </w:rPr>
              <w:t>AAs</w:t>
            </w:r>
          </w:p>
        </w:tc>
        <w:tc>
          <w:tcPr>
            <w:tcW w:w="1178" w:type="pct"/>
            <w:tcBorders>
              <w:top w:val="single" w:sz="4" w:space="0" w:color="0070C0"/>
              <w:left w:val="single" w:sz="4" w:space="0" w:color="0070C0"/>
              <w:bottom w:val="single" w:sz="4" w:space="0" w:color="0070C0"/>
              <w:right w:val="single" w:sz="4" w:space="0" w:color="0070C0"/>
            </w:tcBorders>
            <w:vAlign w:val="center"/>
          </w:tcPr>
          <w:p w14:paraId="3A09CF48"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氨基酸个数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2561C5FD" w14:textId="77777777" w:rsidR="00275569" w:rsidRPr="00275569" w:rsidRDefault="00275569" w:rsidP="00275569">
            <w:pPr>
              <w:autoSpaceDE w:val="0"/>
              <w:autoSpaceDN w:val="0"/>
              <w:adjustRightInd w:val="0"/>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蛋白质的氨基酸总数</w:t>
            </w:r>
          </w:p>
        </w:tc>
      </w:tr>
      <w:tr w:rsidR="00275569" w:rsidRPr="00E42F05" w14:paraId="0077EF52"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631B8E9"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MW [</w:t>
            </w:r>
            <w:proofErr w:type="spellStart"/>
            <w:r w:rsidRPr="00275569">
              <w:rPr>
                <w:rFonts w:ascii="Calibri" w:eastAsia="微软雅黑" w:hAnsi="Calibri" w:cs="Calibri"/>
                <w:sz w:val="18"/>
                <w:szCs w:val="18"/>
              </w:rPr>
              <w:t>kDa</w:t>
            </w:r>
            <w:proofErr w:type="spellEnd"/>
            <w:r w:rsidRPr="00275569">
              <w:rPr>
                <w:rFonts w:ascii="Calibri" w:eastAsia="微软雅黑" w:hAnsi="Calibri" w:cs="Calibri"/>
                <w:sz w:val="18"/>
                <w:szCs w:val="18"/>
              </w:rPr>
              <w:t>]</w:t>
            </w:r>
          </w:p>
        </w:tc>
        <w:tc>
          <w:tcPr>
            <w:tcW w:w="1178" w:type="pct"/>
            <w:tcBorders>
              <w:top w:val="single" w:sz="4" w:space="0" w:color="0070C0"/>
              <w:left w:val="single" w:sz="4" w:space="0" w:color="0070C0"/>
              <w:bottom w:val="single" w:sz="4" w:space="0" w:color="0070C0"/>
              <w:right w:val="single" w:sz="4" w:space="0" w:color="0070C0"/>
            </w:tcBorders>
            <w:vAlign w:val="center"/>
          </w:tcPr>
          <w:p w14:paraId="3C8F888E"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分子量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6976751E" w14:textId="77777777" w:rsidR="00275569" w:rsidRPr="00275569" w:rsidRDefault="00275569" w:rsidP="00275569">
            <w:pPr>
              <w:autoSpaceDE w:val="0"/>
              <w:autoSpaceDN w:val="0"/>
              <w:adjustRightInd w:val="0"/>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蛋白质的理论分子量。该分子量是软件根据数据库中的蛋白质序列计算得到的。如果用以参加计算的蛋白质序列不是完整的全长序列，比如由转录组翻译而来的蛋白质序列，由此计算得到的分子量会小于完整蛋白质的分子量。</w:t>
            </w:r>
          </w:p>
        </w:tc>
      </w:tr>
      <w:tr w:rsidR="00275569" w:rsidRPr="00E42F05" w14:paraId="7F93A360"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1424D417" w14:textId="77777777" w:rsidR="00275569" w:rsidRPr="00275569" w:rsidRDefault="00275569" w:rsidP="00275569">
            <w:pPr>
              <w:spacing w:beforeLines="10" w:before="32" w:afterLines="10" w:after="32"/>
              <w:jc w:val="center"/>
              <w:rPr>
                <w:rFonts w:ascii="Calibri" w:eastAsia="微软雅黑" w:hAnsi="Calibri" w:cs="Calibri"/>
                <w:sz w:val="18"/>
                <w:szCs w:val="18"/>
              </w:rPr>
            </w:pPr>
            <w:r w:rsidRPr="00275569">
              <w:rPr>
                <w:rFonts w:ascii="Calibri" w:eastAsia="微软雅黑" w:hAnsi="Calibri" w:cs="Calibri"/>
                <w:sz w:val="18"/>
                <w:szCs w:val="18"/>
              </w:rPr>
              <w:t xml:space="preserve">calc. </w:t>
            </w:r>
            <w:proofErr w:type="spellStart"/>
            <w:r w:rsidRPr="00275569">
              <w:rPr>
                <w:rFonts w:ascii="Calibri" w:eastAsia="微软雅黑" w:hAnsi="Calibri" w:cs="Calibri"/>
                <w:sz w:val="18"/>
                <w:szCs w:val="18"/>
              </w:rPr>
              <w:t>pI</w:t>
            </w:r>
            <w:proofErr w:type="spellEnd"/>
          </w:p>
        </w:tc>
        <w:tc>
          <w:tcPr>
            <w:tcW w:w="1178" w:type="pct"/>
            <w:tcBorders>
              <w:top w:val="single" w:sz="4" w:space="0" w:color="0070C0"/>
              <w:left w:val="single" w:sz="4" w:space="0" w:color="0070C0"/>
              <w:bottom w:val="single" w:sz="4" w:space="0" w:color="0070C0"/>
              <w:right w:val="single" w:sz="4" w:space="0" w:color="0070C0"/>
            </w:tcBorders>
            <w:vAlign w:val="center"/>
          </w:tcPr>
          <w:p w14:paraId="63E92BC7" w14:textId="77777777" w:rsidR="00275569" w:rsidRPr="00275569" w:rsidRDefault="00275569" w:rsidP="00275569">
            <w:pPr>
              <w:spacing w:beforeLines="10" w:before="32" w:afterLines="10" w:after="32"/>
              <w:jc w:val="center"/>
              <w:rPr>
                <w:rFonts w:ascii="Calibri" w:eastAsia="微软雅黑" w:hAnsi="Calibri" w:cs="Calibri"/>
                <w:sz w:val="18"/>
                <w:szCs w:val="18"/>
              </w:rPr>
            </w:pPr>
            <w:r w:rsidRPr="00275569">
              <w:rPr>
                <w:rFonts w:ascii="Calibri" w:eastAsia="微软雅黑" w:hAnsi="Calibri" w:cs="Calibri"/>
                <w:sz w:val="18"/>
                <w:szCs w:val="18"/>
              </w:rPr>
              <w:t>等电点</w:t>
            </w:r>
          </w:p>
        </w:tc>
        <w:tc>
          <w:tcPr>
            <w:tcW w:w="3161" w:type="pct"/>
            <w:tcBorders>
              <w:top w:val="single" w:sz="4" w:space="0" w:color="0070C0"/>
              <w:left w:val="single" w:sz="4" w:space="0" w:color="0070C0"/>
              <w:bottom w:val="single" w:sz="4" w:space="0" w:color="0070C0"/>
              <w:right w:val="single" w:sz="4" w:space="0" w:color="0070C0"/>
            </w:tcBorders>
            <w:vAlign w:val="center"/>
          </w:tcPr>
          <w:p w14:paraId="03416A32" w14:textId="77777777" w:rsidR="00275569" w:rsidRPr="00275569" w:rsidRDefault="00275569" w:rsidP="00275569">
            <w:pPr>
              <w:autoSpaceDE w:val="0"/>
              <w:autoSpaceDN w:val="0"/>
              <w:adjustRightInd w:val="0"/>
              <w:spacing w:beforeLines="10" w:before="32" w:afterLines="10" w:after="32"/>
              <w:rPr>
                <w:rFonts w:ascii="Calibri" w:eastAsia="微软雅黑" w:hAnsi="Calibri" w:cs="Calibri"/>
                <w:sz w:val="18"/>
                <w:szCs w:val="18"/>
              </w:rPr>
            </w:pPr>
            <w:r w:rsidRPr="00275569">
              <w:rPr>
                <w:rFonts w:ascii="Calibri" w:eastAsia="微软雅黑" w:hAnsi="Calibri" w:cs="Calibri"/>
                <w:sz w:val="18"/>
                <w:szCs w:val="18"/>
              </w:rPr>
              <w:t>蛋白质的理论等电点</w:t>
            </w:r>
          </w:p>
        </w:tc>
      </w:tr>
    </w:tbl>
    <w:p w14:paraId="5DEFA851" w14:textId="77777777" w:rsidR="00EC2599" w:rsidRPr="00EC2599" w:rsidRDefault="00EC2599" w:rsidP="00EC2599">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2_</w:t>
      </w:r>
      <w:r>
        <w:rPr>
          <w:rFonts w:ascii="Arial" w:eastAsia="微软雅黑" w:hAnsi="Arial" w:cs="Arial" w:hint="eastAsia"/>
          <w:b/>
          <w:szCs w:val="24"/>
        </w:rPr>
        <w:t>肽段鉴定列表</w:t>
      </w:r>
    </w:p>
    <w:tbl>
      <w:tblPr>
        <w:tblW w:w="4998"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436"/>
        <w:gridCol w:w="2106"/>
        <w:gridCol w:w="6082"/>
      </w:tblGrid>
      <w:tr w:rsidR="00EC2599" w:rsidRPr="00E42F05" w14:paraId="44532B62" w14:textId="77777777" w:rsidTr="00EC2599">
        <w:trPr>
          <w:trHeight w:val="475"/>
          <w:jc w:val="center"/>
        </w:trPr>
        <w:tc>
          <w:tcPr>
            <w:tcW w:w="74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4E19015E"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表头</w:t>
            </w:r>
          </w:p>
        </w:tc>
        <w:tc>
          <w:tcPr>
            <w:tcW w:w="1094"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0565A1A"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定义</w:t>
            </w:r>
          </w:p>
        </w:tc>
        <w:tc>
          <w:tcPr>
            <w:tcW w:w="3160"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BCB60F2"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描述</w:t>
            </w:r>
          </w:p>
        </w:tc>
      </w:tr>
      <w:tr w:rsidR="00275569" w:rsidRPr="00E42F05" w14:paraId="416E77FC"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45B43807"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Sequence</w:t>
            </w:r>
          </w:p>
        </w:tc>
        <w:tc>
          <w:tcPr>
            <w:tcW w:w="1094" w:type="pct"/>
            <w:tcBorders>
              <w:top w:val="single" w:sz="4" w:space="0" w:color="0070C0"/>
              <w:left w:val="single" w:sz="4" w:space="0" w:color="0070C0"/>
              <w:bottom w:val="single" w:sz="4" w:space="0" w:color="0070C0"/>
              <w:right w:val="single" w:sz="4" w:space="0" w:color="0070C0"/>
            </w:tcBorders>
            <w:vAlign w:val="center"/>
          </w:tcPr>
          <w:p w14:paraId="2DD62DD3"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肽段氨基酸序列</w:t>
            </w:r>
          </w:p>
        </w:tc>
        <w:tc>
          <w:tcPr>
            <w:tcW w:w="3160" w:type="pct"/>
            <w:tcBorders>
              <w:top w:val="single" w:sz="4" w:space="0" w:color="0070C0"/>
              <w:left w:val="single" w:sz="4" w:space="0" w:color="0070C0"/>
              <w:bottom w:val="single" w:sz="4" w:space="0" w:color="0070C0"/>
              <w:right w:val="single" w:sz="4" w:space="0" w:color="0070C0"/>
            </w:tcBorders>
            <w:vAlign w:val="center"/>
          </w:tcPr>
          <w:p w14:paraId="0CA8C3DC"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描述肽段氨基酸的组成，其中小写字母为修饰氨基酸</w:t>
            </w:r>
          </w:p>
        </w:tc>
      </w:tr>
      <w:tr w:rsidR="00275569" w:rsidRPr="00E42F05" w14:paraId="786EDDAE" w14:textId="77777777" w:rsidTr="00275569">
        <w:trPr>
          <w:trHeight w:val="475"/>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45FDC6B4"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PSMs</w:t>
            </w:r>
          </w:p>
        </w:tc>
        <w:tc>
          <w:tcPr>
            <w:tcW w:w="1094" w:type="pct"/>
            <w:tcBorders>
              <w:top w:val="single" w:sz="4" w:space="0" w:color="0070C0"/>
              <w:left w:val="single" w:sz="4" w:space="0" w:color="0070C0"/>
              <w:bottom w:val="single" w:sz="4" w:space="0" w:color="0070C0"/>
              <w:right w:val="single" w:sz="4" w:space="0" w:color="0070C0"/>
            </w:tcBorders>
            <w:vAlign w:val="center"/>
          </w:tcPr>
          <w:p w14:paraId="33BCBE29"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匹配到肽段的质谱图谱总数</w:t>
            </w:r>
          </w:p>
        </w:tc>
        <w:tc>
          <w:tcPr>
            <w:tcW w:w="3160" w:type="pct"/>
            <w:tcBorders>
              <w:top w:val="single" w:sz="4" w:space="0" w:color="0070C0"/>
              <w:left w:val="single" w:sz="4" w:space="0" w:color="0070C0"/>
              <w:bottom w:val="single" w:sz="4" w:space="0" w:color="0070C0"/>
              <w:right w:val="single" w:sz="4" w:space="0" w:color="0070C0"/>
            </w:tcBorders>
            <w:vAlign w:val="center"/>
          </w:tcPr>
          <w:p w14:paraId="6AD7EB68" w14:textId="77777777" w:rsidR="00275569" w:rsidRPr="00E42F05" w:rsidRDefault="00275569" w:rsidP="00275569">
            <w:pPr>
              <w:autoSpaceDE w:val="0"/>
              <w:autoSpaceDN w:val="0"/>
              <w:adjustRightInd w:val="0"/>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全称是</w:t>
            </w:r>
            <w:r w:rsidRPr="00275569">
              <w:rPr>
                <w:rFonts w:ascii="Calibri" w:eastAsia="微软雅黑" w:hAnsi="Calibri" w:cs="Calibri"/>
                <w:sz w:val="18"/>
                <w:szCs w:val="18"/>
              </w:rPr>
              <w:t>peptide spectrum matches</w:t>
            </w:r>
            <w:r w:rsidRPr="00275569">
              <w:rPr>
                <w:rFonts w:ascii="Calibri" w:eastAsia="微软雅黑" w:hAnsi="Calibri" w:cs="Calibri"/>
                <w:sz w:val="18"/>
                <w:szCs w:val="18"/>
              </w:rPr>
              <w:t>，为该肽段匹配到全部质谱图的数量。</w:t>
            </w:r>
            <w:r w:rsidRPr="00275569">
              <w:rPr>
                <w:rFonts w:ascii="Calibri" w:eastAsia="微软雅黑" w:hAnsi="Calibri" w:cs="Calibri"/>
                <w:sz w:val="18"/>
                <w:szCs w:val="18"/>
              </w:rPr>
              <w:t>The total number of identified peptide sequences for the protein, including those redundantly identified.</w:t>
            </w:r>
          </w:p>
        </w:tc>
      </w:tr>
      <w:tr w:rsidR="00275569" w:rsidRPr="00E42F05" w14:paraId="35DC7A91"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503B4170"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Protein Group Accessions</w:t>
            </w:r>
          </w:p>
        </w:tc>
        <w:tc>
          <w:tcPr>
            <w:tcW w:w="1094" w:type="pct"/>
            <w:tcBorders>
              <w:top w:val="single" w:sz="4" w:space="0" w:color="0070C0"/>
              <w:left w:val="single" w:sz="4" w:space="0" w:color="0070C0"/>
              <w:bottom w:val="single" w:sz="4" w:space="0" w:color="0070C0"/>
              <w:right w:val="single" w:sz="4" w:space="0" w:color="0070C0"/>
            </w:tcBorders>
            <w:vAlign w:val="center"/>
          </w:tcPr>
          <w:p w14:paraId="0C4A4ED1"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蛋白质登录号</w:t>
            </w:r>
          </w:p>
        </w:tc>
        <w:tc>
          <w:tcPr>
            <w:tcW w:w="3160" w:type="pct"/>
            <w:tcBorders>
              <w:top w:val="single" w:sz="4" w:space="0" w:color="0070C0"/>
              <w:left w:val="single" w:sz="4" w:space="0" w:color="0070C0"/>
              <w:bottom w:val="single" w:sz="4" w:space="0" w:color="0070C0"/>
              <w:right w:val="single" w:sz="4" w:space="0" w:color="0070C0"/>
            </w:tcBorders>
            <w:vAlign w:val="center"/>
          </w:tcPr>
          <w:p w14:paraId="19BE5556"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蛋白质序列数据库（</w:t>
            </w:r>
            <w:r w:rsidRPr="00275569">
              <w:rPr>
                <w:rFonts w:ascii="Calibri" w:eastAsia="微软雅黑" w:hAnsi="Calibri" w:cs="Calibri"/>
                <w:sz w:val="18"/>
                <w:szCs w:val="18"/>
              </w:rPr>
              <w:t>FASTA database</w:t>
            </w:r>
            <w:r w:rsidRPr="00275569">
              <w:rPr>
                <w:rFonts w:ascii="Calibri" w:eastAsia="微软雅黑" w:hAnsi="Calibri" w:cs="Calibri"/>
                <w:sz w:val="18"/>
                <w:szCs w:val="18"/>
              </w:rPr>
              <w:t>）中的蛋白质编号</w:t>
            </w:r>
          </w:p>
        </w:tc>
      </w:tr>
      <w:tr w:rsidR="00275569" w:rsidRPr="00E42F05" w14:paraId="5C5D0BF0" w14:textId="77777777" w:rsidTr="00275569">
        <w:trPr>
          <w:trHeight w:val="496"/>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6656DA99"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Modifications</w:t>
            </w:r>
          </w:p>
        </w:tc>
        <w:tc>
          <w:tcPr>
            <w:tcW w:w="1094" w:type="pct"/>
            <w:tcBorders>
              <w:top w:val="single" w:sz="4" w:space="0" w:color="0070C0"/>
              <w:left w:val="single" w:sz="4" w:space="0" w:color="0070C0"/>
              <w:bottom w:val="single" w:sz="4" w:space="0" w:color="0070C0"/>
              <w:right w:val="single" w:sz="4" w:space="0" w:color="0070C0"/>
            </w:tcBorders>
            <w:vAlign w:val="center"/>
          </w:tcPr>
          <w:p w14:paraId="2D0D1C30"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修饰</w:t>
            </w:r>
          </w:p>
        </w:tc>
        <w:tc>
          <w:tcPr>
            <w:tcW w:w="3160" w:type="pct"/>
            <w:tcBorders>
              <w:top w:val="single" w:sz="4" w:space="0" w:color="0070C0"/>
              <w:left w:val="single" w:sz="4" w:space="0" w:color="0070C0"/>
              <w:bottom w:val="single" w:sz="4" w:space="0" w:color="0070C0"/>
              <w:right w:val="single" w:sz="4" w:space="0" w:color="0070C0"/>
            </w:tcBorders>
            <w:vAlign w:val="center"/>
          </w:tcPr>
          <w:p w14:paraId="6AFF39E6"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描述修饰氨基酸、位置及修饰方式</w:t>
            </w:r>
          </w:p>
        </w:tc>
      </w:tr>
      <w:tr w:rsidR="00275569" w:rsidRPr="00E42F05" w14:paraId="5AC3BBA9"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789FD8D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i/>
                <w:sz w:val="18"/>
                <w:szCs w:val="18"/>
              </w:rPr>
              <w:t xml:space="preserve">Ratio </w:t>
            </w:r>
            <w:r w:rsidRPr="00275569">
              <w:rPr>
                <w:rFonts w:ascii="Calibri" w:eastAsia="微软雅黑" w:hAnsi="Calibri" w:cs="Calibri"/>
                <w:sz w:val="18"/>
                <w:szCs w:val="18"/>
              </w:rPr>
              <w:t>(XXX/REF)</w:t>
            </w:r>
          </w:p>
        </w:tc>
        <w:tc>
          <w:tcPr>
            <w:tcW w:w="1094" w:type="pct"/>
            <w:tcBorders>
              <w:top w:val="single" w:sz="4" w:space="0" w:color="0070C0"/>
              <w:left w:val="single" w:sz="4" w:space="0" w:color="0070C0"/>
              <w:bottom w:val="single" w:sz="4" w:space="0" w:color="0070C0"/>
              <w:right w:val="single" w:sz="4" w:space="0" w:color="0070C0"/>
            </w:tcBorders>
            <w:vAlign w:val="center"/>
          </w:tcPr>
          <w:p w14:paraId="274F9EF5"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样品组相对于内参的肽段相对表达量</w:t>
            </w:r>
          </w:p>
        </w:tc>
        <w:tc>
          <w:tcPr>
            <w:tcW w:w="3160" w:type="pct"/>
            <w:tcBorders>
              <w:top w:val="single" w:sz="4" w:space="0" w:color="0070C0"/>
              <w:left w:val="single" w:sz="4" w:space="0" w:color="0070C0"/>
              <w:bottom w:val="single" w:sz="4" w:space="0" w:color="0070C0"/>
              <w:right w:val="single" w:sz="4" w:space="0" w:color="0070C0"/>
            </w:tcBorders>
            <w:vAlign w:val="center"/>
          </w:tcPr>
          <w:p w14:paraId="3491DC78"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样品标记通道与内参（</w:t>
            </w:r>
            <w:r w:rsidRPr="00275569">
              <w:rPr>
                <w:rFonts w:ascii="Calibri" w:eastAsia="微软雅黑" w:hAnsi="Calibri" w:cs="Calibri"/>
                <w:sz w:val="18"/>
                <w:szCs w:val="18"/>
              </w:rPr>
              <w:t>REF</w:t>
            </w:r>
            <w:r w:rsidRPr="00275569">
              <w:rPr>
                <w:rFonts w:ascii="Calibri" w:eastAsia="微软雅黑" w:hAnsi="Calibri" w:cs="Calibri"/>
                <w:sz w:val="18"/>
                <w:szCs w:val="18"/>
              </w:rPr>
              <w:t>）的报告离子峰信号强度值矫正后的比值。内参可以是实验中设计的内标样品，也可以是指定的对照样品或者各样品标记标签的平均值。</w:t>
            </w:r>
            <w:r w:rsidRPr="00275569">
              <w:rPr>
                <w:rFonts w:ascii="Calibri" w:eastAsia="微软雅黑" w:hAnsi="Calibri" w:cs="Calibri"/>
                <w:sz w:val="18"/>
                <w:szCs w:val="18"/>
              </w:rPr>
              <w:t>The corrected ratio of the intensity of the fragmented tag in a sample to the intensity of the fragmented tag in the control sample.</w:t>
            </w:r>
          </w:p>
        </w:tc>
      </w:tr>
      <w:tr w:rsidR="00275569" w:rsidRPr="00E42F05" w14:paraId="4BF81BFB"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22033AF5"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q-value</w:t>
            </w:r>
          </w:p>
        </w:tc>
        <w:tc>
          <w:tcPr>
            <w:tcW w:w="1094" w:type="pct"/>
            <w:tcBorders>
              <w:top w:val="single" w:sz="4" w:space="0" w:color="0070C0"/>
              <w:left w:val="single" w:sz="4" w:space="0" w:color="0070C0"/>
              <w:bottom w:val="single" w:sz="4" w:space="0" w:color="0070C0"/>
              <w:right w:val="single" w:sz="4" w:space="0" w:color="0070C0"/>
            </w:tcBorders>
            <w:vAlign w:val="center"/>
          </w:tcPr>
          <w:p w14:paraId="70F98671"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最小的错误发生率</w:t>
            </w:r>
          </w:p>
        </w:tc>
        <w:tc>
          <w:tcPr>
            <w:tcW w:w="3160" w:type="pct"/>
            <w:tcBorders>
              <w:top w:val="single" w:sz="4" w:space="0" w:color="0070C0"/>
              <w:left w:val="single" w:sz="4" w:space="0" w:color="0070C0"/>
              <w:bottom w:val="single" w:sz="4" w:space="0" w:color="0070C0"/>
              <w:right w:val="single" w:sz="4" w:space="0" w:color="0070C0"/>
            </w:tcBorders>
            <w:vAlign w:val="center"/>
          </w:tcPr>
          <w:p w14:paraId="2FA79B28" w14:textId="77777777" w:rsidR="00275569" w:rsidRPr="00E42F05" w:rsidRDefault="00275569" w:rsidP="00275569">
            <w:pPr>
              <w:spacing w:beforeLines="25" w:before="81" w:afterLines="25" w:after="81"/>
              <w:rPr>
                <w:rFonts w:ascii="微软雅黑" w:eastAsia="微软雅黑" w:hAnsi="微软雅黑" w:cs="Calibri"/>
                <w:sz w:val="18"/>
                <w:szCs w:val="18"/>
              </w:rPr>
            </w:pPr>
            <w:r w:rsidRPr="00275569">
              <w:rPr>
                <w:rFonts w:ascii="Calibri" w:eastAsia="微软雅黑" w:hAnsi="Calibri" w:cs="Calibri"/>
                <w:sz w:val="18"/>
                <w:szCs w:val="18"/>
              </w:rPr>
              <w:t xml:space="preserve">A q-value is the minimal false discovery rate at which the identification is considered correct. </w:t>
            </w:r>
            <w:r w:rsidRPr="00275569">
              <w:rPr>
                <w:rFonts w:ascii="Calibri" w:eastAsia="微软雅黑" w:hAnsi="Calibri" w:cs="Calibri"/>
                <w:sz w:val="18"/>
                <w:szCs w:val="18"/>
              </w:rPr>
              <w:t>相当于全局的</w:t>
            </w:r>
            <w:r w:rsidRPr="00275569">
              <w:rPr>
                <w:rFonts w:ascii="Calibri" w:eastAsia="微软雅黑" w:hAnsi="Calibri" w:cs="Calibri"/>
                <w:sz w:val="18"/>
                <w:szCs w:val="18"/>
              </w:rPr>
              <w:t xml:space="preserve">FDR </w:t>
            </w:r>
            <w:r w:rsidRPr="00275569">
              <w:rPr>
                <w:rFonts w:ascii="Calibri" w:eastAsia="微软雅黑" w:hAnsi="Calibri" w:cs="Calibri"/>
                <w:sz w:val="18"/>
                <w:szCs w:val="18"/>
              </w:rPr>
              <w:t>（</w:t>
            </w:r>
            <w:r w:rsidRPr="00275569">
              <w:rPr>
                <w:rFonts w:ascii="Calibri" w:eastAsia="微软雅黑" w:hAnsi="Calibri" w:cs="Calibri"/>
                <w:sz w:val="18"/>
                <w:szCs w:val="18"/>
              </w:rPr>
              <w:t>Global FDR</w:t>
            </w:r>
            <w:r w:rsidRPr="00275569">
              <w:rPr>
                <w:rFonts w:ascii="Calibri" w:eastAsia="微软雅黑" w:hAnsi="Calibri" w:cs="Calibri"/>
                <w:sz w:val="18"/>
                <w:szCs w:val="18"/>
              </w:rPr>
              <w:t>），肽段鉴定列表中的所有肽段数据都已经通过</w:t>
            </w:r>
            <w:r w:rsidRPr="00275569">
              <w:rPr>
                <w:rFonts w:ascii="Calibri" w:eastAsia="微软雅黑" w:hAnsi="Calibri" w:cs="Calibri"/>
                <w:sz w:val="18"/>
                <w:szCs w:val="18"/>
              </w:rPr>
              <w:t>FDR&lt;0.01</w:t>
            </w:r>
            <w:r w:rsidRPr="00275569">
              <w:rPr>
                <w:rFonts w:ascii="Calibri" w:eastAsia="微软雅黑" w:hAnsi="Calibri" w:cs="Calibri"/>
                <w:sz w:val="18"/>
                <w:szCs w:val="18"/>
              </w:rPr>
              <w:t>的筛选标准</w:t>
            </w:r>
            <w:r w:rsidRPr="00275569">
              <w:rPr>
                <w:rFonts w:ascii="Calibri" w:eastAsia="微软雅黑" w:hAnsi="Calibri" w:cs="Calibri"/>
                <w:sz w:val="18"/>
                <w:szCs w:val="18"/>
              </w:rPr>
              <w:t xml:space="preserve">. q-values are estimated using the distribution of scores from the decoy database search. A q-value of 0.01 for the EAMRQPK peptide matching spectrum,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means that if you try all possible FDR thresholds, 1 percent is the minimal FDR threshold at which the PSM of EAMRQPK </w:t>
            </w:r>
            <w:r w:rsidRPr="00275569">
              <w:rPr>
                <w:rFonts w:ascii="Calibri" w:eastAsia="微软雅黑" w:hAnsi="Calibri" w:cs="Calibri"/>
                <w:sz w:val="18"/>
                <w:szCs w:val="18"/>
              </w:rPr>
              <w:lastRenderedPageBreak/>
              <w:t xml:space="preserve">to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appears in the output list. Although the q-value is associated with a single PSM, it also depends on the data set that the PSM occurs in.</w:t>
            </w:r>
          </w:p>
        </w:tc>
      </w:tr>
      <w:tr w:rsidR="00275569" w:rsidRPr="00E42F05" w14:paraId="11A3CC2C"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08564CD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lastRenderedPageBreak/>
              <w:t>PEP</w:t>
            </w:r>
          </w:p>
        </w:tc>
        <w:tc>
          <w:tcPr>
            <w:tcW w:w="1094" w:type="pct"/>
            <w:tcBorders>
              <w:top w:val="single" w:sz="4" w:space="0" w:color="0070C0"/>
              <w:left w:val="single" w:sz="4" w:space="0" w:color="0070C0"/>
              <w:bottom w:val="single" w:sz="4" w:space="0" w:color="0070C0"/>
              <w:right w:val="single" w:sz="4" w:space="0" w:color="0070C0"/>
            </w:tcBorders>
            <w:vAlign w:val="center"/>
          </w:tcPr>
          <w:p w14:paraId="71CEBA15"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后验错误概率</w:t>
            </w:r>
          </w:p>
        </w:tc>
        <w:tc>
          <w:tcPr>
            <w:tcW w:w="3160" w:type="pct"/>
            <w:tcBorders>
              <w:top w:val="single" w:sz="4" w:space="0" w:color="0070C0"/>
              <w:left w:val="single" w:sz="4" w:space="0" w:color="0070C0"/>
              <w:bottom w:val="single" w:sz="4" w:space="0" w:color="0070C0"/>
              <w:right w:val="single" w:sz="4" w:space="0" w:color="0070C0"/>
            </w:tcBorders>
            <w:vAlign w:val="center"/>
          </w:tcPr>
          <w:p w14:paraId="22C599A3"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 xml:space="preserve">The posterior error probability (PEP) is the probability that the observed PSM is incorrect. </w:t>
            </w:r>
            <w:r w:rsidRPr="00275569">
              <w:rPr>
                <w:rFonts w:ascii="Calibri" w:eastAsia="微软雅黑" w:hAnsi="Calibri" w:cs="Calibri"/>
                <w:sz w:val="18"/>
                <w:szCs w:val="18"/>
              </w:rPr>
              <w:t>相当于局部的</w:t>
            </w:r>
            <w:r w:rsidRPr="00275569">
              <w:rPr>
                <w:rFonts w:ascii="Calibri" w:eastAsia="微软雅黑" w:hAnsi="Calibri" w:cs="Calibri"/>
                <w:sz w:val="18"/>
                <w:szCs w:val="18"/>
              </w:rPr>
              <w:t>FDR</w:t>
            </w:r>
            <w:r w:rsidRPr="00275569">
              <w:rPr>
                <w:rFonts w:ascii="Calibri" w:eastAsia="微软雅黑" w:hAnsi="Calibri" w:cs="Calibri"/>
                <w:sz w:val="18"/>
                <w:szCs w:val="18"/>
              </w:rPr>
              <w:t>（</w:t>
            </w:r>
            <w:r w:rsidRPr="00275569">
              <w:rPr>
                <w:rFonts w:ascii="Calibri" w:eastAsia="微软雅黑" w:hAnsi="Calibri" w:cs="Calibri"/>
                <w:sz w:val="18"/>
                <w:szCs w:val="18"/>
              </w:rPr>
              <w:t>Local FDR</w:t>
            </w:r>
            <w:r w:rsidRPr="00275569">
              <w:rPr>
                <w:rFonts w:ascii="Calibri" w:eastAsia="微软雅黑" w:hAnsi="Calibri" w:cs="Calibri"/>
                <w:sz w:val="18"/>
                <w:szCs w:val="18"/>
              </w:rPr>
              <w:t>）。</w:t>
            </w:r>
            <w:r w:rsidRPr="00275569">
              <w:rPr>
                <w:rFonts w:ascii="Calibri" w:eastAsia="微软雅黑" w:hAnsi="Calibri" w:cs="Calibri"/>
                <w:sz w:val="18"/>
                <w:szCs w:val="18"/>
              </w:rPr>
              <w:t xml:space="preserve">This value essentially operates as a p-value, where smaller is better. For example, if the PEP associated with (EAMRPK,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is 5 percent, there is a 95 percent chance that the EAMRPK peptide was in the mass spectrometer when spectrum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was generated. The FDR measures the error rate associated with a collection of PSMs, and the PEP measures the probability of error for a single PSM. </w:t>
            </w:r>
          </w:p>
        </w:tc>
      </w:tr>
      <w:tr w:rsidR="00275569" w:rsidRPr="00E42F05" w14:paraId="50323DE6"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53DC722D" w14:textId="77777777" w:rsidR="00275569" w:rsidRPr="00E42F05" w:rsidRDefault="00275569" w:rsidP="00275569">
            <w:pPr>
              <w:spacing w:beforeLines="25" w:before="81" w:afterLines="25" w:after="81"/>
              <w:jc w:val="center"/>
              <w:rPr>
                <w:rFonts w:ascii="微软雅黑" w:eastAsia="微软雅黑" w:hAnsi="微软雅黑"/>
                <w:sz w:val="18"/>
                <w:szCs w:val="18"/>
              </w:rPr>
            </w:pPr>
            <w:proofErr w:type="spellStart"/>
            <w:r w:rsidRPr="00275569">
              <w:rPr>
                <w:rFonts w:ascii="Calibri" w:eastAsia="微软雅黑" w:hAnsi="Calibri" w:cs="Calibri"/>
                <w:sz w:val="18"/>
                <w:szCs w:val="18"/>
              </w:rPr>
              <w:t>IonScore</w:t>
            </w:r>
            <w:proofErr w:type="spellEnd"/>
          </w:p>
        </w:tc>
        <w:tc>
          <w:tcPr>
            <w:tcW w:w="1094" w:type="pct"/>
            <w:tcBorders>
              <w:top w:val="single" w:sz="4" w:space="0" w:color="0070C0"/>
              <w:left w:val="single" w:sz="4" w:space="0" w:color="0070C0"/>
              <w:bottom w:val="single" w:sz="4" w:space="0" w:color="0070C0"/>
              <w:right w:val="single" w:sz="4" w:space="0" w:color="0070C0"/>
            </w:tcBorders>
            <w:vAlign w:val="center"/>
          </w:tcPr>
          <w:p w14:paraId="4B14F90C"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肽段得分</w:t>
            </w:r>
          </w:p>
        </w:tc>
        <w:tc>
          <w:tcPr>
            <w:tcW w:w="3160" w:type="pct"/>
            <w:tcBorders>
              <w:top w:val="single" w:sz="4" w:space="0" w:color="0070C0"/>
              <w:left w:val="single" w:sz="4" w:space="0" w:color="0070C0"/>
              <w:bottom w:val="single" w:sz="4" w:space="0" w:color="0070C0"/>
              <w:right w:val="single" w:sz="4" w:space="0" w:color="0070C0"/>
            </w:tcBorders>
            <w:vAlign w:val="center"/>
          </w:tcPr>
          <w:p w14:paraId="7EA30CE2"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Mascot</w:t>
            </w:r>
            <w:r w:rsidRPr="00275569">
              <w:rPr>
                <w:rFonts w:ascii="Calibri" w:eastAsia="微软雅黑" w:hAnsi="Calibri" w:cs="Calibri"/>
                <w:sz w:val="18"/>
                <w:szCs w:val="18"/>
              </w:rPr>
              <w:t>肽段得分</w:t>
            </w:r>
          </w:p>
        </w:tc>
      </w:tr>
      <w:tr w:rsidR="00275569" w:rsidRPr="00E42F05" w14:paraId="50FFFC4B"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327D8DE0"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Charge</w:t>
            </w:r>
          </w:p>
        </w:tc>
        <w:tc>
          <w:tcPr>
            <w:tcW w:w="1094" w:type="pct"/>
            <w:tcBorders>
              <w:top w:val="single" w:sz="4" w:space="0" w:color="0070C0"/>
              <w:left w:val="single" w:sz="4" w:space="0" w:color="0070C0"/>
              <w:bottom w:val="single" w:sz="4" w:space="0" w:color="0070C0"/>
              <w:right w:val="single" w:sz="4" w:space="0" w:color="0070C0"/>
            </w:tcBorders>
            <w:vAlign w:val="center"/>
          </w:tcPr>
          <w:p w14:paraId="15B8A4BE"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电荷</w:t>
            </w:r>
          </w:p>
        </w:tc>
        <w:tc>
          <w:tcPr>
            <w:tcW w:w="3160" w:type="pct"/>
            <w:tcBorders>
              <w:top w:val="single" w:sz="4" w:space="0" w:color="0070C0"/>
              <w:left w:val="single" w:sz="4" w:space="0" w:color="0070C0"/>
              <w:bottom w:val="single" w:sz="4" w:space="0" w:color="0070C0"/>
              <w:right w:val="single" w:sz="4" w:space="0" w:color="0070C0"/>
            </w:tcBorders>
            <w:vAlign w:val="center"/>
          </w:tcPr>
          <w:p w14:paraId="6794C2BF"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肽段电荷数</w:t>
            </w:r>
          </w:p>
        </w:tc>
      </w:tr>
      <w:tr w:rsidR="00275569" w:rsidRPr="00E42F05" w14:paraId="526C02B2" w14:textId="77777777" w:rsidTr="00275569">
        <w:trPr>
          <w:trHeight w:val="475"/>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077E9A19"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MH+ [Da]</w:t>
            </w:r>
          </w:p>
        </w:tc>
        <w:tc>
          <w:tcPr>
            <w:tcW w:w="1094" w:type="pct"/>
            <w:tcBorders>
              <w:top w:val="single" w:sz="4" w:space="0" w:color="0070C0"/>
              <w:left w:val="single" w:sz="4" w:space="0" w:color="0070C0"/>
              <w:bottom w:val="single" w:sz="4" w:space="0" w:color="0070C0"/>
              <w:right w:val="single" w:sz="4" w:space="0" w:color="0070C0"/>
            </w:tcBorders>
            <w:vAlign w:val="center"/>
          </w:tcPr>
          <w:p w14:paraId="1EEA642F"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肽段分子量</w:t>
            </w:r>
          </w:p>
        </w:tc>
        <w:tc>
          <w:tcPr>
            <w:tcW w:w="3160" w:type="pct"/>
            <w:tcBorders>
              <w:top w:val="single" w:sz="4" w:space="0" w:color="0070C0"/>
              <w:left w:val="single" w:sz="4" w:space="0" w:color="0070C0"/>
              <w:bottom w:val="single" w:sz="4" w:space="0" w:color="0070C0"/>
              <w:right w:val="single" w:sz="4" w:space="0" w:color="0070C0"/>
            </w:tcBorders>
            <w:vAlign w:val="center"/>
          </w:tcPr>
          <w:p w14:paraId="21123445"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肽段理论分子量</w:t>
            </w:r>
          </w:p>
        </w:tc>
      </w:tr>
      <w:tr w:rsidR="00275569" w:rsidRPr="00E42F05" w14:paraId="6D4E4970"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14B05962"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ΔM [ppm]</w:t>
            </w:r>
          </w:p>
        </w:tc>
        <w:tc>
          <w:tcPr>
            <w:tcW w:w="1094" w:type="pct"/>
            <w:tcBorders>
              <w:top w:val="single" w:sz="4" w:space="0" w:color="0070C0"/>
              <w:left w:val="single" w:sz="4" w:space="0" w:color="0070C0"/>
              <w:bottom w:val="single" w:sz="4" w:space="0" w:color="0070C0"/>
              <w:right w:val="single" w:sz="4" w:space="0" w:color="0070C0"/>
            </w:tcBorders>
            <w:vAlign w:val="center"/>
          </w:tcPr>
          <w:p w14:paraId="4C61BB99"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理论分子量和实验分子量的差值</w:t>
            </w:r>
          </w:p>
        </w:tc>
        <w:tc>
          <w:tcPr>
            <w:tcW w:w="3160" w:type="pct"/>
            <w:tcBorders>
              <w:top w:val="single" w:sz="4" w:space="0" w:color="0070C0"/>
              <w:left w:val="single" w:sz="4" w:space="0" w:color="0070C0"/>
              <w:bottom w:val="single" w:sz="4" w:space="0" w:color="0070C0"/>
              <w:right w:val="single" w:sz="4" w:space="0" w:color="0070C0"/>
            </w:tcBorders>
            <w:vAlign w:val="center"/>
          </w:tcPr>
          <w:p w14:paraId="5C66C2DC"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肽段理论分子量和实验测得分子量的差异</w:t>
            </w:r>
          </w:p>
        </w:tc>
      </w:tr>
      <w:tr w:rsidR="00275569" w:rsidRPr="00E42F05" w14:paraId="206AD34C"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6F642D85"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RT [min]</w:t>
            </w:r>
          </w:p>
        </w:tc>
        <w:tc>
          <w:tcPr>
            <w:tcW w:w="1094" w:type="pct"/>
            <w:tcBorders>
              <w:top w:val="single" w:sz="4" w:space="0" w:color="0070C0"/>
              <w:left w:val="single" w:sz="4" w:space="0" w:color="0070C0"/>
              <w:bottom w:val="single" w:sz="4" w:space="0" w:color="0070C0"/>
              <w:right w:val="single" w:sz="4" w:space="0" w:color="0070C0"/>
            </w:tcBorders>
            <w:vAlign w:val="center"/>
          </w:tcPr>
          <w:p w14:paraId="71332D71"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保留时间</w:t>
            </w:r>
          </w:p>
        </w:tc>
        <w:tc>
          <w:tcPr>
            <w:tcW w:w="3160" w:type="pct"/>
            <w:tcBorders>
              <w:top w:val="single" w:sz="4" w:space="0" w:color="0070C0"/>
              <w:left w:val="single" w:sz="4" w:space="0" w:color="0070C0"/>
              <w:bottom w:val="single" w:sz="4" w:space="0" w:color="0070C0"/>
              <w:right w:val="single" w:sz="4" w:space="0" w:color="0070C0"/>
            </w:tcBorders>
            <w:vAlign w:val="center"/>
          </w:tcPr>
          <w:p w14:paraId="53633811"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全称为</w:t>
            </w:r>
            <w:r w:rsidRPr="00275569">
              <w:rPr>
                <w:rFonts w:ascii="Calibri" w:eastAsia="微软雅黑" w:hAnsi="Calibri" w:cs="Calibri"/>
                <w:sz w:val="18"/>
                <w:szCs w:val="18"/>
              </w:rPr>
              <w:t>retention time</w:t>
            </w:r>
            <w:r w:rsidRPr="00275569">
              <w:rPr>
                <w:rFonts w:ascii="Calibri" w:eastAsia="微软雅黑" w:hAnsi="Calibri" w:cs="Calibri"/>
                <w:sz w:val="18"/>
                <w:szCs w:val="18"/>
              </w:rPr>
              <w:t>，指被分离样品组分从进样开始到柱后出现该组分浓度极大值时的时间，即从进样开始到出现某组分色谱峰的顶点时为止所经历的时间，称为此组分的保留时间，用</w:t>
            </w:r>
            <w:r w:rsidRPr="00275569">
              <w:rPr>
                <w:rFonts w:ascii="Calibri" w:eastAsia="微软雅黑" w:hAnsi="Calibri" w:cs="Calibri"/>
                <w:sz w:val="18"/>
                <w:szCs w:val="18"/>
              </w:rPr>
              <w:t>RT</w:t>
            </w:r>
            <w:r w:rsidRPr="00275569">
              <w:rPr>
                <w:rFonts w:ascii="Calibri" w:eastAsia="微软雅黑" w:hAnsi="Calibri" w:cs="Calibri"/>
                <w:sz w:val="18"/>
                <w:szCs w:val="18"/>
              </w:rPr>
              <w:t>表示，常以分（</w:t>
            </w:r>
            <w:r w:rsidRPr="00275569">
              <w:rPr>
                <w:rFonts w:ascii="Calibri" w:eastAsia="微软雅黑" w:hAnsi="Calibri" w:cs="Calibri"/>
                <w:sz w:val="18"/>
                <w:szCs w:val="18"/>
              </w:rPr>
              <w:t>min</w:t>
            </w:r>
            <w:r w:rsidRPr="00275569">
              <w:rPr>
                <w:rFonts w:ascii="Calibri" w:eastAsia="微软雅黑" w:hAnsi="Calibri" w:cs="Calibri"/>
                <w:sz w:val="18"/>
                <w:szCs w:val="18"/>
              </w:rPr>
              <w:t>）为时间单位。</w:t>
            </w:r>
          </w:p>
        </w:tc>
      </w:tr>
    </w:tbl>
    <w:p w14:paraId="3D38CC66" w14:textId="77777777" w:rsidR="00EC2599" w:rsidRPr="00EC2599" w:rsidRDefault="00EC2599" w:rsidP="00EC2599">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Pr>
          <w:rFonts w:ascii="Arial" w:eastAsia="微软雅黑" w:hAnsi="Arial" w:cs="Arial"/>
          <w:b/>
          <w:szCs w:val="24"/>
        </w:rPr>
        <w:t>3</w:t>
      </w:r>
      <w:r w:rsidRPr="00712B25">
        <w:rPr>
          <w:rFonts w:ascii="Arial" w:eastAsia="微软雅黑" w:hAnsi="Arial" w:cs="Arial"/>
          <w:b/>
          <w:szCs w:val="24"/>
        </w:rPr>
        <w:t>_</w:t>
      </w:r>
      <w:r w:rsidRPr="00070CE6">
        <w:rPr>
          <w:rFonts w:eastAsia="微软雅黑" w:cs="Calibri"/>
          <w:b/>
          <w:szCs w:val="21"/>
        </w:rPr>
        <w:t>蛋白质定量和差异分析列表</w:t>
      </w:r>
    </w:p>
    <w:tbl>
      <w:tblPr>
        <w:tblW w:w="5076"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25"/>
        <w:gridCol w:w="2064"/>
        <w:gridCol w:w="5685"/>
      </w:tblGrid>
      <w:tr w:rsidR="00EC2599" w:rsidRPr="00E42F05" w14:paraId="06DBF8C3" w14:textId="77777777" w:rsidTr="00920E94">
        <w:trPr>
          <w:jc w:val="center"/>
        </w:trPr>
        <w:tc>
          <w:tcPr>
            <w:tcW w:w="103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47062AF6" w14:textId="77777777" w:rsidR="00EC2599" w:rsidRPr="00E42F05" w:rsidRDefault="00EC2599" w:rsidP="00920E94">
            <w:pPr>
              <w:spacing w:beforeLines="25" w:before="81" w:afterLines="25" w:after="81"/>
              <w:jc w:val="center"/>
              <w:rPr>
                <w:rFonts w:ascii="Calibri" w:eastAsia="微软雅黑" w:hAnsi="Calibri"/>
                <w:b/>
                <w:color w:val="FFFFFF"/>
                <w:sz w:val="18"/>
                <w:szCs w:val="18"/>
              </w:rPr>
            </w:pPr>
            <w:r w:rsidRPr="00E42F05">
              <w:rPr>
                <w:rFonts w:ascii="Calibri" w:eastAsia="微软雅黑" w:hAnsi="Calibri"/>
                <w:b/>
                <w:color w:val="FFFFFF"/>
                <w:sz w:val="18"/>
                <w:szCs w:val="18"/>
              </w:rPr>
              <w:t>包含表格</w:t>
            </w:r>
          </w:p>
        </w:tc>
        <w:tc>
          <w:tcPr>
            <w:tcW w:w="3964" w:type="pct"/>
            <w:gridSpan w:val="2"/>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52AB0B43" w14:textId="77777777" w:rsidR="00EC2599" w:rsidRPr="00E42F05" w:rsidRDefault="00EC2599" w:rsidP="00920E94">
            <w:pPr>
              <w:spacing w:beforeLines="25" w:before="81" w:afterLines="25" w:after="81"/>
              <w:jc w:val="center"/>
              <w:rPr>
                <w:rFonts w:ascii="Calibri" w:eastAsia="微软雅黑" w:hAnsi="Calibri"/>
                <w:b/>
                <w:color w:val="FFFFFF"/>
                <w:sz w:val="18"/>
                <w:szCs w:val="18"/>
              </w:rPr>
            </w:pPr>
            <w:r w:rsidRPr="00E42F05">
              <w:rPr>
                <w:rFonts w:ascii="Calibri" w:eastAsia="微软雅黑" w:hAnsi="Calibri"/>
                <w:b/>
                <w:color w:val="FFFFFF"/>
                <w:sz w:val="18"/>
                <w:szCs w:val="18"/>
              </w:rPr>
              <w:t>表格说明</w:t>
            </w:r>
          </w:p>
        </w:tc>
      </w:tr>
      <w:tr w:rsidR="00275569" w:rsidRPr="00E42F05" w14:paraId="5EB8D5E5"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3FE30823" w14:textId="77777777" w:rsidR="00275569" w:rsidRPr="00E42F05" w:rsidRDefault="00275569" w:rsidP="00275569">
            <w:pPr>
              <w:spacing w:beforeLines="25" w:before="81" w:afterLines="25" w:after="81"/>
              <w:rPr>
                <w:rFonts w:ascii="微软雅黑" w:eastAsia="微软雅黑" w:hAnsi="微软雅黑"/>
                <w:color w:val="000000"/>
                <w:sz w:val="18"/>
                <w:szCs w:val="18"/>
              </w:rPr>
            </w:pPr>
            <w:r w:rsidRPr="00275569">
              <w:rPr>
                <w:rFonts w:ascii="Calibri" w:eastAsia="微软雅黑" w:hAnsi="Calibri" w:cs="Calibri"/>
                <w:sz w:val="18"/>
                <w:szCs w:val="18"/>
              </w:rPr>
              <w:t xml:space="preserve">Sheet </w:t>
            </w:r>
            <w:r w:rsidRPr="00275569">
              <w:rPr>
                <w:rFonts w:ascii="Calibri" w:eastAsia="微软雅黑" w:hAnsi="Calibri" w:cs="Calibri"/>
                <w:sz w:val="18"/>
                <w:szCs w:val="18"/>
              </w:rPr>
              <w:t>各比较组定量分析拆分表格（表格数目等于比较组数）</w:t>
            </w:r>
          </w:p>
        </w:tc>
        <w:tc>
          <w:tcPr>
            <w:tcW w:w="3964" w:type="pct"/>
            <w:gridSpan w:val="2"/>
            <w:tcBorders>
              <w:top w:val="single" w:sz="4" w:space="0" w:color="0070C0"/>
              <w:left w:val="single" w:sz="4" w:space="0" w:color="0070C0"/>
              <w:bottom w:val="single" w:sz="4" w:space="0" w:color="0070C0"/>
              <w:right w:val="single" w:sz="4" w:space="0" w:color="0070C0"/>
            </w:tcBorders>
            <w:vAlign w:val="center"/>
          </w:tcPr>
          <w:p w14:paraId="03BC0282"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包含标题对应比较组的相对表达量比值和</w:t>
            </w:r>
            <w:r w:rsidRPr="00275569">
              <w:rPr>
                <w:rFonts w:ascii="Calibri" w:eastAsia="微软雅黑" w:hAnsi="Calibri" w:cs="Calibri"/>
                <w:sz w:val="18"/>
                <w:szCs w:val="18"/>
              </w:rPr>
              <w:t>P-value</w:t>
            </w:r>
            <w:r w:rsidRPr="00275569">
              <w:rPr>
                <w:rFonts w:ascii="Calibri" w:eastAsia="微软雅黑" w:hAnsi="Calibri" w:cs="Calibri"/>
                <w:sz w:val="18"/>
                <w:szCs w:val="18"/>
              </w:rPr>
              <w:t>。差异表达蛋白质采用红色标识上调差异表达蛋白质，绿色标识下调差异表达蛋白质。</w:t>
            </w:r>
          </w:p>
        </w:tc>
      </w:tr>
      <w:tr w:rsidR="00275569" w:rsidRPr="00E42F05" w14:paraId="2BBD4BC7" w14:textId="77777777" w:rsidTr="00920E94">
        <w:trPr>
          <w:jc w:val="center"/>
        </w:trPr>
        <w:tc>
          <w:tcPr>
            <w:tcW w:w="103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3F29385" w14:textId="77777777" w:rsidR="00275569" w:rsidRPr="00E42F05" w:rsidRDefault="00275569" w:rsidP="00275569">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表头</w:t>
            </w:r>
          </w:p>
        </w:tc>
        <w:tc>
          <w:tcPr>
            <w:tcW w:w="105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C1253A5" w14:textId="77777777" w:rsidR="00275569" w:rsidRPr="00E42F05" w:rsidRDefault="00275569" w:rsidP="00275569">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定义</w:t>
            </w:r>
          </w:p>
        </w:tc>
        <w:tc>
          <w:tcPr>
            <w:tcW w:w="290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61FC460" w14:textId="77777777" w:rsidR="00275569" w:rsidRPr="00E42F05" w:rsidRDefault="00275569" w:rsidP="00275569">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描述</w:t>
            </w:r>
          </w:p>
        </w:tc>
      </w:tr>
      <w:tr w:rsidR="00275569" w:rsidRPr="00E42F05" w14:paraId="64F8342F"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1810CDEA"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Accession</w:t>
            </w:r>
          </w:p>
        </w:tc>
        <w:tc>
          <w:tcPr>
            <w:tcW w:w="1056" w:type="pct"/>
            <w:tcBorders>
              <w:top w:val="single" w:sz="4" w:space="0" w:color="0070C0"/>
              <w:left w:val="single" w:sz="4" w:space="0" w:color="0070C0"/>
              <w:bottom w:val="single" w:sz="4" w:space="0" w:color="0070C0"/>
              <w:right w:val="single" w:sz="4" w:space="0" w:color="0070C0"/>
            </w:tcBorders>
            <w:vAlign w:val="center"/>
          </w:tcPr>
          <w:p w14:paraId="57B83B76"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蛋白质登录号</w:t>
            </w:r>
          </w:p>
        </w:tc>
        <w:tc>
          <w:tcPr>
            <w:tcW w:w="2908" w:type="pct"/>
            <w:tcBorders>
              <w:top w:val="single" w:sz="4" w:space="0" w:color="0070C0"/>
              <w:left w:val="single" w:sz="4" w:space="0" w:color="0070C0"/>
              <w:bottom w:val="single" w:sz="4" w:space="0" w:color="0070C0"/>
              <w:right w:val="single" w:sz="4" w:space="0" w:color="0070C0"/>
            </w:tcBorders>
            <w:vAlign w:val="center"/>
          </w:tcPr>
          <w:p w14:paraId="51CDF336"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蛋白质序列数据库（</w:t>
            </w:r>
            <w:r w:rsidRPr="00275569">
              <w:rPr>
                <w:rFonts w:ascii="Calibri" w:eastAsia="微软雅黑" w:hAnsi="Calibri" w:cs="Calibri"/>
                <w:sz w:val="18"/>
                <w:szCs w:val="18"/>
              </w:rPr>
              <w:t>FASTA database</w:t>
            </w:r>
            <w:r w:rsidRPr="00275569">
              <w:rPr>
                <w:rFonts w:ascii="Calibri" w:eastAsia="微软雅黑" w:hAnsi="Calibri" w:cs="Calibri"/>
                <w:sz w:val="18"/>
                <w:szCs w:val="18"/>
              </w:rPr>
              <w:t>）中的蛋白质编号</w:t>
            </w:r>
          </w:p>
        </w:tc>
      </w:tr>
      <w:tr w:rsidR="00275569" w:rsidRPr="00E42F05" w14:paraId="35018530"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20F6D98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Description</w:t>
            </w:r>
          </w:p>
        </w:tc>
        <w:tc>
          <w:tcPr>
            <w:tcW w:w="1056" w:type="pct"/>
            <w:tcBorders>
              <w:top w:val="single" w:sz="4" w:space="0" w:color="0070C0"/>
              <w:left w:val="single" w:sz="4" w:space="0" w:color="0070C0"/>
              <w:bottom w:val="single" w:sz="4" w:space="0" w:color="0070C0"/>
              <w:right w:val="single" w:sz="4" w:space="0" w:color="0070C0"/>
            </w:tcBorders>
            <w:vAlign w:val="center"/>
          </w:tcPr>
          <w:p w14:paraId="3904ADF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蛋白质信息描述</w:t>
            </w:r>
          </w:p>
        </w:tc>
        <w:tc>
          <w:tcPr>
            <w:tcW w:w="2908" w:type="pct"/>
            <w:tcBorders>
              <w:top w:val="single" w:sz="4" w:space="0" w:color="0070C0"/>
              <w:left w:val="single" w:sz="4" w:space="0" w:color="0070C0"/>
              <w:bottom w:val="single" w:sz="4" w:space="0" w:color="0070C0"/>
              <w:right w:val="single" w:sz="4" w:space="0" w:color="0070C0"/>
            </w:tcBorders>
            <w:vAlign w:val="center"/>
          </w:tcPr>
          <w:p w14:paraId="0392E255"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基于蛋白质序列数据库中的蛋白质功能描述。搜库经常使用两类数据库：公共库（用的比较多的是</w:t>
            </w:r>
            <w:proofErr w:type="spellStart"/>
            <w:r w:rsidRPr="00275569">
              <w:rPr>
                <w:rFonts w:ascii="Calibri" w:eastAsia="微软雅黑" w:hAnsi="Calibri" w:cs="Calibri"/>
                <w:sz w:val="18"/>
                <w:szCs w:val="18"/>
              </w:rPr>
              <w:t>UniProtKB</w:t>
            </w:r>
            <w:proofErr w:type="spellEnd"/>
            <w:r w:rsidRPr="00275569">
              <w:rPr>
                <w:rFonts w:ascii="Calibri" w:eastAsia="微软雅黑" w:hAnsi="Calibri" w:cs="Calibri"/>
                <w:sz w:val="18"/>
                <w:szCs w:val="18"/>
              </w:rPr>
              <w:t>）与自建库（由转录组数据库翻译而来的蛋白质数据库）。</w:t>
            </w:r>
            <w:proofErr w:type="spellStart"/>
            <w:r w:rsidRPr="00275569">
              <w:rPr>
                <w:rFonts w:ascii="Calibri" w:eastAsia="微软雅黑" w:hAnsi="Calibri" w:cs="Calibri"/>
                <w:sz w:val="18"/>
                <w:szCs w:val="18"/>
              </w:rPr>
              <w:t>UniProtKB</w:t>
            </w:r>
            <w:proofErr w:type="spellEnd"/>
            <w:r w:rsidRPr="00275569">
              <w:rPr>
                <w:rFonts w:ascii="Calibri" w:eastAsia="微软雅黑" w:hAnsi="Calibri" w:cs="Calibri"/>
                <w:sz w:val="18"/>
                <w:szCs w:val="18"/>
              </w:rPr>
              <w:t>数据库（</w:t>
            </w:r>
            <w:r w:rsidRPr="00275569">
              <w:rPr>
                <w:rFonts w:ascii="Calibri" w:eastAsia="微软雅黑" w:hAnsi="Calibri" w:cs="Calibri"/>
                <w:sz w:val="18"/>
                <w:szCs w:val="18"/>
              </w:rPr>
              <w:t>www.uniprot.org</w:t>
            </w:r>
            <w:r w:rsidRPr="00275569">
              <w:rPr>
                <w:rFonts w:ascii="Calibri" w:eastAsia="微软雅黑" w:hAnsi="Calibri" w:cs="Calibri"/>
                <w:sz w:val="18"/>
                <w:szCs w:val="18"/>
              </w:rPr>
              <w:t>）的命名格式为：</w:t>
            </w:r>
            <w:r w:rsidRPr="00275569">
              <w:rPr>
                <w:rFonts w:ascii="Calibri" w:eastAsia="微软雅黑" w:hAnsi="Calibri" w:cs="Calibri"/>
                <w:sz w:val="18"/>
                <w:szCs w:val="18"/>
              </w:rPr>
              <w:t>&gt;</w:t>
            </w:r>
            <w:proofErr w:type="spellStart"/>
            <w:r w:rsidRPr="00275569">
              <w:rPr>
                <w:rFonts w:ascii="Calibri" w:eastAsia="微软雅黑" w:hAnsi="Calibri" w:cs="Calibri"/>
                <w:sz w:val="18"/>
                <w:szCs w:val="18"/>
              </w:rPr>
              <w:t>db|UniqueIdentifier|EntryName</w:t>
            </w:r>
            <w:proofErr w:type="spellEnd"/>
            <w:r w:rsidRPr="00275569">
              <w:rPr>
                <w:rFonts w:ascii="Calibri" w:eastAsia="微软雅黑" w:hAnsi="Calibri" w:cs="Calibri"/>
                <w:sz w:val="18"/>
                <w:szCs w:val="18"/>
              </w:rPr>
              <w:t xml:space="preserve"> </w:t>
            </w:r>
            <w:proofErr w:type="spellStart"/>
            <w:r w:rsidRPr="00275569">
              <w:rPr>
                <w:rFonts w:ascii="Calibri" w:eastAsia="微软雅黑" w:hAnsi="Calibri" w:cs="Calibri"/>
                <w:sz w:val="18"/>
                <w:szCs w:val="18"/>
              </w:rPr>
              <w:t>ProteinName</w:t>
            </w:r>
            <w:proofErr w:type="spellEnd"/>
            <w:r w:rsidRPr="00275569">
              <w:rPr>
                <w:rFonts w:ascii="Calibri" w:eastAsia="微软雅黑" w:hAnsi="Calibri" w:cs="Calibri"/>
                <w:sz w:val="18"/>
                <w:szCs w:val="18"/>
              </w:rPr>
              <w:t xml:space="preserve">  OS=</w:t>
            </w:r>
            <w:proofErr w:type="spellStart"/>
            <w:r w:rsidRPr="00275569">
              <w:rPr>
                <w:rFonts w:ascii="Calibri" w:eastAsia="微软雅黑" w:hAnsi="Calibri" w:cs="Calibri"/>
                <w:sz w:val="18"/>
                <w:szCs w:val="18"/>
              </w:rPr>
              <w:t>OrganismName</w:t>
            </w:r>
            <w:proofErr w:type="spellEnd"/>
            <w:r w:rsidRPr="00275569">
              <w:rPr>
                <w:rFonts w:ascii="Calibri" w:eastAsia="微软雅黑" w:hAnsi="Calibri" w:cs="Calibri"/>
                <w:sz w:val="18"/>
                <w:szCs w:val="18"/>
              </w:rPr>
              <w:t xml:space="preserve"> [GN=</w:t>
            </w:r>
            <w:proofErr w:type="spellStart"/>
            <w:r w:rsidRPr="00275569">
              <w:rPr>
                <w:rFonts w:ascii="Calibri" w:eastAsia="微软雅黑" w:hAnsi="Calibri" w:cs="Calibri"/>
                <w:sz w:val="18"/>
                <w:szCs w:val="18"/>
              </w:rPr>
              <w:t>GeneName</w:t>
            </w:r>
            <w:proofErr w:type="spellEnd"/>
            <w:r w:rsidRPr="00275569">
              <w:rPr>
                <w:rFonts w:ascii="Calibri" w:eastAsia="微软雅黑" w:hAnsi="Calibri" w:cs="Calibri"/>
                <w:sz w:val="18"/>
                <w:szCs w:val="18"/>
              </w:rPr>
              <w:t>] PE=Protein Existence SV=</w:t>
            </w:r>
            <w:proofErr w:type="spellStart"/>
            <w:r w:rsidRPr="00275569">
              <w:rPr>
                <w:rFonts w:ascii="Calibri" w:eastAsia="微软雅黑" w:hAnsi="Calibri" w:cs="Calibri"/>
                <w:sz w:val="18"/>
                <w:szCs w:val="18"/>
              </w:rPr>
              <w:t>SequenceVersion</w:t>
            </w:r>
            <w:proofErr w:type="spellEnd"/>
            <w:r w:rsidRPr="00275569">
              <w:rPr>
                <w:rFonts w:ascii="Calibri" w:eastAsia="微软雅黑" w:hAnsi="Calibri" w:cs="Calibri"/>
                <w:sz w:val="18"/>
                <w:szCs w:val="18"/>
              </w:rPr>
              <w:t>。自建库中若仅有蛋白质序列，没有功能注释，则查库结果的</w:t>
            </w:r>
            <w:r w:rsidRPr="00275569">
              <w:rPr>
                <w:rFonts w:ascii="Calibri" w:eastAsia="微软雅黑" w:hAnsi="Calibri" w:cs="Calibri"/>
                <w:sz w:val="18"/>
                <w:szCs w:val="18"/>
              </w:rPr>
              <w:t>Description</w:t>
            </w:r>
            <w:r w:rsidRPr="00275569">
              <w:rPr>
                <w:rFonts w:ascii="Calibri" w:eastAsia="微软雅黑" w:hAnsi="Calibri" w:cs="Calibri"/>
                <w:sz w:val="18"/>
                <w:szCs w:val="18"/>
              </w:rPr>
              <w:t>中没有蛋白质功能描述。</w:t>
            </w:r>
          </w:p>
        </w:tc>
      </w:tr>
      <w:tr w:rsidR="00275569" w:rsidRPr="00E42F05" w14:paraId="3CC6D388"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165F3FA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MW [</w:t>
            </w:r>
            <w:proofErr w:type="spellStart"/>
            <w:r w:rsidRPr="00275569">
              <w:rPr>
                <w:rFonts w:ascii="Calibri" w:eastAsia="微软雅黑" w:hAnsi="Calibri" w:cs="Calibri"/>
                <w:sz w:val="18"/>
                <w:szCs w:val="18"/>
              </w:rPr>
              <w:t>kDa</w:t>
            </w:r>
            <w:proofErr w:type="spellEnd"/>
            <w:r w:rsidRPr="00275569">
              <w:rPr>
                <w:rFonts w:ascii="Calibri" w:eastAsia="微软雅黑" w:hAnsi="Calibri" w:cs="Calibri"/>
                <w:sz w:val="18"/>
                <w:szCs w:val="18"/>
              </w:rPr>
              <w:t>]</w:t>
            </w:r>
          </w:p>
        </w:tc>
        <w:tc>
          <w:tcPr>
            <w:tcW w:w="1056" w:type="pct"/>
            <w:tcBorders>
              <w:top w:val="single" w:sz="4" w:space="0" w:color="0070C0"/>
              <w:left w:val="single" w:sz="4" w:space="0" w:color="0070C0"/>
              <w:bottom w:val="single" w:sz="4" w:space="0" w:color="0070C0"/>
              <w:right w:val="single" w:sz="4" w:space="0" w:color="0070C0"/>
            </w:tcBorders>
            <w:vAlign w:val="center"/>
          </w:tcPr>
          <w:p w14:paraId="5F19D2DE"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分子量</w:t>
            </w:r>
          </w:p>
        </w:tc>
        <w:tc>
          <w:tcPr>
            <w:tcW w:w="2908" w:type="pct"/>
            <w:tcBorders>
              <w:top w:val="single" w:sz="4" w:space="0" w:color="0070C0"/>
              <w:left w:val="single" w:sz="4" w:space="0" w:color="0070C0"/>
              <w:bottom w:val="single" w:sz="4" w:space="0" w:color="0070C0"/>
              <w:right w:val="single" w:sz="4" w:space="0" w:color="0070C0"/>
            </w:tcBorders>
            <w:vAlign w:val="center"/>
          </w:tcPr>
          <w:p w14:paraId="7CBB6962"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蛋白质的理论分子量。该分子量是软件根据数据库中的蛋白质序列计算得到的。如果用以参加计算的蛋白质序列不是完整的全长序列，比如</w:t>
            </w:r>
            <w:r w:rsidRPr="00275569">
              <w:rPr>
                <w:rFonts w:ascii="Calibri" w:eastAsia="微软雅黑" w:hAnsi="Calibri" w:cs="Calibri"/>
                <w:sz w:val="18"/>
                <w:szCs w:val="18"/>
              </w:rPr>
              <w:lastRenderedPageBreak/>
              <w:t>由转录组翻译而来的蛋白质序列，由此计算得到的分子量会小于完整蛋白质的分子量。</w:t>
            </w:r>
          </w:p>
        </w:tc>
      </w:tr>
      <w:tr w:rsidR="00275569" w:rsidRPr="00E42F05" w14:paraId="24F14003"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32ADD6DB"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lastRenderedPageBreak/>
              <w:t xml:space="preserve">calc. </w:t>
            </w:r>
            <w:proofErr w:type="spellStart"/>
            <w:r w:rsidRPr="00275569">
              <w:rPr>
                <w:rFonts w:ascii="Calibri" w:eastAsia="微软雅黑" w:hAnsi="Calibri" w:cs="Calibri"/>
                <w:sz w:val="18"/>
                <w:szCs w:val="18"/>
              </w:rPr>
              <w:t>pI</w:t>
            </w:r>
            <w:proofErr w:type="spellEnd"/>
          </w:p>
        </w:tc>
        <w:tc>
          <w:tcPr>
            <w:tcW w:w="1056" w:type="pct"/>
            <w:tcBorders>
              <w:top w:val="single" w:sz="4" w:space="0" w:color="0070C0"/>
              <w:left w:val="single" w:sz="4" w:space="0" w:color="0070C0"/>
              <w:bottom w:val="single" w:sz="4" w:space="0" w:color="0070C0"/>
              <w:right w:val="single" w:sz="4" w:space="0" w:color="0070C0"/>
            </w:tcBorders>
            <w:vAlign w:val="center"/>
          </w:tcPr>
          <w:p w14:paraId="52187037"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等电点</w:t>
            </w:r>
          </w:p>
        </w:tc>
        <w:tc>
          <w:tcPr>
            <w:tcW w:w="2908" w:type="pct"/>
            <w:tcBorders>
              <w:top w:val="single" w:sz="4" w:space="0" w:color="0070C0"/>
              <w:left w:val="single" w:sz="4" w:space="0" w:color="0070C0"/>
              <w:bottom w:val="single" w:sz="4" w:space="0" w:color="0070C0"/>
              <w:right w:val="single" w:sz="4" w:space="0" w:color="0070C0"/>
            </w:tcBorders>
            <w:vAlign w:val="center"/>
          </w:tcPr>
          <w:p w14:paraId="0E95D3F6"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蛋白质的理论等电点</w:t>
            </w:r>
          </w:p>
        </w:tc>
      </w:tr>
      <w:tr w:rsidR="00275569" w:rsidRPr="00E42F05" w14:paraId="50368143"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56317D0B"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Coverage</w:t>
            </w:r>
          </w:p>
        </w:tc>
        <w:tc>
          <w:tcPr>
            <w:tcW w:w="1056" w:type="pct"/>
            <w:tcBorders>
              <w:top w:val="single" w:sz="4" w:space="0" w:color="0070C0"/>
              <w:left w:val="single" w:sz="4" w:space="0" w:color="0070C0"/>
              <w:bottom w:val="single" w:sz="4" w:space="0" w:color="0070C0"/>
              <w:right w:val="single" w:sz="4" w:space="0" w:color="0070C0"/>
            </w:tcBorders>
            <w:vAlign w:val="center"/>
          </w:tcPr>
          <w:p w14:paraId="4396F38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肽段覆盖率</w:t>
            </w:r>
          </w:p>
        </w:tc>
        <w:tc>
          <w:tcPr>
            <w:tcW w:w="2908" w:type="pct"/>
            <w:tcBorders>
              <w:top w:val="single" w:sz="4" w:space="0" w:color="0070C0"/>
              <w:left w:val="single" w:sz="4" w:space="0" w:color="0070C0"/>
              <w:bottom w:val="single" w:sz="4" w:space="0" w:color="0070C0"/>
              <w:right w:val="single" w:sz="4" w:space="0" w:color="0070C0"/>
            </w:tcBorders>
            <w:vAlign w:val="center"/>
          </w:tcPr>
          <w:p w14:paraId="110A38EC"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鉴定到的氨基酸数目占蛋白质总氨基酸数目的比例。</w:t>
            </w:r>
            <w:r w:rsidRPr="00275569">
              <w:rPr>
                <w:rFonts w:ascii="Calibri" w:eastAsia="微软雅黑" w:hAnsi="Calibri" w:cs="Calibri"/>
                <w:sz w:val="18"/>
                <w:szCs w:val="18"/>
              </w:rPr>
              <w:t>The percentage of the protein sequence covered by identified peptides.</w:t>
            </w:r>
          </w:p>
        </w:tc>
      </w:tr>
      <w:tr w:rsidR="00275569" w:rsidRPr="00E42F05" w14:paraId="2282FB3C"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5609C4C6"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Unique Peptides</w:t>
            </w:r>
          </w:p>
        </w:tc>
        <w:tc>
          <w:tcPr>
            <w:tcW w:w="1056" w:type="pct"/>
            <w:tcBorders>
              <w:top w:val="single" w:sz="4" w:space="0" w:color="0070C0"/>
              <w:left w:val="single" w:sz="4" w:space="0" w:color="0070C0"/>
              <w:bottom w:val="single" w:sz="4" w:space="0" w:color="0070C0"/>
              <w:right w:val="single" w:sz="4" w:space="0" w:color="0070C0"/>
            </w:tcBorders>
            <w:vAlign w:val="center"/>
          </w:tcPr>
          <w:p w14:paraId="4FCECD2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唯一肽段数</w:t>
            </w:r>
          </w:p>
        </w:tc>
        <w:tc>
          <w:tcPr>
            <w:tcW w:w="2908" w:type="pct"/>
            <w:tcBorders>
              <w:top w:val="single" w:sz="4" w:space="0" w:color="0070C0"/>
              <w:left w:val="single" w:sz="4" w:space="0" w:color="0070C0"/>
              <w:bottom w:val="single" w:sz="4" w:space="0" w:color="0070C0"/>
              <w:right w:val="single" w:sz="4" w:space="0" w:color="0070C0"/>
            </w:tcBorders>
            <w:vAlign w:val="center"/>
          </w:tcPr>
          <w:p w14:paraId="4BA20ABE"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The number of peptide sequences unique to a protein group  (</w:t>
            </w:r>
            <w:r w:rsidRPr="00275569">
              <w:rPr>
                <w:rFonts w:ascii="Calibri" w:eastAsia="微软雅黑" w:hAnsi="Calibri" w:cs="Calibri"/>
                <w:sz w:val="18"/>
                <w:szCs w:val="18"/>
              </w:rPr>
              <w:t>用于定量的唯一肽段数目</w:t>
            </w:r>
            <w:r w:rsidRPr="00275569">
              <w:rPr>
                <w:rFonts w:ascii="Calibri" w:eastAsia="微软雅黑" w:hAnsi="Calibri" w:cs="Calibri"/>
                <w:sz w:val="18"/>
                <w:szCs w:val="18"/>
              </w:rPr>
              <w:t>)</w:t>
            </w:r>
          </w:p>
        </w:tc>
      </w:tr>
      <w:tr w:rsidR="00275569" w:rsidRPr="00E42F05" w14:paraId="734AA47C"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15ECE8F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Peptides</w:t>
            </w:r>
          </w:p>
        </w:tc>
        <w:tc>
          <w:tcPr>
            <w:tcW w:w="1056" w:type="pct"/>
            <w:tcBorders>
              <w:top w:val="single" w:sz="4" w:space="0" w:color="0070C0"/>
              <w:left w:val="single" w:sz="4" w:space="0" w:color="0070C0"/>
              <w:bottom w:val="single" w:sz="4" w:space="0" w:color="0070C0"/>
              <w:right w:val="single" w:sz="4" w:space="0" w:color="0070C0"/>
            </w:tcBorders>
            <w:vAlign w:val="center"/>
          </w:tcPr>
          <w:p w14:paraId="3CB2201A"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肽段数</w:t>
            </w:r>
          </w:p>
        </w:tc>
        <w:tc>
          <w:tcPr>
            <w:tcW w:w="2908" w:type="pct"/>
            <w:tcBorders>
              <w:top w:val="single" w:sz="4" w:space="0" w:color="0070C0"/>
              <w:left w:val="single" w:sz="4" w:space="0" w:color="0070C0"/>
              <w:bottom w:val="single" w:sz="4" w:space="0" w:color="0070C0"/>
              <w:right w:val="single" w:sz="4" w:space="0" w:color="0070C0"/>
            </w:tcBorders>
            <w:vAlign w:val="center"/>
          </w:tcPr>
          <w:p w14:paraId="18864D28"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The number of distinct peptide sequences in the protein group  (</w:t>
            </w:r>
            <w:r w:rsidRPr="00275569">
              <w:rPr>
                <w:rFonts w:ascii="Calibri" w:eastAsia="微软雅黑" w:hAnsi="Calibri" w:cs="Calibri"/>
                <w:sz w:val="18"/>
                <w:szCs w:val="18"/>
              </w:rPr>
              <w:t>用于定性的肽段数目</w:t>
            </w:r>
            <w:r w:rsidRPr="00275569">
              <w:rPr>
                <w:rFonts w:ascii="Calibri" w:eastAsia="微软雅黑" w:hAnsi="Calibri" w:cs="Calibri"/>
                <w:sz w:val="18"/>
                <w:szCs w:val="18"/>
              </w:rPr>
              <w:t>)</w:t>
            </w:r>
          </w:p>
        </w:tc>
      </w:tr>
      <w:tr w:rsidR="00275569" w:rsidRPr="00E42F05" w14:paraId="09F4F21F"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119528A7"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PSMs</w:t>
            </w:r>
          </w:p>
        </w:tc>
        <w:tc>
          <w:tcPr>
            <w:tcW w:w="1056" w:type="pct"/>
            <w:tcBorders>
              <w:top w:val="single" w:sz="4" w:space="0" w:color="0070C0"/>
              <w:left w:val="single" w:sz="4" w:space="0" w:color="0070C0"/>
              <w:bottom w:val="single" w:sz="4" w:space="0" w:color="0070C0"/>
              <w:right w:val="single" w:sz="4" w:space="0" w:color="0070C0"/>
            </w:tcBorders>
            <w:vAlign w:val="center"/>
          </w:tcPr>
          <w:p w14:paraId="22454F09"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匹配到肽段的质谱图谱总数</w:t>
            </w:r>
          </w:p>
        </w:tc>
        <w:tc>
          <w:tcPr>
            <w:tcW w:w="2908" w:type="pct"/>
            <w:tcBorders>
              <w:top w:val="single" w:sz="4" w:space="0" w:color="0070C0"/>
              <w:left w:val="single" w:sz="4" w:space="0" w:color="0070C0"/>
              <w:bottom w:val="single" w:sz="4" w:space="0" w:color="0070C0"/>
              <w:right w:val="single" w:sz="4" w:space="0" w:color="0070C0"/>
            </w:tcBorders>
            <w:vAlign w:val="center"/>
          </w:tcPr>
          <w:p w14:paraId="57F5C0DE"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全称是</w:t>
            </w:r>
            <w:r w:rsidRPr="00275569">
              <w:rPr>
                <w:rFonts w:ascii="Calibri" w:eastAsia="微软雅黑" w:hAnsi="Calibri" w:cs="Calibri"/>
                <w:sz w:val="18"/>
                <w:szCs w:val="18"/>
              </w:rPr>
              <w:t>peptide spectrum matches</w:t>
            </w:r>
            <w:r w:rsidRPr="00275569">
              <w:rPr>
                <w:rFonts w:ascii="Calibri" w:eastAsia="微软雅黑" w:hAnsi="Calibri" w:cs="Calibri"/>
                <w:sz w:val="18"/>
                <w:szCs w:val="18"/>
              </w:rPr>
              <w:t>，为该蛋白质组的所有肽段匹配到全部质谱图的数量。</w:t>
            </w:r>
            <w:r w:rsidRPr="00275569">
              <w:rPr>
                <w:rFonts w:ascii="Calibri" w:eastAsia="微软雅黑" w:hAnsi="Calibri" w:cs="Calibri"/>
                <w:sz w:val="18"/>
                <w:szCs w:val="18"/>
              </w:rPr>
              <w:t>The total number of identified peptide sequences for the protein, including those redundantly identified.</w:t>
            </w:r>
          </w:p>
        </w:tc>
      </w:tr>
      <w:tr w:rsidR="00275569" w:rsidRPr="00E42F05" w14:paraId="557EA86D"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14F95134"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(XXX/REF)</w:t>
            </w:r>
          </w:p>
        </w:tc>
        <w:tc>
          <w:tcPr>
            <w:tcW w:w="1056" w:type="pct"/>
            <w:tcBorders>
              <w:top w:val="single" w:sz="4" w:space="0" w:color="0070C0"/>
              <w:left w:val="single" w:sz="4" w:space="0" w:color="0070C0"/>
              <w:bottom w:val="single" w:sz="4" w:space="0" w:color="0070C0"/>
              <w:right w:val="single" w:sz="4" w:space="0" w:color="0070C0"/>
            </w:tcBorders>
            <w:vAlign w:val="center"/>
          </w:tcPr>
          <w:p w14:paraId="3BACE55F"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样品组相对于内参的蛋白质相对表达量</w:t>
            </w:r>
          </w:p>
        </w:tc>
        <w:tc>
          <w:tcPr>
            <w:tcW w:w="2908" w:type="pct"/>
            <w:tcBorders>
              <w:top w:val="single" w:sz="4" w:space="0" w:color="0070C0"/>
              <w:left w:val="single" w:sz="4" w:space="0" w:color="0070C0"/>
              <w:bottom w:val="single" w:sz="4" w:space="0" w:color="0070C0"/>
              <w:right w:val="single" w:sz="4" w:space="0" w:color="0070C0"/>
            </w:tcBorders>
            <w:vAlign w:val="center"/>
          </w:tcPr>
          <w:p w14:paraId="72E8512A"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样品标记通道与内参（</w:t>
            </w:r>
            <w:r w:rsidRPr="00275569">
              <w:rPr>
                <w:rFonts w:ascii="Calibri" w:eastAsia="微软雅黑" w:hAnsi="Calibri" w:cs="Calibri"/>
                <w:sz w:val="18"/>
                <w:szCs w:val="18"/>
              </w:rPr>
              <w:t>REF</w:t>
            </w:r>
            <w:r w:rsidRPr="00275569">
              <w:rPr>
                <w:rFonts w:ascii="Calibri" w:eastAsia="微软雅黑" w:hAnsi="Calibri" w:cs="Calibri"/>
                <w:sz w:val="18"/>
                <w:szCs w:val="18"/>
              </w:rPr>
              <w:t>）的报告离子峰信号强度值矫正后的比值。内参可以是实验中设计的内标样品，也可以是指定的对照样品或者各样品标记标签的平均值。</w:t>
            </w:r>
          </w:p>
        </w:tc>
      </w:tr>
      <w:tr w:rsidR="00275569" w:rsidRPr="00E42F05" w14:paraId="3B98A846"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77103449" w14:textId="77777777" w:rsidR="00275569" w:rsidRPr="00E42F05" w:rsidRDefault="00275569" w:rsidP="00275569">
            <w:pPr>
              <w:spacing w:beforeLines="25" w:before="81" w:afterLines="25" w:after="81"/>
              <w:jc w:val="center"/>
              <w:rPr>
                <w:rFonts w:ascii="微软雅黑" w:eastAsia="微软雅黑" w:hAnsi="微软雅黑"/>
                <w:i/>
                <w:sz w:val="18"/>
                <w:szCs w:val="18"/>
              </w:rPr>
            </w:pPr>
            <w:r w:rsidRPr="00275569">
              <w:rPr>
                <w:rFonts w:ascii="Calibri" w:eastAsia="微软雅黑" w:hAnsi="Calibri" w:cs="Calibri"/>
                <w:sz w:val="18"/>
                <w:szCs w:val="18"/>
              </w:rPr>
              <w:t xml:space="preserve">Average </w:t>
            </w: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(XXX/REF)</w:t>
            </w:r>
          </w:p>
        </w:tc>
        <w:tc>
          <w:tcPr>
            <w:tcW w:w="1056" w:type="pct"/>
            <w:tcBorders>
              <w:top w:val="single" w:sz="4" w:space="0" w:color="0070C0"/>
              <w:left w:val="single" w:sz="4" w:space="0" w:color="0070C0"/>
              <w:bottom w:val="single" w:sz="4" w:space="0" w:color="0070C0"/>
              <w:right w:val="single" w:sz="4" w:space="0" w:color="0070C0"/>
            </w:tcBorders>
            <w:vAlign w:val="center"/>
          </w:tcPr>
          <w:p w14:paraId="43B2DACB"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组内样品蛋白质相对表达量的平均值</w:t>
            </w:r>
          </w:p>
        </w:tc>
        <w:tc>
          <w:tcPr>
            <w:tcW w:w="2908" w:type="pct"/>
            <w:tcBorders>
              <w:top w:val="single" w:sz="4" w:space="0" w:color="0070C0"/>
              <w:left w:val="single" w:sz="4" w:space="0" w:color="0070C0"/>
              <w:bottom w:val="single" w:sz="4" w:space="0" w:color="0070C0"/>
              <w:right w:val="single" w:sz="4" w:space="0" w:color="0070C0"/>
            </w:tcBorders>
            <w:vAlign w:val="center"/>
          </w:tcPr>
          <w:p w14:paraId="3F806467" w14:textId="77777777" w:rsidR="00275569" w:rsidRPr="00E42F05" w:rsidRDefault="00275569" w:rsidP="00275569">
            <w:pPr>
              <w:autoSpaceDE w:val="0"/>
              <w:autoSpaceDN w:val="0"/>
              <w:adjustRightInd w:val="0"/>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组内多个</w:t>
            </w: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(XXX/REF)</w:t>
            </w:r>
            <w:r w:rsidRPr="00275569">
              <w:rPr>
                <w:rFonts w:ascii="Calibri" w:eastAsia="微软雅黑" w:hAnsi="Calibri" w:cs="Calibri"/>
                <w:sz w:val="18"/>
                <w:szCs w:val="18"/>
              </w:rPr>
              <w:t>的平均值</w:t>
            </w:r>
          </w:p>
        </w:tc>
      </w:tr>
      <w:tr w:rsidR="00275569" w:rsidRPr="00E42F05" w14:paraId="76CDEAD2"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6A7C4BA3"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(XXX/YYY)</w:t>
            </w:r>
          </w:p>
        </w:tc>
        <w:tc>
          <w:tcPr>
            <w:tcW w:w="1056" w:type="pct"/>
            <w:tcBorders>
              <w:top w:val="single" w:sz="4" w:space="0" w:color="0070C0"/>
              <w:left w:val="single" w:sz="4" w:space="0" w:color="0070C0"/>
              <w:bottom w:val="single" w:sz="4" w:space="0" w:color="0070C0"/>
              <w:right w:val="single" w:sz="4" w:space="0" w:color="0070C0"/>
            </w:tcBorders>
            <w:vAlign w:val="center"/>
          </w:tcPr>
          <w:p w14:paraId="3D6E8D9F"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两组样品间的蛋白质表达丰度的比值</w:t>
            </w:r>
          </w:p>
        </w:tc>
        <w:tc>
          <w:tcPr>
            <w:tcW w:w="2908" w:type="pct"/>
            <w:tcBorders>
              <w:top w:val="single" w:sz="4" w:space="0" w:color="0070C0"/>
              <w:left w:val="single" w:sz="4" w:space="0" w:color="0070C0"/>
              <w:bottom w:val="single" w:sz="4" w:space="0" w:color="0070C0"/>
              <w:right w:val="single" w:sz="4" w:space="0" w:color="0070C0"/>
            </w:tcBorders>
            <w:vAlign w:val="center"/>
          </w:tcPr>
          <w:p w14:paraId="553BEBB2" w14:textId="77777777" w:rsidR="00275569" w:rsidRPr="00E42F05" w:rsidRDefault="00275569" w:rsidP="00275569">
            <w:pPr>
              <w:autoSpaceDE w:val="0"/>
              <w:autoSpaceDN w:val="0"/>
              <w:adjustRightInd w:val="0"/>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蛋白质在</w:t>
            </w:r>
            <w:r w:rsidRPr="00275569">
              <w:rPr>
                <w:rFonts w:ascii="Calibri" w:eastAsia="微软雅黑" w:hAnsi="Calibri" w:cs="Calibri"/>
                <w:sz w:val="18"/>
                <w:szCs w:val="18"/>
              </w:rPr>
              <w:t>XXX</w:t>
            </w:r>
            <w:r w:rsidRPr="00275569">
              <w:rPr>
                <w:rFonts w:ascii="Calibri" w:eastAsia="微软雅黑" w:hAnsi="Calibri" w:cs="Calibri"/>
                <w:sz w:val="18"/>
                <w:szCs w:val="18"/>
              </w:rPr>
              <w:t>组样品中相对表达量的平均值与在</w:t>
            </w:r>
            <w:r w:rsidRPr="00275569">
              <w:rPr>
                <w:rFonts w:ascii="Calibri" w:eastAsia="微软雅黑" w:hAnsi="Calibri" w:cs="Calibri"/>
                <w:sz w:val="18"/>
                <w:szCs w:val="18"/>
              </w:rPr>
              <w:t>YYY</w:t>
            </w:r>
            <w:r w:rsidRPr="00275569">
              <w:rPr>
                <w:rFonts w:ascii="Calibri" w:eastAsia="微软雅黑" w:hAnsi="Calibri" w:cs="Calibri"/>
                <w:sz w:val="18"/>
                <w:szCs w:val="18"/>
              </w:rPr>
              <w:t>组样品中相对表达量的平均值的比值</w:t>
            </w:r>
          </w:p>
        </w:tc>
      </w:tr>
      <w:tr w:rsidR="00275569" w:rsidRPr="00E42F05" w14:paraId="41CE642E"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54B66E5A"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 value</w:t>
            </w:r>
          </w:p>
        </w:tc>
        <w:tc>
          <w:tcPr>
            <w:tcW w:w="1056" w:type="pct"/>
            <w:tcBorders>
              <w:top w:val="single" w:sz="4" w:space="0" w:color="0070C0"/>
              <w:left w:val="single" w:sz="4" w:space="0" w:color="0070C0"/>
              <w:bottom w:val="single" w:sz="4" w:space="0" w:color="0070C0"/>
              <w:right w:val="single" w:sz="4" w:space="0" w:color="0070C0"/>
            </w:tcBorders>
            <w:vAlign w:val="center"/>
          </w:tcPr>
          <w:p w14:paraId="75B45A7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两组样品间的蛋白质相对表达量的统计学检验</w:t>
            </w:r>
          </w:p>
        </w:tc>
        <w:tc>
          <w:tcPr>
            <w:tcW w:w="2908" w:type="pct"/>
            <w:tcBorders>
              <w:top w:val="single" w:sz="4" w:space="0" w:color="0070C0"/>
              <w:left w:val="single" w:sz="4" w:space="0" w:color="0070C0"/>
              <w:bottom w:val="single" w:sz="4" w:space="0" w:color="0070C0"/>
              <w:right w:val="single" w:sz="4" w:space="0" w:color="0070C0"/>
            </w:tcBorders>
            <w:vAlign w:val="center"/>
          </w:tcPr>
          <w:p w14:paraId="22FF9D64" w14:textId="77777777" w:rsidR="00275569" w:rsidRPr="00275569" w:rsidRDefault="00275569" w:rsidP="00275569">
            <w:pPr>
              <w:rPr>
                <w:rFonts w:ascii="Calibri" w:eastAsia="微软雅黑" w:hAnsi="Calibri" w:cs="Calibri"/>
                <w:sz w:val="18"/>
                <w:szCs w:val="18"/>
              </w:rPr>
            </w:pPr>
            <w:r w:rsidRPr="00275569">
              <w:rPr>
                <w:rFonts w:ascii="Calibri" w:eastAsia="微软雅黑" w:hAnsi="Calibri" w:cs="Calibri"/>
                <w:sz w:val="18"/>
                <w:szCs w:val="18"/>
              </w:rPr>
              <w:t>对于</w:t>
            </w:r>
            <w:r w:rsidRPr="00275569">
              <w:rPr>
                <w:rFonts w:ascii="Calibri" w:eastAsia="微软雅黑" w:hAnsi="Calibri" w:cs="Calibri"/>
                <w:sz w:val="18"/>
                <w:szCs w:val="18"/>
              </w:rPr>
              <w:t>p value</w:t>
            </w:r>
            <w:r w:rsidRPr="00275569">
              <w:rPr>
                <w:rFonts w:ascii="Calibri" w:eastAsia="微软雅黑" w:hAnsi="Calibri" w:cs="Calibri"/>
                <w:sz w:val="18"/>
                <w:szCs w:val="18"/>
              </w:rPr>
              <w:t>的两种常用计算方法适用情况如下：</w:t>
            </w:r>
            <w:r w:rsidRPr="00275569">
              <w:rPr>
                <w:rFonts w:ascii="Calibri" w:eastAsia="微软雅黑" w:hAnsi="Calibri" w:cs="Calibri"/>
                <w:sz w:val="18"/>
                <w:szCs w:val="18"/>
              </w:rPr>
              <w:t xml:space="preserve"> </w:t>
            </w:r>
          </w:p>
          <w:p w14:paraId="4345B91B" w14:textId="77777777" w:rsidR="00275569" w:rsidRPr="00275569" w:rsidRDefault="00275569" w:rsidP="00275569">
            <w:pPr>
              <w:rPr>
                <w:rFonts w:ascii="Calibri" w:eastAsia="微软雅黑" w:hAnsi="Calibri" w:cs="Calibri"/>
                <w:sz w:val="18"/>
                <w:szCs w:val="18"/>
              </w:rPr>
            </w:pPr>
            <w:r w:rsidRPr="00275569">
              <w:rPr>
                <w:rFonts w:ascii="Calibri" w:eastAsia="微软雅黑" w:hAnsi="Calibri" w:cs="Calibri"/>
                <w:sz w:val="18"/>
                <w:szCs w:val="18"/>
              </w:rPr>
              <w:t>1</w:t>
            </w:r>
            <w:r w:rsidRPr="00275569">
              <w:rPr>
                <w:rFonts w:ascii="Calibri" w:eastAsia="微软雅黑" w:hAnsi="Calibri" w:cs="Calibri"/>
                <w:sz w:val="18"/>
                <w:szCs w:val="18"/>
              </w:rPr>
              <w:t>）</w:t>
            </w:r>
            <w:r w:rsidRPr="00275569">
              <w:rPr>
                <w:rFonts w:ascii="Calibri" w:eastAsia="微软雅黑" w:hAnsi="Calibri" w:cs="Calibri"/>
                <w:sz w:val="18"/>
                <w:szCs w:val="18"/>
              </w:rPr>
              <w:t xml:space="preserve"> t-test</w:t>
            </w:r>
            <w:r w:rsidRPr="00275569">
              <w:rPr>
                <w:rFonts w:ascii="Calibri" w:eastAsia="微软雅黑" w:hAnsi="Calibri" w:cs="Calibri"/>
                <w:sz w:val="18"/>
                <w:szCs w:val="18"/>
              </w:rPr>
              <w:t>算法：适用于每组样品至少包括三次及以上生物学重复或者技术重复的实验设计。</w:t>
            </w:r>
          </w:p>
          <w:p w14:paraId="64DB07FD" w14:textId="77777777" w:rsidR="00275569" w:rsidRPr="00E42F05" w:rsidRDefault="00275569" w:rsidP="0041302F">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2</w:t>
            </w:r>
            <w:r w:rsidRPr="00275569">
              <w:rPr>
                <w:rFonts w:ascii="Calibri" w:eastAsia="微软雅黑" w:hAnsi="Calibri" w:cs="Calibri"/>
                <w:sz w:val="18"/>
                <w:szCs w:val="18"/>
              </w:rPr>
              <w:t>）</w:t>
            </w:r>
            <w:r w:rsidRPr="00275569">
              <w:rPr>
                <w:rFonts w:ascii="Calibri" w:eastAsia="微软雅黑" w:hAnsi="Calibri" w:cs="Calibri"/>
                <w:sz w:val="18"/>
                <w:szCs w:val="18"/>
              </w:rPr>
              <w:t xml:space="preserve"> significance A</w:t>
            </w:r>
            <w:r w:rsidRPr="00275569">
              <w:rPr>
                <w:rFonts w:ascii="Calibri" w:eastAsia="微软雅黑" w:hAnsi="Calibri" w:cs="Calibri"/>
                <w:sz w:val="18"/>
                <w:szCs w:val="18"/>
              </w:rPr>
              <w:t>算法：适用于每组样品无重复或只有两次生物学重复或者技术重复的实验设计。</w:t>
            </w:r>
          </w:p>
        </w:tc>
      </w:tr>
    </w:tbl>
    <w:p w14:paraId="25E60870" w14:textId="77777777" w:rsidR="00101354" w:rsidRPr="00101354" w:rsidRDefault="00101354" w:rsidP="00101354">
      <w:pPr>
        <w:spacing w:line="360" w:lineRule="auto"/>
        <w:jc w:val="left"/>
        <w:rPr>
          <w:rFonts w:ascii="Arial" w:eastAsia="微软雅黑" w:hAnsi="Arial" w:cs="Arial"/>
          <w:b/>
          <w:sz w:val="28"/>
          <w:szCs w:val="28"/>
        </w:rPr>
      </w:pPr>
    </w:p>
    <w:p w14:paraId="04DE6E5C" w14:textId="77777777" w:rsidR="00AB0134" w:rsidRPr="009B515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5" w:name="_Toc36029012"/>
      <w:r w:rsidRPr="009B5153">
        <w:rPr>
          <w:rFonts w:ascii="Arial" w:eastAsia="微软雅黑" w:hAnsi="Arial" w:cs="Arial"/>
          <w:b/>
          <w:sz w:val="28"/>
          <w:szCs w:val="28"/>
        </w:rPr>
        <w:t>数据库介绍</w:t>
      </w:r>
      <w:bookmarkStart w:id="76" w:name="_Toc422834040"/>
      <w:bookmarkEnd w:id="75"/>
    </w:p>
    <w:p w14:paraId="643C5F57"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NR</w:t>
      </w:r>
      <w:r w:rsidRPr="00712B25">
        <w:rPr>
          <w:rFonts w:ascii="Arial" w:eastAsia="微软雅黑" w:hAnsi="Arial" w:cs="Arial"/>
          <w:sz w:val="24"/>
        </w:rPr>
        <w:t>数据库</w:t>
      </w:r>
    </w:p>
    <w:p w14:paraId="7B2274FA" w14:textId="77777777" w:rsidR="00101354" w:rsidRPr="00712B25" w:rsidRDefault="00101354" w:rsidP="00101354">
      <w:pPr>
        <w:pStyle w:val="ab"/>
        <w:spacing w:line="360" w:lineRule="auto"/>
        <w:ind w:leftChars="171" w:left="410"/>
        <w:rPr>
          <w:rFonts w:ascii="Arial" w:eastAsia="微软雅黑" w:hAnsi="Arial" w:cs="Arial"/>
          <w:b/>
          <w:szCs w:val="21"/>
        </w:rPr>
      </w:pPr>
      <w:r w:rsidRPr="00712B25">
        <w:rPr>
          <w:rFonts w:ascii="Arial" w:eastAsia="微软雅黑" w:hAnsi="Arial" w:cs="Arial"/>
          <w:szCs w:val="21"/>
        </w:rPr>
        <w:t xml:space="preserve">NR </w:t>
      </w:r>
      <w:r w:rsidRPr="00712B25">
        <w:rPr>
          <w:rFonts w:ascii="Arial" w:eastAsia="微软雅黑" w:hAnsi="Arial" w:cs="Arial"/>
          <w:szCs w:val="21"/>
        </w:rPr>
        <w:t>数据库全称为无冗余蛋白数据库（</w:t>
      </w:r>
      <w:r w:rsidRPr="00712B25">
        <w:rPr>
          <w:rFonts w:ascii="Arial" w:eastAsia="微软雅黑" w:hAnsi="Arial" w:cs="Arial"/>
          <w:szCs w:val="21"/>
        </w:rPr>
        <w:t>non-redundant</w:t>
      </w:r>
      <w:r w:rsidRPr="00712B25">
        <w:rPr>
          <w:rFonts w:ascii="Arial" w:eastAsia="微软雅黑" w:hAnsi="Arial" w:cs="Arial"/>
          <w:szCs w:val="21"/>
        </w:rPr>
        <w:t>），由美国国家生物技术信息中心（</w:t>
      </w:r>
      <w:r w:rsidRPr="00712B25">
        <w:rPr>
          <w:rFonts w:ascii="Arial" w:eastAsia="微软雅黑" w:hAnsi="Arial" w:cs="Arial"/>
          <w:szCs w:val="21"/>
        </w:rPr>
        <w:t>NCBI</w:t>
      </w:r>
      <w:r w:rsidRPr="00712B25">
        <w:rPr>
          <w:rFonts w:ascii="Arial" w:eastAsia="微软雅黑" w:hAnsi="Arial" w:cs="Arial"/>
          <w:szCs w:val="21"/>
        </w:rPr>
        <w:t>）维护，它综合了</w:t>
      </w:r>
      <w:r w:rsidRPr="00712B25">
        <w:rPr>
          <w:rFonts w:ascii="Arial" w:eastAsia="微软雅黑" w:hAnsi="Arial" w:cs="Arial"/>
          <w:szCs w:val="21"/>
        </w:rPr>
        <w:t>GenBank CDS</w:t>
      </w:r>
      <w:r w:rsidRPr="00712B25">
        <w:rPr>
          <w:rFonts w:ascii="Arial" w:eastAsia="微软雅黑" w:hAnsi="Arial" w:cs="Arial"/>
          <w:szCs w:val="21"/>
        </w:rPr>
        <w:t>区的翻译序列、</w:t>
      </w:r>
      <w:proofErr w:type="spellStart"/>
      <w:r w:rsidRPr="00712B25">
        <w:rPr>
          <w:rFonts w:ascii="Arial" w:eastAsia="微软雅黑" w:hAnsi="Arial" w:cs="Arial"/>
          <w:szCs w:val="21"/>
        </w:rPr>
        <w:t>Refseq</w:t>
      </w:r>
      <w:proofErr w:type="spellEnd"/>
      <w:r w:rsidRPr="00712B25">
        <w:rPr>
          <w:rFonts w:ascii="Arial" w:eastAsia="微软雅黑" w:hAnsi="Arial" w:cs="Arial"/>
          <w:szCs w:val="21"/>
        </w:rPr>
        <w:t>蛋白库、</w:t>
      </w:r>
      <w:proofErr w:type="spellStart"/>
      <w:r w:rsidRPr="00712B25">
        <w:rPr>
          <w:rFonts w:ascii="Arial" w:eastAsia="微软雅黑" w:hAnsi="Arial" w:cs="Arial"/>
          <w:szCs w:val="21"/>
        </w:rPr>
        <w:t>SwissProt</w:t>
      </w:r>
      <w:proofErr w:type="spellEnd"/>
      <w:r w:rsidRPr="00712B25">
        <w:rPr>
          <w:rFonts w:ascii="Arial" w:eastAsia="微软雅黑" w:hAnsi="Arial" w:cs="Arial"/>
          <w:szCs w:val="21"/>
        </w:rPr>
        <w:t>蛋白数据库、</w:t>
      </w:r>
      <w:r w:rsidRPr="00712B25">
        <w:rPr>
          <w:rFonts w:ascii="Arial" w:eastAsia="微软雅黑" w:hAnsi="Arial" w:cs="Arial"/>
          <w:szCs w:val="21"/>
        </w:rPr>
        <w:t>PIR</w:t>
      </w:r>
      <w:r w:rsidRPr="00712B25">
        <w:rPr>
          <w:rFonts w:ascii="Arial" w:eastAsia="微软雅黑" w:hAnsi="Arial" w:cs="Arial"/>
          <w:szCs w:val="21"/>
        </w:rPr>
        <w:t>、</w:t>
      </w:r>
      <w:r w:rsidRPr="00712B25">
        <w:rPr>
          <w:rFonts w:ascii="Arial" w:eastAsia="微软雅黑" w:hAnsi="Arial" w:cs="Arial"/>
          <w:szCs w:val="21"/>
        </w:rPr>
        <w:t>PDF</w:t>
      </w:r>
      <w:r w:rsidRPr="00712B25">
        <w:rPr>
          <w:rFonts w:ascii="Arial" w:eastAsia="微软雅黑" w:hAnsi="Arial" w:cs="Arial"/>
          <w:szCs w:val="21"/>
        </w:rPr>
        <w:t>、</w:t>
      </w:r>
      <w:r w:rsidRPr="00712B25">
        <w:rPr>
          <w:rFonts w:ascii="Arial" w:eastAsia="微软雅黑" w:hAnsi="Arial" w:cs="Arial"/>
          <w:szCs w:val="21"/>
        </w:rPr>
        <w:t>PDB</w:t>
      </w:r>
      <w:r w:rsidRPr="00712B25">
        <w:rPr>
          <w:rFonts w:ascii="Arial" w:eastAsia="微软雅黑" w:hAnsi="Arial" w:cs="Arial"/>
          <w:szCs w:val="21"/>
        </w:rPr>
        <w:t>等多个蛋白据库。</w:t>
      </w:r>
      <w:r w:rsidRPr="00712B25">
        <w:rPr>
          <w:rFonts w:ascii="Arial" w:eastAsia="微软雅黑" w:hAnsi="Arial" w:cs="Arial"/>
          <w:szCs w:val="21"/>
        </w:rPr>
        <w:t>NR</w:t>
      </w:r>
      <w:r w:rsidRPr="00712B25">
        <w:rPr>
          <w:rFonts w:ascii="Arial" w:eastAsia="微软雅黑" w:hAnsi="Arial" w:cs="Arial"/>
          <w:szCs w:val="21"/>
        </w:rPr>
        <w:t>数据库可由用户可任意提交序列，信息量丰富全面，但蛋白注释信息不完善，大部分蛋白并没有得到验证，质量很难保证。</w:t>
      </w:r>
    </w:p>
    <w:p w14:paraId="73EE9BFE"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proofErr w:type="spellStart"/>
      <w:r w:rsidRPr="00712B25">
        <w:rPr>
          <w:rFonts w:ascii="Arial" w:eastAsia="微软雅黑" w:hAnsi="Arial" w:cs="Arial"/>
          <w:sz w:val="24"/>
        </w:rPr>
        <w:lastRenderedPageBreak/>
        <w:t>UniProt</w:t>
      </w:r>
      <w:proofErr w:type="spellEnd"/>
      <w:r w:rsidRPr="00712B25">
        <w:rPr>
          <w:rFonts w:ascii="Arial" w:eastAsia="微软雅黑" w:hAnsi="Arial" w:cs="Arial"/>
          <w:sz w:val="24"/>
        </w:rPr>
        <w:t xml:space="preserve"> </w:t>
      </w:r>
      <w:r w:rsidRPr="00712B25">
        <w:rPr>
          <w:rFonts w:ascii="Arial" w:eastAsia="微软雅黑" w:hAnsi="Arial" w:cs="Arial"/>
          <w:sz w:val="24"/>
        </w:rPr>
        <w:t>数据库</w:t>
      </w:r>
    </w:p>
    <w:p w14:paraId="23E3652C" w14:textId="77777777" w:rsidR="00101354" w:rsidRPr="00712B25" w:rsidRDefault="00101354" w:rsidP="00101354">
      <w:pPr>
        <w:pStyle w:val="ab"/>
        <w:spacing w:line="360" w:lineRule="auto"/>
        <w:ind w:leftChars="171" w:left="410"/>
        <w:rPr>
          <w:rFonts w:ascii="Arial" w:eastAsia="微软雅黑" w:hAnsi="Arial" w:cs="Arial"/>
          <w:szCs w:val="21"/>
        </w:rPr>
      </w:pPr>
      <w:proofErr w:type="spellStart"/>
      <w:r w:rsidRPr="00712B25">
        <w:rPr>
          <w:rFonts w:ascii="Arial" w:eastAsia="微软雅黑" w:hAnsi="Arial" w:cs="Arial"/>
          <w:szCs w:val="21"/>
        </w:rPr>
        <w:t>UniProt</w:t>
      </w:r>
      <w:proofErr w:type="spellEnd"/>
      <w:r w:rsidRPr="00712B25">
        <w:rPr>
          <w:rFonts w:ascii="Arial" w:eastAsia="微软雅黑" w:hAnsi="Arial" w:cs="Arial"/>
          <w:szCs w:val="21"/>
        </w:rPr>
        <w:t xml:space="preserve"> </w:t>
      </w:r>
      <w:r w:rsidRPr="00712B25">
        <w:rPr>
          <w:rFonts w:ascii="Arial" w:eastAsia="微软雅黑" w:hAnsi="Arial" w:cs="Arial"/>
          <w:szCs w:val="21"/>
        </w:rPr>
        <w:t>数据库由欧洲生物信息学中心（</w:t>
      </w:r>
      <w:r w:rsidRPr="00712B25">
        <w:rPr>
          <w:rFonts w:ascii="Arial" w:eastAsia="微软雅黑" w:hAnsi="Arial" w:cs="Arial"/>
          <w:szCs w:val="21"/>
        </w:rPr>
        <w:t>EBI</w:t>
      </w:r>
      <w:r w:rsidRPr="00712B25">
        <w:rPr>
          <w:rFonts w:ascii="Arial" w:eastAsia="微软雅黑" w:hAnsi="Arial" w:cs="Arial"/>
          <w:szCs w:val="21"/>
        </w:rPr>
        <w:t>）维护，旨在帮助基因组和蛋白质组以及相关的分子生物学研究⼈员提供有关蛋白质氨基酸序列的最新信息，</w:t>
      </w:r>
      <w:proofErr w:type="spellStart"/>
      <w:r w:rsidRPr="00712B25">
        <w:rPr>
          <w:rFonts w:ascii="Arial" w:eastAsia="微软雅黑" w:hAnsi="Arial" w:cs="Arial"/>
          <w:szCs w:val="21"/>
        </w:rPr>
        <w:t>Uniprot</w:t>
      </w:r>
      <w:proofErr w:type="spellEnd"/>
      <w:r w:rsidRPr="00712B25">
        <w:rPr>
          <w:rFonts w:ascii="Arial" w:eastAsia="微软雅黑" w:hAnsi="Arial" w:cs="Arial"/>
          <w:szCs w:val="21"/>
        </w:rPr>
        <w:t>数据库分为</w:t>
      </w:r>
      <w:proofErr w:type="spellStart"/>
      <w:r w:rsidRPr="00712B25">
        <w:rPr>
          <w:rFonts w:ascii="Arial" w:eastAsia="微软雅黑" w:hAnsi="Arial" w:cs="Arial"/>
          <w:szCs w:val="21"/>
        </w:rPr>
        <w:t>SwissProt</w:t>
      </w:r>
      <w:proofErr w:type="spellEnd"/>
      <w:r w:rsidRPr="00712B25">
        <w:rPr>
          <w:rFonts w:ascii="Arial" w:eastAsia="微软雅黑" w:hAnsi="Arial" w:cs="Arial"/>
          <w:szCs w:val="21"/>
        </w:rPr>
        <w:t>数据库和</w:t>
      </w:r>
      <w:proofErr w:type="spellStart"/>
      <w:r w:rsidRPr="00712B25">
        <w:rPr>
          <w:rFonts w:ascii="Arial" w:eastAsia="微软雅黑" w:hAnsi="Arial" w:cs="Arial"/>
          <w:szCs w:val="21"/>
        </w:rPr>
        <w:t>TrEmbl</w:t>
      </w:r>
      <w:proofErr w:type="spellEnd"/>
      <w:r w:rsidRPr="00712B25">
        <w:rPr>
          <w:rFonts w:ascii="Arial" w:eastAsia="微软雅黑" w:hAnsi="Arial" w:cs="Arial"/>
          <w:szCs w:val="21"/>
        </w:rPr>
        <w:t>数据库，</w:t>
      </w:r>
      <w:proofErr w:type="spellStart"/>
      <w:r w:rsidRPr="00712B25">
        <w:rPr>
          <w:rFonts w:ascii="Arial" w:eastAsia="微软雅黑" w:hAnsi="Arial" w:cs="Arial"/>
          <w:szCs w:val="21"/>
        </w:rPr>
        <w:t>SwissProt</w:t>
      </w:r>
      <w:proofErr w:type="spellEnd"/>
      <w:r w:rsidRPr="00712B25">
        <w:rPr>
          <w:rFonts w:ascii="Arial" w:eastAsia="微软雅黑" w:hAnsi="Arial" w:cs="Arial"/>
          <w:szCs w:val="21"/>
        </w:rPr>
        <w:t xml:space="preserve"> </w:t>
      </w:r>
      <w:r w:rsidRPr="00712B25">
        <w:rPr>
          <w:rFonts w:ascii="Arial" w:eastAsia="微软雅黑" w:hAnsi="Arial" w:cs="Arial"/>
          <w:szCs w:val="21"/>
        </w:rPr>
        <w:t>中的蛋白均经过人工校验，数据可靠性高，注释完整，而</w:t>
      </w:r>
      <w:proofErr w:type="spellStart"/>
      <w:r w:rsidRPr="00712B25">
        <w:rPr>
          <w:rFonts w:ascii="Arial" w:eastAsia="微软雅黑" w:hAnsi="Arial" w:cs="Arial"/>
          <w:szCs w:val="21"/>
        </w:rPr>
        <w:t>TrEmbl</w:t>
      </w:r>
      <w:proofErr w:type="spellEnd"/>
      <w:r w:rsidRPr="00712B25">
        <w:rPr>
          <w:rFonts w:ascii="Arial" w:eastAsia="微软雅黑" w:hAnsi="Arial" w:cs="Arial"/>
          <w:szCs w:val="21"/>
        </w:rPr>
        <w:t xml:space="preserve"> </w:t>
      </w:r>
      <w:r w:rsidRPr="00712B25">
        <w:rPr>
          <w:rFonts w:ascii="Arial" w:eastAsia="微软雅黑" w:hAnsi="Arial" w:cs="Arial"/>
          <w:szCs w:val="21"/>
        </w:rPr>
        <w:t>由基因组序列翻译而来，未经人工校验，注释信息不全。</w:t>
      </w:r>
    </w:p>
    <w:p w14:paraId="65AD133D"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GO</w:t>
      </w:r>
      <w:r w:rsidRPr="00712B25">
        <w:rPr>
          <w:rFonts w:ascii="Arial" w:eastAsia="微软雅黑" w:hAnsi="Arial" w:cs="Arial"/>
          <w:sz w:val="24"/>
        </w:rPr>
        <w:t>数据库</w:t>
      </w:r>
    </w:p>
    <w:p w14:paraId="3BC7E539"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Gene Ontology (GO)</w:t>
      </w:r>
      <w:r w:rsidRPr="00712B25">
        <w:rPr>
          <w:rFonts w:ascii="Arial" w:eastAsia="微软雅黑" w:hAnsi="Arial" w:cs="Arial"/>
          <w:szCs w:val="21"/>
        </w:rPr>
        <w:t>数据库通过建立一套具有动态形式的控制字集，是描述基因及基因产物（蛋白质）在细胞中的生物学功能的词汇集合，是一种标准化的词汇集合，它以一种规范化的方式描述基因及基因产物（蛋白质）已知的客观规律</w:t>
      </w:r>
      <w:r w:rsidRPr="00712B25">
        <w:rPr>
          <w:rFonts w:ascii="Arial" w:eastAsia="微软雅黑" w:hAnsi="Arial" w:cs="Arial"/>
          <w:szCs w:val="21"/>
        </w:rPr>
        <w:t>,</w:t>
      </w:r>
      <w:r w:rsidRPr="00712B25">
        <w:rPr>
          <w:rFonts w:ascii="Arial" w:eastAsia="微软雅黑" w:hAnsi="Arial" w:cs="Arial"/>
          <w:szCs w:val="21"/>
        </w:rPr>
        <w:t>解释它们在细胞内所扮演的角色。这组词汇集合从最初整合果蝇数据库，酵母基因组数据库以及小鼠基因组数据库中对基因</w:t>
      </w:r>
      <w:r w:rsidRPr="00712B25">
        <w:rPr>
          <w:rFonts w:ascii="Arial" w:eastAsia="微软雅黑" w:hAnsi="Arial" w:cs="Arial"/>
          <w:szCs w:val="21"/>
        </w:rPr>
        <w:t>/</w:t>
      </w:r>
      <w:r w:rsidRPr="00712B25">
        <w:rPr>
          <w:rFonts w:ascii="Arial" w:eastAsia="微软雅黑" w:hAnsi="Arial" w:cs="Arial"/>
          <w:szCs w:val="21"/>
        </w:rPr>
        <w:t>基因产物的功能描述开始，到现在为止已经整合了包含数百种动物、植物以及微生物等多物种数据库，因此这种词汇集合具有物种特异性并随研究的进步不断积累和更新。</w:t>
      </w:r>
    </w:p>
    <w:p w14:paraId="7EB1A248"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KEGG</w:t>
      </w:r>
      <w:r w:rsidRPr="00712B25">
        <w:rPr>
          <w:rFonts w:ascii="Arial" w:eastAsia="微软雅黑" w:hAnsi="Arial" w:cs="Arial"/>
          <w:sz w:val="24"/>
        </w:rPr>
        <w:t>通路数据库</w:t>
      </w:r>
    </w:p>
    <w:p w14:paraId="7FAB978B"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KEGG</w:t>
      </w:r>
      <w:r w:rsidRPr="00712B25">
        <w:rPr>
          <w:rFonts w:ascii="Arial" w:eastAsia="微软雅黑" w:hAnsi="Arial" w:cs="Arial"/>
          <w:szCs w:val="21"/>
        </w:rPr>
        <w:t>通路数据库的全称是京都基因与基因组百科全书（</w:t>
      </w:r>
      <w:r w:rsidRPr="00712B25">
        <w:rPr>
          <w:rFonts w:ascii="Arial" w:eastAsia="微软雅黑" w:hAnsi="Arial" w:cs="Arial"/>
          <w:szCs w:val="21"/>
        </w:rPr>
        <w:t>Kyoto Encyclopedia of Genes and Genomes</w:t>
      </w:r>
      <w:r w:rsidRPr="00712B25">
        <w:rPr>
          <w:rFonts w:ascii="Arial" w:eastAsia="微软雅黑" w:hAnsi="Arial" w:cs="Arial"/>
          <w:szCs w:val="21"/>
        </w:rPr>
        <w:t>），由日本京都大学物信息学中研究人员人工阅读海量文献，根据相关知识手工绘制的通路图，手工绘制是指人工以特定的语言格式来确定通路中各组件的相互联系</w:t>
      </w:r>
      <w:r w:rsidRPr="00712B25">
        <w:rPr>
          <w:rFonts w:ascii="Arial" w:eastAsia="微软雅黑" w:hAnsi="Arial" w:cs="Arial"/>
          <w:szCs w:val="21"/>
        </w:rPr>
        <w:t xml:space="preserve">; </w:t>
      </w:r>
      <w:r w:rsidRPr="00712B25">
        <w:rPr>
          <w:rFonts w:ascii="Arial" w:eastAsia="微软雅黑" w:hAnsi="Arial" w:cs="Arial"/>
          <w:szCs w:val="21"/>
        </w:rPr>
        <w:t>与其他数据库相比，</w:t>
      </w:r>
      <w:r w:rsidRPr="00712B25">
        <w:rPr>
          <w:rFonts w:ascii="Arial" w:eastAsia="微软雅黑" w:hAnsi="Arial" w:cs="Arial"/>
          <w:szCs w:val="21"/>
        </w:rPr>
        <w:t xml:space="preserve">KEGG </w:t>
      </w:r>
      <w:r w:rsidRPr="00712B25">
        <w:rPr>
          <w:rFonts w:ascii="Arial" w:eastAsia="微软雅黑" w:hAnsi="Arial" w:cs="Arial"/>
          <w:szCs w:val="21"/>
        </w:rPr>
        <w:t>通路数据库的显著特点是具有强大的图形功能，它利用图形而非文字，介绍众多的代谢</w:t>
      </w:r>
      <w:r w:rsidRPr="00712B25">
        <w:rPr>
          <w:rFonts w:ascii="Arial" w:eastAsia="微软雅黑" w:hAnsi="Arial" w:cs="Arial"/>
          <w:szCs w:val="21"/>
        </w:rPr>
        <w:t>/</w:t>
      </w:r>
      <w:r w:rsidRPr="00712B25">
        <w:rPr>
          <w:rFonts w:ascii="Arial" w:eastAsia="微软雅黑" w:hAnsi="Arial" w:cs="Arial"/>
          <w:szCs w:val="21"/>
        </w:rPr>
        <w:t>信号通路之间的关系，这样可以使研究者能够对其所要研究的通路有一个直观全面的了解，因此</w:t>
      </w:r>
      <w:r w:rsidRPr="00712B25">
        <w:rPr>
          <w:rFonts w:ascii="Arial" w:eastAsia="微软雅黑" w:hAnsi="Arial" w:cs="Arial"/>
          <w:szCs w:val="21"/>
        </w:rPr>
        <w:t>KEGG</w:t>
      </w:r>
      <w:r w:rsidRPr="00712B25">
        <w:rPr>
          <w:rFonts w:ascii="Arial" w:eastAsia="微软雅黑" w:hAnsi="Arial" w:cs="Arial"/>
          <w:szCs w:val="21"/>
        </w:rPr>
        <w:t>通路数据库是国际最常用的生物信息数据库之一。</w:t>
      </w:r>
      <w:r w:rsidRPr="00712B25">
        <w:rPr>
          <w:rFonts w:ascii="Arial" w:eastAsia="微软雅黑" w:hAnsi="Arial" w:cs="Arial"/>
          <w:szCs w:val="21"/>
        </w:rPr>
        <w:t xml:space="preserve">KEGG </w:t>
      </w:r>
      <w:r w:rsidRPr="00712B25">
        <w:rPr>
          <w:rFonts w:ascii="Arial" w:eastAsia="微软雅黑" w:hAnsi="Arial" w:cs="Arial"/>
          <w:szCs w:val="21"/>
        </w:rPr>
        <w:t>通路数据库包含以下几方面的分子间相互作用和反应网络：新陈代谢，遗传信息加工，环境信息加工，细胞过程，生物体系统，人类疾病以及药物开发七大方面。由于</w:t>
      </w:r>
      <w:r w:rsidRPr="00712B25">
        <w:rPr>
          <w:rFonts w:ascii="Arial" w:eastAsia="微软雅黑" w:hAnsi="Arial" w:cs="Arial"/>
          <w:szCs w:val="21"/>
        </w:rPr>
        <w:t>KEGG</w:t>
      </w:r>
      <w:r w:rsidRPr="00712B25">
        <w:rPr>
          <w:rFonts w:ascii="Arial" w:eastAsia="微软雅黑" w:hAnsi="Arial" w:cs="Arial"/>
          <w:szCs w:val="21"/>
        </w:rPr>
        <w:t>通路数据库最早主要是做代谢的通路，所以代谢通路是该数据库中里面最为完善的</w:t>
      </w:r>
      <w:r w:rsidRPr="00712B25">
        <w:rPr>
          <w:rFonts w:ascii="Arial" w:eastAsia="微软雅黑" w:hAnsi="Arial" w:cs="Arial"/>
          <w:szCs w:val="21"/>
        </w:rPr>
        <w:lastRenderedPageBreak/>
        <w:t>一类。</w:t>
      </w:r>
    </w:p>
    <w:p w14:paraId="74E1A535"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STRING</w:t>
      </w:r>
      <w:r w:rsidRPr="00712B25">
        <w:rPr>
          <w:rFonts w:ascii="Arial" w:eastAsia="微软雅黑" w:hAnsi="Arial" w:cs="Arial"/>
          <w:sz w:val="24"/>
        </w:rPr>
        <w:t>数据库</w:t>
      </w:r>
    </w:p>
    <w:p w14:paraId="0F8BC9E2"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 xml:space="preserve">STRING </w:t>
      </w:r>
      <w:r w:rsidRPr="00712B25">
        <w:rPr>
          <w:rFonts w:ascii="Arial" w:eastAsia="微软雅黑" w:hAnsi="Arial" w:cs="Arial"/>
          <w:szCs w:val="21"/>
        </w:rPr>
        <w:t>数据库（</w:t>
      </w:r>
      <w:r w:rsidRPr="00712B25">
        <w:rPr>
          <w:rFonts w:ascii="Arial" w:eastAsia="微软雅黑" w:hAnsi="Arial" w:cs="Arial"/>
          <w:szCs w:val="21"/>
        </w:rPr>
        <w:t>http://string-db.org/</w:t>
      </w:r>
      <w:r w:rsidRPr="00712B25">
        <w:rPr>
          <w:rFonts w:ascii="Arial" w:eastAsia="微软雅黑" w:hAnsi="Arial" w:cs="Arial"/>
          <w:szCs w:val="21"/>
        </w:rPr>
        <w:t>）是一个搜寻已知的和基于预测的蛋白质之间相互作用的系统。这种相互作用既包括蛋白质之间直接的物理相互作用，也包括蛋白质之间简介的功能的相关性。与</w:t>
      </w:r>
      <w:r w:rsidRPr="00712B25">
        <w:rPr>
          <w:rFonts w:ascii="Arial" w:eastAsia="微软雅黑" w:hAnsi="Arial" w:cs="Arial"/>
          <w:szCs w:val="21"/>
        </w:rPr>
        <w:t xml:space="preserve"> </w:t>
      </w:r>
      <w:proofErr w:type="spellStart"/>
      <w:r w:rsidRPr="00712B25">
        <w:rPr>
          <w:rFonts w:ascii="Arial" w:eastAsia="微软雅黑" w:hAnsi="Arial" w:cs="Arial"/>
          <w:szCs w:val="21"/>
        </w:rPr>
        <w:t>IntAct</w:t>
      </w:r>
      <w:proofErr w:type="spellEnd"/>
      <w:r w:rsidRPr="00712B25">
        <w:rPr>
          <w:rFonts w:ascii="Arial" w:eastAsia="微软雅黑" w:hAnsi="Arial" w:cs="Arial"/>
          <w:szCs w:val="21"/>
        </w:rPr>
        <w:t>、</w:t>
      </w:r>
      <w:r w:rsidRPr="00712B25">
        <w:rPr>
          <w:rFonts w:ascii="Arial" w:eastAsia="微软雅黑" w:hAnsi="Arial" w:cs="Arial"/>
          <w:szCs w:val="21"/>
        </w:rPr>
        <w:t>MINT</w:t>
      </w:r>
      <w:r w:rsidRPr="00712B25">
        <w:rPr>
          <w:rFonts w:ascii="Arial" w:eastAsia="微软雅黑" w:hAnsi="Arial" w:cs="Arial"/>
          <w:szCs w:val="21"/>
        </w:rPr>
        <w:t>、</w:t>
      </w:r>
      <w:proofErr w:type="spellStart"/>
      <w:r w:rsidRPr="00712B25">
        <w:rPr>
          <w:rFonts w:ascii="Arial" w:eastAsia="微软雅黑" w:hAnsi="Arial" w:cs="Arial"/>
          <w:szCs w:val="21"/>
        </w:rPr>
        <w:t>UniProt</w:t>
      </w:r>
      <w:proofErr w:type="spellEnd"/>
      <w:r w:rsidRPr="00712B25">
        <w:rPr>
          <w:rFonts w:ascii="Arial" w:eastAsia="微软雅黑" w:hAnsi="Arial" w:cs="Arial"/>
          <w:szCs w:val="21"/>
        </w:rPr>
        <w:t xml:space="preserve"> </w:t>
      </w:r>
      <w:r w:rsidRPr="00712B25">
        <w:rPr>
          <w:rFonts w:ascii="Arial" w:eastAsia="微软雅黑" w:hAnsi="Arial" w:cs="Arial"/>
          <w:szCs w:val="21"/>
        </w:rPr>
        <w:t>等人工收录有实验证据的互作信息的数据库不同，</w:t>
      </w:r>
      <w:r w:rsidRPr="00712B25">
        <w:rPr>
          <w:rFonts w:ascii="Arial" w:eastAsia="微软雅黑" w:hAnsi="Arial" w:cs="Arial"/>
          <w:szCs w:val="21"/>
        </w:rPr>
        <w:t xml:space="preserve">STRING </w:t>
      </w:r>
      <w:r w:rsidRPr="00712B25">
        <w:rPr>
          <w:rFonts w:ascii="Arial" w:eastAsia="微软雅黑" w:hAnsi="Arial" w:cs="Arial"/>
          <w:szCs w:val="21"/>
        </w:rPr>
        <w:t>除了有实验数据的互作信息外，还包含从</w:t>
      </w:r>
      <w:r w:rsidRPr="00712B25">
        <w:rPr>
          <w:rFonts w:ascii="Arial" w:eastAsia="微软雅黑" w:hAnsi="Arial" w:cs="Arial"/>
          <w:szCs w:val="21"/>
        </w:rPr>
        <w:t xml:space="preserve"> PubMed </w:t>
      </w:r>
      <w:r w:rsidRPr="00712B25">
        <w:rPr>
          <w:rFonts w:ascii="Arial" w:eastAsia="微软雅黑" w:hAnsi="Arial" w:cs="Arial"/>
          <w:szCs w:val="21"/>
        </w:rPr>
        <w:t>摘要中通过文本挖掘获取的互作信息，以及利用生物信息学的方法预测的互作信息。所应用的生物信息学方法有：染色体临近、基因融合、系统进化谱和基于芯片数据的基因共表达等方法。</w:t>
      </w:r>
      <w:r w:rsidRPr="00712B25">
        <w:rPr>
          <w:rFonts w:ascii="Arial" w:eastAsia="微软雅黑" w:hAnsi="Arial" w:cs="Arial"/>
          <w:szCs w:val="21"/>
        </w:rPr>
        <w:t xml:space="preserve">STRING </w:t>
      </w:r>
      <w:r w:rsidRPr="00712B25">
        <w:rPr>
          <w:rFonts w:ascii="Arial" w:eastAsia="微软雅黑" w:hAnsi="Arial" w:cs="Arial"/>
          <w:szCs w:val="21"/>
        </w:rPr>
        <w:t>利用一个打分机制对这些不同方法得来的结果赋予一定的权重，最终得出一个综合的可信度得分。由于</w:t>
      </w:r>
      <w:r w:rsidRPr="00712B25">
        <w:rPr>
          <w:rFonts w:ascii="Arial" w:eastAsia="微软雅黑" w:hAnsi="Arial" w:cs="Arial"/>
          <w:szCs w:val="21"/>
        </w:rPr>
        <w:t xml:space="preserve"> STRING </w:t>
      </w:r>
      <w:r w:rsidRPr="00712B25">
        <w:rPr>
          <w:rFonts w:ascii="Arial" w:eastAsia="微软雅黑" w:hAnsi="Arial" w:cs="Arial"/>
          <w:szCs w:val="21"/>
        </w:rPr>
        <w:t>中的互作信息来源广泛，因此对于互作研究程度不足的物种，可以获得更全面的互作信息和网络，供后续研究参考。但由于其中大部分信息是基于预测的，准确性不易评判，因此，以此形成的互作网络需谨慎参考。</w:t>
      </w:r>
    </w:p>
    <w:p w14:paraId="00CC9EAC" w14:textId="77777777" w:rsidR="00E576AF" w:rsidRDefault="00101354" w:rsidP="00101354">
      <w:pPr>
        <w:spacing w:line="360" w:lineRule="auto"/>
        <w:ind w:left="425"/>
        <w:jc w:val="left"/>
        <w:rPr>
          <w:rFonts w:ascii="Arial" w:eastAsia="微软雅黑" w:hAnsi="Arial" w:cs="Arial"/>
          <w:sz w:val="21"/>
          <w:szCs w:val="21"/>
        </w:rPr>
      </w:pPr>
      <w:r w:rsidRPr="00101354">
        <w:rPr>
          <w:rFonts w:ascii="Arial" w:eastAsia="微软雅黑" w:hAnsi="Arial" w:cs="Arial"/>
          <w:sz w:val="21"/>
          <w:szCs w:val="21"/>
        </w:rPr>
        <w:t>对于蛋白质互作研究程度较好的物种，例如：人、小鼠、大鼠、拟南芥等，可获得的互作信息已较为完善。因此，我们为获取有实验证据的准确的互作信息和网络，使得研究蛋白之间的精确调控关系更具意义，一般以</w:t>
      </w:r>
      <w:proofErr w:type="spellStart"/>
      <w:r w:rsidRPr="00101354">
        <w:rPr>
          <w:rFonts w:ascii="Arial" w:eastAsia="微软雅黑" w:hAnsi="Arial" w:cs="Arial"/>
          <w:sz w:val="21"/>
          <w:szCs w:val="21"/>
        </w:rPr>
        <w:t>IntAct</w:t>
      </w:r>
      <w:proofErr w:type="spellEnd"/>
      <w:r w:rsidR="00AF6E36">
        <w:rPr>
          <w:rFonts w:ascii="Arial" w:eastAsia="微软雅黑" w:hAnsi="Arial" w:cs="Arial"/>
          <w:sz w:val="21"/>
          <w:szCs w:val="21"/>
        </w:rPr>
        <w:t xml:space="preserve"> </w:t>
      </w:r>
      <w:r w:rsidRPr="00101354">
        <w:rPr>
          <w:rFonts w:ascii="Arial" w:eastAsia="微软雅黑" w:hAnsi="Arial" w:cs="Arial"/>
          <w:sz w:val="21"/>
          <w:szCs w:val="21"/>
          <w:u w:val="single"/>
        </w:rPr>
        <w:t>(</w:t>
      </w:r>
      <w:hyperlink r:id="rId27" w:history="1">
        <w:r w:rsidRPr="00101354">
          <w:rPr>
            <w:rFonts w:ascii="Arial" w:eastAsia="微软雅黑" w:hAnsi="Arial" w:cs="Arial"/>
            <w:sz w:val="21"/>
            <w:szCs w:val="21"/>
          </w:rPr>
          <w:t>http://www.ebi.ac.uk/intact/main.xhtml</w:t>
        </w:r>
      </w:hyperlink>
      <w:r w:rsidRPr="00101354">
        <w:rPr>
          <w:rFonts w:ascii="Arial" w:eastAsia="微软雅黑" w:hAnsi="Arial" w:cs="Arial"/>
          <w:sz w:val="21"/>
          <w:szCs w:val="21"/>
          <w:u w:val="single"/>
        </w:rPr>
        <w:t>)</w:t>
      </w:r>
      <w:r w:rsidRPr="00101354">
        <w:rPr>
          <w:rFonts w:ascii="Arial" w:eastAsia="微软雅黑" w:hAnsi="Arial" w:cs="Arial"/>
          <w:sz w:val="21"/>
          <w:szCs w:val="21"/>
        </w:rPr>
        <w:t>为主。对于蛋白质互作研究程度不足的物种，为获取更多的互作信息，我们通常采用</w:t>
      </w:r>
      <w:r w:rsidRPr="00101354">
        <w:rPr>
          <w:rFonts w:ascii="Arial" w:eastAsia="微软雅黑" w:hAnsi="Arial" w:cs="Arial"/>
          <w:sz w:val="21"/>
          <w:szCs w:val="21"/>
        </w:rPr>
        <w:t>STRING</w:t>
      </w:r>
      <w:r w:rsidRPr="00101354">
        <w:rPr>
          <w:rFonts w:ascii="Arial" w:eastAsia="微软雅黑" w:hAnsi="Arial" w:cs="Arial"/>
          <w:sz w:val="21"/>
          <w:szCs w:val="21"/>
        </w:rPr>
        <w:t>数据库的数据。</w:t>
      </w:r>
      <w:bookmarkEnd w:id="76"/>
      <w:r w:rsidR="00E576AF">
        <w:rPr>
          <w:rFonts w:ascii="Arial" w:eastAsia="微软雅黑" w:hAnsi="Arial" w:cs="Arial"/>
          <w:sz w:val="21"/>
          <w:szCs w:val="21"/>
        </w:rPr>
        <w:br w:type="page"/>
      </w:r>
    </w:p>
    <w:p w14:paraId="44EFEF78" w14:textId="77777777" w:rsidR="00F03C1D" w:rsidRPr="00101354" w:rsidRDefault="00F03C1D" w:rsidP="00101354">
      <w:pPr>
        <w:spacing w:line="360" w:lineRule="auto"/>
        <w:ind w:left="425"/>
        <w:jc w:val="left"/>
        <w:rPr>
          <w:rFonts w:ascii="Arial" w:eastAsia="微软雅黑" w:hAnsi="Arial" w:cs="Arial"/>
          <w:b/>
          <w:sz w:val="21"/>
          <w:szCs w:val="21"/>
        </w:rPr>
      </w:pPr>
    </w:p>
    <w:p w14:paraId="43C2B745" w14:textId="77777777" w:rsidR="00F03C1D" w:rsidRPr="007210F6" w:rsidRDefault="00F03C1D" w:rsidP="007210F6">
      <w:pPr>
        <w:pStyle w:val="1"/>
      </w:pPr>
      <w:bookmarkStart w:id="77" w:name="_Toc482866481"/>
      <w:bookmarkStart w:id="78" w:name="_Toc490125288"/>
      <w:bookmarkStart w:id="79" w:name="_Toc36029013"/>
      <w:r w:rsidRPr="007210F6">
        <w:t>参考文献</w:t>
      </w:r>
      <w:bookmarkEnd w:id="77"/>
      <w:bookmarkEnd w:id="78"/>
      <w:r w:rsidR="007210F6">
        <w:t>References</w:t>
      </w:r>
      <w:bookmarkEnd w:id="79"/>
    </w:p>
    <w:p w14:paraId="1FFDADDB"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1</w:t>
      </w:r>
      <w:r w:rsidRPr="00E576AF">
        <w:rPr>
          <w:rFonts w:ascii="Arial" w:eastAsia="微软雅黑" w:hAnsi="Arial" w:cs="Arial" w:hint="eastAsia"/>
          <w:noProof/>
          <w:sz w:val="20"/>
        </w:rPr>
        <w:t>．</w:t>
      </w:r>
      <w:r w:rsidRPr="00E576AF">
        <w:rPr>
          <w:rFonts w:ascii="Arial" w:eastAsia="微软雅黑" w:hAnsi="Arial" w:cs="Arial" w:hint="eastAsia"/>
          <w:noProof/>
          <w:sz w:val="20"/>
        </w:rPr>
        <w:t>Yu CS1, Lin CJ, Hwang JK. Predicting subcellular localization of proteins for Gram-negative bacteria by support vector machines based on n-peptide compositions. Protein Sci. 2004 May;13(5):1402-6.</w:t>
      </w:r>
    </w:p>
    <w:p w14:paraId="62037197"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2</w:t>
      </w:r>
      <w:r w:rsidRPr="00E576AF">
        <w:rPr>
          <w:rFonts w:ascii="Arial" w:eastAsia="微软雅黑" w:hAnsi="Arial" w:cs="Arial" w:hint="eastAsia"/>
          <w:noProof/>
          <w:sz w:val="20"/>
        </w:rPr>
        <w:t>．</w:t>
      </w:r>
      <w:r w:rsidRPr="00E576AF">
        <w:rPr>
          <w:rFonts w:ascii="Arial" w:eastAsia="微软雅黑" w:hAnsi="Arial" w:cs="Arial" w:hint="eastAsia"/>
          <w:noProof/>
          <w:sz w:val="20"/>
        </w:rPr>
        <w:t>Finn RD, Coggill P, et al., The Pfam protein families database: towards a more sustainable future. Nucleic Acids Res. 2016 Jan 4;44(D1):D279-85.</w:t>
      </w:r>
    </w:p>
    <w:p w14:paraId="39298F30"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3</w:t>
      </w:r>
      <w:r w:rsidRPr="00E576AF">
        <w:rPr>
          <w:rFonts w:ascii="Arial" w:eastAsia="微软雅黑" w:hAnsi="Arial" w:cs="Arial" w:hint="eastAsia"/>
          <w:noProof/>
          <w:sz w:val="20"/>
        </w:rPr>
        <w:t>．</w:t>
      </w:r>
      <w:r w:rsidRPr="00E576AF">
        <w:rPr>
          <w:rFonts w:ascii="Arial" w:eastAsia="微软雅黑" w:hAnsi="Arial" w:cs="Arial" w:hint="eastAsia"/>
          <w:noProof/>
          <w:sz w:val="20"/>
        </w:rPr>
        <w:t>Ashburner, M., et al., Gene ontology: tool for the unification of biology. The Gene Ontology Consortium. Nat Genet, 2000. 25(1): p. 25-9.</w:t>
      </w:r>
    </w:p>
    <w:p w14:paraId="0A66FC68"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4</w:t>
      </w:r>
      <w:r w:rsidRPr="00E576AF">
        <w:rPr>
          <w:rFonts w:ascii="Arial" w:eastAsia="微软雅黑" w:hAnsi="Arial" w:cs="Arial" w:hint="eastAsia"/>
          <w:noProof/>
          <w:sz w:val="20"/>
        </w:rPr>
        <w:t>．</w:t>
      </w:r>
      <w:r w:rsidRPr="00E576AF">
        <w:rPr>
          <w:rFonts w:ascii="Arial" w:eastAsia="微软雅黑" w:hAnsi="Arial" w:cs="Arial" w:hint="eastAsia"/>
          <w:noProof/>
          <w:sz w:val="20"/>
        </w:rPr>
        <w:t>Gotz, S., et al., High-throughput functional annotation and data mining with the Blast2GO suite. Nucleic Acids Res, 2008. 36(10): p. 3420-35.</w:t>
      </w:r>
    </w:p>
    <w:p w14:paraId="2BEDDEB3"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5</w:t>
      </w:r>
      <w:r w:rsidRPr="00E576AF">
        <w:rPr>
          <w:rFonts w:ascii="Arial" w:eastAsia="微软雅黑" w:hAnsi="Arial" w:cs="Arial" w:hint="eastAsia"/>
          <w:noProof/>
          <w:sz w:val="20"/>
        </w:rPr>
        <w:t>．</w:t>
      </w:r>
      <w:r w:rsidRPr="00E576AF">
        <w:rPr>
          <w:rFonts w:ascii="Arial" w:eastAsia="微软雅黑" w:hAnsi="Arial" w:cs="Arial" w:hint="eastAsia"/>
          <w:noProof/>
          <w:sz w:val="20"/>
        </w:rPr>
        <w:t>Kanehisa M, Goto S, et al. KEGG for integration and interpretation of large-scale molecular data sets. Nucleic Acids Res. 2012; 40(Database issue): D109-14.</w:t>
      </w:r>
    </w:p>
    <w:p w14:paraId="5F85465A"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6</w:t>
      </w:r>
      <w:r w:rsidRPr="00E576AF">
        <w:rPr>
          <w:rFonts w:ascii="Arial" w:eastAsia="微软雅黑" w:hAnsi="Arial" w:cs="Arial" w:hint="eastAsia"/>
          <w:noProof/>
          <w:sz w:val="20"/>
        </w:rPr>
        <w:t>．</w:t>
      </w:r>
      <w:r w:rsidRPr="00E576AF">
        <w:rPr>
          <w:rFonts w:ascii="Arial" w:eastAsia="微软雅黑" w:hAnsi="Arial" w:cs="Arial" w:hint="eastAsia"/>
          <w:noProof/>
          <w:sz w:val="20"/>
        </w:rPr>
        <w:t>Wisniewski, J. R., A. Zougman, et al. Universal sample preparation method for proteome analysis. Nat Methods.2009. 6(5): 359-362.</w:t>
      </w:r>
    </w:p>
    <w:p w14:paraId="16E8D5EC" w14:textId="77777777" w:rsidR="00F03C1D"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7</w:t>
      </w:r>
      <w:r w:rsidRPr="00E576AF">
        <w:rPr>
          <w:rFonts w:ascii="Arial" w:eastAsia="微软雅黑" w:hAnsi="Arial" w:cs="Arial" w:hint="eastAsia"/>
          <w:noProof/>
          <w:sz w:val="20"/>
        </w:rPr>
        <w:t>．</w:t>
      </w:r>
      <w:r w:rsidR="0041302F" w:rsidRPr="0041302F">
        <w:rPr>
          <w:rFonts w:ascii="Arial" w:eastAsia="微软雅黑" w:hAnsi="Arial" w:cs="Arial"/>
          <w:noProof/>
          <w:sz w:val="20"/>
        </w:rPr>
        <w:t>Ross, P.L., et al., Multiplexed protein quantitation in Saccharomyces cerevisiae using amine-reactive isobaric tagging reagents. Mol Cell Proteomics, 2004. 3(12): p. 1154-69.</w:t>
      </w:r>
      <w:r>
        <w:rPr>
          <w:rFonts w:ascii="Arial" w:eastAsia="微软雅黑" w:hAnsi="Arial" w:cs="Arial"/>
          <w:noProof/>
          <w:sz w:val="20"/>
        </w:rPr>
        <w:br w:type="page"/>
      </w:r>
    </w:p>
    <w:p w14:paraId="7D636F6F" w14:textId="77777777" w:rsidR="0068270F" w:rsidRDefault="0068270F" w:rsidP="0068270F">
      <w:pPr>
        <w:pStyle w:val="1"/>
      </w:pPr>
      <w:bookmarkStart w:id="80" w:name="_Toc26491761"/>
      <w:bookmarkStart w:id="81" w:name="_Toc36029014"/>
      <w:r>
        <w:rPr>
          <w:rFonts w:hint="eastAsia"/>
        </w:rPr>
        <w:lastRenderedPageBreak/>
        <w:t>生信数据分析</w:t>
      </w:r>
      <w:r w:rsidR="004A4FCB">
        <w:rPr>
          <w:rFonts w:hint="eastAsia"/>
        </w:rPr>
        <w:t>云</w:t>
      </w:r>
      <w:r>
        <w:rPr>
          <w:rFonts w:hint="eastAsia"/>
        </w:rPr>
        <w:t>平台</w:t>
      </w:r>
      <w:r>
        <w:rPr>
          <w:rFonts w:hint="eastAsia"/>
        </w:rPr>
        <w:t xml:space="preserve"> </w:t>
      </w:r>
      <w:r>
        <w:t>D</w:t>
      </w:r>
      <w:r w:rsidRPr="009763D1">
        <w:t>ata analysis platform</w:t>
      </w:r>
      <w:bookmarkEnd w:id="80"/>
      <w:bookmarkEnd w:id="81"/>
    </w:p>
    <w:p w14:paraId="6AB6F812" w14:textId="77777777" w:rsidR="0068270F" w:rsidRPr="00E42F05" w:rsidRDefault="0068270F" w:rsidP="0068270F">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E42F05">
        <w:rPr>
          <w:rFonts w:ascii="Arial" w:eastAsia="微软雅黑" w:hAnsi="Arial" w:cs="Arial"/>
          <w:b/>
          <w:color w:val="000000"/>
          <w:sz w:val="28"/>
        </w:rPr>
        <w:t>APT-</w:t>
      </w:r>
      <w:proofErr w:type="spellStart"/>
      <w:r w:rsidRPr="00E42F05">
        <w:rPr>
          <w:rFonts w:ascii="Arial" w:eastAsia="微软雅黑" w:hAnsi="Arial" w:cs="Arial"/>
          <w:b/>
          <w:color w:val="000000"/>
          <w:sz w:val="28"/>
        </w:rPr>
        <w:t>BioCloud</w:t>
      </w:r>
      <w:proofErr w:type="spellEnd"/>
      <w:r w:rsidRPr="00E42F05">
        <w:rPr>
          <w:rFonts w:ascii="Arial" w:eastAsia="微软雅黑" w:hAnsi="Arial" w:cs="Arial"/>
          <w:b/>
          <w:color w:val="000000"/>
          <w:sz w:val="28"/>
        </w:rPr>
        <w:t xml:space="preserve"> </w:t>
      </w:r>
    </w:p>
    <w:p w14:paraId="0857C965" w14:textId="77777777" w:rsidR="0068270F" w:rsidRPr="00E42F05" w:rsidRDefault="0068270F" w:rsidP="0068270F">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E42F05">
        <w:rPr>
          <w:rFonts w:ascii="Arial" w:eastAsia="微软雅黑" w:hAnsi="Arial" w:cs="Arial" w:hint="eastAsia"/>
          <w:color w:val="000000"/>
          <w:sz w:val="21"/>
          <w:szCs w:val="21"/>
        </w:rPr>
        <w:t>对于以上报告的分析内容，若您</w:t>
      </w:r>
      <w:r w:rsidR="00C05118" w:rsidRPr="00E42F05">
        <w:rPr>
          <w:rFonts w:ascii="Arial" w:eastAsia="微软雅黑" w:hAnsi="Arial" w:cs="Arial" w:hint="eastAsia"/>
          <w:color w:val="000000"/>
          <w:sz w:val="21"/>
          <w:szCs w:val="21"/>
        </w:rPr>
        <w:t>仍需对分析图片的字体、样式等做调整</w:t>
      </w:r>
      <w:r w:rsidR="004A248E" w:rsidRPr="00E42F05">
        <w:rPr>
          <w:rFonts w:ascii="Arial" w:eastAsia="微软雅黑" w:hAnsi="Arial" w:cs="Arial" w:hint="eastAsia"/>
          <w:color w:val="000000"/>
          <w:sz w:val="21"/>
          <w:szCs w:val="21"/>
        </w:rPr>
        <w:t>（或数据修改后需重新分析）</w:t>
      </w:r>
      <w:r w:rsidRPr="00E42F05">
        <w:rPr>
          <w:rFonts w:ascii="Arial" w:eastAsia="微软雅黑" w:hAnsi="Arial" w:cs="Arial" w:hint="eastAsia"/>
          <w:color w:val="000000"/>
          <w:sz w:val="21"/>
          <w:szCs w:val="21"/>
        </w:rPr>
        <w:t>，您也可以</w:t>
      </w:r>
      <w:r w:rsidR="005A282A" w:rsidRPr="00E42F05">
        <w:rPr>
          <w:rFonts w:ascii="Arial" w:eastAsia="微软雅黑" w:hAnsi="Arial" w:cs="Arial" w:hint="eastAsia"/>
          <w:color w:val="000000"/>
          <w:sz w:val="21"/>
          <w:szCs w:val="21"/>
        </w:rPr>
        <w:t>登录</w:t>
      </w:r>
      <w:r w:rsidRPr="00E42F05">
        <w:rPr>
          <w:rFonts w:ascii="Arial" w:eastAsia="微软雅黑" w:hAnsi="Arial" w:cs="Arial" w:hint="eastAsia"/>
          <w:color w:val="000000"/>
          <w:sz w:val="21"/>
          <w:szCs w:val="21"/>
        </w:rPr>
        <w:t>中科新生命</w:t>
      </w:r>
      <w:r w:rsidRPr="00E42F05">
        <w:rPr>
          <w:rFonts w:ascii="Arial" w:eastAsia="微软雅黑" w:hAnsi="Arial" w:cs="Arial" w:hint="eastAsia"/>
          <w:color w:val="000000"/>
          <w:sz w:val="21"/>
          <w:szCs w:val="21"/>
        </w:rPr>
        <w:t>A</w:t>
      </w:r>
      <w:r w:rsidRPr="00E42F05">
        <w:rPr>
          <w:rFonts w:ascii="Arial" w:eastAsia="微软雅黑" w:hAnsi="Arial" w:cs="Arial"/>
          <w:color w:val="000000"/>
          <w:sz w:val="21"/>
          <w:szCs w:val="21"/>
        </w:rPr>
        <w:t>PT-</w:t>
      </w:r>
      <w:proofErr w:type="spellStart"/>
      <w:r w:rsidRPr="00E42F05">
        <w:rPr>
          <w:rFonts w:ascii="Arial" w:eastAsia="微软雅黑" w:hAnsi="Arial" w:cs="Arial"/>
          <w:color w:val="000000"/>
          <w:sz w:val="21"/>
          <w:szCs w:val="21"/>
        </w:rPr>
        <w:t>BioCloud</w:t>
      </w:r>
      <w:proofErr w:type="spellEnd"/>
      <w:r w:rsidRPr="00E42F05">
        <w:rPr>
          <w:rFonts w:ascii="Arial" w:eastAsia="微软雅黑" w:hAnsi="Arial" w:cs="Arial" w:hint="eastAsia"/>
          <w:color w:val="000000"/>
          <w:sz w:val="21"/>
          <w:szCs w:val="21"/>
        </w:rPr>
        <w:t>分析云平台，进行一站式自助数据分析。</w:t>
      </w:r>
      <w:r w:rsidR="00C05118" w:rsidRPr="00E42F05">
        <w:rPr>
          <w:rFonts w:ascii="Arial" w:eastAsia="微软雅黑" w:hAnsi="Arial" w:cs="Arial" w:hint="eastAsia"/>
          <w:color w:val="000000"/>
          <w:sz w:val="21"/>
          <w:szCs w:val="21"/>
        </w:rPr>
        <w:t>将数据导入</w:t>
      </w:r>
      <w:r w:rsidRPr="00E42F05">
        <w:rPr>
          <w:rFonts w:ascii="Arial" w:eastAsia="微软雅黑" w:hAnsi="Arial" w:cs="Arial" w:hint="eastAsia"/>
          <w:color w:val="000000"/>
          <w:sz w:val="21"/>
          <w:szCs w:val="21"/>
        </w:rPr>
        <w:t>至云平台后，您可自行进行统计学、火山图、聚类分析、富集分析等多种生物信息学分析，快速便捷</w:t>
      </w:r>
      <w:r w:rsidR="00C05118" w:rsidRPr="00E42F05">
        <w:rPr>
          <w:rFonts w:ascii="Arial" w:eastAsia="微软雅黑" w:hAnsi="Arial" w:cs="Arial" w:hint="eastAsia"/>
          <w:color w:val="000000"/>
          <w:sz w:val="21"/>
          <w:szCs w:val="21"/>
        </w:rPr>
        <w:t>输出个性化的</w:t>
      </w:r>
      <w:r w:rsidRPr="00E42F05">
        <w:rPr>
          <w:rFonts w:ascii="Arial" w:eastAsia="微软雅黑" w:hAnsi="Arial" w:cs="Arial" w:hint="eastAsia"/>
          <w:color w:val="000000"/>
          <w:sz w:val="21"/>
          <w:szCs w:val="21"/>
        </w:rPr>
        <w:t>生信分析图。</w:t>
      </w:r>
      <w:r w:rsidR="00C05118" w:rsidRPr="00E42F05">
        <w:rPr>
          <w:rFonts w:ascii="Arial" w:eastAsia="微软雅黑" w:hAnsi="Arial" w:cs="Arial" w:hint="eastAsia"/>
          <w:color w:val="000000"/>
          <w:sz w:val="21"/>
          <w:szCs w:val="21"/>
        </w:rPr>
        <w:t>注册与</w:t>
      </w:r>
      <w:r w:rsidR="005A282A" w:rsidRPr="00E42F05">
        <w:rPr>
          <w:rFonts w:ascii="Arial" w:eastAsia="微软雅黑" w:hAnsi="Arial" w:cs="Arial" w:hint="eastAsia"/>
          <w:color w:val="000000"/>
          <w:sz w:val="21"/>
          <w:szCs w:val="21"/>
        </w:rPr>
        <w:t>登录</w:t>
      </w:r>
      <w:r w:rsidR="00C05118" w:rsidRPr="00E42F05">
        <w:rPr>
          <w:rFonts w:ascii="Arial" w:eastAsia="微软雅黑" w:hAnsi="Arial" w:cs="Arial" w:hint="eastAsia"/>
          <w:color w:val="000000"/>
          <w:sz w:val="21"/>
          <w:szCs w:val="21"/>
        </w:rPr>
        <w:t>地址如下，如有疑问可</w:t>
      </w:r>
      <w:r w:rsidRPr="00E42F05">
        <w:rPr>
          <w:rFonts w:ascii="Arial" w:eastAsia="微软雅黑" w:hAnsi="Arial" w:cs="Arial" w:hint="eastAsia"/>
          <w:color w:val="000000"/>
          <w:sz w:val="21"/>
          <w:szCs w:val="21"/>
        </w:rPr>
        <w:t>联系中科新生命当地销售。</w:t>
      </w:r>
    </w:p>
    <w:p w14:paraId="2AD5EF06" w14:textId="04FFDB32" w:rsidR="0068270F" w:rsidRDefault="0068270F" w:rsidP="0068270F">
      <w:pPr>
        <w:pStyle w:val="af3"/>
        <w:tabs>
          <w:tab w:val="left" w:pos="1320"/>
          <w:tab w:val="left" w:pos="4395"/>
          <w:tab w:val="left" w:pos="8483"/>
        </w:tabs>
        <w:spacing w:line="360" w:lineRule="auto"/>
        <w:ind w:firstLineChars="200" w:firstLine="420"/>
        <w:rPr>
          <w:rStyle w:val="ac"/>
          <w:rFonts w:ascii="Arial" w:eastAsia="微软雅黑" w:hAnsi="Arial" w:cs="Arial"/>
          <w:sz w:val="21"/>
          <w:szCs w:val="21"/>
        </w:rPr>
      </w:pPr>
      <w:r w:rsidRPr="00E42F05">
        <w:rPr>
          <w:rFonts w:ascii="Arial" w:eastAsia="微软雅黑" w:hAnsi="Arial" w:cs="Arial" w:hint="eastAsia"/>
          <w:color w:val="000000"/>
          <w:sz w:val="21"/>
          <w:szCs w:val="21"/>
        </w:rPr>
        <w:t>注册网址：</w:t>
      </w:r>
      <w:hyperlink r:id="rId28" w:anchor="/register" w:history="1">
        <w:r w:rsidRPr="00E432D3">
          <w:rPr>
            <w:rStyle w:val="ac"/>
            <w:rFonts w:ascii="Arial" w:eastAsia="微软雅黑" w:hAnsi="Arial" w:cs="Arial" w:hint="eastAsia"/>
            <w:sz w:val="21"/>
            <w:szCs w:val="21"/>
          </w:rPr>
          <w:t>h</w:t>
        </w:r>
        <w:r w:rsidRPr="00E432D3">
          <w:rPr>
            <w:rStyle w:val="ac"/>
            <w:rFonts w:ascii="Arial" w:eastAsia="微软雅黑" w:hAnsi="Arial" w:cs="Arial"/>
            <w:sz w:val="21"/>
            <w:szCs w:val="21"/>
          </w:rPr>
          <w:t>ttp//cloud.aptbiotech.com/#/register</w:t>
        </w:r>
      </w:hyperlink>
      <w:r w:rsidRPr="00E42F05">
        <w:rPr>
          <w:rFonts w:ascii="Arial" w:eastAsia="微软雅黑" w:hAnsi="Arial" w:cs="Arial"/>
          <w:color w:val="000000"/>
          <w:sz w:val="21"/>
          <w:szCs w:val="21"/>
        </w:rPr>
        <w:t xml:space="preserve">  </w:t>
      </w:r>
      <w:r w:rsidR="005A282A" w:rsidRPr="00E42F05">
        <w:rPr>
          <w:rFonts w:ascii="Arial" w:eastAsia="微软雅黑" w:hAnsi="Arial" w:cs="Arial" w:hint="eastAsia"/>
          <w:color w:val="000000"/>
          <w:sz w:val="21"/>
          <w:szCs w:val="21"/>
        </w:rPr>
        <w:t>登录</w:t>
      </w:r>
      <w:r w:rsidRPr="00E42F05">
        <w:rPr>
          <w:rFonts w:ascii="Arial" w:eastAsia="微软雅黑" w:hAnsi="Arial" w:cs="Arial" w:hint="eastAsia"/>
          <w:color w:val="000000"/>
          <w:sz w:val="21"/>
          <w:szCs w:val="21"/>
        </w:rPr>
        <w:t>网址：</w:t>
      </w:r>
      <w:hyperlink r:id="rId29" w:anchor="/login" w:history="1">
        <w:r w:rsidRPr="00E432D3">
          <w:rPr>
            <w:rStyle w:val="ac"/>
            <w:rFonts w:ascii="Arial" w:eastAsia="微软雅黑" w:hAnsi="Arial" w:cs="Arial" w:hint="eastAsia"/>
            <w:sz w:val="21"/>
            <w:szCs w:val="21"/>
          </w:rPr>
          <w:t>h</w:t>
        </w:r>
        <w:r w:rsidRPr="00E432D3">
          <w:rPr>
            <w:rStyle w:val="ac"/>
            <w:rFonts w:ascii="Arial" w:eastAsia="微软雅黑" w:hAnsi="Arial" w:cs="Arial"/>
            <w:sz w:val="21"/>
            <w:szCs w:val="21"/>
          </w:rPr>
          <w:t>ttp//cloud.aptbiotech.com/#/</w:t>
        </w:r>
        <w:r>
          <w:rPr>
            <w:rStyle w:val="ac"/>
            <w:rFonts w:ascii="Arial" w:eastAsia="微软雅黑" w:hAnsi="Arial" w:cs="Arial"/>
            <w:sz w:val="21"/>
            <w:szCs w:val="21"/>
          </w:rPr>
          <w:t>login</w:t>
        </w:r>
      </w:hyperlink>
    </w:p>
    <w:p w14:paraId="6C3F9005" w14:textId="0C9E91EE" w:rsidR="0068270F" w:rsidRPr="00E42F05" w:rsidRDefault="0004058B" w:rsidP="0068270F">
      <w:pPr>
        <w:pStyle w:val="af3"/>
        <w:tabs>
          <w:tab w:val="left" w:pos="1320"/>
          <w:tab w:val="left" w:pos="4395"/>
          <w:tab w:val="left" w:pos="8483"/>
        </w:tabs>
        <w:spacing w:line="360" w:lineRule="auto"/>
        <w:ind w:firstLineChars="200" w:firstLine="480"/>
        <w:jc w:val="center"/>
        <w:rPr>
          <w:rFonts w:ascii="Arial" w:eastAsia="微软雅黑" w:hAnsi="Arial" w:cs="Arial"/>
          <w:color w:val="000000"/>
          <w:sz w:val="21"/>
          <w:szCs w:val="21"/>
        </w:rPr>
      </w:pPr>
      <w:r w:rsidRPr="009D4EE9">
        <w:rPr>
          <w:noProof/>
        </w:rPr>
        <w:drawing>
          <wp:inline distT="0" distB="0" distL="0" distR="0" wp14:anchorId="51F5651E" wp14:editId="072E0C67">
            <wp:extent cx="5213350" cy="551815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3350" cy="5518150"/>
                    </a:xfrm>
                    <a:prstGeom prst="rect">
                      <a:avLst/>
                    </a:prstGeom>
                    <a:noFill/>
                    <a:ln>
                      <a:noFill/>
                    </a:ln>
                  </pic:spPr>
                </pic:pic>
              </a:graphicData>
            </a:graphic>
          </wp:inline>
        </w:drawing>
      </w:r>
    </w:p>
    <w:p w14:paraId="5D84FDA9" w14:textId="77777777" w:rsidR="000B3B3A" w:rsidRPr="007210F6" w:rsidRDefault="000B3B3A" w:rsidP="007210F6">
      <w:pPr>
        <w:pStyle w:val="1"/>
      </w:pPr>
      <w:bookmarkStart w:id="82" w:name="_Toc36029015"/>
      <w:r w:rsidRPr="007210F6">
        <w:lastRenderedPageBreak/>
        <w:t>拓展研究建议（供参考）</w:t>
      </w:r>
      <w:r w:rsidR="007210F6" w:rsidRPr="007210F6">
        <w:t xml:space="preserve">Research </w:t>
      </w:r>
      <w:r w:rsidR="005A282A">
        <w:t>suggestions</w:t>
      </w:r>
      <w:bookmarkEnd w:id="82"/>
    </w:p>
    <w:p w14:paraId="52042152" w14:textId="77777777" w:rsidR="00AF6E36" w:rsidRPr="00AF6E36" w:rsidRDefault="00AF6E36" w:rsidP="00AF6E36">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AF6E36">
        <w:rPr>
          <w:rFonts w:ascii="Arial" w:eastAsia="微软雅黑" w:hAnsi="Arial" w:cs="Arial"/>
          <w:b/>
          <w:color w:val="000000"/>
          <w:sz w:val="28"/>
        </w:rPr>
        <w:t>机制功能的创新研究方案</w:t>
      </w:r>
      <w:r w:rsidRPr="00AF6E36">
        <w:rPr>
          <w:rFonts w:ascii="Arial" w:eastAsia="微软雅黑" w:hAnsi="Arial" w:cs="Arial"/>
          <w:b/>
          <w:color w:val="000000"/>
          <w:sz w:val="28"/>
        </w:rPr>
        <w:t>——</w:t>
      </w:r>
      <w:r w:rsidRPr="00AF6E36">
        <w:rPr>
          <w:rFonts w:ascii="Arial" w:eastAsia="微软雅黑" w:hAnsi="Arial" w:cs="Arial"/>
          <w:b/>
          <w:color w:val="000000"/>
          <w:sz w:val="28"/>
        </w:rPr>
        <w:t>翻译后修饰</w:t>
      </w:r>
    </w:p>
    <w:p w14:paraId="037F3A55" w14:textId="77777777" w:rsidR="00AF6E36" w:rsidRPr="00AF6E36" w:rsidRDefault="00AF6E36" w:rsidP="00AF6E36">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蛋白质的功能与作用，除了通过表达水平进行调控，还存在另外一个层面的关键调控方式</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蛋白的翻译后修饰（</w:t>
      </w:r>
      <w:r w:rsidRPr="00AF6E36">
        <w:rPr>
          <w:rFonts w:ascii="Arial" w:eastAsia="微软雅黑" w:hAnsi="Arial" w:cs="Arial"/>
          <w:color w:val="000000"/>
          <w:sz w:val="21"/>
          <w:szCs w:val="21"/>
        </w:rPr>
        <w:t>PTM</w:t>
      </w:r>
      <w:r w:rsidRPr="00AF6E36">
        <w:rPr>
          <w:rFonts w:ascii="Arial" w:eastAsia="微软雅黑" w:hAnsi="Arial" w:cs="Arial"/>
          <w:color w:val="000000"/>
          <w:sz w:val="21"/>
          <w:szCs w:val="21"/>
        </w:rPr>
        <w:t>），如磷酸化修饰、泛素化修饰、乙酰化修饰等等。蛋白的翻译后修饰能够直接改变蛋白的功能与作用，在信号转导、代谢调控、物质转运、表观调控等各种生物过程中起到广泛而重要的作用。甚至在某些生物过程中，蛋白的翻译后修饰调控比蛋白表达调控更为重要。目前大多数研究领域对蛋白的翻译后修饰研究仍相对较少，翻译后修饰是更创新的研究方向和切入点。从文章发表的角度来说，目前翻译后修饰组也呈现出发文难度低、杂志档次相对高的特点。</w:t>
      </w:r>
    </w:p>
    <w:p w14:paraId="42ED85CD" w14:textId="77777777" w:rsidR="00AF6E36" w:rsidRPr="00AF6E36" w:rsidRDefault="00AF6E36" w:rsidP="00AF6E36">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中科新生命提供各种主流翻译后修饰检测服务：</w:t>
      </w:r>
    </w:p>
    <w:tbl>
      <w:tblPr>
        <w:tblW w:w="4583" w:type="pct"/>
        <w:jc w:val="center"/>
        <w:tblBorders>
          <w:top w:val="dotted" w:sz="4" w:space="0" w:color="7F7F7F"/>
          <w:left w:val="dotted" w:sz="4" w:space="0" w:color="7F7F7F"/>
          <w:bottom w:val="dotted" w:sz="4" w:space="0" w:color="7F7F7F"/>
          <w:right w:val="dotted" w:sz="4" w:space="0" w:color="7F7F7F"/>
          <w:insideH w:val="dotted" w:sz="4" w:space="0" w:color="7F7F7F"/>
          <w:insideV w:val="dotted" w:sz="4" w:space="0" w:color="7F7F7F"/>
        </w:tblBorders>
        <w:tblLook w:val="04A0" w:firstRow="1" w:lastRow="0" w:firstColumn="1" w:lastColumn="0" w:noHBand="0" w:noVBand="1"/>
      </w:tblPr>
      <w:tblGrid>
        <w:gridCol w:w="2024"/>
        <w:gridCol w:w="6801"/>
      </w:tblGrid>
      <w:tr w:rsidR="00AF6E36" w:rsidRPr="002871A3" w14:paraId="7F5F48B4" w14:textId="77777777" w:rsidTr="00923699">
        <w:trPr>
          <w:trHeight w:val="538"/>
          <w:jc w:val="center"/>
        </w:trPr>
        <w:tc>
          <w:tcPr>
            <w:tcW w:w="1147" w:type="pct"/>
            <w:shd w:val="clear" w:color="auto" w:fill="auto"/>
          </w:tcPr>
          <w:p w14:paraId="2D32E8C8"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修饰谱分析</w:t>
            </w:r>
          </w:p>
        </w:tc>
        <w:tc>
          <w:tcPr>
            <w:tcW w:w="3853" w:type="pct"/>
            <w:shd w:val="clear" w:color="auto" w:fill="auto"/>
          </w:tcPr>
          <w:p w14:paraId="15191C4C"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修饰表达谱</w:t>
            </w:r>
          </w:p>
        </w:tc>
      </w:tr>
      <w:tr w:rsidR="00AF6E36" w:rsidRPr="002871A3" w14:paraId="04809841" w14:textId="77777777" w:rsidTr="00923699">
        <w:trPr>
          <w:trHeight w:val="685"/>
          <w:jc w:val="center"/>
        </w:trPr>
        <w:tc>
          <w:tcPr>
            <w:tcW w:w="1147" w:type="pct"/>
            <w:shd w:val="clear" w:color="auto" w:fill="auto"/>
          </w:tcPr>
          <w:p w14:paraId="05750AF8"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修饰定量分析</w:t>
            </w:r>
          </w:p>
        </w:tc>
        <w:tc>
          <w:tcPr>
            <w:tcW w:w="3853" w:type="pct"/>
            <w:shd w:val="clear" w:color="auto" w:fill="auto"/>
          </w:tcPr>
          <w:p w14:paraId="76327D05"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Label free </w:t>
            </w:r>
            <w:r w:rsidRPr="002871A3">
              <w:rPr>
                <w:rFonts w:ascii="Arial" w:eastAsia="微软雅黑" w:hAnsi="Arial" w:cs="Arial"/>
                <w:sz w:val="18"/>
                <w:szCs w:val="18"/>
              </w:rPr>
              <w:t>修饰</w:t>
            </w:r>
            <w:r w:rsidRPr="002871A3">
              <w:rPr>
                <w:rFonts w:ascii="Arial" w:eastAsia="微软雅黑" w:hAnsi="Arial" w:cs="Arial"/>
                <w:sz w:val="18"/>
                <w:szCs w:val="18"/>
              </w:rPr>
              <w:t>:</w:t>
            </w:r>
          </w:p>
          <w:p w14:paraId="09F31A1D"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磷酸化</w:t>
            </w:r>
            <w:r w:rsidRPr="002871A3">
              <w:rPr>
                <w:rFonts w:ascii="Arial" w:eastAsia="微软雅黑" w:hAnsi="Arial" w:cs="Arial"/>
                <w:sz w:val="18"/>
                <w:szCs w:val="18"/>
              </w:rPr>
              <w:t xml:space="preserve">         ■ N-</w:t>
            </w:r>
            <w:r w:rsidRPr="002871A3">
              <w:rPr>
                <w:rFonts w:ascii="Arial" w:eastAsia="微软雅黑" w:hAnsi="Arial" w:cs="Arial"/>
                <w:sz w:val="18"/>
                <w:szCs w:val="18"/>
              </w:rPr>
              <w:t>糖基化</w:t>
            </w:r>
            <w:r w:rsidRPr="002871A3">
              <w:rPr>
                <w:rFonts w:ascii="Arial" w:eastAsia="微软雅黑" w:hAnsi="Arial" w:cs="Arial"/>
                <w:sz w:val="18"/>
                <w:szCs w:val="18"/>
              </w:rPr>
              <w:t xml:space="preserve">        ■ </w:t>
            </w:r>
            <w:r w:rsidRPr="002871A3">
              <w:rPr>
                <w:rFonts w:ascii="Arial" w:eastAsia="微软雅黑" w:hAnsi="Arial" w:cs="Arial"/>
                <w:sz w:val="18"/>
                <w:szCs w:val="18"/>
              </w:rPr>
              <w:t>泛素化</w:t>
            </w:r>
          </w:p>
          <w:p w14:paraId="4E3D7039"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乙酰化</w:t>
            </w:r>
            <w:r w:rsidRPr="002871A3">
              <w:rPr>
                <w:rFonts w:ascii="Arial" w:eastAsia="微软雅黑" w:hAnsi="Arial" w:cs="Arial"/>
                <w:sz w:val="18"/>
                <w:szCs w:val="18"/>
              </w:rPr>
              <w:t xml:space="preserve">         ■ </w:t>
            </w:r>
            <w:r w:rsidRPr="002871A3">
              <w:rPr>
                <w:rFonts w:ascii="Arial" w:eastAsia="微软雅黑" w:hAnsi="Arial" w:cs="Arial"/>
                <w:sz w:val="18"/>
                <w:szCs w:val="18"/>
              </w:rPr>
              <w:t>甲基化</w:t>
            </w:r>
            <w:r w:rsidRPr="002871A3">
              <w:rPr>
                <w:rFonts w:ascii="Arial" w:eastAsia="微软雅黑" w:hAnsi="Arial" w:cs="Arial"/>
                <w:sz w:val="18"/>
                <w:szCs w:val="18"/>
              </w:rPr>
              <w:t xml:space="preserve">          ■ </w:t>
            </w:r>
            <w:r w:rsidRPr="002871A3">
              <w:rPr>
                <w:rFonts w:ascii="Arial" w:eastAsia="微软雅黑" w:hAnsi="Arial" w:cs="Arial"/>
                <w:sz w:val="18"/>
                <w:szCs w:val="18"/>
              </w:rPr>
              <w:t>琥珀酰化</w:t>
            </w:r>
          </w:p>
          <w:p w14:paraId="2607228F"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丙酰化</w:t>
            </w:r>
            <w:r w:rsidRPr="002871A3">
              <w:rPr>
                <w:rFonts w:ascii="Arial" w:eastAsia="微软雅黑" w:hAnsi="Arial" w:cs="Arial"/>
                <w:sz w:val="18"/>
                <w:szCs w:val="18"/>
              </w:rPr>
              <w:t xml:space="preserve">         ■ </w:t>
            </w:r>
            <w:r w:rsidRPr="002871A3">
              <w:rPr>
                <w:rFonts w:ascii="Arial" w:eastAsia="微软雅黑" w:hAnsi="Arial" w:cs="Arial"/>
                <w:sz w:val="18"/>
                <w:szCs w:val="18"/>
              </w:rPr>
              <w:t>丙二酰化</w:t>
            </w:r>
            <w:r w:rsidRPr="002871A3">
              <w:rPr>
                <w:rFonts w:ascii="Arial" w:eastAsia="微软雅黑" w:hAnsi="Arial" w:cs="Arial"/>
                <w:sz w:val="18"/>
                <w:szCs w:val="18"/>
              </w:rPr>
              <w:t xml:space="preserve">        ■ </w:t>
            </w:r>
            <w:r w:rsidRPr="002871A3">
              <w:rPr>
                <w:rFonts w:ascii="Arial" w:eastAsia="微软雅黑" w:hAnsi="Arial" w:cs="Arial"/>
                <w:sz w:val="18"/>
                <w:szCs w:val="18"/>
              </w:rPr>
              <w:t>戊二酰化</w:t>
            </w:r>
          </w:p>
          <w:p w14:paraId="7AC59858" w14:textId="77777777" w:rsidR="00AF6E36" w:rsidRPr="002871A3" w:rsidRDefault="00B01D0A" w:rsidP="00E65E87">
            <w:pPr>
              <w:spacing w:beforeLines="50" w:before="163" w:afterLines="50" w:after="163" w:line="360" w:lineRule="auto"/>
              <w:jc w:val="left"/>
              <w:rPr>
                <w:rFonts w:ascii="Arial" w:eastAsia="微软雅黑" w:hAnsi="Arial" w:cs="Arial"/>
                <w:sz w:val="18"/>
                <w:szCs w:val="18"/>
              </w:rPr>
            </w:pPr>
            <w:r>
              <w:rPr>
                <w:rFonts w:ascii="Arial" w:eastAsia="微软雅黑" w:hAnsi="Arial" w:cs="Arial"/>
                <w:sz w:val="18"/>
                <w:szCs w:val="18"/>
              </w:rPr>
              <w:t>TMT</w:t>
            </w:r>
            <w:r w:rsidR="00AF6E36" w:rsidRPr="002871A3">
              <w:rPr>
                <w:rFonts w:ascii="Arial" w:eastAsia="微软雅黑" w:hAnsi="Arial" w:cs="Arial"/>
                <w:sz w:val="18"/>
                <w:szCs w:val="18"/>
              </w:rPr>
              <w:t>/TMT</w:t>
            </w:r>
            <w:r w:rsidR="00AF6E36" w:rsidRPr="002871A3">
              <w:rPr>
                <w:rFonts w:ascii="Arial" w:eastAsia="微软雅黑" w:hAnsi="Arial" w:cs="Arial"/>
                <w:sz w:val="18"/>
                <w:szCs w:val="18"/>
              </w:rPr>
              <w:t>修饰：</w:t>
            </w:r>
          </w:p>
          <w:p w14:paraId="0972645A"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磷酸化</w:t>
            </w:r>
            <w:r w:rsidRPr="002871A3">
              <w:rPr>
                <w:rFonts w:ascii="Arial" w:eastAsia="微软雅黑" w:hAnsi="Arial" w:cs="Arial"/>
                <w:sz w:val="18"/>
                <w:szCs w:val="18"/>
              </w:rPr>
              <w:t xml:space="preserve">         ■ </w:t>
            </w:r>
            <w:r w:rsidRPr="002871A3">
              <w:rPr>
                <w:rFonts w:ascii="Arial" w:eastAsia="微软雅黑" w:hAnsi="Arial" w:cs="Arial"/>
                <w:sz w:val="18"/>
                <w:szCs w:val="18"/>
              </w:rPr>
              <w:t>磷酸化（深度）</w:t>
            </w:r>
          </w:p>
        </w:tc>
      </w:tr>
      <w:tr w:rsidR="00AF6E36" w:rsidRPr="002871A3" w14:paraId="481A26CD" w14:textId="77777777" w:rsidTr="00923699">
        <w:trPr>
          <w:trHeight w:val="70"/>
          <w:jc w:val="center"/>
        </w:trPr>
        <w:tc>
          <w:tcPr>
            <w:tcW w:w="1147" w:type="pct"/>
            <w:shd w:val="clear" w:color="auto" w:fill="auto"/>
          </w:tcPr>
          <w:p w14:paraId="545DBAFF"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w:t>
            </w:r>
            <w:r w:rsidRPr="002871A3">
              <w:rPr>
                <w:rFonts w:ascii="Arial" w:eastAsia="微软雅黑" w:hAnsi="Arial" w:cs="Arial"/>
                <w:sz w:val="18"/>
                <w:szCs w:val="18"/>
              </w:rPr>
              <w:t>一站式</w:t>
            </w:r>
            <w:r w:rsidRPr="002871A3">
              <w:rPr>
                <w:rFonts w:ascii="Arial" w:eastAsia="微软雅黑" w:hAnsi="Arial" w:cs="Arial"/>
                <w:sz w:val="18"/>
                <w:szCs w:val="18"/>
              </w:rPr>
              <w:t>”</w:t>
            </w:r>
            <w:r w:rsidRPr="002871A3">
              <w:rPr>
                <w:rFonts w:ascii="Arial" w:eastAsia="微软雅黑" w:hAnsi="Arial" w:cs="Arial"/>
                <w:sz w:val="18"/>
                <w:szCs w:val="18"/>
              </w:rPr>
              <w:t>服务</w:t>
            </w:r>
          </w:p>
        </w:tc>
        <w:tc>
          <w:tcPr>
            <w:tcW w:w="3853" w:type="pct"/>
            <w:shd w:val="clear" w:color="auto" w:fill="auto"/>
          </w:tcPr>
          <w:p w14:paraId="2ADBAA1F"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修饰组定量分析</w:t>
            </w:r>
            <w:r w:rsidRPr="002871A3">
              <w:rPr>
                <w:rFonts w:ascii="Arial" w:eastAsia="微软雅黑" w:hAnsi="Arial" w:cs="Arial"/>
                <w:sz w:val="18"/>
                <w:szCs w:val="18"/>
              </w:rPr>
              <w:t>+PRM</w:t>
            </w:r>
          </w:p>
        </w:tc>
      </w:tr>
      <w:tr w:rsidR="00AF6E36" w:rsidRPr="002871A3" w14:paraId="1C58D9F0" w14:textId="77777777" w:rsidTr="00923699">
        <w:trPr>
          <w:trHeight w:val="70"/>
          <w:jc w:val="center"/>
        </w:trPr>
        <w:tc>
          <w:tcPr>
            <w:tcW w:w="1147" w:type="pct"/>
            <w:shd w:val="clear" w:color="auto" w:fill="auto"/>
          </w:tcPr>
          <w:p w14:paraId="2E4F6183"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修饰鉴定分析</w:t>
            </w:r>
          </w:p>
        </w:tc>
        <w:tc>
          <w:tcPr>
            <w:tcW w:w="3853" w:type="pct"/>
            <w:shd w:val="clear" w:color="auto" w:fill="auto"/>
          </w:tcPr>
          <w:p w14:paraId="365CACAB"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纯化蛋白修饰位点鉴定</w:t>
            </w:r>
          </w:p>
        </w:tc>
      </w:tr>
    </w:tbl>
    <w:p w14:paraId="17ADA069" w14:textId="77777777" w:rsidR="00AF6E36" w:rsidRPr="00AF6E36" w:rsidRDefault="00AF6E36" w:rsidP="00AF6E36">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AF6E36">
        <w:rPr>
          <w:rFonts w:ascii="Arial" w:eastAsia="微软雅黑" w:hAnsi="Arial" w:cs="Arial"/>
          <w:b/>
          <w:color w:val="000000"/>
          <w:sz w:val="28"/>
        </w:rPr>
        <w:t>打通机制与表型的研究模式</w:t>
      </w:r>
      <w:r w:rsidRPr="00AF6E36">
        <w:rPr>
          <w:rFonts w:ascii="Arial" w:eastAsia="微软雅黑" w:hAnsi="Arial" w:cs="Arial"/>
          <w:b/>
          <w:color w:val="000000"/>
          <w:sz w:val="28"/>
        </w:rPr>
        <w:t>——</w:t>
      </w:r>
      <w:r w:rsidRPr="00AF6E36">
        <w:rPr>
          <w:rFonts w:ascii="Arial" w:eastAsia="微软雅黑" w:hAnsi="Arial" w:cs="Arial"/>
          <w:b/>
          <w:color w:val="000000"/>
          <w:sz w:val="28"/>
        </w:rPr>
        <w:t>代谢组分析</w:t>
      </w:r>
    </w:p>
    <w:p w14:paraId="7AEF95E9" w14:textId="77777777" w:rsidR="00AF6E36" w:rsidRPr="00AF6E36" w:rsidRDefault="00AF6E36" w:rsidP="00AF6E36">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生物活动是一个复杂的过程，由多个生物层面共同参与和决定。基因、转录、蛋白主要决定生物功能</w:t>
      </w:r>
      <w:r w:rsidRPr="00AF6E36">
        <w:rPr>
          <w:rFonts w:ascii="Arial" w:eastAsia="微软雅黑" w:hAnsi="Arial" w:cs="Arial"/>
          <w:color w:val="000000"/>
          <w:sz w:val="21"/>
          <w:szCs w:val="21"/>
        </w:rPr>
        <w:lastRenderedPageBreak/>
        <w:t>与调控机制，而代谢物则是主要的物质来源和表型基础。蛋白质组水平的研究仅能解释功能和机制，但缺乏对表型的直接描述。因此，将蛋白质组与代谢组进行联合分析，可以将功能、调控机制与代谢表型直接打通，从而更系统、全面的解析某个生物过程和机制，是目前提高组学文章档次的最有效手段之一。</w:t>
      </w:r>
    </w:p>
    <w:p w14:paraId="54570D92" w14:textId="77777777" w:rsidR="00AF6E36" w:rsidRPr="00AF6E36" w:rsidRDefault="00AF6E36" w:rsidP="00AF6E36">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中科新生命拥有业内最大的代谢物标准品数据库，已合作发表多篇高水平代谢组学文章，包括蛋白质组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代谢组联合分析文章。我们是业内仅有的同时拥有蛋白组、代谢组双自主尖端服务平台的服务商，提供蛋白组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代谢组、蛋白组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脂质组、修饰蛋白组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代谢组、修饰蛋白组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脂质组等多做蛋白</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代谢联合分析服务。</w:t>
      </w:r>
    </w:p>
    <w:p w14:paraId="2AB072AE" w14:textId="77777777" w:rsidR="00AF6E36" w:rsidRPr="00AF6E36" w:rsidRDefault="00AF6E36" w:rsidP="00AF6E36">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AF6E36">
        <w:rPr>
          <w:rFonts w:ascii="Arial" w:eastAsia="微软雅黑" w:hAnsi="Arial" w:cs="Arial"/>
          <w:color w:val="000000"/>
          <w:sz w:val="21"/>
          <w:szCs w:val="21"/>
        </w:rPr>
        <w:t xml:space="preserve"> </w:t>
      </w:r>
      <w:r w:rsidRPr="00AF6E36">
        <w:rPr>
          <w:rFonts w:ascii="Arial" w:eastAsia="微软雅黑" w:hAnsi="Arial" w:cs="Arial"/>
          <w:b/>
          <w:color w:val="000000"/>
          <w:sz w:val="28"/>
        </w:rPr>
        <w:t>系统性研究的高端方案</w:t>
      </w:r>
      <w:r w:rsidRPr="00AF6E36">
        <w:rPr>
          <w:rFonts w:ascii="Arial" w:eastAsia="微软雅黑" w:hAnsi="Arial" w:cs="Arial"/>
          <w:b/>
          <w:color w:val="000000"/>
          <w:sz w:val="28"/>
        </w:rPr>
        <w:t>——</w:t>
      </w:r>
      <w:r w:rsidRPr="00AF6E36">
        <w:rPr>
          <w:rFonts w:ascii="Arial" w:eastAsia="微软雅黑" w:hAnsi="Arial" w:cs="Arial"/>
          <w:b/>
          <w:color w:val="000000"/>
          <w:sz w:val="28"/>
        </w:rPr>
        <w:t>多组学联合研究</w:t>
      </w:r>
    </w:p>
    <w:p w14:paraId="4E2C527B" w14:textId="77777777" w:rsidR="00AF6E36" w:rsidRPr="00AF6E36" w:rsidRDefault="00AF6E36" w:rsidP="00AF6E36">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以往研究主要集中在某一阶段或者某一层面，但是生物体是一个复杂的调控系统，生物性状多样性的主要遗传基础是基因表达多样性，</w:t>
      </w:r>
      <w:r w:rsidRPr="00AF6E36">
        <w:rPr>
          <w:rFonts w:ascii="Arial" w:eastAsia="微软雅黑" w:hAnsi="Arial" w:cs="Arial"/>
          <w:color w:val="000000"/>
          <w:sz w:val="21"/>
          <w:szCs w:val="21"/>
        </w:rPr>
        <w:t xml:space="preserve"> </w:t>
      </w:r>
      <w:r w:rsidRPr="00AF6E36">
        <w:rPr>
          <w:rFonts w:ascii="Arial" w:eastAsia="微软雅黑" w:hAnsi="Arial" w:cs="Arial"/>
          <w:color w:val="000000"/>
          <w:sz w:val="21"/>
          <w:szCs w:val="21"/>
        </w:rPr>
        <w:t>并且受多层级复杂而精细的遗传调控。每个调控过程不是独立的，而整个调控过程是互相补充的。因此要研究生命过程的调控机制，单一某个层次的研究明显受局限，需要考虑到多个层次组学的影响。可利用多组学的方式并对数据进行有机整合，全面性揭示生物学问题。目前中科新生命率先推出完整的多组学分析解决方案，包括转录</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蛋白，蛋白（转录）</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代谢，蛋白</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修饰等等多种联合思路，可以满足解决不同的生物学问题。</w:t>
      </w:r>
    </w:p>
    <w:p w14:paraId="15650749" w14:textId="77777777" w:rsidR="00101354" w:rsidRPr="007210F6" w:rsidRDefault="000B3B3A" w:rsidP="009B5153">
      <w:pPr>
        <w:pStyle w:val="1"/>
      </w:pPr>
      <w:bookmarkStart w:id="83" w:name="_Toc36029016"/>
      <w:r w:rsidRPr="007210F6">
        <w:t>组学</w:t>
      </w:r>
      <w:r w:rsidR="00616CCB">
        <w:rPr>
          <w:rFonts w:hint="eastAsia"/>
        </w:rPr>
        <w:t>期刊投稿指南</w:t>
      </w:r>
      <w:r w:rsidRPr="007210F6">
        <w:t>（供参考）</w:t>
      </w:r>
      <w:r w:rsidR="009B5153" w:rsidRPr="009B5153">
        <w:t xml:space="preserve">Publication </w:t>
      </w:r>
      <w:r w:rsidR="005A282A">
        <w:t>r</w:t>
      </w:r>
      <w:r w:rsidR="009B5153" w:rsidRPr="009B5153">
        <w:t>ecommendation</w:t>
      </w:r>
      <w:bookmarkEnd w:id="83"/>
    </w:p>
    <w:p w14:paraId="5FD543C0" w14:textId="77777777" w:rsidR="00101354" w:rsidRPr="0035147C" w:rsidRDefault="00101354" w:rsidP="00040064">
      <w:pPr>
        <w:pStyle w:val="ab"/>
        <w:numPr>
          <w:ilvl w:val="0"/>
          <w:numId w:val="28"/>
        </w:numPr>
        <w:autoSpaceDE w:val="0"/>
        <w:autoSpaceDN w:val="0"/>
        <w:adjustRightInd w:val="0"/>
        <w:spacing w:line="360" w:lineRule="auto"/>
        <w:ind w:firstLineChars="0"/>
        <w:jc w:val="left"/>
        <w:rPr>
          <w:rFonts w:ascii="Arial" w:eastAsia="微软雅黑" w:hAnsi="Arial" w:cs="Arial"/>
          <w:b/>
          <w:szCs w:val="21"/>
        </w:rPr>
      </w:pPr>
      <w:r w:rsidRPr="0035147C">
        <w:rPr>
          <w:rFonts w:ascii="Arial" w:eastAsia="微软雅黑" w:hAnsi="Arial" w:cs="Arial"/>
          <w:b/>
          <w:color w:val="000008"/>
          <w:kern w:val="0"/>
          <w:szCs w:val="21"/>
        </w:rPr>
        <w:t>第</w:t>
      </w:r>
      <w:r w:rsidRPr="0035147C">
        <w:rPr>
          <w:rFonts w:ascii="Arial" w:eastAsia="微软雅黑" w:hAnsi="Arial" w:cs="Arial" w:hint="eastAsia"/>
          <w:b/>
          <w:color w:val="000008"/>
          <w:kern w:val="0"/>
          <w:szCs w:val="21"/>
        </w:rPr>
        <w:t>一档期刊（影响因子</w:t>
      </w:r>
      <w:r w:rsidRPr="0035147C">
        <w:rPr>
          <w:rFonts w:ascii="Arial" w:eastAsia="微软雅黑" w:hAnsi="Arial" w:cs="Arial" w:hint="eastAsia"/>
          <w:b/>
          <w:color w:val="000008"/>
          <w:kern w:val="0"/>
          <w:szCs w:val="21"/>
        </w:rPr>
        <w:t xml:space="preserve">9 </w:t>
      </w:r>
      <w:r w:rsidRPr="0035147C">
        <w:rPr>
          <w:rFonts w:ascii="Arial" w:eastAsia="微软雅黑" w:hAnsi="Arial" w:cs="Arial" w:hint="eastAsia"/>
          <w:b/>
          <w:color w:val="000008"/>
          <w:kern w:val="0"/>
          <w:szCs w:val="21"/>
        </w:rPr>
        <w:t>分以上）</w:t>
      </w:r>
    </w:p>
    <w:p w14:paraId="1394FA7D"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组学期刊：</w:t>
      </w:r>
      <w:r w:rsidRPr="00E42F05">
        <w:rPr>
          <w:rFonts w:ascii="Arial" w:eastAsia="微软雅黑" w:hAnsi="Arial" w:cs="Arial"/>
          <w:color w:val="000000"/>
          <w:kern w:val="24"/>
          <w:sz w:val="21"/>
          <w:szCs w:val="21"/>
        </w:rPr>
        <w:t>Nature Genetics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Genome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 xml:space="preserve"> Microbiome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Systems Biology</w:t>
      </w:r>
      <w:r w:rsidRPr="00E42F05">
        <w:rPr>
          <w:rFonts w:ascii="Arial" w:eastAsia="微软雅黑" w:hAnsi="Arial" w:cs="Arial"/>
          <w:color w:val="000000"/>
          <w:kern w:val="24"/>
          <w:sz w:val="21"/>
          <w:szCs w:val="21"/>
        </w:rPr>
        <w:t>等</w:t>
      </w:r>
    </w:p>
    <w:p w14:paraId="555A49CD"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综合性期刊：</w:t>
      </w:r>
      <w:r w:rsidRPr="00E42F05">
        <w:rPr>
          <w:rFonts w:ascii="Arial" w:eastAsia="微软雅黑" w:hAnsi="Arial" w:cs="Arial"/>
          <w:color w:val="000000"/>
          <w:kern w:val="24"/>
          <w:sz w:val="21"/>
          <w:szCs w:val="21"/>
        </w:rPr>
        <w:t xml:space="preserve"> Cell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Nature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Science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Nature Communications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PNAS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Cell Metabolism</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Cell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Cell Research</w:t>
      </w:r>
      <w:r w:rsidRPr="00E42F05">
        <w:rPr>
          <w:rFonts w:ascii="Arial" w:eastAsia="微软雅黑" w:hAnsi="Arial" w:cs="Arial"/>
          <w:color w:val="000000"/>
          <w:kern w:val="24"/>
          <w:sz w:val="21"/>
          <w:szCs w:val="21"/>
        </w:rPr>
        <w:t>等</w:t>
      </w:r>
    </w:p>
    <w:p w14:paraId="03CE26C0"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医学专业期刊：</w:t>
      </w:r>
      <w:r w:rsidRPr="00E42F05">
        <w:rPr>
          <w:rFonts w:ascii="Arial" w:eastAsia="微软雅黑" w:hAnsi="Arial" w:cs="Arial"/>
          <w:color w:val="000000"/>
          <w:kern w:val="24"/>
          <w:sz w:val="21"/>
          <w:szCs w:val="21"/>
        </w:rPr>
        <w:t>Nature Medicine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Cancer Cell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Cancer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European Heart Journal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Circulation</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the American College of Cardiology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Gut</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Gastroenterology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Hepatology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Diabetes Care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Psychiatry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 xml:space="preserve">Immunity </w:t>
      </w:r>
      <w:r w:rsidRPr="00E42F05">
        <w:rPr>
          <w:rFonts w:ascii="Arial" w:eastAsia="微软雅黑" w:hAnsi="Arial" w:cs="Arial"/>
          <w:color w:val="000000"/>
          <w:kern w:val="24"/>
          <w:sz w:val="21"/>
          <w:szCs w:val="21"/>
        </w:rPr>
        <w:t>等</w:t>
      </w:r>
    </w:p>
    <w:p w14:paraId="16B14F19"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lastRenderedPageBreak/>
        <w:t>农林专业期刊：</w:t>
      </w:r>
      <w:r w:rsidRPr="00E42F05">
        <w:rPr>
          <w:rFonts w:ascii="Arial" w:eastAsia="微软雅黑" w:hAnsi="Arial" w:cs="Arial"/>
          <w:color w:val="000000"/>
          <w:kern w:val="24"/>
          <w:sz w:val="21"/>
          <w:szCs w:val="21"/>
        </w:rPr>
        <w:t>Nature Plants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Plant</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Cell</w:t>
      </w:r>
      <w:r w:rsidRPr="00E42F05">
        <w:rPr>
          <w:rFonts w:ascii="Arial" w:eastAsia="微软雅黑" w:hAnsi="Arial" w:cs="Arial"/>
          <w:color w:val="000000"/>
          <w:kern w:val="24"/>
          <w:sz w:val="21"/>
          <w:szCs w:val="21"/>
        </w:rPr>
        <w:t>等</w:t>
      </w:r>
    </w:p>
    <w:p w14:paraId="2B34202A"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b/>
          <w:color w:val="000000"/>
          <w:kern w:val="24"/>
          <w:sz w:val="21"/>
          <w:szCs w:val="21"/>
        </w:rPr>
        <w:t>组学思路</w:t>
      </w:r>
      <w:r w:rsidRPr="00E42F05">
        <w:rPr>
          <w:rFonts w:ascii="Arial" w:eastAsia="微软雅黑" w:hAnsi="Arial" w:cs="Arial"/>
          <w:color w:val="000000"/>
          <w:kern w:val="24"/>
          <w:sz w:val="21"/>
          <w:szCs w:val="21"/>
        </w:rPr>
        <w:t>：在这类高水平期刊中，组学驱动的研究主要包括：</w:t>
      </w:r>
      <w:r w:rsidRPr="00E42F05">
        <w:rPr>
          <w:rFonts w:ascii="Arial" w:eastAsia="微软雅黑" w:hAnsi="Arial" w:cs="Arial"/>
          <w:color w:val="000000"/>
          <w:kern w:val="24"/>
          <w:sz w:val="21"/>
          <w:szCs w:val="21"/>
        </w:rPr>
        <w:t>1.</w:t>
      </w:r>
      <w:r w:rsidRPr="00E42F05">
        <w:rPr>
          <w:rFonts w:ascii="Arial" w:eastAsia="微软雅黑" w:hAnsi="Arial" w:cs="Arial"/>
          <w:color w:val="000000"/>
          <w:kern w:val="24"/>
          <w:sz w:val="21"/>
          <w:szCs w:val="21"/>
        </w:rPr>
        <w:t>大队列研究，筛选临床生物标志物以及进行疾病分子分型等。</w:t>
      </w:r>
      <w:r w:rsidRPr="00E42F05">
        <w:rPr>
          <w:rFonts w:ascii="Arial" w:eastAsia="微软雅黑" w:hAnsi="Arial" w:cs="Arial"/>
          <w:color w:val="000000"/>
          <w:kern w:val="24"/>
          <w:sz w:val="21"/>
          <w:szCs w:val="21"/>
        </w:rPr>
        <w:t xml:space="preserve">2. </w:t>
      </w:r>
      <w:r w:rsidRPr="00E42F05">
        <w:rPr>
          <w:rFonts w:ascii="Arial" w:eastAsia="微软雅黑" w:hAnsi="Arial" w:cs="Arial"/>
          <w:color w:val="000000"/>
          <w:kern w:val="24"/>
          <w:sz w:val="21"/>
          <w:szCs w:val="21"/>
        </w:rPr>
        <w:t>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后续功能机制研究。</w:t>
      </w:r>
      <w:r w:rsidRPr="00E42F05">
        <w:rPr>
          <w:rFonts w:ascii="Arial" w:eastAsia="微软雅黑" w:hAnsi="Arial" w:cs="Arial"/>
          <w:color w:val="000000"/>
          <w:kern w:val="24"/>
          <w:sz w:val="21"/>
          <w:szCs w:val="21"/>
        </w:rPr>
        <w:t xml:space="preserve">3. </w:t>
      </w:r>
      <w:r w:rsidRPr="00E42F05">
        <w:rPr>
          <w:rFonts w:ascii="Arial" w:eastAsia="微软雅黑" w:hAnsi="Arial" w:cs="Arial"/>
          <w:color w:val="000000"/>
          <w:kern w:val="24"/>
          <w:sz w:val="21"/>
          <w:szCs w:val="21"/>
        </w:rPr>
        <w:t>结合时下的热点，如肠道微生物进行相关研究，阐明肠道微生物与疾病的相关性及相互作用机制。</w:t>
      </w:r>
    </w:p>
    <w:p w14:paraId="09C2B9F0" w14:textId="77777777" w:rsidR="009A7FE9" w:rsidRPr="00101354" w:rsidRDefault="009A7FE9" w:rsidP="00040064">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101354">
        <w:rPr>
          <w:rFonts w:ascii="Arial" w:eastAsia="微软雅黑" w:hAnsi="Arial" w:cs="Arial"/>
          <w:b/>
          <w:color w:val="000008"/>
          <w:kern w:val="0"/>
          <w:sz w:val="28"/>
          <w:szCs w:val="28"/>
        </w:rPr>
        <w:t>第二档期刊（影响因子</w:t>
      </w:r>
      <w:r w:rsidRPr="00101354">
        <w:rPr>
          <w:rFonts w:ascii="Arial" w:eastAsia="微软雅黑" w:hAnsi="Arial" w:cs="Arial"/>
          <w:b/>
          <w:color w:val="000008"/>
          <w:kern w:val="0"/>
          <w:sz w:val="28"/>
          <w:szCs w:val="28"/>
        </w:rPr>
        <w:t>4~9</w:t>
      </w:r>
      <w:r w:rsidRPr="00101354">
        <w:rPr>
          <w:rFonts w:ascii="Arial" w:eastAsia="微软雅黑" w:hAnsi="Arial" w:cs="Arial"/>
          <w:b/>
          <w:color w:val="000008"/>
          <w:kern w:val="0"/>
          <w:sz w:val="28"/>
          <w:szCs w:val="28"/>
        </w:rPr>
        <w:t>分）</w:t>
      </w:r>
    </w:p>
    <w:p w14:paraId="0E63D507"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组学期刊：</w:t>
      </w:r>
      <w:r w:rsidRPr="00E42F05">
        <w:rPr>
          <w:rFonts w:ascii="Arial" w:eastAsia="微软雅黑" w:hAnsi="Arial" w:cs="Arial"/>
          <w:color w:val="000000"/>
          <w:kern w:val="24"/>
          <w:sz w:val="21"/>
          <w:szCs w:val="21"/>
        </w:rPr>
        <w:t>Molecular &amp; Cellular Proteomics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Metabolism</w:t>
      </w:r>
      <w:r w:rsidRPr="00E42F05">
        <w:rPr>
          <w:rFonts w:ascii="Arial" w:eastAsia="微软雅黑" w:hAnsi="Arial" w:cs="Arial"/>
          <w:color w:val="000000"/>
          <w:kern w:val="24"/>
          <w:sz w:val="21"/>
          <w:szCs w:val="21"/>
        </w:rPr>
        <w:t>，</w:t>
      </w:r>
      <w:proofErr w:type="spellStart"/>
      <w:r w:rsidRPr="00E42F05">
        <w:rPr>
          <w:rFonts w:ascii="Arial" w:eastAsia="微软雅黑" w:hAnsi="Arial" w:cs="Arial"/>
          <w:color w:val="000000"/>
          <w:kern w:val="24"/>
          <w:sz w:val="21"/>
          <w:szCs w:val="21"/>
        </w:rPr>
        <w:t>Metallomics</w:t>
      </w:r>
      <w:proofErr w:type="spellEnd"/>
      <w:r w:rsidRPr="00E42F05">
        <w:rPr>
          <w:rFonts w:ascii="Arial" w:eastAsia="微软雅黑" w:hAnsi="Arial" w:cs="Arial"/>
          <w:color w:val="000000"/>
          <w:kern w:val="24"/>
          <w:sz w:val="21"/>
          <w:szCs w:val="21"/>
        </w:rPr>
        <w:t>，</w:t>
      </w:r>
      <w:proofErr w:type="spellStart"/>
      <w:r w:rsidRPr="00E42F05">
        <w:rPr>
          <w:rFonts w:ascii="Arial" w:eastAsia="微软雅黑" w:hAnsi="Arial" w:cs="Arial"/>
          <w:color w:val="000000"/>
          <w:kern w:val="24"/>
          <w:sz w:val="21"/>
          <w:szCs w:val="21"/>
        </w:rPr>
        <w:t>Gigascience</w:t>
      </w:r>
      <w:proofErr w:type="spellEnd"/>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Proteomics &amp; Bioinformatics</w:t>
      </w:r>
      <w:r w:rsidRPr="00E42F05">
        <w:rPr>
          <w:rFonts w:ascii="Arial" w:eastAsia="微软雅黑" w:hAnsi="Arial" w:cs="Arial"/>
          <w:color w:val="000000"/>
          <w:kern w:val="24"/>
          <w:sz w:val="21"/>
          <w:szCs w:val="21"/>
        </w:rPr>
        <w:t>等</w:t>
      </w:r>
    </w:p>
    <w:p w14:paraId="26F020CC"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综合期刊：</w:t>
      </w:r>
      <w:r w:rsidRPr="00E42F05">
        <w:rPr>
          <w:rFonts w:ascii="Arial" w:eastAsia="微软雅黑" w:hAnsi="Arial" w:cs="Arial"/>
          <w:color w:val="000000"/>
          <w:kern w:val="24"/>
          <w:sz w:val="21"/>
          <w:szCs w:val="21"/>
        </w:rPr>
        <w:t xml:space="preserve"> Scientific Data</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Scientific Reports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Cell Reports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Progress in Lipid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Frontiers in Microbiology</w:t>
      </w:r>
      <w:r w:rsidRPr="00E42F05">
        <w:rPr>
          <w:rFonts w:ascii="Arial" w:eastAsia="微软雅黑" w:hAnsi="Arial" w:cs="Arial"/>
          <w:color w:val="000000"/>
          <w:kern w:val="24"/>
          <w:sz w:val="21"/>
          <w:szCs w:val="21"/>
        </w:rPr>
        <w:t>，</w:t>
      </w:r>
      <w:proofErr w:type="spellStart"/>
      <w:r w:rsidRPr="00E42F05">
        <w:rPr>
          <w:rFonts w:ascii="Arial" w:eastAsia="微软雅黑" w:hAnsi="Arial" w:cs="Arial"/>
          <w:color w:val="000000"/>
          <w:kern w:val="24"/>
          <w:sz w:val="21"/>
          <w:szCs w:val="21"/>
        </w:rPr>
        <w:t>mSystems</w:t>
      </w:r>
      <w:proofErr w:type="spellEnd"/>
      <w:r w:rsidRPr="00E42F05">
        <w:rPr>
          <w:rFonts w:ascii="Arial" w:eastAsia="微软雅黑" w:hAnsi="Arial" w:cs="Arial"/>
          <w:color w:val="000000"/>
          <w:kern w:val="24"/>
          <w:sz w:val="21"/>
          <w:szCs w:val="21"/>
        </w:rPr>
        <w:t>等</w:t>
      </w:r>
    </w:p>
    <w:p w14:paraId="6526EEE0"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医学专业期刊：</w:t>
      </w:r>
      <w:r w:rsidRPr="00E42F05">
        <w:rPr>
          <w:rFonts w:ascii="Arial" w:eastAsia="微软雅黑" w:hAnsi="Arial" w:cs="Arial"/>
          <w:color w:val="000000"/>
          <w:kern w:val="24"/>
          <w:sz w:val="21"/>
          <w:szCs w:val="21"/>
        </w:rPr>
        <w:t>Advances in Cancer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International Journal of Cancer</w:t>
      </w:r>
      <w:r w:rsidRPr="00E42F05">
        <w:rPr>
          <w:rFonts w:ascii="Arial" w:eastAsia="微软雅黑" w:hAnsi="Arial" w:cs="Arial"/>
          <w:color w:val="000000"/>
          <w:kern w:val="24"/>
          <w:sz w:val="21"/>
          <w:szCs w:val="21"/>
        </w:rPr>
        <w:t>，</w:t>
      </w:r>
      <w:proofErr w:type="spellStart"/>
      <w:r w:rsidRPr="00E42F05">
        <w:rPr>
          <w:rFonts w:ascii="Arial" w:eastAsia="微软雅黑" w:hAnsi="Arial" w:cs="Arial"/>
          <w:color w:val="000000"/>
          <w:kern w:val="24"/>
          <w:sz w:val="21"/>
          <w:szCs w:val="21"/>
        </w:rPr>
        <w:t>Diabetologia</w:t>
      </w:r>
      <w:proofErr w:type="spellEnd"/>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Thyroid</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Diabetes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Oncogene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mBio</w:t>
      </w:r>
      <w:r w:rsidRPr="00E42F05">
        <w:rPr>
          <w:rFonts w:ascii="Arial" w:eastAsia="微软雅黑" w:hAnsi="Arial" w:cs="Arial"/>
          <w:color w:val="000000"/>
          <w:kern w:val="24"/>
          <w:sz w:val="21"/>
          <w:szCs w:val="21"/>
        </w:rPr>
        <w:t>等</w:t>
      </w:r>
    </w:p>
    <w:p w14:paraId="21A6ED21"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农林领域专业期刊：</w:t>
      </w:r>
      <w:r w:rsidRPr="00E42F05">
        <w:rPr>
          <w:rFonts w:ascii="Arial" w:eastAsia="微软雅黑" w:hAnsi="Arial" w:cs="Arial"/>
          <w:color w:val="000000"/>
          <w:kern w:val="24"/>
          <w:sz w:val="21"/>
          <w:szCs w:val="21"/>
        </w:rPr>
        <w:t xml:space="preserve">New </w:t>
      </w:r>
      <w:proofErr w:type="spellStart"/>
      <w:r w:rsidRPr="00E42F05">
        <w:rPr>
          <w:rFonts w:ascii="Arial" w:eastAsia="微软雅黑" w:hAnsi="Arial" w:cs="Arial"/>
          <w:color w:val="000000"/>
          <w:kern w:val="24"/>
          <w:sz w:val="21"/>
          <w:szCs w:val="21"/>
        </w:rPr>
        <w:t>Phytologist</w:t>
      </w:r>
      <w:proofErr w:type="spellEnd"/>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Biotechnology Journal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Physiology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Journal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Cell and Environment</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Food Chemistry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Experimental Botany</w:t>
      </w:r>
      <w:r w:rsidRPr="00E42F05">
        <w:rPr>
          <w:rFonts w:ascii="Arial" w:eastAsia="微软雅黑" w:hAnsi="Arial" w:cs="Arial"/>
          <w:color w:val="000000"/>
          <w:kern w:val="24"/>
          <w:sz w:val="21"/>
          <w:szCs w:val="21"/>
        </w:rPr>
        <w:t>等</w:t>
      </w:r>
    </w:p>
    <w:p w14:paraId="1BE3D818" w14:textId="77777777" w:rsidR="009A7FE9" w:rsidRPr="00E42F05" w:rsidRDefault="009A7FE9" w:rsidP="00101354">
      <w:pPr>
        <w:autoSpaceDE w:val="0"/>
        <w:autoSpaceDN w:val="0"/>
        <w:adjustRightInd w:val="0"/>
        <w:spacing w:line="360" w:lineRule="auto"/>
        <w:ind w:leftChars="236" w:left="567" w:hanging="1"/>
        <w:jc w:val="left"/>
        <w:rPr>
          <w:rFonts w:ascii="Arial" w:eastAsia="微软雅黑" w:hAnsi="Arial" w:cs="Arial"/>
          <w:color w:val="000000"/>
          <w:kern w:val="24"/>
          <w:sz w:val="21"/>
          <w:szCs w:val="21"/>
        </w:rPr>
      </w:pPr>
      <w:r w:rsidRPr="00E42F05">
        <w:rPr>
          <w:rFonts w:ascii="Arial" w:eastAsia="微软雅黑" w:hAnsi="Arial" w:cs="Arial"/>
          <w:b/>
          <w:color w:val="000000"/>
          <w:kern w:val="24"/>
          <w:sz w:val="21"/>
          <w:szCs w:val="21"/>
        </w:rPr>
        <w:t>组学思路</w:t>
      </w:r>
      <w:r w:rsidRPr="00E42F05">
        <w:rPr>
          <w:rFonts w:ascii="Arial" w:eastAsia="微软雅黑" w:hAnsi="Arial" w:cs="Arial"/>
          <w:color w:val="000000"/>
          <w:kern w:val="24"/>
          <w:sz w:val="21"/>
          <w:szCs w:val="21"/>
        </w:rPr>
        <w:t>：发表在该分数段期刊的组学文章，</w:t>
      </w:r>
      <w:r w:rsidRPr="00E42F05">
        <w:rPr>
          <w:rFonts w:ascii="Arial" w:eastAsia="微软雅黑" w:hAnsi="Arial" w:cs="Arial"/>
          <w:color w:val="000000"/>
          <w:kern w:val="24"/>
          <w:sz w:val="21"/>
          <w:szCs w:val="21"/>
        </w:rPr>
        <w:t xml:space="preserve">1. </w:t>
      </w:r>
      <w:r w:rsidRPr="00E42F05">
        <w:rPr>
          <w:rFonts w:ascii="Arial" w:eastAsia="微软雅黑" w:hAnsi="Arial" w:cs="Arial"/>
          <w:color w:val="000000"/>
          <w:kern w:val="24"/>
          <w:sz w:val="21"/>
          <w:szCs w:val="21"/>
        </w:rPr>
        <w:t>对于蛋白组学，修饰组学而言，要求组学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功能验证与机制研究（如表达量验证，基因敲除，点突变，位点特异性抗体验证，蛋白活性验证，后续功能实验，动物模型等）。</w:t>
      </w:r>
      <w:r w:rsidRPr="00E42F05">
        <w:rPr>
          <w:rFonts w:ascii="Arial" w:eastAsia="微软雅黑" w:hAnsi="Arial" w:cs="Arial"/>
          <w:color w:val="000000"/>
          <w:kern w:val="24"/>
          <w:sz w:val="21"/>
          <w:szCs w:val="21"/>
        </w:rPr>
        <w:t xml:space="preserve">2. </w:t>
      </w:r>
      <w:r w:rsidRPr="00E42F05">
        <w:rPr>
          <w:rFonts w:ascii="Arial" w:eastAsia="微软雅黑" w:hAnsi="Arial" w:cs="Arial"/>
          <w:color w:val="000000"/>
          <w:kern w:val="24"/>
          <w:sz w:val="21"/>
          <w:szCs w:val="21"/>
        </w:rPr>
        <w:t>对于脂质组学是个例外，研究基础浅，新颖性高，纯脂质组学也能发表文章，无需后续验证。</w:t>
      </w:r>
    </w:p>
    <w:p w14:paraId="0EE5C0AD" w14:textId="77777777" w:rsidR="009A7FE9" w:rsidRPr="00101354" w:rsidRDefault="009A7FE9" w:rsidP="00040064">
      <w:pPr>
        <w:pStyle w:val="ab"/>
        <w:numPr>
          <w:ilvl w:val="0"/>
          <w:numId w:val="28"/>
        </w:numPr>
        <w:spacing w:line="360" w:lineRule="auto"/>
        <w:ind w:firstLineChars="0"/>
        <w:rPr>
          <w:rFonts w:ascii="Arial" w:eastAsia="微软雅黑" w:hAnsi="Arial" w:cs="Arial"/>
          <w:b/>
          <w:sz w:val="28"/>
          <w:szCs w:val="28"/>
        </w:rPr>
      </w:pPr>
      <w:r w:rsidRPr="00101354">
        <w:rPr>
          <w:rFonts w:ascii="Arial" w:eastAsia="微软雅黑" w:hAnsi="Arial" w:cs="Arial"/>
          <w:b/>
          <w:sz w:val="28"/>
          <w:szCs w:val="28"/>
        </w:rPr>
        <w:t>第三档期刊</w:t>
      </w:r>
      <w:r w:rsidRPr="00101354">
        <w:rPr>
          <w:rFonts w:ascii="Arial" w:eastAsia="微软雅黑" w:hAnsi="Arial" w:cs="Arial"/>
          <w:b/>
          <w:color w:val="000008"/>
          <w:kern w:val="0"/>
          <w:sz w:val="28"/>
          <w:szCs w:val="28"/>
        </w:rPr>
        <w:t>（影响因子</w:t>
      </w:r>
      <w:r w:rsidRPr="00101354">
        <w:rPr>
          <w:rFonts w:ascii="Arial" w:eastAsia="微软雅黑" w:hAnsi="Arial" w:cs="Arial"/>
          <w:b/>
          <w:color w:val="000008"/>
          <w:kern w:val="0"/>
          <w:sz w:val="28"/>
          <w:szCs w:val="28"/>
        </w:rPr>
        <w:t>4</w:t>
      </w:r>
      <w:r w:rsidRPr="00101354">
        <w:rPr>
          <w:rFonts w:ascii="Arial" w:eastAsia="微软雅黑" w:hAnsi="Arial" w:cs="Arial"/>
          <w:b/>
          <w:color w:val="000008"/>
          <w:kern w:val="0"/>
          <w:sz w:val="28"/>
          <w:szCs w:val="28"/>
        </w:rPr>
        <w:t>分以下）</w:t>
      </w:r>
    </w:p>
    <w:p w14:paraId="1F1D69EB"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组学期刊：</w:t>
      </w:r>
      <w:r w:rsidRPr="00E42F05">
        <w:rPr>
          <w:rFonts w:ascii="Arial" w:eastAsia="微软雅黑" w:hAnsi="Arial" w:cs="Arial"/>
          <w:color w:val="000000"/>
          <w:kern w:val="24"/>
          <w:sz w:val="21"/>
          <w:szCs w:val="21"/>
        </w:rPr>
        <w:t>BMC Genomics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 xml:space="preserve"> Proteomics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Proteomics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Proteome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Metabolomics</w:t>
      </w:r>
      <w:r w:rsidRPr="00E42F05">
        <w:rPr>
          <w:rFonts w:ascii="Arial" w:eastAsia="微软雅黑" w:hAnsi="Arial" w:cs="Arial"/>
          <w:color w:val="000000"/>
          <w:kern w:val="24"/>
          <w:sz w:val="21"/>
          <w:szCs w:val="21"/>
        </w:rPr>
        <w:t>等</w:t>
      </w:r>
    </w:p>
    <w:p w14:paraId="46751145"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综合期刊：</w:t>
      </w:r>
      <w:proofErr w:type="spellStart"/>
      <w:r w:rsidRPr="00E42F05">
        <w:rPr>
          <w:rFonts w:ascii="Arial" w:eastAsia="微软雅黑" w:hAnsi="Arial" w:cs="Arial"/>
          <w:color w:val="000000"/>
          <w:kern w:val="24"/>
          <w:sz w:val="21"/>
          <w:szCs w:val="21"/>
        </w:rPr>
        <w:t>Plos</w:t>
      </w:r>
      <w:proofErr w:type="spellEnd"/>
      <w:r w:rsidRPr="00E42F05">
        <w:rPr>
          <w:rFonts w:ascii="Arial" w:eastAsia="微软雅黑" w:hAnsi="Arial" w:cs="Arial"/>
          <w:color w:val="000000"/>
          <w:kern w:val="24"/>
          <w:sz w:val="21"/>
          <w:szCs w:val="21"/>
        </w:rPr>
        <w:t xml:space="preserve"> One</w:t>
      </w:r>
      <w:r w:rsidRPr="00E42F05">
        <w:rPr>
          <w:rFonts w:ascii="Arial" w:eastAsia="微软雅黑" w:hAnsi="Arial" w:cs="Arial"/>
          <w:color w:val="000000"/>
          <w:kern w:val="24"/>
          <w:sz w:val="21"/>
          <w:szCs w:val="21"/>
        </w:rPr>
        <w:t>等</w:t>
      </w:r>
    </w:p>
    <w:p w14:paraId="1424670D"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lastRenderedPageBreak/>
        <w:t>农林领域专业期刊</w:t>
      </w:r>
      <w:r w:rsidRPr="00E42F05">
        <w:rPr>
          <w:rFonts w:ascii="Arial" w:eastAsia="微软雅黑" w:hAnsi="Arial" w:cs="Arial"/>
          <w:color w:val="000000"/>
          <w:kern w:val="24"/>
          <w:sz w:val="21"/>
          <w:szCs w:val="21"/>
        </w:rPr>
        <w:t>: BMC Plant Biology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Agricultural and Food Chemistry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Frontiers in Plant Science</w:t>
      </w:r>
      <w:r w:rsidRPr="00E42F05">
        <w:rPr>
          <w:rFonts w:ascii="Arial" w:eastAsia="微软雅黑" w:hAnsi="Arial" w:cs="Arial"/>
          <w:color w:val="000000"/>
          <w:kern w:val="24"/>
          <w:sz w:val="21"/>
          <w:szCs w:val="21"/>
        </w:rPr>
        <w:t>等</w:t>
      </w:r>
    </w:p>
    <w:p w14:paraId="53920F2D" w14:textId="77777777" w:rsidR="009A7FE9" w:rsidRPr="00E42F05" w:rsidRDefault="009A7FE9" w:rsidP="00101354">
      <w:pPr>
        <w:pStyle w:val="a9"/>
        <w:tabs>
          <w:tab w:val="left" w:pos="1880"/>
        </w:tabs>
        <w:spacing w:before="0" w:beforeAutospacing="0" w:after="0" w:afterAutospacing="0" w:line="360" w:lineRule="auto"/>
        <w:ind w:leftChars="236" w:left="567" w:hanging="1"/>
        <w:jc w:val="both"/>
        <w:rPr>
          <w:rFonts w:ascii="Arial" w:eastAsia="微软雅黑" w:hAnsi="Arial" w:cs="Arial"/>
          <w:color w:val="000000"/>
          <w:kern w:val="24"/>
          <w:sz w:val="21"/>
          <w:szCs w:val="21"/>
        </w:rPr>
      </w:pPr>
      <w:r w:rsidRPr="00E42F05">
        <w:rPr>
          <w:rFonts w:ascii="Arial" w:eastAsia="微软雅黑" w:hAnsi="Arial" w:cs="Arial"/>
          <w:b/>
          <w:color w:val="000000"/>
          <w:kern w:val="24"/>
          <w:sz w:val="21"/>
          <w:szCs w:val="21"/>
        </w:rPr>
        <w:t>组学思路</w:t>
      </w:r>
      <w:r w:rsidRPr="00E42F05">
        <w:rPr>
          <w:rFonts w:ascii="Arial" w:eastAsia="微软雅黑" w:hAnsi="Arial" w:cs="Arial"/>
          <w:color w:val="000000"/>
          <w:kern w:val="24"/>
          <w:sz w:val="21"/>
          <w:szCs w:val="21"/>
        </w:rPr>
        <w:t>：这类文章一般是最常见也是最简单的组学研究思路。</w:t>
      </w:r>
      <w:r w:rsidRPr="00E42F05">
        <w:rPr>
          <w:rFonts w:ascii="Arial" w:eastAsia="微软雅黑" w:hAnsi="Arial" w:cs="Arial"/>
          <w:color w:val="000000"/>
          <w:kern w:val="24"/>
          <w:sz w:val="21"/>
          <w:szCs w:val="21"/>
        </w:rPr>
        <w:t xml:space="preserve">1. </w:t>
      </w:r>
      <w:r w:rsidRPr="00E42F05">
        <w:rPr>
          <w:rFonts w:ascii="Arial" w:eastAsia="微软雅黑" w:hAnsi="Arial" w:cs="Arial"/>
          <w:color w:val="000000"/>
          <w:kern w:val="24"/>
          <w:sz w:val="21"/>
          <w:szCs w:val="21"/>
        </w:rPr>
        <w:t>蛋白质组学方向：组学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差异蛋白</w:t>
      </w:r>
      <w:r w:rsidRPr="00E42F05">
        <w:rPr>
          <w:rFonts w:ascii="Arial" w:eastAsia="微软雅黑" w:hAnsi="Arial" w:cs="Arial"/>
          <w:color w:val="000000"/>
          <w:kern w:val="24"/>
          <w:sz w:val="21"/>
          <w:szCs w:val="21"/>
        </w:rPr>
        <w:t>WB</w:t>
      </w:r>
      <w:r w:rsidRPr="00E42F05">
        <w:rPr>
          <w:rFonts w:ascii="Arial" w:eastAsia="微软雅黑" w:hAnsi="Arial" w:cs="Arial"/>
          <w:color w:val="000000"/>
          <w:kern w:val="24"/>
          <w:sz w:val="21"/>
          <w:szCs w:val="21"/>
        </w:rPr>
        <w:t>或</w:t>
      </w:r>
      <w:r w:rsidRPr="00E42F05">
        <w:rPr>
          <w:rFonts w:ascii="Arial" w:eastAsia="微软雅黑" w:hAnsi="Arial" w:cs="Arial"/>
          <w:color w:val="000000"/>
          <w:kern w:val="24"/>
          <w:sz w:val="21"/>
          <w:szCs w:val="21"/>
        </w:rPr>
        <w:t>PRM</w:t>
      </w:r>
      <w:r w:rsidRPr="00E42F05">
        <w:rPr>
          <w:rFonts w:ascii="Arial" w:eastAsia="微软雅黑" w:hAnsi="Arial" w:cs="Arial"/>
          <w:color w:val="000000"/>
          <w:kern w:val="24"/>
          <w:sz w:val="21"/>
          <w:szCs w:val="21"/>
        </w:rPr>
        <w:t>验证。</w:t>
      </w:r>
      <w:r w:rsidRPr="00E42F05">
        <w:rPr>
          <w:rFonts w:ascii="Arial" w:eastAsia="微软雅黑" w:hAnsi="Arial" w:cs="Arial"/>
          <w:color w:val="000000"/>
          <w:kern w:val="24"/>
          <w:sz w:val="21"/>
          <w:szCs w:val="21"/>
        </w:rPr>
        <w:t>2.</w:t>
      </w:r>
      <w:r w:rsidRPr="00E42F05">
        <w:rPr>
          <w:rFonts w:ascii="Arial" w:eastAsia="微软雅黑" w:hAnsi="Arial" w:cs="Arial"/>
          <w:color w:val="000000"/>
          <w:kern w:val="24"/>
          <w:sz w:val="21"/>
          <w:szCs w:val="21"/>
        </w:rPr>
        <w:t>蛋白质翻译后修饰组学方向：则以修饰组学数据分析为主。</w:t>
      </w:r>
      <w:r w:rsidRPr="00E42F05">
        <w:rPr>
          <w:rFonts w:ascii="Arial" w:eastAsia="微软雅黑" w:hAnsi="Arial" w:cs="Arial"/>
          <w:color w:val="000000"/>
          <w:kern w:val="24"/>
          <w:sz w:val="21"/>
          <w:szCs w:val="21"/>
        </w:rPr>
        <w:t xml:space="preserve">3. </w:t>
      </w:r>
      <w:r w:rsidRPr="00E42F05">
        <w:rPr>
          <w:rFonts w:ascii="Arial" w:eastAsia="微软雅黑" w:hAnsi="Arial" w:cs="Arial"/>
          <w:color w:val="000000"/>
          <w:kern w:val="24"/>
          <w:sz w:val="21"/>
          <w:szCs w:val="21"/>
        </w:rPr>
        <w:t>代谢组学方向：组学（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差异代谢物</w:t>
      </w:r>
      <w:r w:rsidRPr="00E42F05">
        <w:rPr>
          <w:rFonts w:ascii="Arial" w:eastAsia="微软雅黑" w:hAnsi="Arial" w:cs="Arial"/>
          <w:color w:val="000000"/>
          <w:kern w:val="24"/>
          <w:sz w:val="21"/>
          <w:szCs w:val="21"/>
        </w:rPr>
        <w:t>MRM</w:t>
      </w:r>
      <w:r w:rsidRPr="00E42F05">
        <w:rPr>
          <w:rFonts w:ascii="Arial" w:eastAsia="微软雅黑" w:hAnsi="Arial" w:cs="Arial"/>
          <w:color w:val="000000"/>
          <w:kern w:val="24"/>
          <w:sz w:val="21"/>
          <w:szCs w:val="21"/>
        </w:rPr>
        <w:t>验证）。</w:t>
      </w:r>
    </w:p>
    <w:p w14:paraId="255D06B1" w14:textId="77777777" w:rsidR="000B3B3A" w:rsidRPr="007210F6" w:rsidRDefault="000B3B3A" w:rsidP="009B5153">
      <w:pPr>
        <w:pStyle w:val="1"/>
      </w:pPr>
      <w:bookmarkStart w:id="84" w:name="_Toc36029017"/>
      <w:r w:rsidRPr="007210F6">
        <w:t>部分合作发表文章</w:t>
      </w:r>
      <w:r w:rsidR="009B5153">
        <w:t>C</w:t>
      </w:r>
      <w:r w:rsidR="009B5153" w:rsidRPr="009B5153">
        <w:t xml:space="preserve">ooperative </w:t>
      </w:r>
      <w:r w:rsidR="009B5153">
        <w:t>P</w:t>
      </w:r>
      <w:r w:rsidR="009B5153" w:rsidRPr="009B5153">
        <w:t>rojects</w:t>
      </w:r>
      <w:r w:rsidR="009B5153">
        <w:t xml:space="preserve"> Papers</w:t>
      </w:r>
      <w:bookmarkEnd w:id="84"/>
    </w:p>
    <w:p w14:paraId="7CD689DE" w14:textId="77777777" w:rsidR="009A7FE9" w:rsidRPr="00712B25"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医学：</w:t>
      </w:r>
    </w:p>
    <w:p w14:paraId="4D73F41F"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 Lysozyme-Assisted Photothermal Eradication of Methicillin-Resistant Staphylococcus aureus Infection and Accelerated Tissue Repair with Natural Melanosome Nanostructures. </w:t>
      </w:r>
      <w:r w:rsidRPr="009A33D8">
        <w:rPr>
          <w:rFonts w:ascii="Arial" w:eastAsia="微软雅黑" w:hAnsi="Arial" w:cs="Arial"/>
          <w:b/>
          <w:sz w:val="21"/>
          <w:szCs w:val="21"/>
        </w:rPr>
        <w:t xml:space="preserve">ACS Nano </w:t>
      </w:r>
    </w:p>
    <w:p w14:paraId="74692772" w14:textId="77777777" w:rsidR="009A7FE9" w:rsidRPr="009A33D8"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[2]One-Carbon Metabolism Supports </w:t>
      </w:r>
      <w:proofErr w:type="spellStart"/>
      <w:r w:rsidRPr="009A33D8">
        <w:rPr>
          <w:rFonts w:ascii="Arial" w:eastAsia="微软雅黑" w:hAnsi="Arial" w:cs="Arial"/>
          <w:sz w:val="21"/>
          <w:szCs w:val="21"/>
        </w:rPr>
        <w:t>SAdenosylmethionine</w:t>
      </w:r>
      <w:proofErr w:type="spellEnd"/>
      <w:r w:rsidRPr="009A33D8">
        <w:rPr>
          <w:rFonts w:ascii="Arial" w:eastAsia="微软雅黑" w:hAnsi="Arial" w:cs="Arial"/>
          <w:sz w:val="21"/>
          <w:szCs w:val="21"/>
        </w:rPr>
        <w:t xml:space="preserve"> and Histone Methylation to Drive Inflammatory Macrophages.</w:t>
      </w:r>
      <w:r w:rsidRPr="009A33D8">
        <w:rPr>
          <w:rFonts w:ascii="Arial" w:eastAsia="微软雅黑" w:hAnsi="Arial" w:cs="Arial"/>
          <w:b/>
          <w:sz w:val="21"/>
          <w:szCs w:val="21"/>
        </w:rPr>
        <w:t xml:space="preserve"> Molecular Cell</w:t>
      </w:r>
    </w:p>
    <w:p w14:paraId="011B269F" w14:textId="77777777" w:rsidR="009A7FE9" w:rsidRPr="009A33D8"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[3] Early Prediction of Developing Type 2 Diabetes by Plasma </w:t>
      </w:r>
      <w:proofErr w:type="spellStart"/>
      <w:r w:rsidRPr="009A33D8">
        <w:rPr>
          <w:rFonts w:ascii="Arial" w:eastAsia="微软雅黑" w:hAnsi="Arial" w:cs="Arial"/>
          <w:sz w:val="21"/>
          <w:szCs w:val="21"/>
        </w:rPr>
        <w:t>Acylcarnitines</w:t>
      </w:r>
      <w:proofErr w:type="spellEnd"/>
      <w:r w:rsidRPr="009A33D8">
        <w:rPr>
          <w:rFonts w:ascii="Arial" w:eastAsia="微软雅黑" w:hAnsi="Arial" w:cs="Arial"/>
          <w:sz w:val="21"/>
          <w:szCs w:val="21"/>
        </w:rPr>
        <w:t xml:space="preserve">: Population-Based Study. </w:t>
      </w:r>
      <w:r w:rsidRPr="009A33D8">
        <w:rPr>
          <w:rFonts w:ascii="Arial" w:eastAsia="微软雅黑" w:hAnsi="Arial" w:cs="Arial"/>
          <w:b/>
          <w:sz w:val="21"/>
          <w:szCs w:val="21"/>
        </w:rPr>
        <w:t>Diabetes Care</w:t>
      </w:r>
    </w:p>
    <w:p w14:paraId="09A54BF3" w14:textId="77777777" w:rsidR="009A7FE9" w:rsidRPr="009A33D8" w:rsidRDefault="009A7FE9" w:rsidP="00101354">
      <w:pPr>
        <w:autoSpaceDE w:val="0"/>
        <w:autoSpaceDN w:val="0"/>
        <w:adjustRightInd w:val="0"/>
        <w:spacing w:line="360" w:lineRule="auto"/>
        <w:ind w:left="426" w:firstLineChars="50" w:firstLine="105"/>
        <w:jc w:val="left"/>
        <w:rPr>
          <w:rFonts w:ascii="Arial" w:eastAsia="微软雅黑" w:hAnsi="Arial" w:cs="Arial"/>
          <w:b/>
          <w:bCs/>
          <w:kern w:val="0"/>
          <w:sz w:val="21"/>
          <w:szCs w:val="21"/>
        </w:rPr>
      </w:pPr>
      <w:r w:rsidRPr="009A33D8">
        <w:rPr>
          <w:rFonts w:ascii="Arial" w:eastAsia="微软雅黑" w:hAnsi="Arial" w:cs="Arial"/>
          <w:sz w:val="21"/>
          <w:szCs w:val="21"/>
        </w:rPr>
        <w:t xml:space="preserve">[4] Hepatocellular Carcinoma-Associated Protein TD26 Interacts and Enhances Sterol Regulatory Element-Binding Protein 1 Activity to Promote Tumor Cell Proliferation and Growth. </w:t>
      </w:r>
      <w:r w:rsidRPr="009A33D8">
        <w:rPr>
          <w:rFonts w:ascii="Arial" w:eastAsia="微软雅黑" w:hAnsi="Arial" w:cs="Arial"/>
          <w:b/>
          <w:bCs/>
          <w:kern w:val="0"/>
          <w:sz w:val="21"/>
          <w:szCs w:val="21"/>
        </w:rPr>
        <w:t>Hepatology</w:t>
      </w:r>
    </w:p>
    <w:p w14:paraId="255F66DF"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[5] Polyunsaturated fatty acids metabolism, purine metabolism and inosine as potential independent diagnostic biomarkers for major depressive disorder in children and adolescents. </w:t>
      </w:r>
      <w:r w:rsidRPr="009A33D8">
        <w:rPr>
          <w:rFonts w:ascii="Arial" w:eastAsia="微软雅黑" w:hAnsi="Arial" w:cs="Arial"/>
          <w:b/>
          <w:sz w:val="21"/>
          <w:szCs w:val="21"/>
        </w:rPr>
        <w:t>Mol Psychiatry</w:t>
      </w:r>
    </w:p>
    <w:p w14:paraId="57FA43D4" w14:textId="77777777" w:rsidR="009A7FE9" w:rsidRPr="009A33D8" w:rsidRDefault="009A7FE9" w:rsidP="00101354">
      <w:pPr>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[6] CLOCK Acetylates ASS1 to Drive Circadian Rhythm of Ureagenesis. </w:t>
      </w:r>
      <w:r w:rsidRPr="009A33D8">
        <w:rPr>
          <w:rFonts w:ascii="Arial" w:eastAsia="微软雅黑" w:hAnsi="Arial" w:cs="Arial"/>
          <w:b/>
          <w:sz w:val="21"/>
          <w:szCs w:val="21"/>
        </w:rPr>
        <w:t>Mol Cell</w:t>
      </w:r>
    </w:p>
    <w:p w14:paraId="3708F0CC"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[7] EGFR modulates monounsaturated fatty acid synthesis through phosphorylation of SCD1 in lung cancer. </w:t>
      </w:r>
      <w:r w:rsidRPr="009A33D8">
        <w:rPr>
          <w:rFonts w:ascii="Arial" w:eastAsia="微软雅黑" w:hAnsi="Arial" w:cs="Arial"/>
          <w:b/>
          <w:sz w:val="21"/>
          <w:szCs w:val="21"/>
        </w:rPr>
        <w:t>Molecular Cancer</w:t>
      </w:r>
    </w:p>
    <w:p w14:paraId="6D0A9CEC"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[8] Protein phosphatase 2A has an essential role in promoting thymocyte survival during selection. </w:t>
      </w:r>
      <w:r w:rsidRPr="009A33D8">
        <w:rPr>
          <w:rStyle w:val="jrnl"/>
          <w:rFonts w:ascii="Arial" w:eastAsia="微软雅黑" w:hAnsi="Arial" w:cs="Arial"/>
          <w:b/>
          <w:color w:val="000000"/>
          <w:sz w:val="21"/>
          <w:szCs w:val="21"/>
          <w:shd w:val="clear" w:color="auto" w:fill="FFFFFF"/>
        </w:rPr>
        <w:t xml:space="preserve">Proc Natl </w:t>
      </w:r>
      <w:proofErr w:type="spellStart"/>
      <w:r w:rsidRPr="009A33D8">
        <w:rPr>
          <w:rStyle w:val="jrnl"/>
          <w:rFonts w:ascii="Arial" w:eastAsia="微软雅黑" w:hAnsi="Arial" w:cs="Arial"/>
          <w:b/>
          <w:color w:val="000000"/>
          <w:sz w:val="21"/>
          <w:szCs w:val="21"/>
          <w:shd w:val="clear" w:color="auto" w:fill="FFFFFF"/>
        </w:rPr>
        <w:t>Acad</w:t>
      </w:r>
      <w:proofErr w:type="spellEnd"/>
      <w:r w:rsidRPr="009A33D8">
        <w:rPr>
          <w:rStyle w:val="jrnl"/>
          <w:rFonts w:ascii="Arial" w:eastAsia="微软雅黑" w:hAnsi="Arial" w:cs="Arial"/>
          <w:b/>
          <w:color w:val="000000"/>
          <w:sz w:val="21"/>
          <w:szCs w:val="21"/>
          <w:shd w:val="clear" w:color="auto" w:fill="FFFFFF"/>
        </w:rPr>
        <w:t xml:space="preserve"> Sci U S A</w:t>
      </w:r>
    </w:p>
    <w:p w14:paraId="4B32E945" w14:textId="77777777" w:rsidR="009A7FE9" w:rsidRPr="009A33D8" w:rsidRDefault="009A7FE9" w:rsidP="00101354">
      <w:pPr>
        <w:spacing w:line="360" w:lineRule="auto"/>
        <w:ind w:left="426" w:firstLineChars="50" w:firstLine="105"/>
        <w:rPr>
          <w:rStyle w:val="jrnl"/>
          <w:rFonts w:ascii="Arial" w:eastAsia="微软雅黑" w:hAnsi="Arial" w:cs="Arial"/>
          <w:b/>
          <w:color w:val="000000"/>
          <w:sz w:val="21"/>
          <w:szCs w:val="21"/>
          <w:shd w:val="clear" w:color="auto" w:fill="FFFFFF"/>
        </w:rPr>
      </w:pPr>
      <w:r w:rsidRPr="009A33D8">
        <w:rPr>
          <w:rFonts w:ascii="Arial" w:eastAsia="微软雅黑" w:hAnsi="Arial" w:cs="Arial"/>
          <w:sz w:val="21"/>
          <w:szCs w:val="21"/>
        </w:rPr>
        <w:t xml:space="preserve">[9] O-GlcNAcylation destabilizes the active tetrameric PKM2 to promote the Warburg effect. </w:t>
      </w:r>
      <w:r w:rsidRPr="009A33D8">
        <w:rPr>
          <w:rStyle w:val="jrnl"/>
          <w:rFonts w:ascii="Arial" w:eastAsia="微软雅黑" w:hAnsi="Arial" w:cs="Arial"/>
          <w:b/>
          <w:color w:val="000000"/>
          <w:sz w:val="21"/>
          <w:szCs w:val="21"/>
          <w:shd w:val="clear" w:color="auto" w:fill="FFFFFF"/>
        </w:rPr>
        <w:t xml:space="preserve">Proc Natl </w:t>
      </w:r>
      <w:proofErr w:type="spellStart"/>
      <w:r w:rsidRPr="009A33D8">
        <w:rPr>
          <w:rStyle w:val="jrnl"/>
          <w:rFonts w:ascii="Arial" w:eastAsia="微软雅黑" w:hAnsi="Arial" w:cs="Arial"/>
          <w:b/>
          <w:color w:val="000000"/>
          <w:sz w:val="21"/>
          <w:szCs w:val="21"/>
          <w:shd w:val="clear" w:color="auto" w:fill="FFFFFF"/>
        </w:rPr>
        <w:t>Acad</w:t>
      </w:r>
      <w:proofErr w:type="spellEnd"/>
      <w:r w:rsidRPr="009A33D8">
        <w:rPr>
          <w:rStyle w:val="jrnl"/>
          <w:rFonts w:ascii="Arial" w:eastAsia="微软雅黑" w:hAnsi="Arial" w:cs="Arial"/>
          <w:b/>
          <w:color w:val="000000"/>
          <w:sz w:val="21"/>
          <w:szCs w:val="21"/>
          <w:shd w:val="clear" w:color="auto" w:fill="FFFFFF"/>
        </w:rPr>
        <w:t xml:space="preserve"> Sci U S A</w:t>
      </w:r>
    </w:p>
    <w:p w14:paraId="7B2BC651"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[10] Proteomic analysis of solid pseudopapillary tumor of the pancreas reveals dysfunction of the endoplasmic reticulum protein processing pathway. </w:t>
      </w:r>
      <w:r w:rsidRPr="009A33D8">
        <w:rPr>
          <w:rFonts w:ascii="Arial" w:eastAsia="微软雅黑" w:hAnsi="Arial" w:cs="Arial"/>
          <w:b/>
          <w:sz w:val="21"/>
          <w:szCs w:val="21"/>
        </w:rPr>
        <w:t>Molecular &amp; Cellular Proteomics</w:t>
      </w:r>
    </w:p>
    <w:p w14:paraId="596411DA" w14:textId="77777777" w:rsidR="009A7FE9" w:rsidRPr="00712B25"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lastRenderedPageBreak/>
        <w:t>植物：</w:t>
      </w:r>
    </w:p>
    <w:p w14:paraId="6F0DBEEB" w14:textId="77777777" w:rsidR="009A7FE9" w:rsidRPr="00712B25" w:rsidRDefault="009A7FE9" w:rsidP="00101354">
      <w:pPr>
        <w:spacing w:line="360" w:lineRule="auto"/>
        <w:ind w:left="426" w:firstLineChars="50" w:firstLine="105"/>
        <w:rPr>
          <w:rFonts w:ascii="Arial" w:eastAsia="微软雅黑" w:hAnsi="Arial" w:cs="Arial"/>
          <w:b/>
          <w:bCs/>
          <w:sz w:val="21"/>
          <w:szCs w:val="21"/>
        </w:rPr>
      </w:pPr>
      <w:r w:rsidRPr="00712B25">
        <w:rPr>
          <w:rFonts w:ascii="Arial" w:eastAsia="微软雅黑" w:hAnsi="Arial" w:cs="Arial"/>
          <w:sz w:val="21"/>
          <w:szCs w:val="21"/>
        </w:rPr>
        <w:t xml:space="preserve">[1] Natural alleles of a proteasome </w:t>
      </w:r>
      <w:r w:rsidRPr="00712B25">
        <w:rPr>
          <w:rFonts w:ascii="Arial" w:eastAsia="微软雅黑" w:hAnsi="Arial" w:cs="Arial"/>
          <w:sz w:val="21"/>
          <w:szCs w:val="21"/>
          <w:lang w:val="el-GR"/>
        </w:rPr>
        <w:t xml:space="preserve">α2 </w:t>
      </w:r>
      <w:r w:rsidRPr="00712B25">
        <w:rPr>
          <w:rFonts w:ascii="Arial" w:eastAsia="微软雅黑" w:hAnsi="Arial" w:cs="Arial"/>
          <w:sz w:val="21"/>
          <w:szCs w:val="21"/>
        </w:rPr>
        <w:t xml:space="preserve">subunit gene contribute to thermotolerance and adaptation of African rice. </w:t>
      </w:r>
      <w:r w:rsidRPr="00712B25">
        <w:rPr>
          <w:rFonts w:ascii="Arial" w:eastAsia="微软雅黑" w:hAnsi="Arial" w:cs="Arial"/>
          <w:b/>
          <w:bCs/>
          <w:sz w:val="21"/>
          <w:szCs w:val="21"/>
        </w:rPr>
        <w:t>Nat Genetics</w:t>
      </w:r>
    </w:p>
    <w:p w14:paraId="7D623EB2"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[2]Maize Oxalyl-CoA Decarboxylase1 Degrades Oxalate and Affects the Seed Metabolome and Nutritional Quality. </w:t>
      </w:r>
      <w:r w:rsidRPr="00712B25">
        <w:rPr>
          <w:rFonts w:ascii="Arial" w:eastAsia="微软雅黑" w:hAnsi="Arial" w:cs="Arial"/>
          <w:b/>
          <w:sz w:val="21"/>
          <w:szCs w:val="21"/>
        </w:rPr>
        <w:t xml:space="preserve">Plant Cell </w:t>
      </w:r>
    </w:p>
    <w:p w14:paraId="3D0C2049"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[3] OsSPL3, a SBP-Domain Protein, Regulates Crown Root Development in Rice. </w:t>
      </w:r>
      <w:r w:rsidRPr="00712B25">
        <w:rPr>
          <w:rFonts w:ascii="Arial" w:eastAsia="微软雅黑" w:hAnsi="Arial" w:cs="Arial"/>
          <w:b/>
          <w:sz w:val="21"/>
          <w:szCs w:val="21"/>
        </w:rPr>
        <w:t>Plant Cell</w:t>
      </w:r>
    </w:p>
    <w:p w14:paraId="153F6079"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[4] RRM Transcription Factors Interact with NLRs and Regulate Broad-Spectrum Blast Resistance in Rice. </w:t>
      </w:r>
      <w:r w:rsidRPr="00712B25">
        <w:rPr>
          <w:rFonts w:ascii="Arial" w:eastAsia="微软雅黑" w:hAnsi="Arial" w:cs="Arial"/>
          <w:b/>
          <w:sz w:val="21"/>
          <w:szCs w:val="21"/>
        </w:rPr>
        <w:t xml:space="preserve">Mol Cell </w:t>
      </w:r>
    </w:p>
    <w:p w14:paraId="3B64AE2A"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[5] Global analysis of </w:t>
      </w:r>
      <w:proofErr w:type="spellStart"/>
      <w:r w:rsidRPr="00712B25">
        <w:rPr>
          <w:rFonts w:ascii="Arial" w:eastAsia="微软雅黑" w:hAnsi="Arial" w:cs="Arial"/>
          <w:sz w:val="21"/>
          <w:szCs w:val="21"/>
        </w:rPr>
        <w:t>sumoylation</w:t>
      </w:r>
      <w:proofErr w:type="spellEnd"/>
      <w:r w:rsidRPr="00712B25">
        <w:rPr>
          <w:rFonts w:ascii="Arial" w:eastAsia="微软雅黑" w:hAnsi="Arial" w:cs="Arial"/>
          <w:sz w:val="21"/>
          <w:szCs w:val="21"/>
        </w:rPr>
        <w:t xml:space="preserve"> function reveals novel insights into development and appressorium-mediated infection of the rice blast </w:t>
      </w:r>
      <w:proofErr w:type="spellStart"/>
      <w:r w:rsidRPr="00712B25">
        <w:rPr>
          <w:rFonts w:ascii="Arial" w:eastAsia="微软雅黑" w:hAnsi="Arial" w:cs="Arial"/>
          <w:sz w:val="21"/>
          <w:szCs w:val="21"/>
        </w:rPr>
        <w:t>fungus.</w:t>
      </w:r>
      <w:r w:rsidRPr="00712B25">
        <w:rPr>
          <w:rFonts w:ascii="Arial" w:eastAsia="微软雅黑" w:hAnsi="Arial" w:cs="Arial"/>
          <w:b/>
          <w:sz w:val="21"/>
          <w:szCs w:val="21"/>
        </w:rPr>
        <w:t>New</w:t>
      </w:r>
      <w:proofErr w:type="spellEnd"/>
      <w:r w:rsidRPr="00712B25">
        <w:rPr>
          <w:rFonts w:ascii="Arial" w:eastAsia="微软雅黑" w:hAnsi="Arial" w:cs="Arial"/>
          <w:b/>
          <w:sz w:val="21"/>
          <w:szCs w:val="21"/>
        </w:rPr>
        <w:t xml:space="preserve"> </w:t>
      </w:r>
      <w:proofErr w:type="spellStart"/>
      <w:r w:rsidRPr="00712B25">
        <w:rPr>
          <w:rFonts w:ascii="Arial" w:eastAsia="微软雅黑" w:hAnsi="Arial" w:cs="Arial"/>
          <w:b/>
          <w:sz w:val="21"/>
          <w:szCs w:val="21"/>
        </w:rPr>
        <w:t>Phytologist</w:t>
      </w:r>
      <w:proofErr w:type="spellEnd"/>
    </w:p>
    <w:p w14:paraId="207A618B"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[6] Quantitative </w:t>
      </w:r>
      <w:proofErr w:type="spellStart"/>
      <w:r w:rsidRPr="00712B25">
        <w:rPr>
          <w:rFonts w:ascii="Arial" w:eastAsia="微软雅黑" w:hAnsi="Arial" w:cs="Arial"/>
          <w:sz w:val="21"/>
          <w:szCs w:val="21"/>
        </w:rPr>
        <w:t>Phosphoproteomic</w:t>
      </w:r>
      <w:proofErr w:type="spellEnd"/>
      <w:r w:rsidRPr="00712B25">
        <w:rPr>
          <w:rFonts w:ascii="Arial" w:eastAsia="微软雅黑" w:hAnsi="Arial" w:cs="Arial"/>
          <w:sz w:val="21"/>
          <w:szCs w:val="21"/>
        </w:rPr>
        <w:t xml:space="preserve"> and Metabolomic Analyses Reveal GmMYB173 Optimizes Flavonoid Metabolism in Soybean under Salt Stress. </w:t>
      </w:r>
      <w:r w:rsidRPr="00712B25">
        <w:rPr>
          <w:rFonts w:ascii="Arial" w:eastAsia="微软雅黑" w:hAnsi="Arial" w:cs="Arial"/>
          <w:b/>
          <w:sz w:val="21"/>
          <w:szCs w:val="21"/>
        </w:rPr>
        <w:t>Molecular &amp; Cellular Proteomics</w:t>
      </w:r>
    </w:p>
    <w:p w14:paraId="11FCD4A3"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[7] Label-Free Quantitative Proteomics of Lysine Acetylome Identifies Substrates of Gcn5 in </w:t>
      </w:r>
      <w:proofErr w:type="spellStart"/>
      <w:r w:rsidRPr="00712B25">
        <w:rPr>
          <w:rFonts w:ascii="Arial" w:eastAsia="微软雅黑" w:hAnsi="Arial" w:cs="Arial"/>
          <w:sz w:val="21"/>
          <w:szCs w:val="21"/>
        </w:rPr>
        <w:t>Magnaporthe</w:t>
      </w:r>
      <w:proofErr w:type="spellEnd"/>
      <w:r w:rsidRPr="00712B25">
        <w:rPr>
          <w:rFonts w:ascii="Arial" w:eastAsia="微软雅黑" w:hAnsi="Arial" w:cs="Arial"/>
          <w:sz w:val="21"/>
          <w:szCs w:val="21"/>
        </w:rPr>
        <w:t xml:space="preserve"> </w:t>
      </w:r>
      <w:proofErr w:type="spellStart"/>
      <w:r w:rsidRPr="00712B25">
        <w:rPr>
          <w:rFonts w:ascii="Arial" w:eastAsia="微软雅黑" w:hAnsi="Arial" w:cs="Arial"/>
          <w:sz w:val="21"/>
          <w:szCs w:val="21"/>
        </w:rPr>
        <w:t>oryzae</w:t>
      </w:r>
      <w:proofErr w:type="spellEnd"/>
      <w:r w:rsidRPr="00712B25">
        <w:rPr>
          <w:rFonts w:ascii="Arial" w:eastAsia="微软雅黑" w:hAnsi="Arial" w:cs="Arial"/>
          <w:sz w:val="21"/>
          <w:szCs w:val="21"/>
        </w:rPr>
        <w:t xml:space="preserve"> Autophagy and Epigenetic </w:t>
      </w:r>
      <w:proofErr w:type="spellStart"/>
      <w:r w:rsidRPr="00712B25">
        <w:rPr>
          <w:rFonts w:ascii="Arial" w:eastAsia="微软雅黑" w:hAnsi="Arial" w:cs="Arial"/>
          <w:sz w:val="21"/>
          <w:szCs w:val="21"/>
        </w:rPr>
        <w:t>Regulation.</w:t>
      </w:r>
      <w:r w:rsidRPr="00712B25">
        <w:rPr>
          <w:rStyle w:val="jrnl"/>
          <w:rFonts w:ascii="Arial" w:eastAsia="微软雅黑" w:hAnsi="Arial" w:cs="Arial"/>
          <w:b/>
          <w:color w:val="000000"/>
          <w:shd w:val="clear" w:color="auto" w:fill="FFFFFF"/>
        </w:rPr>
        <w:t>mSystems</w:t>
      </w:r>
      <w:proofErr w:type="spellEnd"/>
    </w:p>
    <w:p w14:paraId="2B761B1A"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[8] </w:t>
      </w:r>
      <w:proofErr w:type="spellStart"/>
      <w:r w:rsidRPr="00712B25">
        <w:rPr>
          <w:rFonts w:ascii="Arial" w:eastAsia="微软雅黑" w:hAnsi="Arial" w:cs="Arial"/>
          <w:sz w:val="21"/>
          <w:szCs w:val="21"/>
        </w:rPr>
        <w:t>Phototrophy</w:t>
      </w:r>
      <w:proofErr w:type="spellEnd"/>
      <w:r w:rsidRPr="00712B25">
        <w:rPr>
          <w:rFonts w:ascii="Arial" w:eastAsia="微软雅黑" w:hAnsi="Arial" w:cs="Arial"/>
          <w:sz w:val="21"/>
          <w:szCs w:val="21"/>
        </w:rPr>
        <w:t xml:space="preserve"> and starvation-based induction of autophagy upon removal of Gcn5-catalyzed acetylation of Atg7 in </w:t>
      </w:r>
      <w:proofErr w:type="spellStart"/>
      <w:r w:rsidRPr="00712B25">
        <w:rPr>
          <w:rFonts w:ascii="Arial" w:eastAsia="微软雅黑" w:hAnsi="Arial" w:cs="Arial"/>
          <w:sz w:val="21"/>
          <w:szCs w:val="21"/>
        </w:rPr>
        <w:t>Magnaporthe</w:t>
      </w:r>
      <w:proofErr w:type="spellEnd"/>
      <w:r w:rsidRPr="00712B25">
        <w:rPr>
          <w:rFonts w:ascii="Arial" w:eastAsia="微软雅黑" w:hAnsi="Arial" w:cs="Arial"/>
          <w:sz w:val="21"/>
          <w:szCs w:val="21"/>
        </w:rPr>
        <w:t xml:space="preserve"> </w:t>
      </w:r>
      <w:proofErr w:type="spellStart"/>
      <w:r w:rsidRPr="00712B25">
        <w:rPr>
          <w:rFonts w:ascii="Arial" w:eastAsia="微软雅黑" w:hAnsi="Arial" w:cs="Arial"/>
          <w:sz w:val="21"/>
          <w:szCs w:val="21"/>
        </w:rPr>
        <w:t>oryzae</w:t>
      </w:r>
      <w:proofErr w:type="spellEnd"/>
      <w:r w:rsidRPr="00712B25">
        <w:rPr>
          <w:rFonts w:ascii="Arial" w:eastAsia="微软雅黑" w:hAnsi="Arial" w:cs="Arial"/>
          <w:sz w:val="21"/>
          <w:szCs w:val="21"/>
        </w:rPr>
        <w:t xml:space="preserve">. </w:t>
      </w:r>
      <w:r w:rsidRPr="00712B25">
        <w:rPr>
          <w:rFonts w:ascii="Arial" w:eastAsia="微软雅黑" w:hAnsi="Arial" w:cs="Arial"/>
          <w:b/>
          <w:bCs/>
          <w:sz w:val="21"/>
          <w:szCs w:val="21"/>
        </w:rPr>
        <w:t>Autophagy</w:t>
      </w:r>
    </w:p>
    <w:p w14:paraId="6CFA7C86"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[9] Integrative Transcriptome and Proteome Analysis Identifies Major Metabolic Pathways Involved in Pepper Fruit Development. </w:t>
      </w:r>
      <w:r w:rsidRPr="00712B25">
        <w:rPr>
          <w:rFonts w:ascii="Arial" w:eastAsia="微软雅黑" w:hAnsi="Arial" w:cs="Arial"/>
          <w:b/>
          <w:sz w:val="21"/>
          <w:szCs w:val="21"/>
        </w:rPr>
        <w:t>J Proteome Res</w:t>
      </w:r>
    </w:p>
    <w:p w14:paraId="608816D7"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[10] Proteomics integrated with metabolomics: analysis of the internal causes of nutrient changes in alfalfa at different growth stages. </w:t>
      </w:r>
      <w:r w:rsidRPr="00712B25">
        <w:rPr>
          <w:rFonts w:ascii="Arial" w:eastAsia="微软雅黑" w:hAnsi="Arial" w:cs="Arial"/>
          <w:b/>
          <w:sz w:val="21"/>
          <w:szCs w:val="21"/>
        </w:rPr>
        <w:t>BMC Plant Biology</w:t>
      </w:r>
    </w:p>
    <w:p w14:paraId="5FE1212D" w14:textId="77777777" w:rsidR="009A7FE9" w:rsidRPr="00712B25"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动医</w:t>
      </w:r>
      <w:r w:rsidRPr="00712B25">
        <w:rPr>
          <w:rFonts w:ascii="Arial" w:eastAsia="微软雅黑" w:hAnsi="Arial" w:cs="Arial"/>
          <w:b/>
          <w:sz w:val="28"/>
          <w:szCs w:val="28"/>
        </w:rPr>
        <w:t>/</w:t>
      </w:r>
      <w:r w:rsidRPr="00712B25">
        <w:rPr>
          <w:rFonts w:ascii="Arial" w:eastAsia="微软雅黑" w:hAnsi="Arial" w:cs="Arial"/>
          <w:b/>
          <w:sz w:val="28"/>
          <w:szCs w:val="28"/>
        </w:rPr>
        <w:t>动科</w:t>
      </w:r>
      <w:r w:rsidRPr="00712B25">
        <w:rPr>
          <w:rFonts w:ascii="Arial" w:eastAsia="微软雅黑" w:hAnsi="Arial" w:cs="Arial"/>
          <w:b/>
          <w:sz w:val="28"/>
          <w:szCs w:val="28"/>
        </w:rPr>
        <w:t>/</w:t>
      </w:r>
      <w:r w:rsidRPr="00712B25">
        <w:rPr>
          <w:rFonts w:ascii="Arial" w:eastAsia="微软雅黑" w:hAnsi="Arial" w:cs="Arial"/>
          <w:b/>
          <w:sz w:val="28"/>
          <w:szCs w:val="28"/>
        </w:rPr>
        <w:t>食品等其他：</w:t>
      </w:r>
    </w:p>
    <w:p w14:paraId="5AC2AAD7"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[1] Fecal Microbiota Transplantation Beneficially Regulates Intestinal Mucosal Autophagy and Alleviates Gut Barrier Injury. </w:t>
      </w:r>
      <w:proofErr w:type="spellStart"/>
      <w:r w:rsidRPr="00712B25">
        <w:rPr>
          <w:rFonts w:ascii="Arial" w:eastAsia="微软雅黑" w:hAnsi="Arial" w:cs="Arial"/>
          <w:b/>
          <w:sz w:val="21"/>
          <w:szCs w:val="21"/>
        </w:rPr>
        <w:t>mSystems</w:t>
      </w:r>
      <w:proofErr w:type="spellEnd"/>
    </w:p>
    <w:p w14:paraId="7920DEBB"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[2] Quantitative </w:t>
      </w:r>
      <w:proofErr w:type="spellStart"/>
      <w:r w:rsidRPr="00712B25">
        <w:rPr>
          <w:rFonts w:ascii="Arial" w:eastAsia="微软雅黑" w:hAnsi="Arial" w:cs="Arial"/>
          <w:sz w:val="21"/>
          <w:szCs w:val="21"/>
        </w:rPr>
        <w:t>Phosphoproteomic</w:t>
      </w:r>
      <w:proofErr w:type="spellEnd"/>
      <w:r w:rsidRPr="00712B25">
        <w:rPr>
          <w:rFonts w:ascii="Arial" w:eastAsia="微软雅黑" w:hAnsi="Arial" w:cs="Arial"/>
          <w:sz w:val="21"/>
          <w:szCs w:val="21"/>
        </w:rPr>
        <w:t xml:space="preserve"> Analysis among Muscles of Different Color Stability using Tandem Mass Tag </w:t>
      </w:r>
      <w:proofErr w:type="spellStart"/>
      <w:r w:rsidRPr="00712B25">
        <w:rPr>
          <w:rFonts w:ascii="Arial" w:eastAsia="微软雅黑" w:hAnsi="Arial" w:cs="Arial"/>
          <w:sz w:val="21"/>
          <w:szCs w:val="21"/>
        </w:rPr>
        <w:t>Labeling.</w:t>
      </w:r>
      <w:r w:rsidRPr="00712B25">
        <w:rPr>
          <w:rFonts w:ascii="Arial" w:eastAsia="微软雅黑" w:hAnsi="Arial" w:cs="Arial"/>
          <w:b/>
          <w:sz w:val="21"/>
          <w:szCs w:val="21"/>
        </w:rPr>
        <w:t>Food</w:t>
      </w:r>
      <w:proofErr w:type="spellEnd"/>
      <w:r w:rsidRPr="00712B25">
        <w:rPr>
          <w:rFonts w:ascii="Arial" w:eastAsia="微软雅黑" w:hAnsi="Arial" w:cs="Arial"/>
          <w:b/>
          <w:sz w:val="21"/>
          <w:szCs w:val="21"/>
        </w:rPr>
        <w:t xml:space="preserve"> Chem</w:t>
      </w:r>
    </w:p>
    <w:p w14:paraId="7D0DA9F6" w14:textId="77777777" w:rsidR="009A7FE9" w:rsidRPr="00712B25" w:rsidRDefault="009A7FE9" w:rsidP="00101354">
      <w:pPr>
        <w:widowControl/>
        <w:spacing w:line="360" w:lineRule="auto"/>
        <w:ind w:left="426" w:firstLineChars="50" w:firstLine="105"/>
        <w:rPr>
          <w:rFonts w:ascii="Arial" w:eastAsia="微软雅黑" w:hAnsi="Arial" w:cs="Arial"/>
          <w:color w:val="FF0000"/>
          <w:kern w:val="0"/>
          <w:sz w:val="21"/>
          <w:szCs w:val="21"/>
        </w:rPr>
      </w:pPr>
      <w:r w:rsidRPr="00712B25">
        <w:rPr>
          <w:rFonts w:ascii="Arial" w:eastAsia="微软雅黑" w:hAnsi="Arial" w:cs="Arial"/>
          <w:sz w:val="21"/>
          <w:szCs w:val="21"/>
        </w:rPr>
        <w:t xml:space="preserve">[3] </w:t>
      </w:r>
      <w:r w:rsidRPr="00712B25">
        <w:rPr>
          <w:rFonts w:ascii="Arial" w:eastAsia="微软雅黑" w:hAnsi="Arial" w:cs="Arial"/>
          <w:kern w:val="0"/>
          <w:sz w:val="21"/>
          <w:szCs w:val="21"/>
        </w:rPr>
        <w:t xml:space="preserve">Comparative Analysis of Whey N-Glycoproteins in Human Colostrum and Mature Milk Using Quantitative </w:t>
      </w:r>
      <w:proofErr w:type="spellStart"/>
      <w:r w:rsidRPr="00712B25">
        <w:rPr>
          <w:rFonts w:ascii="Arial" w:eastAsia="微软雅黑" w:hAnsi="Arial" w:cs="Arial"/>
          <w:kern w:val="0"/>
          <w:sz w:val="21"/>
          <w:szCs w:val="21"/>
        </w:rPr>
        <w:t>Glycoproteomics.</w:t>
      </w:r>
      <w:r w:rsidRPr="00712B25">
        <w:rPr>
          <w:rFonts w:ascii="Arial" w:eastAsia="微软雅黑" w:hAnsi="Arial" w:cs="Arial"/>
          <w:b/>
          <w:kern w:val="0"/>
          <w:sz w:val="21"/>
          <w:szCs w:val="21"/>
        </w:rPr>
        <w:t>J</w:t>
      </w:r>
      <w:proofErr w:type="spellEnd"/>
      <w:r w:rsidRPr="00712B25">
        <w:rPr>
          <w:rFonts w:ascii="Arial" w:eastAsia="微软雅黑" w:hAnsi="Arial" w:cs="Arial"/>
          <w:b/>
          <w:kern w:val="0"/>
          <w:sz w:val="21"/>
          <w:szCs w:val="21"/>
        </w:rPr>
        <w:t xml:space="preserve"> Agric Food Chem </w:t>
      </w:r>
    </w:p>
    <w:p w14:paraId="103E304A"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[4] N-glycosylation proteomic characterization and cross-species comparison of milk fat globule </w:t>
      </w:r>
      <w:r w:rsidRPr="00712B25">
        <w:rPr>
          <w:rFonts w:ascii="Arial" w:eastAsia="微软雅黑" w:hAnsi="Arial" w:cs="Arial"/>
          <w:sz w:val="21"/>
          <w:szCs w:val="21"/>
        </w:rPr>
        <w:lastRenderedPageBreak/>
        <w:t xml:space="preserve">membrane proteins from mammals. </w:t>
      </w:r>
      <w:r w:rsidRPr="00712B25">
        <w:rPr>
          <w:rFonts w:ascii="Arial" w:eastAsia="微软雅黑" w:hAnsi="Arial" w:cs="Arial"/>
          <w:b/>
          <w:sz w:val="21"/>
          <w:szCs w:val="21"/>
        </w:rPr>
        <w:t xml:space="preserve">Proteomics </w:t>
      </w:r>
    </w:p>
    <w:p w14:paraId="3CCF4C58"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[5] Metabolomics Reveals that Crossbred Dairy Buffaloes Are More Thermotolerant than Holstein Cows under Chronic Heat Stress. </w:t>
      </w:r>
      <w:r w:rsidRPr="00712B25">
        <w:rPr>
          <w:rFonts w:ascii="Arial" w:eastAsia="微软雅黑" w:hAnsi="Arial" w:cs="Arial"/>
          <w:b/>
          <w:sz w:val="21"/>
          <w:szCs w:val="21"/>
        </w:rPr>
        <w:t>Journal of agricultural and food chemistry</w:t>
      </w:r>
    </w:p>
    <w:p w14:paraId="77B08E0D"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[6] The Synergistic Effect of Exogenous Glutamine and Rifampicin Against Mycobacterium </w:t>
      </w:r>
      <w:proofErr w:type="spellStart"/>
      <w:r w:rsidRPr="00712B25">
        <w:rPr>
          <w:rFonts w:ascii="Arial" w:eastAsia="微软雅黑" w:hAnsi="Arial" w:cs="Arial"/>
          <w:sz w:val="21"/>
          <w:szCs w:val="21"/>
        </w:rPr>
        <w:t>Persisters</w:t>
      </w:r>
      <w:proofErr w:type="spellEnd"/>
      <w:r w:rsidRPr="00712B25">
        <w:rPr>
          <w:rFonts w:ascii="Arial" w:eastAsia="微软雅黑" w:hAnsi="Arial" w:cs="Arial"/>
          <w:sz w:val="21"/>
          <w:szCs w:val="21"/>
        </w:rPr>
        <w:t xml:space="preserve">. </w:t>
      </w:r>
      <w:r w:rsidRPr="00712B25">
        <w:rPr>
          <w:rFonts w:ascii="Arial" w:eastAsia="微软雅黑" w:hAnsi="Arial" w:cs="Arial"/>
          <w:b/>
          <w:sz w:val="21"/>
          <w:szCs w:val="21"/>
        </w:rPr>
        <w:t>Frontiers in Microbiology</w:t>
      </w:r>
    </w:p>
    <w:p w14:paraId="4B4690DE" w14:textId="2C0474F5" w:rsidR="009A7FE9" w:rsidRPr="00712B25" w:rsidRDefault="00E30E44" w:rsidP="00101354">
      <w:pPr>
        <w:pStyle w:val="ab"/>
        <w:ind w:left="567"/>
        <w:rPr>
          <w:rFonts w:ascii="Arial" w:eastAsia="微软雅黑" w:hAnsi="Arial" w:cs="Arial"/>
          <w:noProof/>
          <w:szCs w:val="21"/>
        </w:rPr>
      </w:pPr>
      <w:r>
        <w:rPr>
          <w:rFonts w:ascii="Arial" w:eastAsia="微软雅黑" w:hAnsi="Arial" w:cs="Arial"/>
          <w:noProof/>
          <w:szCs w:val="21"/>
        </w:rPr>
        <w:br w:type="page"/>
      </w:r>
      <w:r w:rsidR="0004058B">
        <w:rPr>
          <w:noProof/>
        </w:rPr>
        <w:drawing>
          <wp:anchor distT="0" distB="0" distL="114300" distR="114300" simplePos="0" relativeHeight="251656704" behindDoc="0" locked="0" layoutInCell="1" allowOverlap="1" wp14:anchorId="4E352144" wp14:editId="1166B397">
            <wp:simplePos x="0" y="0"/>
            <wp:positionH relativeFrom="column">
              <wp:posOffset>-701040</wp:posOffset>
            </wp:positionH>
            <wp:positionV relativeFrom="paragraph">
              <wp:posOffset>-605790</wp:posOffset>
            </wp:positionV>
            <wp:extent cx="7551420" cy="10553700"/>
            <wp:effectExtent l="0" t="0" r="0" b="0"/>
            <wp:wrapNone/>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1" cstate="print">
                      <a:extLst>
                        <a:ext uri="{28A0092B-C50C-407E-A947-70E740481C1C}">
                          <a14:useLocalDpi xmlns:a14="http://schemas.microsoft.com/office/drawing/2010/main" val="0"/>
                        </a:ext>
                      </a:extLst>
                    </a:blip>
                    <a:srcRect t="-552"/>
                    <a:stretch>
                      <a:fillRect/>
                    </a:stretch>
                  </pic:blipFill>
                  <pic:spPr bwMode="auto">
                    <a:xfrm>
                      <a:off x="0" y="0"/>
                      <a:ext cx="7551420" cy="10553700"/>
                    </a:xfrm>
                    <a:prstGeom prst="rect">
                      <a:avLst/>
                    </a:prstGeom>
                    <a:noFill/>
                    <a:ln>
                      <a:noFill/>
                    </a:ln>
                  </pic:spPr>
                </pic:pic>
              </a:graphicData>
            </a:graphic>
            <wp14:sizeRelH relativeFrom="page">
              <wp14:pctWidth>0</wp14:pctWidth>
            </wp14:sizeRelH>
            <wp14:sizeRelV relativeFrom="margin">
              <wp14:pctHeight>0</wp14:pctHeight>
            </wp14:sizeRelV>
          </wp:anchor>
        </w:drawing>
      </w:r>
    </w:p>
    <w:p w14:paraId="6D307022" w14:textId="45625137" w:rsidR="000951A5" w:rsidRPr="00712B25" w:rsidRDefault="0004058B" w:rsidP="00DF6CD0">
      <w:pPr>
        <w:rPr>
          <w:rFonts w:ascii="Arial" w:eastAsia="微软雅黑" w:hAnsi="Arial" w:cs="Arial"/>
          <w:sz w:val="28"/>
        </w:rPr>
      </w:pPr>
      <w:r w:rsidRPr="00E42F05">
        <w:rPr>
          <w:rFonts w:ascii="Arial" w:eastAsia="微软雅黑" w:hAnsi="Arial" w:cs="Arial"/>
          <w:noProof/>
          <w:sz w:val="28"/>
        </w:rPr>
        <w:lastRenderedPageBreak/>
        <w:drawing>
          <wp:inline distT="0" distB="0" distL="0" distR="0" wp14:anchorId="674A00B9" wp14:editId="7D306A13">
            <wp:extent cx="5270500" cy="1263650"/>
            <wp:effectExtent l="0" t="0" r="0" b="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1263650"/>
                    </a:xfrm>
                    <a:prstGeom prst="rect">
                      <a:avLst/>
                    </a:prstGeom>
                    <a:noFill/>
                    <a:ln>
                      <a:noFill/>
                    </a:ln>
                  </pic:spPr>
                </pic:pic>
              </a:graphicData>
            </a:graphic>
          </wp:inline>
        </w:drawing>
      </w:r>
    </w:p>
    <w:sectPr w:rsidR="000951A5" w:rsidRPr="00712B25" w:rsidSect="00923699">
      <w:headerReference w:type="default" r:id="rId33"/>
      <w:footerReference w:type="default" r:id="rId34"/>
      <w:headerReference w:type="first" r:id="rId35"/>
      <w:pgSz w:w="11906" w:h="16838"/>
      <w:pgMar w:top="1134" w:right="1134" w:bottom="1134" w:left="1134" w:header="57" w:footer="17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E40FB9" w14:textId="77777777" w:rsidR="00DD793F" w:rsidRDefault="00DD793F" w:rsidP="000951A5">
      <w:r>
        <w:separator/>
      </w:r>
    </w:p>
  </w:endnote>
  <w:endnote w:type="continuationSeparator" w:id="0">
    <w:p w14:paraId="6A678487" w14:textId="77777777" w:rsidR="00DD793F" w:rsidRDefault="00DD793F" w:rsidP="0009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74AF8" w14:textId="4F54A053" w:rsidR="00F6319C" w:rsidRDefault="00F6319C" w:rsidP="00E540D0">
    <w:pPr>
      <w:pStyle w:val="a3"/>
      <w:jc w:val="center"/>
    </w:pPr>
    <w:r w:rsidRPr="007301F3">
      <w:rPr>
        <w:rFonts w:ascii="Calibri" w:eastAsia="楷体" w:hAnsi="Calibri"/>
      </w:rPr>
      <w:t>第</w:t>
    </w:r>
    <w:r w:rsidRPr="007301F3">
      <w:rPr>
        <w:rFonts w:ascii="Calibri" w:eastAsia="楷体" w:hAnsi="Calibri"/>
        <w:bCs/>
      </w:rPr>
      <w:fldChar w:fldCharType="begin"/>
    </w:r>
    <w:r w:rsidRPr="007301F3">
      <w:rPr>
        <w:rFonts w:ascii="Calibri" w:eastAsia="楷体" w:hAnsi="Calibri"/>
        <w:bCs/>
      </w:rPr>
      <w:instrText>PAGE</w:instrText>
    </w:r>
    <w:r w:rsidRPr="007301F3">
      <w:rPr>
        <w:rFonts w:ascii="Calibri" w:eastAsia="楷体" w:hAnsi="Calibri"/>
        <w:bCs/>
      </w:rPr>
      <w:fldChar w:fldCharType="separate"/>
    </w:r>
    <w:r>
      <w:rPr>
        <w:rFonts w:ascii="Calibri" w:eastAsia="楷体" w:hAnsi="Calibri"/>
        <w:bCs/>
        <w:noProof/>
      </w:rPr>
      <w:t>14</w:t>
    </w:r>
    <w:r w:rsidRPr="007301F3">
      <w:rPr>
        <w:rFonts w:ascii="Calibri" w:eastAsia="楷体" w:hAnsi="Calibri"/>
        <w:bCs/>
      </w:rPr>
      <w:fldChar w:fldCharType="end"/>
    </w:r>
    <w:r w:rsidRPr="007301F3">
      <w:rPr>
        <w:rFonts w:ascii="Calibri" w:eastAsia="楷体" w:hAnsi="Calibri"/>
        <w:bCs/>
      </w:rPr>
      <w:t>页</w:t>
    </w:r>
    <w:r w:rsidRPr="007301F3">
      <w:rPr>
        <w:rFonts w:ascii="Calibri" w:eastAsia="楷体" w:hAnsi="Calibri"/>
        <w:lang w:val="zh-CN"/>
      </w:rPr>
      <w:t>共</w:t>
    </w:r>
    <w:r w:rsidRPr="007301F3">
      <w:rPr>
        <w:rFonts w:ascii="Calibri" w:eastAsia="楷体" w:hAnsi="Calibri"/>
        <w:bCs/>
      </w:rPr>
      <w:fldChar w:fldCharType="begin"/>
    </w:r>
    <w:r w:rsidRPr="007301F3">
      <w:rPr>
        <w:rFonts w:ascii="Calibri" w:eastAsia="楷体" w:hAnsi="Calibri"/>
        <w:bCs/>
      </w:rPr>
      <w:instrText xml:space="preserve"> =</w:instrText>
    </w:r>
    <w:r w:rsidRPr="007301F3">
      <w:rPr>
        <w:rFonts w:ascii="Calibri" w:eastAsia="楷体" w:hAnsi="Calibri"/>
        <w:bCs/>
      </w:rPr>
      <w:fldChar w:fldCharType="begin"/>
    </w:r>
    <w:r w:rsidRPr="007301F3">
      <w:rPr>
        <w:rFonts w:ascii="Calibri" w:eastAsia="楷体" w:hAnsi="Calibri"/>
        <w:bCs/>
      </w:rPr>
      <w:instrText xml:space="preserve"> NUMPAGES </w:instrText>
    </w:r>
    <w:r w:rsidRPr="007301F3">
      <w:rPr>
        <w:rFonts w:ascii="Calibri" w:eastAsia="楷体" w:hAnsi="Calibri"/>
        <w:bCs/>
      </w:rPr>
      <w:fldChar w:fldCharType="separate"/>
    </w:r>
    <w:r w:rsidR="00FC7EB8">
      <w:rPr>
        <w:rFonts w:ascii="Calibri" w:eastAsia="楷体" w:hAnsi="Calibri"/>
        <w:bCs/>
        <w:noProof/>
      </w:rPr>
      <w:instrText>40</w:instrText>
    </w:r>
    <w:r w:rsidRPr="007301F3">
      <w:rPr>
        <w:rFonts w:ascii="Calibri" w:eastAsia="楷体" w:hAnsi="Calibri"/>
        <w:bCs/>
      </w:rPr>
      <w:fldChar w:fldCharType="end"/>
    </w:r>
    <w:r>
      <w:rPr>
        <w:rFonts w:ascii="Calibri" w:eastAsia="楷体" w:hAnsi="Calibri"/>
        <w:bCs/>
      </w:rPr>
      <w:instrText>-1</w:instrText>
    </w:r>
    <w:r w:rsidRPr="007301F3">
      <w:rPr>
        <w:rFonts w:ascii="Calibri" w:eastAsia="楷体" w:hAnsi="Calibri"/>
        <w:bCs/>
      </w:rPr>
      <w:fldChar w:fldCharType="separate"/>
    </w:r>
    <w:r w:rsidR="00FC7EB8">
      <w:rPr>
        <w:rFonts w:ascii="Calibri" w:eastAsia="楷体" w:hAnsi="Calibri"/>
        <w:bCs/>
        <w:noProof/>
      </w:rPr>
      <w:t>39</w:t>
    </w:r>
    <w:r w:rsidRPr="007301F3">
      <w:rPr>
        <w:rFonts w:ascii="Calibri" w:eastAsia="楷体" w:hAnsi="Calibri"/>
        <w:bCs/>
      </w:rPr>
      <w:fldChar w:fldCharType="end"/>
    </w:r>
    <w:r w:rsidRPr="007301F3">
      <w:rPr>
        <w:rFonts w:ascii="Calibri" w:eastAsia="楷体" w:hAnsi="Calibri"/>
        <w:bCs/>
      </w:rPr>
      <w:t>页</w:t>
    </w:r>
    <w:r>
      <w:rPr>
        <w:noProof/>
      </w:rPr>
      <w:drawing>
        <wp:anchor distT="0" distB="0" distL="114300" distR="114300" simplePos="0" relativeHeight="251657728" behindDoc="1" locked="0" layoutInCell="1" allowOverlap="1" wp14:anchorId="6B6A0BC5" wp14:editId="6C7EC457">
          <wp:simplePos x="0" y="0"/>
          <wp:positionH relativeFrom="column">
            <wp:posOffset>-720090</wp:posOffset>
          </wp:positionH>
          <wp:positionV relativeFrom="paragraph">
            <wp:posOffset>-1574800</wp:posOffset>
          </wp:positionV>
          <wp:extent cx="7569835" cy="18141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9835" cy="18141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3EB2F" w14:textId="77777777" w:rsidR="00DD793F" w:rsidRDefault="00DD793F" w:rsidP="000951A5">
      <w:r>
        <w:separator/>
      </w:r>
    </w:p>
  </w:footnote>
  <w:footnote w:type="continuationSeparator" w:id="0">
    <w:p w14:paraId="12D397F2" w14:textId="77777777" w:rsidR="00DD793F" w:rsidRDefault="00DD793F" w:rsidP="0009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27E391" w14:textId="1488C679" w:rsidR="00F6319C" w:rsidRDefault="00F6319C">
    <w:pPr>
      <w:pStyle w:val="a5"/>
    </w:pPr>
    <w:r>
      <w:rPr>
        <w:noProof/>
      </w:rPr>
      <w:drawing>
        <wp:anchor distT="0" distB="0" distL="114300" distR="114300" simplePos="0" relativeHeight="251656704" behindDoc="0" locked="0" layoutInCell="1" allowOverlap="1" wp14:anchorId="5F41691B" wp14:editId="2A62349A">
          <wp:simplePos x="0" y="0"/>
          <wp:positionH relativeFrom="column">
            <wp:posOffset>41275</wp:posOffset>
          </wp:positionH>
          <wp:positionV relativeFrom="paragraph">
            <wp:posOffset>16510</wp:posOffset>
          </wp:positionV>
          <wp:extent cx="6081395" cy="770255"/>
          <wp:effectExtent l="0" t="0" r="0" b="0"/>
          <wp:wrapSquare wrapText="bothSides"/>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
                    <a:extLst>
                      <a:ext uri="{28A0092B-C50C-407E-A947-70E740481C1C}">
                        <a14:useLocalDpi xmlns:a14="http://schemas.microsoft.com/office/drawing/2010/main" val="0"/>
                      </a:ext>
                    </a:extLst>
                  </a:blip>
                  <a:srcRect r="5585"/>
                  <a:stretch>
                    <a:fillRect/>
                  </a:stretch>
                </pic:blipFill>
                <pic:spPr bwMode="auto">
                  <a:xfrm>
                    <a:off x="0" y="0"/>
                    <a:ext cx="6081395" cy="7702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D2CE7" w14:textId="43C7349B" w:rsidR="00F6319C" w:rsidRDefault="00F6319C">
    <w:pPr>
      <w:pStyle w:val="a5"/>
    </w:pPr>
    <w:r>
      <w:rPr>
        <w:noProof/>
      </w:rPr>
      <w:drawing>
        <wp:anchor distT="0" distB="0" distL="114300" distR="114300" simplePos="0" relativeHeight="251658752" behindDoc="0" locked="0" layoutInCell="1" allowOverlap="1" wp14:anchorId="5E527209" wp14:editId="25D3A755">
          <wp:simplePos x="0" y="0"/>
          <wp:positionH relativeFrom="page">
            <wp:align>right</wp:align>
          </wp:positionH>
          <wp:positionV relativeFrom="paragraph">
            <wp:posOffset>-38100</wp:posOffset>
          </wp:positionV>
          <wp:extent cx="7576820" cy="3849370"/>
          <wp:effectExtent l="0" t="0" r="0" b="0"/>
          <wp:wrapTopAndBottom/>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6820" cy="38493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D64FB"/>
    <w:multiLevelType w:val="hybridMultilevel"/>
    <w:tmpl w:val="530A0C6A"/>
    <w:lvl w:ilvl="0" w:tplc="C48E027A">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 w15:restartNumberingAfterBreak="0">
    <w:nsid w:val="03C95BB0"/>
    <w:multiLevelType w:val="hybridMultilevel"/>
    <w:tmpl w:val="E53232DA"/>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tentative="1">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2" w15:restartNumberingAfterBreak="0">
    <w:nsid w:val="057505D4"/>
    <w:multiLevelType w:val="hybridMultilevel"/>
    <w:tmpl w:val="F2D453F4"/>
    <w:lvl w:ilvl="0" w:tplc="2F983B64">
      <w:start w:val="1"/>
      <w:numFmt w:val="decimal"/>
      <w:lvlText w:val="5.3.%1"/>
      <w:lvlJc w:val="left"/>
      <w:pPr>
        <w:ind w:left="420" w:hanging="420"/>
      </w:pPr>
      <w:rPr>
        <w:rFonts w:ascii="微软雅黑" w:eastAsia="微软雅黑" w:hAnsi="微软雅黑" w:cs="Arial" w:hint="default"/>
        <w:b/>
        <w:sz w:val="24"/>
        <w:szCs w:val="24"/>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9D60521"/>
    <w:multiLevelType w:val="hybridMultilevel"/>
    <w:tmpl w:val="9B549414"/>
    <w:lvl w:ilvl="0" w:tplc="6E02DD34">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 w15:restartNumberingAfterBreak="0">
    <w:nsid w:val="0AA8002C"/>
    <w:multiLevelType w:val="hybridMultilevel"/>
    <w:tmpl w:val="9AC891B0"/>
    <w:lvl w:ilvl="0" w:tplc="EB62C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241231"/>
    <w:multiLevelType w:val="hybridMultilevel"/>
    <w:tmpl w:val="AB124EC8"/>
    <w:lvl w:ilvl="0" w:tplc="0674DB8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6" w15:restartNumberingAfterBreak="0">
    <w:nsid w:val="0C3C178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3B30FF"/>
    <w:multiLevelType w:val="hybridMultilevel"/>
    <w:tmpl w:val="80D6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4D5B3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0358F4"/>
    <w:multiLevelType w:val="hybridMultilevel"/>
    <w:tmpl w:val="4EA8EC10"/>
    <w:lvl w:ilvl="0" w:tplc="CAB4FC48">
      <w:start w:val="1"/>
      <w:numFmt w:val="decimal"/>
      <w:lvlText w:val="4.%1"/>
      <w:lvlJc w:val="left"/>
      <w:pPr>
        <w:ind w:left="845" w:hanging="420"/>
      </w:pPr>
      <w:rPr>
        <w:rFonts w:ascii="Arial" w:eastAsia="楷体" w:hAnsi="Arial" w:cs="Arial" w:hint="default"/>
        <w:b/>
        <w:color w:val="000000"/>
        <w:sz w:val="28"/>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722561"/>
    <w:multiLevelType w:val="hybridMultilevel"/>
    <w:tmpl w:val="F3744CB4"/>
    <w:lvl w:ilvl="0" w:tplc="002AA08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1" w15:restartNumberingAfterBreak="0">
    <w:nsid w:val="1F6D5517"/>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536C4F"/>
    <w:multiLevelType w:val="hybridMultilevel"/>
    <w:tmpl w:val="DFAA368E"/>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13" w15:restartNumberingAfterBreak="0">
    <w:nsid w:val="257A720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5961BC"/>
    <w:multiLevelType w:val="hybridMultilevel"/>
    <w:tmpl w:val="57AA949C"/>
    <w:lvl w:ilvl="0" w:tplc="350A35FC">
      <w:start w:val="4"/>
      <w:numFmt w:val="decimal"/>
      <w:lvlText w:val="3.%1"/>
      <w:lvlJc w:val="left"/>
      <w:pPr>
        <w:ind w:left="845" w:hanging="420"/>
      </w:pPr>
      <w:rPr>
        <w:rFonts w:hint="eastAsia"/>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994ECA"/>
    <w:multiLevelType w:val="hybridMultilevel"/>
    <w:tmpl w:val="03F670DC"/>
    <w:lvl w:ilvl="0" w:tplc="1032ABFC">
      <w:start w:val="1"/>
      <w:numFmt w:val="decimal"/>
      <w:lvlText w:val="5.%1"/>
      <w:lvlJc w:val="left"/>
      <w:pPr>
        <w:ind w:left="845" w:hanging="420"/>
      </w:pPr>
      <w:rPr>
        <w:rFonts w:hint="eastAsia"/>
        <w:b/>
        <w:color w:val="000000"/>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2F807A66"/>
    <w:multiLevelType w:val="hybridMultilevel"/>
    <w:tmpl w:val="EFAC3ED8"/>
    <w:lvl w:ilvl="0" w:tplc="2AE62AD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4D360A"/>
    <w:multiLevelType w:val="multilevel"/>
    <w:tmpl w:val="9F24C5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65D3E9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6D36FF2"/>
    <w:multiLevelType w:val="hybridMultilevel"/>
    <w:tmpl w:val="DFAA2226"/>
    <w:lvl w:ilvl="0" w:tplc="5AB654B8">
      <w:start w:val="1"/>
      <w:numFmt w:val="decimal"/>
      <w:pStyle w:val="1"/>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BB55C7B"/>
    <w:multiLevelType w:val="hybridMultilevel"/>
    <w:tmpl w:val="2D940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C2A5CCF"/>
    <w:multiLevelType w:val="multilevel"/>
    <w:tmpl w:val="8F068454"/>
    <w:styleLink w:val="10"/>
    <w:lvl w:ilvl="0">
      <w:start w:val="1"/>
      <w:numFmt w:val="decimal"/>
      <w:lvlText w:val="5.2.%1"/>
      <w:lvlJc w:val="left"/>
      <w:pPr>
        <w:ind w:left="845" w:hanging="420"/>
      </w:pPr>
      <w:rPr>
        <w:rFonts w:hint="eastAsia"/>
        <w:b/>
        <w:color w:val="000000"/>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2" w15:restartNumberingAfterBreak="0">
    <w:nsid w:val="3C47376E"/>
    <w:multiLevelType w:val="hybridMultilevel"/>
    <w:tmpl w:val="C7B2A32E"/>
    <w:lvl w:ilvl="0" w:tplc="35EC10C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3" w15:restartNumberingAfterBreak="0">
    <w:nsid w:val="44E55A97"/>
    <w:multiLevelType w:val="hybridMultilevel"/>
    <w:tmpl w:val="69E03100"/>
    <w:lvl w:ilvl="0" w:tplc="04090003">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4" w15:restartNumberingAfterBreak="0">
    <w:nsid w:val="45185C7E"/>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6DF1837"/>
    <w:multiLevelType w:val="hybridMultilevel"/>
    <w:tmpl w:val="4BCE74BA"/>
    <w:lvl w:ilvl="0" w:tplc="8702D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8BF03ED"/>
    <w:multiLevelType w:val="hybridMultilevel"/>
    <w:tmpl w:val="A0A2F18A"/>
    <w:lvl w:ilvl="0" w:tplc="E1C037E4">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E5677A9"/>
    <w:multiLevelType w:val="multilevel"/>
    <w:tmpl w:val="BA26CF4C"/>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2"/>
      <w:numFmt w:val="decimal"/>
      <w:lvlText w:val="%1.2.%3"/>
      <w:lvlJc w:val="left"/>
      <w:pPr>
        <w:ind w:left="1074" w:hanging="720"/>
      </w:pPr>
      <w:rPr>
        <w:rFonts w:hint="default"/>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28" w15:restartNumberingAfterBreak="0">
    <w:nsid w:val="51112D32"/>
    <w:multiLevelType w:val="multilevel"/>
    <w:tmpl w:val="C8A63012"/>
    <w:lvl w:ilvl="0">
      <w:start w:val="2"/>
      <w:numFmt w:val="decimal"/>
      <w:lvlText w:val="4.%1"/>
      <w:lvlJc w:val="left"/>
      <w:pPr>
        <w:ind w:left="992" w:hanging="425"/>
      </w:pPr>
      <w:rPr>
        <w:rFonts w:ascii="Arial" w:eastAsia="楷体" w:hAnsi="Arial" w:cs="Arial" w:hint="default"/>
        <w:sz w:val="28"/>
      </w:rPr>
    </w:lvl>
    <w:lvl w:ilvl="1">
      <w:start w:val="1"/>
      <w:numFmt w:val="decimal"/>
      <w:lvlText w:val="%1.%2."/>
      <w:lvlJc w:val="left"/>
      <w:pPr>
        <w:ind w:left="1134" w:hanging="567"/>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29" w15:restartNumberingAfterBreak="0">
    <w:nsid w:val="52833DE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77158B3"/>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A5114A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B190C4F"/>
    <w:multiLevelType w:val="hybridMultilevel"/>
    <w:tmpl w:val="C220FAC4"/>
    <w:lvl w:ilvl="0" w:tplc="76D2DC4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D4906FC"/>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E3F6C45"/>
    <w:multiLevelType w:val="multilevel"/>
    <w:tmpl w:val="A02C519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15:restartNumberingAfterBreak="0">
    <w:nsid w:val="5F1038EC"/>
    <w:multiLevelType w:val="hybridMultilevel"/>
    <w:tmpl w:val="A26A6AF4"/>
    <w:lvl w:ilvl="0" w:tplc="D06C382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6" w15:restartNumberingAfterBreak="0">
    <w:nsid w:val="63B73FE6"/>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487495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76969C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8820FED"/>
    <w:multiLevelType w:val="hybridMultilevel"/>
    <w:tmpl w:val="8048AFEC"/>
    <w:lvl w:ilvl="0" w:tplc="5DAAB540">
      <w:start w:val="1"/>
      <w:numFmt w:val="decimal"/>
      <w:lvlText w:val="3.%1"/>
      <w:lvlJc w:val="left"/>
      <w:pPr>
        <w:ind w:left="1810" w:hanging="420"/>
      </w:pPr>
      <w:rPr>
        <w:rFonts w:hint="eastAsia"/>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6744133E">
      <w:start w:val="1"/>
      <w:numFmt w:val="decimal"/>
      <w:lvlText w:val="3.%4"/>
      <w:lvlJc w:val="left"/>
      <w:pPr>
        <w:ind w:left="845" w:hanging="420"/>
      </w:pPr>
      <w:rPr>
        <w:rFonts w:hint="eastAsia"/>
        <w:b/>
        <w:color w:val="000000"/>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A1E4FE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E5A4D15"/>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0F41D68"/>
    <w:multiLevelType w:val="hybridMultilevel"/>
    <w:tmpl w:val="CEAC472E"/>
    <w:lvl w:ilvl="0" w:tplc="8174BD3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3" w15:restartNumberingAfterBreak="0">
    <w:nsid w:val="79CB2F02"/>
    <w:multiLevelType w:val="multilevel"/>
    <w:tmpl w:val="8F068454"/>
    <w:numStyleLink w:val="10"/>
  </w:abstractNum>
  <w:num w:numId="1">
    <w:abstractNumId w:val="1"/>
  </w:num>
  <w:num w:numId="2">
    <w:abstractNumId w:val="12"/>
  </w:num>
  <w:num w:numId="3">
    <w:abstractNumId w:val="8"/>
  </w:num>
  <w:num w:numId="4">
    <w:abstractNumId w:val="40"/>
  </w:num>
  <w:num w:numId="5">
    <w:abstractNumId w:val="27"/>
  </w:num>
  <w:num w:numId="6">
    <w:abstractNumId w:val="41"/>
  </w:num>
  <w:num w:numId="7">
    <w:abstractNumId w:val="6"/>
  </w:num>
  <w:num w:numId="8">
    <w:abstractNumId w:val="29"/>
  </w:num>
  <w:num w:numId="9">
    <w:abstractNumId w:val="33"/>
  </w:num>
  <w:num w:numId="10">
    <w:abstractNumId w:val="13"/>
  </w:num>
  <w:num w:numId="11">
    <w:abstractNumId w:val="11"/>
  </w:num>
  <w:num w:numId="12">
    <w:abstractNumId w:val="38"/>
  </w:num>
  <w:num w:numId="13">
    <w:abstractNumId w:val="18"/>
  </w:num>
  <w:num w:numId="14">
    <w:abstractNumId w:val="36"/>
  </w:num>
  <w:num w:numId="15">
    <w:abstractNumId w:val="20"/>
  </w:num>
  <w:num w:numId="16">
    <w:abstractNumId w:val="7"/>
  </w:num>
  <w:num w:numId="17">
    <w:abstractNumId w:val="39"/>
  </w:num>
  <w:num w:numId="18">
    <w:abstractNumId w:val="24"/>
  </w:num>
  <w:num w:numId="19">
    <w:abstractNumId w:val="14"/>
  </w:num>
  <w:num w:numId="20">
    <w:abstractNumId w:val="9"/>
  </w:num>
  <w:num w:numId="21">
    <w:abstractNumId w:val="28"/>
  </w:num>
  <w:num w:numId="22">
    <w:abstractNumId w:val="15"/>
  </w:num>
  <w:num w:numId="23">
    <w:abstractNumId w:val="43"/>
  </w:num>
  <w:num w:numId="24">
    <w:abstractNumId w:val="21"/>
  </w:num>
  <w:num w:numId="25">
    <w:abstractNumId w:val="2"/>
  </w:num>
  <w:num w:numId="26">
    <w:abstractNumId w:val="34"/>
  </w:num>
  <w:num w:numId="27">
    <w:abstractNumId w:val="19"/>
  </w:num>
  <w:num w:numId="28">
    <w:abstractNumId w:val="23"/>
  </w:num>
  <w:num w:numId="29">
    <w:abstractNumId w:val="37"/>
  </w:num>
  <w:num w:numId="30">
    <w:abstractNumId w:val="30"/>
  </w:num>
  <w:num w:numId="31">
    <w:abstractNumId w:val="31"/>
  </w:num>
  <w:num w:numId="32">
    <w:abstractNumId w:val="4"/>
  </w:num>
  <w:num w:numId="33">
    <w:abstractNumId w:val="25"/>
  </w:num>
  <w:num w:numId="34">
    <w:abstractNumId w:val="42"/>
  </w:num>
  <w:num w:numId="35">
    <w:abstractNumId w:val="0"/>
  </w:num>
  <w:num w:numId="36">
    <w:abstractNumId w:val="3"/>
  </w:num>
  <w:num w:numId="37">
    <w:abstractNumId w:val="5"/>
  </w:num>
  <w:num w:numId="38">
    <w:abstractNumId w:val="10"/>
  </w:num>
  <w:num w:numId="39">
    <w:abstractNumId w:val="35"/>
  </w:num>
  <w:num w:numId="40">
    <w:abstractNumId w:val="22"/>
  </w:num>
  <w:num w:numId="41">
    <w:abstractNumId w:val="16"/>
  </w:num>
  <w:num w:numId="42">
    <w:abstractNumId w:val="32"/>
  </w:num>
  <w:num w:numId="43">
    <w:abstractNumId w:val="26"/>
  </w:num>
  <w:num w:numId="44">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320"/>
    <w:rsid w:val="00003B28"/>
    <w:rsid w:val="000049C0"/>
    <w:rsid w:val="00006399"/>
    <w:rsid w:val="00007B23"/>
    <w:rsid w:val="00013494"/>
    <w:rsid w:val="00013EA8"/>
    <w:rsid w:val="00020E07"/>
    <w:rsid w:val="0002438F"/>
    <w:rsid w:val="0002644D"/>
    <w:rsid w:val="00033C4A"/>
    <w:rsid w:val="00036732"/>
    <w:rsid w:val="000373C0"/>
    <w:rsid w:val="00037A2B"/>
    <w:rsid w:val="00037C1B"/>
    <w:rsid w:val="00040064"/>
    <w:rsid w:val="0004058B"/>
    <w:rsid w:val="00042C54"/>
    <w:rsid w:val="0004461B"/>
    <w:rsid w:val="00046FA8"/>
    <w:rsid w:val="00051BAF"/>
    <w:rsid w:val="00054903"/>
    <w:rsid w:val="00057170"/>
    <w:rsid w:val="00065A53"/>
    <w:rsid w:val="000661A0"/>
    <w:rsid w:val="00070CE6"/>
    <w:rsid w:val="000713D2"/>
    <w:rsid w:val="000752EA"/>
    <w:rsid w:val="00075AA2"/>
    <w:rsid w:val="0007755B"/>
    <w:rsid w:val="000823DA"/>
    <w:rsid w:val="0008359C"/>
    <w:rsid w:val="0008384F"/>
    <w:rsid w:val="0008739F"/>
    <w:rsid w:val="0008797E"/>
    <w:rsid w:val="000951A5"/>
    <w:rsid w:val="000A279F"/>
    <w:rsid w:val="000A422C"/>
    <w:rsid w:val="000A6CE5"/>
    <w:rsid w:val="000B3B3A"/>
    <w:rsid w:val="000B4D34"/>
    <w:rsid w:val="000B5D44"/>
    <w:rsid w:val="000B75BA"/>
    <w:rsid w:val="000B7A36"/>
    <w:rsid w:val="000C6FD7"/>
    <w:rsid w:val="000C7912"/>
    <w:rsid w:val="000D4FF9"/>
    <w:rsid w:val="000E5BF0"/>
    <w:rsid w:val="000E5CDF"/>
    <w:rsid w:val="000E7CB7"/>
    <w:rsid w:val="000F06CC"/>
    <w:rsid w:val="000F08A5"/>
    <w:rsid w:val="000F1C05"/>
    <w:rsid w:val="000F1E81"/>
    <w:rsid w:val="000F2C7D"/>
    <w:rsid w:val="000F2E7D"/>
    <w:rsid w:val="00101354"/>
    <w:rsid w:val="0010546A"/>
    <w:rsid w:val="00112517"/>
    <w:rsid w:val="00114FE2"/>
    <w:rsid w:val="00124697"/>
    <w:rsid w:val="001319E6"/>
    <w:rsid w:val="001323E7"/>
    <w:rsid w:val="00133FF5"/>
    <w:rsid w:val="00134C3C"/>
    <w:rsid w:val="00137D7D"/>
    <w:rsid w:val="00147084"/>
    <w:rsid w:val="00154477"/>
    <w:rsid w:val="001602BA"/>
    <w:rsid w:val="001658CE"/>
    <w:rsid w:val="00172A27"/>
    <w:rsid w:val="00172B82"/>
    <w:rsid w:val="00172FFA"/>
    <w:rsid w:val="001807CD"/>
    <w:rsid w:val="001846E2"/>
    <w:rsid w:val="001916B4"/>
    <w:rsid w:val="00192FCB"/>
    <w:rsid w:val="00194784"/>
    <w:rsid w:val="001A0AEA"/>
    <w:rsid w:val="001A54CC"/>
    <w:rsid w:val="001A5701"/>
    <w:rsid w:val="001A6F55"/>
    <w:rsid w:val="001B646D"/>
    <w:rsid w:val="001C11F3"/>
    <w:rsid w:val="001C2F50"/>
    <w:rsid w:val="001C2F55"/>
    <w:rsid w:val="001C42EA"/>
    <w:rsid w:val="001C79C0"/>
    <w:rsid w:val="001D5A1A"/>
    <w:rsid w:val="001D5E6E"/>
    <w:rsid w:val="001D6100"/>
    <w:rsid w:val="001D779B"/>
    <w:rsid w:val="001D7A76"/>
    <w:rsid w:val="001E126D"/>
    <w:rsid w:val="001E32EC"/>
    <w:rsid w:val="001E3B4F"/>
    <w:rsid w:val="001E4BBA"/>
    <w:rsid w:val="001F0C7A"/>
    <w:rsid w:val="001F2F1F"/>
    <w:rsid w:val="001F42BF"/>
    <w:rsid w:val="00202C1A"/>
    <w:rsid w:val="00203667"/>
    <w:rsid w:val="0020460B"/>
    <w:rsid w:val="002048AD"/>
    <w:rsid w:val="00206FC7"/>
    <w:rsid w:val="00213599"/>
    <w:rsid w:val="002159AF"/>
    <w:rsid w:val="0022068C"/>
    <w:rsid w:val="00222197"/>
    <w:rsid w:val="00232E70"/>
    <w:rsid w:val="00234F49"/>
    <w:rsid w:val="002375DB"/>
    <w:rsid w:val="002377DD"/>
    <w:rsid w:val="00242E8A"/>
    <w:rsid w:val="00244317"/>
    <w:rsid w:val="00245510"/>
    <w:rsid w:val="00245F83"/>
    <w:rsid w:val="00246A51"/>
    <w:rsid w:val="0024735B"/>
    <w:rsid w:val="002527C9"/>
    <w:rsid w:val="00253188"/>
    <w:rsid w:val="002572B0"/>
    <w:rsid w:val="002613F1"/>
    <w:rsid w:val="00261DC0"/>
    <w:rsid w:val="002654D1"/>
    <w:rsid w:val="00265A85"/>
    <w:rsid w:val="00265AF7"/>
    <w:rsid w:val="002667B4"/>
    <w:rsid w:val="002669B1"/>
    <w:rsid w:val="00267EF8"/>
    <w:rsid w:val="00274F8C"/>
    <w:rsid w:val="00275077"/>
    <w:rsid w:val="00275569"/>
    <w:rsid w:val="002757C2"/>
    <w:rsid w:val="00276CC6"/>
    <w:rsid w:val="002770AA"/>
    <w:rsid w:val="00282329"/>
    <w:rsid w:val="002857A6"/>
    <w:rsid w:val="00285FFF"/>
    <w:rsid w:val="00287347"/>
    <w:rsid w:val="00290568"/>
    <w:rsid w:val="0029349F"/>
    <w:rsid w:val="002940C2"/>
    <w:rsid w:val="00294777"/>
    <w:rsid w:val="002976C6"/>
    <w:rsid w:val="002A01DE"/>
    <w:rsid w:val="002A0501"/>
    <w:rsid w:val="002A2D1E"/>
    <w:rsid w:val="002A386E"/>
    <w:rsid w:val="002B62C4"/>
    <w:rsid w:val="002B75B7"/>
    <w:rsid w:val="002C0232"/>
    <w:rsid w:val="002C19DC"/>
    <w:rsid w:val="002C3646"/>
    <w:rsid w:val="002D378A"/>
    <w:rsid w:val="002D3AD8"/>
    <w:rsid w:val="002D438A"/>
    <w:rsid w:val="002D5ED9"/>
    <w:rsid w:val="002D715F"/>
    <w:rsid w:val="002D7AF1"/>
    <w:rsid w:val="002E5A10"/>
    <w:rsid w:val="002F10D8"/>
    <w:rsid w:val="002F1DE5"/>
    <w:rsid w:val="002F25AB"/>
    <w:rsid w:val="002F497B"/>
    <w:rsid w:val="00302428"/>
    <w:rsid w:val="0030574F"/>
    <w:rsid w:val="00305789"/>
    <w:rsid w:val="003105E8"/>
    <w:rsid w:val="00311184"/>
    <w:rsid w:val="00311D47"/>
    <w:rsid w:val="00312218"/>
    <w:rsid w:val="00315170"/>
    <w:rsid w:val="00315D4D"/>
    <w:rsid w:val="003172F6"/>
    <w:rsid w:val="00320B9E"/>
    <w:rsid w:val="003212A7"/>
    <w:rsid w:val="0032609D"/>
    <w:rsid w:val="003264C2"/>
    <w:rsid w:val="0032793A"/>
    <w:rsid w:val="00327E69"/>
    <w:rsid w:val="003349E5"/>
    <w:rsid w:val="00334B7B"/>
    <w:rsid w:val="003351BA"/>
    <w:rsid w:val="00340FE4"/>
    <w:rsid w:val="00342124"/>
    <w:rsid w:val="00342ADF"/>
    <w:rsid w:val="00345712"/>
    <w:rsid w:val="00347525"/>
    <w:rsid w:val="0035147C"/>
    <w:rsid w:val="00351DBA"/>
    <w:rsid w:val="00353585"/>
    <w:rsid w:val="00356817"/>
    <w:rsid w:val="00360C4E"/>
    <w:rsid w:val="00362728"/>
    <w:rsid w:val="0036282F"/>
    <w:rsid w:val="00363384"/>
    <w:rsid w:val="00366ABA"/>
    <w:rsid w:val="00366AFE"/>
    <w:rsid w:val="00367337"/>
    <w:rsid w:val="00370758"/>
    <w:rsid w:val="00372AFC"/>
    <w:rsid w:val="00373221"/>
    <w:rsid w:val="00382284"/>
    <w:rsid w:val="0038474C"/>
    <w:rsid w:val="00384FFA"/>
    <w:rsid w:val="00386972"/>
    <w:rsid w:val="00386F35"/>
    <w:rsid w:val="00387DA2"/>
    <w:rsid w:val="0039013A"/>
    <w:rsid w:val="003A18C1"/>
    <w:rsid w:val="003A5F90"/>
    <w:rsid w:val="003B4756"/>
    <w:rsid w:val="003B55AC"/>
    <w:rsid w:val="003B61D5"/>
    <w:rsid w:val="003B72FB"/>
    <w:rsid w:val="003C6720"/>
    <w:rsid w:val="003C73F3"/>
    <w:rsid w:val="003D0853"/>
    <w:rsid w:val="003D1597"/>
    <w:rsid w:val="003E5804"/>
    <w:rsid w:val="003E5D6E"/>
    <w:rsid w:val="003E7F2C"/>
    <w:rsid w:val="00402F5B"/>
    <w:rsid w:val="0040557B"/>
    <w:rsid w:val="00412AA5"/>
    <w:rsid w:val="00412E43"/>
    <w:rsid w:val="0041302F"/>
    <w:rsid w:val="00415967"/>
    <w:rsid w:val="00415D19"/>
    <w:rsid w:val="00415E95"/>
    <w:rsid w:val="0042343D"/>
    <w:rsid w:val="0042352A"/>
    <w:rsid w:val="00427941"/>
    <w:rsid w:val="00431339"/>
    <w:rsid w:val="00435A22"/>
    <w:rsid w:val="004534BC"/>
    <w:rsid w:val="00454821"/>
    <w:rsid w:val="00456F3B"/>
    <w:rsid w:val="00457922"/>
    <w:rsid w:val="0046071A"/>
    <w:rsid w:val="00465340"/>
    <w:rsid w:val="00466CBC"/>
    <w:rsid w:val="00476E96"/>
    <w:rsid w:val="00477D93"/>
    <w:rsid w:val="0048587E"/>
    <w:rsid w:val="00486716"/>
    <w:rsid w:val="00487A88"/>
    <w:rsid w:val="00491D15"/>
    <w:rsid w:val="00493FBA"/>
    <w:rsid w:val="00495FFA"/>
    <w:rsid w:val="004978FF"/>
    <w:rsid w:val="00497B30"/>
    <w:rsid w:val="004A036D"/>
    <w:rsid w:val="004A1CB1"/>
    <w:rsid w:val="004A248E"/>
    <w:rsid w:val="004A2CB9"/>
    <w:rsid w:val="004A4FCB"/>
    <w:rsid w:val="004A5786"/>
    <w:rsid w:val="004C095D"/>
    <w:rsid w:val="004C0969"/>
    <w:rsid w:val="004C152F"/>
    <w:rsid w:val="004C3CF8"/>
    <w:rsid w:val="004C4344"/>
    <w:rsid w:val="004C5CBB"/>
    <w:rsid w:val="004D3925"/>
    <w:rsid w:val="004D7934"/>
    <w:rsid w:val="004D7E77"/>
    <w:rsid w:val="004E61A7"/>
    <w:rsid w:val="004F158D"/>
    <w:rsid w:val="004F5A71"/>
    <w:rsid w:val="004F5B62"/>
    <w:rsid w:val="00501456"/>
    <w:rsid w:val="00501A73"/>
    <w:rsid w:val="0050273D"/>
    <w:rsid w:val="00503F90"/>
    <w:rsid w:val="00505223"/>
    <w:rsid w:val="00516D10"/>
    <w:rsid w:val="005245E0"/>
    <w:rsid w:val="005259EB"/>
    <w:rsid w:val="00526C9E"/>
    <w:rsid w:val="00530787"/>
    <w:rsid w:val="005361EE"/>
    <w:rsid w:val="00540776"/>
    <w:rsid w:val="005409AA"/>
    <w:rsid w:val="00541CD2"/>
    <w:rsid w:val="00543BD9"/>
    <w:rsid w:val="00543EAA"/>
    <w:rsid w:val="00544BC1"/>
    <w:rsid w:val="0055128D"/>
    <w:rsid w:val="00551D1E"/>
    <w:rsid w:val="00552F62"/>
    <w:rsid w:val="00556EA1"/>
    <w:rsid w:val="0056100B"/>
    <w:rsid w:val="00562138"/>
    <w:rsid w:val="005748D1"/>
    <w:rsid w:val="00580405"/>
    <w:rsid w:val="00584D6B"/>
    <w:rsid w:val="00590585"/>
    <w:rsid w:val="00591238"/>
    <w:rsid w:val="005935EA"/>
    <w:rsid w:val="0059516F"/>
    <w:rsid w:val="005A282A"/>
    <w:rsid w:val="005A729B"/>
    <w:rsid w:val="005B07FE"/>
    <w:rsid w:val="005B0DBC"/>
    <w:rsid w:val="005B0FA0"/>
    <w:rsid w:val="005B5EEF"/>
    <w:rsid w:val="005B610F"/>
    <w:rsid w:val="005C43A0"/>
    <w:rsid w:val="005C7B4C"/>
    <w:rsid w:val="005D08CF"/>
    <w:rsid w:val="005D17C6"/>
    <w:rsid w:val="005D34D9"/>
    <w:rsid w:val="005E1056"/>
    <w:rsid w:val="005E1A73"/>
    <w:rsid w:val="005E3636"/>
    <w:rsid w:val="005E5AF8"/>
    <w:rsid w:val="005E69F5"/>
    <w:rsid w:val="005E6A54"/>
    <w:rsid w:val="005F0333"/>
    <w:rsid w:val="005F13D0"/>
    <w:rsid w:val="005F3F6D"/>
    <w:rsid w:val="00601070"/>
    <w:rsid w:val="006021A1"/>
    <w:rsid w:val="00603759"/>
    <w:rsid w:val="00604535"/>
    <w:rsid w:val="00604770"/>
    <w:rsid w:val="00605D45"/>
    <w:rsid w:val="00607CAA"/>
    <w:rsid w:val="00607D80"/>
    <w:rsid w:val="00611F2B"/>
    <w:rsid w:val="00613BA3"/>
    <w:rsid w:val="0061520A"/>
    <w:rsid w:val="006155EA"/>
    <w:rsid w:val="00616CCB"/>
    <w:rsid w:val="00616FA4"/>
    <w:rsid w:val="006173B2"/>
    <w:rsid w:val="006243E4"/>
    <w:rsid w:val="006254B7"/>
    <w:rsid w:val="00627C56"/>
    <w:rsid w:val="00631E79"/>
    <w:rsid w:val="00632763"/>
    <w:rsid w:val="00637F6C"/>
    <w:rsid w:val="00640BF3"/>
    <w:rsid w:val="00643BD2"/>
    <w:rsid w:val="006449F4"/>
    <w:rsid w:val="0064520F"/>
    <w:rsid w:val="006456F0"/>
    <w:rsid w:val="00646F5E"/>
    <w:rsid w:val="0065083A"/>
    <w:rsid w:val="00652B5D"/>
    <w:rsid w:val="00655EA9"/>
    <w:rsid w:val="00656F56"/>
    <w:rsid w:val="00662DEE"/>
    <w:rsid w:val="00667571"/>
    <w:rsid w:val="0066788E"/>
    <w:rsid w:val="00670ACC"/>
    <w:rsid w:val="0068270F"/>
    <w:rsid w:val="00682BC0"/>
    <w:rsid w:val="00683007"/>
    <w:rsid w:val="0068464D"/>
    <w:rsid w:val="00691482"/>
    <w:rsid w:val="00691720"/>
    <w:rsid w:val="00694335"/>
    <w:rsid w:val="00694366"/>
    <w:rsid w:val="00694BC6"/>
    <w:rsid w:val="006A47DB"/>
    <w:rsid w:val="006B24B1"/>
    <w:rsid w:val="006B284E"/>
    <w:rsid w:val="006B3892"/>
    <w:rsid w:val="006B3C11"/>
    <w:rsid w:val="006B469F"/>
    <w:rsid w:val="006B4CAB"/>
    <w:rsid w:val="006B59B1"/>
    <w:rsid w:val="006B6088"/>
    <w:rsid w:val="006C7341"/>
    <w:rsid w:val="006C75D2"/>
    <w:rsid w:val="006D2576"/>
    <w:rsid w:val="006D291C"/>
    <w:rsid w:val="006D3FF9"/>
    <w:rsid w:val="006D478F"/>
    <w:rsid w:val="006D4F56"/>
    <w:rsid w:val="006D5D30"/>
    <w:rsid w:val="006E2320"/>
    <w:rsid w:val="006F02BB"/>
    <w:rsid w:val="006F166B"/>
    <w:rsid w:val="006F439D"/>
    <w:rsid w:val="006F72CF"/>
    <w:rsid w:val="00701B35"/>
    <w:rsid w:val="00712949"/>
    <w:rsid w:val="00712B25"/>
    <w:rsid w:val="00713927"/>
    <w:rsid w:val="007210F6"/>
    <w:rsid w:val="00721229"/>
    <w:rsid w:val="007222C5"/>
    <w:rsid w:val="0072668D"/>
    <w:rsid w:val="00731395"/>
    <w:rsid w:val="007315E8"/>
    <w:rsid w:val="00734366"/>
    <w:rsid w:val="0074488D"/>
    <w:rsid w:val="0074539B"/>
    <w:rsid w:val="00746596"/>
    <w:rsid w:val="00746C54"/>
    <w:rsid w:val="00751C49"/>
    <w:rsid w:val="00755167"/>
    <w:rsid w:val="00755C62"/>
    <w:rsid w:val="007567CE"/>
    <w:rsid w:val="007575F9"/>
    <w:rsid w:val="00761050"/>
    <w:rsid w:val="00763F72"/>
    <w:rsid w:val="00764B85"/>
    <w:rsid w:val="00770DCC"/>
    <w:rsid w:val="00771A1A"/>
    <w:rsid w:val="00771AD4"/>
    <w:rsid w:val="00793022"/>
    <w:rsid w:val="007960FD"/>
    <w:rsid w:val="00796FC0"/>
    <w:rsid w:val="007A09B8"/>
    <w:rsid w:val="007A0E82"/>
    <w:rsid w:val="007A4A16"/>
    <w:rsid w:val="007A53C5"/>
    <w:rsid w:val="007A785C"/>
    <w:rsid w:val="007B0ED8"/>
    <w:rsid w:val="007B26B0"/>
    <w:rsid w:val="007B37D0"/>
    <w:rsid w:val="007B435A"/>
    <w:rsid w:val="007B562D"/>
    <w:rsid w:val="007C0AFB"/>
    <w:rsid w:val="007C1A3C"/>
    <w:rsid w:val="007C3942"/>
    <w:rsid w:val="007C4171"/>
    <w:rsid w:val="007C4C13"/>
    <w:rsid w:val="007C59CB"/>
    <w:rsid w:val="007C6AE0"/>
    <w:rsid w:val="007C7E0A"/>
    <w:rsid w:val="007D19ED"/>
    <w:rsid w:val="007D4B17"/>
    <w:rsid w:val="007F6DAB"/>
    <w:rsid w:val="008020F7"/>
    <w:rsid w:val="0080416F"/>
    <w:rsid w:val="00810701"/>
    <w:rsid w:val="00810E96"/>
    <w:rsid w:val="00823B54"/>
    <w:rsid w:val="008261F3"/>
    <w:rsid w:val="00832E55"/>
    <w:rsid w:val="00837A0A"/>
    <w:rsid w:val="00845481"/>
    <w:rsid w:val="00847A80"/>
    <w:rsid w:val="008529DA"/>
    <w:rsid w:val="00861CED"/>
    <w:rsid w:val="008657AE"/>
    <w:rsid w:val="00867326"/>
    <w:rsid w:val="008721EF"/>
    <w:rsid w:val="00873266"/>
    <w:rsid w:val="00883777"/>
    <w:rsid w:val="0088532A"/>
    <w:rsid w:val="008900E2"/>
    <w:rsid w:val="008901EA"/>
    <w:rsid w:val="00892DF5"/>
    <w:rsid w:val="0089560F"/>
    <w:rsid w:val="008A1B61"/>
    <w:rsid w:val="008A1D97"/>
    <w:rsid w:val="008A2147"/>
    <w:rsid w:val="008A3F2C"/>
    <w:rsid w:val="008A4445"/>
    <w:rsid w:val="008A7EDD"/>
    <w:rsid w:val="008B327B"/>
    <w:rsid w:val="008B5418"/>
    <w:rsid w:val="008B550C"/>
    <w:rsid w:val="008B717D"/>
    <w:rsid w:val="008B764C"/>
    <w:rsid w:val="008C6774"/>
    <w:rsid w:val="008D15BC"/>
    <w:rsid w:val="008D1C45"/>
    <w:rsid w:val="008D60FC"/>
    <w:rsid w:val="008E01F5"/>
    <w:rsid w:val="008E2F57"/>
    <w:rsid w:val="008E3015"/>
    <w:rsid w:val="008F1D6E"/>
    <w:rsid w:val="008F2DCA"/>
    <w:rsid w:val="008F36AB"/>
    <w:rsid w:val="008F3E7E"/>
    <w:rsid w:val="008F5147"/>
    <w:rsid w:val="008F5E3F"/>
    <w:rsid w:val="008F624E"/>
    <w:rsid w:val="008F627D"/>
    <w:rsid w:val="008F686E"/>
    <w:rsid w:val="00901E3A"/>
    <w:rsid w:val="0090504A"/>
    <w:rsid w:val="00905D72"/>
    <w:rsid w:val="0090719E"/>
    <w:rsid w:val="00910538"/>
    <w:rsid w:val="00911859"/>
    <w:rsid w:val="009120BC"/>
    <w:rsid w:val="00913704"/>
    <w:rsid w:val="00914CDA"/>
    <w:rsid w:val="009163CA"/>
    <w:rsid w:val="00916435"/>
    <w:rsid w:val="00917254"/>
    <w:rsid w:val="009172FE"/>
    <w:rsid w:val="00917738"/>
    <w:rsid w:val="00920E94"/>
    <w:rsid w:val="00923214"/>
    <w:rsid w:val="00923699"/>
    <w:rsid w:val="0092603A"/>
    <w:rsid w:val="00926526"/>
    <w:rsid w:val="00926AA5"/>
    <w:rsid w:val="00927DD9"/>
    <w:rsid w:val="00931F64"/>
    <w:rsid w:val="0093229F"/>
    <w:rsid w:val="0093325C"/>
    <w:rsid w:val="00936A6F"/>
    <w:rsid w:val="00937957"/>
    <w:rsid w:val="009406F8"/>
    <w:rsid w:val="009437E9"/>
    <w:rsid w:val="00943B58"/>
    <w:rsid w:val="0094449A"/>
    <w:rsid w:val="009450D6"/>
    <w:rsid w:val="00950468"/>
    <w:rsid w:val="0095069C"/>
    <w:rsid w:val="00951046"/>
    <w:rsid w:val="009524EB"/>
    <w:rsid w:val="009574A3"/>
    <w:rsid w:val="00961526"/>
    <w:rsid w:val="009635F5"/>
    <w:rsid w:val="00963777"/>
    <w:rsid w:val="009665F1"/>
    <w:rsid w:val="00970BC1"/>
    <w:rsid w:val="0097113A"/>
    <w:rsid w:val="00972F98"/>
    <w:rsid w:val="0097580E"/>
    <w:rsid w:val="00983B62"/>
    <w:rsid w:val="00987262"/>
    <w:rsid w:val="00995BCB"/>
    <w:rsid w:val="00996612"/>
    <w:rsid w:val="00997116"/>
    <w:rsid w:val="009A02A0"/>
    <w:rsid w:val="009A0FC8"/>
    <w:rsid w:val="009A107E"/>
    <w:rsid w:val="009A33D8"/>
    <w:rsid w:val="009A357E"/>
    <w:rsid w:val="009A78FD"/>
    <w:rsid w:val="009A7FE9"/>
    <w:rsid w:val="009B07F5"/>
    <w:rsid w:val="009B5153"/>
    <w:rsid w:val="009B67A9"/>
    <w:rsid w:val="009B706D"/>
    <w:rsid w:val="009D555B"/>
    <w:rsid w:val="009D6572"/>
    <w:rsid w:val="009D6A1B"/>
    <w:rsid w:val="009E136D"/>
    <w:rsid w:val="009E26D4"/>
    <w:rsid w:val="009E2978"/>
    <w:rsid w:val="009E4194"/>
    <w:rsid w:val="009E5CE6"/>
    <w:rsid w:val="009F0110"/>
    <w:rsid w:val="009F1767"/>
    <w:rsid w:val="009F1F8F"/>
    <w:rsid w:val="009F4FE1"/>
    <w:rsid w:val="009F5498"/>
    <w:rsid w:val="009F58AD"/>
    <w:rsid w:val="009F7BEF"/>
    <w:rsid w:val="00A02FD2"/>
    <w:rsid w:val="00A03730"/>
    <w:rsid w:val="00A03B3E"/>
    <w:rsid w:val="00A05401"/>
    <w:rsid w:val="00A06238"/>
    <w:rsid w:val="00A06A0C"/>
    <w:rsid w:val="00A06E37"/>
    <w:rsid w:val="00A06EED"/>
    <w:rsid w:val="00A13014"/>
    <w:rsid w:val="00A13B17"/>
    <w:rsid w:val="00A16DE7"/>
    <w:rsid w:val="00A1706B"/>
    <w:rsid w:val="00A175FD"/>
    <w:rsid w:val="00A213D8"/>
    <w:rsid w:val="00A250E4"/>
    <w:rsid w:val="00A252EA"/>
    <w:rsid w:val="00A32A07"/>
    <w:rsid w:val="00A34535"/>
    <w:rsid w:val="00A36A2C"/>
    <w:rsid w:val="00A36B07"/>
    <w:rsid w:val="00A3786A"/>
    <w:rsid w:val="00A44426"/>
    <w:rsid w:val="00A465CA"/>
    <w:rsid w:val="00A505BF"/>
    <w:rsid w:val="00A511A8"/>
    <w:rsid w:val="00A52B5E"/>
    <w:rsid w:val="00A53ED7"/>
    <w:rsid w:val="00A55EA9"/>
    <w:rsid w:val="00A57ADD"/>
    <w:rsid w:val="00A621F2"/>
    <w:rsid w:val="00A64AD6"/>
    <w:rsid w:val="00A67BC7"/>
    <w:rsid w:val="00A70897"/>
    <w:rsid w:val="00A74026"/>
    <w:rsid w:val="00A75262"/>
    <w:rsid w:val="00A80176"/>
    <w:rsid w:val="00A8157F"/>
    <w:rsid w:val="00A829C7"/>
    <w:rsid w:val="00A857FF"/>
    <w:rsid w:val="00A91373"/>
    <w:rsid w:val="00AA3576"/>
    <w:rsid w:val="00AB0134"/>
    <w:rsid w:val="00AB21A8"/>
    <w:rsid w:val="00AB30AD"/>
    <w:rsid w:val="00AB4DFC"/>
    <w:rsid w:val="00AB6418"/>
    <w:rsid w:val="00AC7557"/>
    <w:rsid w:val="00AD24B3"/>
    <w:rsid w:val="00AD3514"/>
    <w:rsid w:val="00AD57F1"/>
    <w:rsid w:val="00AD61A6"/>
    <w:rsid w:val="00AE4429"/>
    <w:rsid w:val="00AE4BB4"/>
    <w:rsid w:val="00AE4C63"/>
    <w:rsid w:val="00AE61BD"/>
    <w:rsid w:val="00AF1D4E"/>
    <w:rsid w:val="00AF6E36"/>
    <w:rsid w:val="00AF78C2"/>
    <w:rsid w:val="00B01D0A"/>
    <w:rsid w:val="00B05A63"/>
    <w:rsid w:val="00B05EFA"/>
    <w:rsid w:val="00B13443"/>
    <w:rsid w:val="00B158FA"/>
    <w:rsid w:val="00B1759F"/>
    <w:rsid w:val="00B305E0"/>
    <w:rsid w:val="00B344D3"/>
    <w:rsid w:val="00B3635E"/>
    <w:rsid w:val="00B41365"/>
    <w:rsid w:val="00B41D89"/>
    <w:rsid w:val="00B420F8"/>
    <w:rsid w:val="00B43220"/>
    <w:rsid w:val="00B4480A"/>
    <w:rsid w:val="00B60419"/>
    <w:rsid w:val="00B60FD5"/>
    <w:rsid w:val="00B65532"/>
    <w:rsid w:val="00B65A53"/>
    <w:rsid w:val="00B70252"/>
    <w:rsid w:val="00B70A42"/>
    <w:rsid w:val="00B72F31"/>
    <w:rsid w:val="00B7410B"/>
    <w:rsid w:val="00B7578A"/>
    <w:rsid w:val="00B75DA3"/>
    <w:rsid w:val="00B773E7"/>
    <w:rsid w:val="00B775A4"/>
    <w:rsid w:val="00B827C1"/>
    <w:rsid w:val="00B8314E"/>
    <w:rsid w:val="00B83341"/>
    <w:rsid w:val="00B876AE"/>
    <w:rsid w:val="00B9162C"/>
    <w:rsid w:val="00B922AE"/>
    <w:rsid w:val="00B95DE9"/>
    <w:rsid w:val="00BA02C3"/>
    <w:rsid w:val="00BA3020"/>
    <w:rsid w:val="00BA3C4B"/>
    <w:rsid w:val="00BA7ECA"/>
    <w:rsid w:val="00BB037D"/>
    <w:rsid w:val="00BB1B19"/>
    <w:rsid w:val="00BB2BA9"/>
    <w:rsid w:val="00BB369B"/>
    <w:rsid w:val="00BB4D1F"/>
    <w:rsid w:val="00BB6BFB"/>
    <w:rsid w:val="00BB7466"/>
    <w:rsid w:val="00BB772C"/>
    <w:rsid w:val="00BC13D0"/>
    <w:rsid w:val="00BC2993"/>
    <w:rsid w:val="00BC49B4"/>
    <w:rsid w:val="00BC4CB2"/>
    <w:rsid w:val="00BC4D9D"/>
    <w:rsid w:val="00BC5F98"/>
    <w:rsid w:val="00BC6420"/>
    <w:rsid w:val="00BC722C"/>
    <w:rsid w:val="00BD7F77"/>
    <w:rsid w:val="00BE2455"/>
    <w:rsid w:val="00BE5E65"/>
    <w:rsid w:val="00BE6A64"/>
    <w:rsid w:val="00BF1DE3"/>
    <w:rsid w:val="00BF3CB9"/>
    <w:rsid w:val="00BF517F"/>
    <w:rsid w:val="00BF5E6F"/>
    <w:rsid w:val="00BF6175"/>
    <w:rsid w:val="00C005DA"/>
    <w:rsid w:val="00C018CE"/>
    <w:rsid w:val="00C028AA"/>
    <w:rsid w:val="00C03059"/>
    <w:rsid w:val="00C05118"/>
    <w:rsid w:val="00C05771"/>
    <w:rsid w:val="00C05AED"/>
    <w:rsid w:val="00C16F22"/>
    <w:rsid w:val="00C1740A"/>
    <w:rsid w:val="00C17FAA"/>
    <w:rsid w:val="00C208D9"/>
    <w:rsid w:val="00C264AC"/>
    <w:rsid w:val="00C26A80"/>
    <w:rsid w:val="00C27C52"/>
    <w:rsid w:val="00C30226"/>
    <w:rsid w:val="00C31EE9"/>
    <w:rsid w:val="00C34855"/>
    <w:rsid w:val="00C36946"/>
    <w:rsid w:val="00C36DA7"/>
    <w:rsid w:val="00C37FDC"/>
    <w:rsid w:val="00C441B1"/>
    <w:rsid w:val="00C469CA"/>
    <w:rsid w:val="00C54235"/>
    <w:rsid w:val="00C736B3"/>
    <w:rsid w:val="00C7533F"/>
    <w:rsid w:val="00C76960"/>
    <w:rsid w:val="00C7696B"/>
    <w:rsid w:val="00C85700"/>
    <w:rsid w:val="00C86341"/>
    <w:rsid w:val="00C872A3"/>
    <w:rsid w:val="00C910C3"/>
    <w:rsid w:val="00C92924"/>
    <w:rsid w:val="00CA0B27"/>
    <w:rsid w:val="00CB0C7E"/>
    <w:rsid w:val="00CB3DA0"/>
    <w:rsid w:val="00CB4321"/>
    <w:rsid w:val="00CB5ABF"/>
    <w:rsid w:val="00CC7E15"/>
    <w:rsid w:val="00CD079A"/>
    <w:rsid w:val="00CD1A6D"/>
    <w:rsid w:val="00CD219F"/>
    <w:rsid w:val="00CD667C"/>
    <w:rsid w:val="00CD708C"/>
    <w:rsid w:val="00CD750C"/>
    <w:rsid w:val="00CD7FE7"/>
    <w:rsid w:val="00CE1118"/>
    <w:rsid w:val="00CE318D"/>
    <w:rsid w:val="00CE587A"/>
    <w:rsid w:val="00CE5BD0"/>
    <w:rsid w:val="00CE711C"/>
    <w:rsid w:val="00CE76D1"/>
    <w:rsid w:val="00D01502"/>
    <w:rsid w:val="00D02A4C"/>
    <w:rsid w:val="00D03653"/>
    <w:rsid w:val="00D036AE"/>
    <w:rsid w:val="00D041DD"/>
    <w:rsid w:val="00D04A3E"/>
    <w:rsid w:val="00D05188"/>
    <w:rsid w:val="00D06875"/>
    <w:rsid w:val="00D06BBB"/>
    <w:rsid w:val="00D06DC4"/>
    <w:rsid w:val="00D072CA"/>
    <w:rsid w:val="00D07D7E"/>
    <w:rsid w:val="00D10E6A"/>
    <w:rsid w:val="00D139B5"/>
    <w:rsid w:val="00D146DD"/>
    <w:rsid w:val="00D164F1"/>
    <w:rsid w:val="00D178B6"/>
    <w:rsid w:val="00D25010"/>
    <w:rsid w:val="00D25EF1"/>
    <w:rsid w:val="00D2715F"/>
    <w:rsid w:val="00D304EA"/>
    <w:rsid w:val="00D31968"/>
    <w:rsid w:val="00D325AD"/>
    <w:rsid w:val="00D34ED3"/>
    <w:rsid w:val="00D3571E"/>
    <w:rsid w:val="00D40E45"/>
    <w:rsid w:val="00D427A2"/>
    <w:rsid w:val="00D4321B"/>
    <w:rsid w:val="00D43ADC"/>
    <w:rsid w:val="00D43D2A"/>
    <w:rsid w:val="00D45498"/>
    <w:rsid w:val="00D519D0"/>
    <w:rsid w:val="00D57AC0"/>
    <w:rsid w:val="00D60194"/>
    <w:rsid w:val="00D62B95"/>
    <w:rsid w:val="00D65E5A"/>
    <w:rsid w:val="00D65E76"/>
    <w:rsid w:val="00D66BD6"/>
    <w:rsid w:val="00D6726E"/>
    <w:rsid w:val="00D67A36"/>
    <w:rsid w:val="00D72DE1"/>
    <w:rsid w:val="00D770EA"/>
    <w:rsid w:val="00D82333"/>
    <w:rsid w:val="00D82A13"/>
    <w:rsid w:val="00D83F14"/>
    <w:rsid w:val="00D84A40"/>
    <w:rsid w:val="00D90441"/>
    <w:rsid w:val="00D91F13"/>
    <w:rsid w:val="00D95D20"/>
    <w:rsid w:val="00D96BDC"/>
    <w:rsid w:val="00D96D22"/>
    <w:rsid w:val="00DA206F"/>
    <w:rsid w:val="00DA3879"/>
    <w:rsid w:val="00DA4751"/>
    <w:rsid w:val="00DB2501"/>
    <w:rsid w:val="00DB5C15"/>
    <w:rsid w:val="00DB691F"/>
    <w:rsid w:val="00DC32C7"/>
    <w:rsid w:val="00DC5CBF"/>
    <w:rsid w:val="00DD4CE1"/>
    <w:rsid w:val="00DD793F"/>
    <w:rsid w:val="00DD7E47"/>
    <w:rsid w:val="00DE280E"/>
    <w:rsid w:val="00DE4E41"/>
    <w:rsid w:val="00DE7809"/>
    <w:rsid w:val="00DE7B2B"/>
    <w:rsid w:val="00DF51FA"/>
    <w:rsid w:val="00DF5905"/>
    <w:rsid w:val="00DF6CD0"/>
    <w:rsid w:val="00DF7991"/>
    <w:rsid w:val="00E05C09"/>
    <w:rsid w:val="00E06026"/>
    <w:rsid w:val="00E070BA"/>
    <w:rsid w:val="00E07D05"/>
    <w:rsid w:val="00E13E6A"/>
    <w:rsid w:val="00E165CE"/>
    <w:rsid w:val="00E17962"/>
    <w:rsid w:val="00E20D73"/>
    <w:rsid w:val="00E23043"/>
    <w:rsid w:val="00E23668"/>
    <w:rsid w:val="00E23E00"/>
    <w:rsid w:val="00E30E44"/>
    <w:rsid w:val="00E316EC"/>
    <w:rsid w:val="00E32511"/>
    <w:rsid w:val="00E3439F"/>
    <w:rsid w:val="00E34F0D"/>
    <w:rsid w:val="00E36BB4"/>
    <w:rsid w:val="00E3731F"/>
    <w:rsid w:val="00E42F05"/>
    <w:rsid w:val="00E44DF8"/>
    <w:rsid w:val="00E4528C"/>
    <w:rsid w:val="00E4544D"/>
    <w:rsid w:val="00E455F8"/>
    <w:rsid w:val="00E478DD"/>
    <w:rsid w:val="00E50906"/>
    <w:rsid w:val="00E5388A"/>
    <w:rsid w:val="00E540D0"/>
    <w:rsid w:val="00E544B0"/>
    <w:rsid w:val="00E56207"/>
    <w:rsid w:val="00E576AF"/>
    <w:rsid w:val="00E60843"/>
    <w:rsid w:val="00E65E3C"/>
    <w:rsid w:val="00E65E87"/>
    <w:rsid w:val="00E7088A"/>
    <w:rsid w:val="00E71817"/>
    <w:rsid w:val="00E74E5A"/>
    <w:rsid w:val="00E75938"/>
    <w:rsid w:val="00E77F59"/>
    <w:rsid w:val="00E814F6"/>
    <w:rsid w:val="00E826F3"/>
    <w:rsid w:val="00E84644"/>
    <w:rsid w:val="00E84DEE"/>
    <w:rsid w:val="00E85BD8"/>
    <w:rsid w:val="00E918C8"/>
    <w:rsid w:val="00E9267F"/>
    <w:rsid w:val="00E96915"/>
    <w:rsid w:val="00EA248F"/>
    <w:rsid w:val="00EA49B2"/>
    <w:rsid w:val="00EA5CE9"/>
    <w:rsid w:val="00EA64E4"/>
    <w:rsid w:val="00EB3D91"/>
    <w:rsid w:val="00EB51E5"/>
    <w:rsid w:val="00EB66B8"/>
    <w:rsid w:val="00EB73AB"/>
    <w:rsid w:val="00EC0D74"/>
    <w:rsid w:val="00EC2599"/>
    <w:rsid w:val="00EC31C5"/>
    <w:rsid w:val="00EC3569"/>
    <w:rsid w:val="00EC4B2E"/>
    <w:rsid w:val="00EC6D60"/>
    <w:rsid w:val="00EC7751"/>
    <w:rsid w:val="00ED28BE"/>
    <w:rsid w:val="00EE2C9D"/>
    <w:rsid w:val="00EE39AE"/>
    <w:rsid w:val="00EE4CA3"/>
    <w:rsid w:val="00EE506A"/>
    <w:rsid w:val="00EE5EAE"/>
    <w:rsid w:val="00EE637F"/>
    <w:rsid w:val="00EE7123"/>
    <w:rsid w:val="00EF12C9"/>
    <w:rsid w:val="00EF61D4"/>
    <w:rsid w:val="00EF6BEB"/>
    <w:rsid w:val="00EF7760"/>
    <w:rsid w:val="00F0049D"/>
    <w:rsid w:val="00F0065D"/>
    <w:rsid w:val="00F02E6F"/>
    <w:rsid w:val="00F03C1D"/>
    <w:rsid w:val="00F056E7"/>
    <w:rsid w:val="00F12453"/>
    <w:rsid w:val="00F12E7D"/>
    <w:rsid w:val="00F1516A"/>
    <w:rsid w:val="00F232DD"/>
    <w:rsid w:val="00F24C95"/>
    <w:rsid w:val="00F255BF"/>
    <w:rsid w:val="00F2562E"/>
    <w:rsid w:val="00F301B6"/>
    <w:rsid w:val="00F32397"/>
    <w:rsid w:val="00F32705"/>
    <w:rsid w:val="00F33F9C"/>
    <w:rsid w:val="00F40E58"/>
    <w:rsid w:val="00F40F84"/>
    <w:rsid w:val="00F41BB3"/>
    <w:rsid w:val="00F43BC2"/>
    <w:rsid w:val="00F4642E"/>
    <w:rsid w:val="00F50C8D"/>
    <w:rsid w:val="00F6192E"/>
    <w:rsid w:val="00F6319C"/>
    <w:rsid w:val="00F65AAE"/>
    <w:rsid w:val="00F72A1F"/>
    <w:rsid w:val="00F73044"/>
    <w:rsid w:val="00F77512"/>
    <w:rsid w:val="00F80C58"/>
    <w:rsid w:val="00F83C76"/>
    <w:rsid w:val="00F855B3"/>
    <w:rsid w:val="00F87C4C"/>
    <w:rsid w:val="00F914BA"/>
    <w:rsid w:val="00F92800"/>
    <w:rsid w:val="00F94EC5"/>
    <w:rsid w:val="00F9528E"/>
    <w:rsid w:val="00F966DE"/>
    <w:rsid w:val="00F96ECD"/>
    <w:rsid w:val="00FA2AE7"/>
    <w:rsid w:val="00FA469C"/>
    <w:rsid w:val="00FB1D2C"/>
    <w:rsid w:val="00FB3757"/>
    <w:rsid w:val="00FC43A5"/>
    <w:rsid w:val="00FC4CC1"/>
    <w:rsid w:val="00FC5A1F"/>
    <w:rsid w:val="00FC67ED"/>
    <w:rsid w:val="00FC7EB8"/>
    <w:rsid w:val="00FD2DEC"/>
    <w:rsid w:val="00FD33BD"/>
    <w:rsid w:val="00FD3F51"/>
    <w:rsid w:val="00FD474E"/>
    <w:rsid w:val="00FD540D"/>
    <w:rsid w:val="00FD6F14"/>
    <w:rsid w:val="00FE1043"/>
    <w:rsid w:val="00FE2711"/>
    <w:rsid w:val="00FE7676"/>
    <w:rsid w:val="00FE7BF5"/>
    <w:rsid w:val="00FF0662"/>
    <w:rsid w:val="00FF0D28"/>
    <w:rsid w:val="00FF1AB8"/>
    <w:rsid w:val="00FF2BAD"/>
    <w:rsid w:val="00FF424A"/>
    <w:rsid w:val="00FF4E2D"/>
    <w:rsid w:val="00FF5D72"/>
    <w:rsid w:val="00FF774B"/>
    <w:rsid w:val="0AA50D35"/>
    <w:rsid w:val="48E31D82"/>
    <w:rsid w:val="49001B02"/>
    <w:rsid w:val="6992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EB0C24"/>
  <w15:docId w15:val="{D87479DA-E513-49F7-83C5-AF94C8400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1A5"/>
    <w:pPr>
      <w:widowControl w:val="0"/>
      <w:jc w:val="both"/>
    </w:pPr>
    <w:rPr>
      <w:rFonts w:ascii="Times New Roman" w:hAnsi="Times New Roman"/>
      <w:kern w:val="2"/>
      <w:sz w:val="24"/>
    </w:rPr>
  </w:style>
  <w:style w:type="paragraph" w:styleId="1">
    <w:name w:val="heading 1"/>
    <w:basedOn w:val="a"/>
    <w:next w:val="a"/>
    <w:link w:val="11"/>
    <w:autoRedefine/>
    <w:uiPriority w:val="9"/>
    <w:qFormat/>
    <w:rsid w:val="007210F6"/>
    <w:pPr>
      <w:keepNext/>
      <w:keepLines/>
      <w:numPr>
        <w:numId w:val="27"/>
      </w:numPr>
      <w:spacing w:line="360" w:lineRule="auto"/>
      <w:jc w:val="left"/>
      <w:outlineLvl w:val="0"/>
    </w:pPr>
    <w:rPr>
      <w:rFonts w:ascii="Arial" w:eastAsia="微软雅黑" w:hAnsi="Arial" w:cs="Arial"/>
      <w:b/>
      <w:kern w:val="44"/>
      <w:sz w:val="28"/>
      <w:szCs w:val="28"/>
    </w:rPr>
  </w:style>
  <w:style w:type="paragraph" w:styleId="2">
    <w:name w:val="heading 2"/>
    <w:basedOn w:val="a"/>
    <w:next w:val="a"/>
    <w:link w:val="20"/>
    <w:uiPriority w:val="9"/>
    <w:unhideWhenUsed/>
    <w:qFormat/>
    <w:rsid w:val="00607D80"/>
    <w:pPr>
      <w:keepNext/>
      <w:keepLines/>
      <w:spacing w:before="260" w:after="260" w:line="416" w:lineRule="auto"/>
      <w:outlineLvl w:val="1"/>
    </w:pPr>
    <w:rPr>
      <w:rFonts w:ascii="Calibri Light" w:eastAsia="微软雅黑" w:hAnsi="Calibri Light"/>
      <w:b/>
      <w:bCs/>
      <w:sz w:val="28"/>
      <w:szCs w:val="32"/>
    </w:rPr>
  </w:style>
  <w:style w:type="paragraph" w:styleId="3">
    <w:name w:val="heading 3"/>
    <w:basedOn w:val="a"/>
    <w:next w:val="a"/>
    <w:link w:val="30"/>
    <w:uiPriority w:val="9"/>
    <w:unhideWhenUsed/>
    <w:qFormat/>
    <w:rsid w:val="00BE5E65"/>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E478DD"/>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rsid w:val="000951A5"/>
    <w:pPr>
      <w:tabs>
        <w:tab w:val="center" w:pos="4153"/>
        <w:tab w:val="right" w:pos="8306"/>
      </w:tabs>
      <w:snapToGrid w:val="0"/>
      <w:jc w:val="left"/>
    </w:pPr>
    <w:rPr>
      <w:sz w:val="18"/>
    </w:rPr>
  </w:style>
  <w:style w:type="paragraph" w:styleId="a5">
    <w:name w:val="header"/>
    <w:basedOn w:val="a"/>
    <w:link w:val="a6"/>
    <w:uiPriority w:val="99"/>
    <w:rsid w:val="000951A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Balloon Text"/>
    <w:basedOn w:val="a"/>
    <w:link w:val="a8"/>
    <w:rsid w:val="009E4194"/>
    <w:rPr>
      <w:sz w:val="18"/>
      <w:szCs w:val="18"/>
    </w:rPr>
  </w:style>
  <w:style w:type="character" w:customStyle="1" w:styleId="a8">
    <w:name w:val="批注框文本 字符"/>
    <w:link w:val="a7"/>
    <w:rsid w:val="009E4194"/>
    <w:rPr>
      <w:rFonts w:ascii="Times New Roman" w:eastAsia="宋体" w:hAnsi="Times New Roman"/>
      <w:kern w:val="2"/>
      <w:sz w:val="18"/>
      <w:szCs w:val="18"/>
    </w:rPr>
  </w:style>
  <w:style w:type="paragraph" w:styleId="a9">
    <w:name w:val="Normal (Web)"/>
    <w:basedOn w:val="a"/>
    <w:uiPriority w:val="99"/>
    <w:unhideWhenUsed/>
    <w:rsid w:val="00D82333"/>
    <w:pPr>
      <w:widowControl/>
      <w:spacing w:before="100" w:beforeAutospacing="1" w:after="100" w:afterAutospacing="1"/>
      <w:jc w:val="left"/>
    </w:pPr>
    <w:rPr>
      <w:rFonts w:ascii="宋体" w:hAnsi="宋体" w:cs="宋体"/>
      <w:kern w:val="0"/>
      <w:szCs w:val="24"/>
    </w:rPr>
  </w:style>
  <w:style w:type="character" w:styleId="aa">
    <w:name w:val="Strong"/>
    <w:uiPriority w:val="22"/>
    <w:qFormat/>
    <w:rsid w:val="00D82333"/>
    <w:rPr>
      <w:b/>
      <w:bCs/>
    </w:rPr>
  </w:style>
  <w:style w:type="paragraph" w:customStyle="1" w:styleId="ab">
    <w:name w:val="列出段落"/>
    <w:basedOn w:val="a"/>
    <w:link w:val="Char"/>
    <w:uiPriority w:val="34"/>
    <w:qFormat/>
    <w:rsid w:val="0008739F"/>
    <w:pPr>
      <w:ind w:firstLineChars="200" w:firstLine="420"/>
    </w:pPr>
    <w:rPr>
      <w:rFonts w:ascii="Calibri" w:hAnsi="Calibri"/>
      <w:sz w:val="21"/>
      <w:szCs w:val="22"/>
    </w:rPr>
  </w:style>
  <w:style w:type="character" w:styleId="ac">
    <w:name w:val="Hyperlink"/>
    <w:uiPriority w:val="99"/>
    <w:unhideWhenUsed/>
    <w:rsid w:val="0008739F"/>
    <w:rPr>
      <w:color w:val="0563C1"/>
      <w:u w:val="single"/>
    </w:rPr>
  </w:style>
  <w:style w:type="paragraph" w:styleId="TOC">
    <w:name w:val="TOC Heading"/>
    <w:basedOn w:val="1"/>
    <w:next w:val="a"/>
    <w:uiPriority w:val="39"/>
    <w:unhideWhenUsed/>
    <w:qFormat/>
    <w:rsid w:val="0008739F"/>
    <w:pPr>
      <w:widowControl/>
      <w:spacing w:before="480" w:line="276" w:lineRule="auto"/>
      <w:outlineLvl w:val="9"/>
    </w:pPr>
    <w:rPr>
      <w:rFonts w:ascii="Calibri Light" w:eastAsia="宋体" w:hAnsi="Calibri Light" w:cs="Times New Roman"/>
      <w:bCs/>
      <w:color w:val="2E74B5"/>
      <w:kern w:val="0"/>
    </w:rPr>
  </w:style>
  <w:style w:type="paragraph" w:customStyle="1" w:styleId="12">
    <w:name w:val="目录 1"/>
    <w:basedOn w:val="a"/>
    <w:next w:val="a"/>
    <w:autoRedefine/>
    <w:uiPriority w:val="39"/>
    <w:unhideWhenUsed/>
    <w:qFormat/>
    <w:rsid w:val="00616CCB"/>
    <w:pPr>
      <w:spacing w:before="120" w:after="120"/>
      <w:jc w:val="left"/>
    </w:pPr>
    <w:rPr>
      <w:rFonts w:ascii="Calibri" w:eastAsia="黑体" w:hAnsi="Calibri" w:cs="Calibri"/>
      <w:b/>
      <w:bCs/>
      <w:caps/>
      <w:sz w:val="28"/>
    </w:rPr>
  </w:style>
  <w:style w:type="paragraph" w:customStyle="1" w:styleId="21">
    <w:name w:val="目录 2"/>
    <w:basedOn w:val="a"/>
    <w:next w:val="a"/>
    <w:autoRedefine/>
    <w:uiPriority w:val="39"/>
    <w:unhideWhenUsed/>
    <w:qFormat/>
    <w:rsid w:val="005A282A"/>
    <w:pPr>
      <w:ind w:left="240"/>
      <w:jc w:val="left"/>
    </w:pPr>
    <w:rPr>
      <w:rFonts w:ascii="Calibri" w:eastAsia="黑体" w:hAnsi="Calibri" w:cs="Calibri"/>
      <w:smallCaps/>
    </w:rPr>
  </w:style>
  <w:style w:type="character" w:styleId="ad">
    <w:name w:val="annotation reference"/>
    <w:uiPriority w:val="99"/>
    <w:rsid w:val="00B05A63"/>
    <w:rPr>
      <w:sz w:val="21"/>
      <w:szCs w:val="21"/>
    </w:rPr>
  </w:style>
  <w:style w:type="paragraph" w:styleId="ae">
    <w:name w:val="annotation text"/>
    <w:basedOn w:val="a"/>
    <w:link w:val="af"/>
    <w:uiPriority w:val="99"/>
    <w:rsid w:val="00B05A63"/>
    <w:pPr>
      <w:jc w:val="left"/>
    </w:pPr>
  </w:style>
  <w:style w:type="character" w:customStyle="1" w:styleId="af">
    <w:name w:val="批注文字 字符"/>
    <w:link w:val="ae"/>
    <w:uiPriority w:val="99"/>
    <w:rsid w:val="00B05A63"/>
    <w:rPr>
      <w:rFonts w:ascii="Times New Roman" w:eastAsia="宋体" w:hAnsi="Times New Roman"/>
      <w:kern w:val="2"/>
      <w:sz w:val="24"/>
    </w:rPr>
  </w:style>
  <w:style w:type="paragraph" w:styleId="af0">
    <w:name w:val="annotation subject"/>
    <w:basedOn w:val="ae"/>
    <w:next w:val="ae"/>
    <w:link w:val="af1"/>
    <w:rsid w:val="00B05A63"/>
    <w:rPr>
      <w:b/>
      <w:bCs/>
    </w:rPr>
  </w:style>
  <w:style w:type="character" w:customStyle="1" w:styleId="af1">
    <w:name w:val="批注主题 字符"/>
    <w:link w:val="af0"/>
    <w:rsid w:val="00B05A63"/>
    <w:rPr>
      <w:rFonts w:ascii="Times New Roman" w:eastAsia="宋体" w:hAnsi="Times New Roman"/>
      <w:b/>
      <w:bCs/>
      <w:kern w:val="2"/>
      <w:sz w:val="24"/>
    </w:rPr>
  </w:style>
  <w:style w:type="character" w:customStyle="1" w:styleId="20">
    <w:name w:val="标题 2 字符"/>
    <w:link w:val="2"/>
    <w:uiPriority w:val="9"/>
    <w:rsid w:val="00607D80"/>
    <w:rPr>
      <w:rFonts w:ascii="Calibri Light" w:eastAsia="微软雅黑" w:hAnsi="Calibri Light" w:cs="Times New Roman"/>
      <w:b/>
      <w:bCs/>
      <w:kern w:val="2"/>
      <w:sz w:val="28"/>
      <w:szCs w:val="32"/>
    </w:rPr>
  </w:style>
  <w:style w:type="character" w:customStyle="1" w:styleId="30">
    <w:name w:val="标题 3 字符"/>
    <w:link w:val="3"/>
    <w:uiPriority w:val="9"/>
    <w:rsid w:val="00BE5E65"/>
    <w:rPr>
      <w:rFonts w:ascii="Times New Roman" w:eastAsia="宋体" w:hAnsi="Times New Roman" w:cs="Times New Roman"/>
      <w:b/>
      <w:bCs/>
      <w:kern w:val="2"/>
      <w:sz w:val="32"/>
      <w:szCs w:val="32"/>
    </w:rPr>
  </w:style>
  <w:style w:type="paragraph" w:styleId="af2">
    <w:name w:val="caption"/>
    <w:basedOn w:val="a"/>
    <w:next w:val="a"/>
    <w:uiPriority w:val="35"/>
    <w:unhideWhenUsed/>
    <w:qFormat/>
    <w:rsid w:val="00BE5E65"/>
    <w:rPr>
      <w:rFonts w:ascii="Calibri Light" w:eastAsia="黑体" w:hAnsi="Calibri Light"/>
      <w:sz w:val="20"/>
    </w:rPr>
  </w:style>
  <w:style w:type="character" w:customStyle="1" w:styleId="a4">
    <w:name w:val="页脚 字符"/>
    <w:link w:val="a3"/>
    <w:uiPriority w:val="99"/>
    <w:qFormat/>
    <w:rsid w:val="00E540D0"/>
    <w:rPr>
      <w:rFonts w:ascii="Times New Roman" w:eastAsia="宋体" w:hAnsi="Times New Roman"/>
      <w:kern w:val="2"/>
      <w:sz w:val="18"/>
    </w:rPr>
  </w:style>
  <w:style w:type="paragraph" w:customStyle="1" w:styleId="31">
    <w:name w:val="目录 3"/>
    <w:basedOn w:val="a"/>
    <w:next w:val="a"/>
    <w:link w:val="3Char"/>
    <w:autoRedefine/>
    <w:uiPriority w:val="39"/>
    <w:unhideWhenUsed/>
    <w:rsid w:val="00616CCB"/>
    <w:pPr>
      <w:ind w:left="480"/>
      <w:jc w:val="left"/>
    </w:pPr>
    <w:rPr>
      <w:rFonts w:ascii="Calibri" w:eastAsia="黑体" w:hAnsi="Calibri" w:cs="Calibri"/>
      <w:iCs/>
    </w:rPr>
  </w:style>
  <w:style w:type="paragraph" w:customStyle="1" w:styleId="ml3">
    <w:name w:val="ml3"/>
    <w:basedOn w:val="af3"/>
    <w:next w:val="af3"/>
    <w:link w:val="ml3Char"/>
    <w:qFormat/>
    <w:rsid w:val="00637F6C"/>
    <w:rPr>
      <w:rFonts w:ascii="微软雅黑" w:eastAsia="微软雅黑" w:hAnsi="微软雅黑"/>
      <w:noProof/>
      <w:sz w:val="21"/>
      <w:szCs w:val="21"/>
    </w:rPr>
  </w:style>
  <w:style w:type="character" w:customStyle="1" w:styleId="3Char">
    <w:name w:val="目录 3 Char"/>
    <w:link w:val="31"/>
    <w:uiPriority w:val="39"/>
    <w:rsid w:val="00616CCB"/>
    <w:rPr>
      <w:rFonts w:eastAsia="黑体" w:cs="Calibri"/>
      <w:iCs/>
      <w:kern w:val="2"/>
      <w:sz w:val="24"/>
    </w:rPr>
  </w:style>
  <w:style w:type="character" w:customStyle="1" w:styleId="ml3Char">
    <w:name w:val="ml3 Char"/>
    <w:link w:val="ml3"/>
    <w:rsid w:val="00E84644"/>
    <w:rPr>
      <w:rFonts w:ascii="微软雅黑" w:eastAsia="微软雅黑" w:hAnsi="微软雅黑" w:cs="Calibri"/>
      <w:iCs/>
      <w:noProof/>
      <w:kern w:val="2"/>
      <w:sz w:val="21"/>
      <w:szCs w:val="21"/>
    </w:rPr>
  </w:style>
  <w:style w:type="paragraph" w:styleId="af3">
    <w:name w:val="Body Text"/>
    <w:basedOn w:val="a"/>
    <w:link w:val="af4"/>
    <w:unhideWhenUsed/>
    <w:rsid w:val="00E84644"/>
    <w:pPr>
      <w:spacing w:after="120"/>
    </w:pPr>
  </w:style>
  <w:style w:type="character" w:customStyle="1" w:styleId="af4">
    <w:name w:val="正文文本 字符"/>
    <w:link w:val="af3"/>
    <w:rsid w:val="00E84644"/>
    <w:rPr>
      <w:rFonts w:ascii="Times New Roman" w:eastAsia="宋体" w:hAnsi="Times New Roman"/>
      <w:kern w:val="2"/>
      <w:sz w:val="24"/>
    </w:rPr>
  </w:style>
  <w:style w:type="table" w:styleId="af5">
    <w:name w:val="Table Grid"/>
    <w:basedOn w:val="a1"/>
    <w:uiPriority w:val="59"/>
    <w:rsid w:val="008732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503F90"/>
    <w:rPr>
      <w:rFonts w:ascii="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character" w:styleId="af6">
    <w:name w:val="Placeholder Text"/>
    <w:uiPriority w:val="99"/>
    <w:semiHidden/>
    <w:rsid w:val="00503F90"/>
    <w:rPr>
      <w:color w:val="808080"/>
    </w:rPr>
  </w:style>
  <w:style w:type="character" w:customStyle="1" w:styleId="a6">
    <w:name w:val="页眉 字符"/>
    <w:link w:val="a5"/>
    <w:uiPriority w:val="99"/>
    <w:rsid w:val="00F03C1D"/>
    <w:rPr>
      <w:rFonts w:ascii="Times New Roman" w:eastAsia="宋体" w:hAnsi="Times New Roman"/>
      <w:kern w:val="2"/>
      <w:sz w:val="18"/>
    </w:rPr>
  </w:style>
  <w:style w:type="character" w:customStyle="1" w:styleId="11">
    <w:name w:val="标题 1 字符"/>
    <w:link w:val="1"/>
    <w:uiPriority w:val="9"/>
    <w:rsid w:val="007210F6"/>
    <w:rPr>
      <w:rFonts w:ascii="Arial" w:eastAsia="微软雅黑" w:hAnsi="Arial" w:cs="Arial"/>
      <w:b/>
      <w:kern w:val="44"/>
      <w:sz w:val="28"/>
      <w:szCs w:val="28"/>
    </w:rPr>
  </w:style>
  <w:style w:type="character" w:styleId="HTML">
    <w:name w:val="HTML Typewriter"/>
    <w:uiPriority w:val="99"/>
    <w:semiHidden/>
    <w:unhideWhenUsed/>
    <w:rsid w:val="00F03C1D"/>
    <w:rPr>
      <w:rFonts w:ascii="宋体" w:eastAsia="宋体" w:hAnsi="宋体" w:cs="宋体"/>
      <w:sz w:val="24"/>
      <w:szCs w:val="24"/>
    </w:rPr>
  </w:style>
  <w:style w:type="table" w:styleId="-50">
    <w:name w:val="Light Shading Accent 5"/>
    <w:basedOn w:val="a1"/>
    <w:uiPriority w:val="60"/>
    <w:rsid w:val="00F03C1D"/>
    <w:rPr>
      <w:rFonts w:ascii="Times New Roman" w:hAnsi="Times New Roman"/>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3-5">
    <w:name w:val="Medium Grid 3 Accent 5"/>
    <w:basedOn w:val="a1"/>
    <w:uiPriority w:val="69"/>
    <w:rsid w:val="00F03C1D"/>
    <w:rPr>
      <w:rFonts w:ascii="Times New Roman" w:hAnsi="Times New Roma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1-5">
    <w:name w:val="Medium Shading 1 Accent 5"/>
    <w:basedOn w:val="a1"/>
    <w:uiPriority w:val="63"/>
    <w:rsid w:val="00F03C1D"/>
    <w:rPr>
      <w:rFonts w:ascii="Times New Roman" w:hAnsi="Times New Roman"/>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character" w:customStyle="1" w:styleId="apple-converted-space">
    <w:name w:val="apple-converted-space"/>
    <w:basedOn w:val="a0"/>
    <w:rsid w:val="00F03C1D"/>
  </w:style>
  <w:style w:type="paragraph" w:customStyle="1" w:styleId="Default">
    <w:name w:val="Default"/>
    <w:rsid w:val="00F03C1D"/>
    <w:pPr>
      <w:widowControl w:val="0"/>
      <w:autoSpaceDE w:val="0"/>
      <w:autoSpaceDN w:val="0"/>
      <w:adjustRightInd w:val="0"/>
    </w:pPr>
    <w:rPr>
      <w:rFonts w:cs="Calibri"/>
      <w:color w:val="000000"/>
      <w:sz w:val="24"/>
      <w:szCs w:val="24"/>
    </w:rPr>
  </w:style>
  <w:style w:type="paragraph" w:styleId="af7">
    <w:name w:val="Revision"/>
    <w:hidden/>
    <w:uiPriority w:val="99"/>
    <w:semiHidden/>
    <w:rsid w:val="00F03C1D"/>
    <w:rPr>
      <w:kern w:val="2"/>
      <w:sz w:val="24"/>
      <w:szCs w:val="24"/>
    </w:rPr>
  </w:style>
  <w:style w:type="table" w:customStyle="1" w:styleId="-51">
    <w:name w:val="浅色列表 - 强调文字颜色 51"/>
    <w:basedOn w:val="a1"/>
    <w:next w:val="-5"/>
    <w:uiPriority w:val="61"/>
    <w:rsid w:val="00F03C1D"/>
    <w:rPr>
      <w:rFonts w:ascii="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customStyle="1" w:styleId="13">
    <w:name w:val="网格型1"/>
    <w:basedOn w:val="a1"/>
    <w:next w:val="af5"/>
    <w:uiPriority w:val="59"/>
    <w:rsid w:val="00F03C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uiPriority w:val="99"/>
    <w:semiHidden/>
    <w:unhideWhenUsed/>
    <w:rsid w:val="00F03C1D"/>
    <w:rPr>
      <w:color w:val="954F72"/>
      <w:u w:val="single"/>
    </w:rPr>
  </w:style>
  <w:style w:type="character" w:customStyle="1" w:styleId="14">
    <w:name w:val="未处理的提及1"/>
    <w:uiPriority w:val="99"/>
    <w:semiHidden/>
    <w:unhideWhenUsed/>
    <w:rsid w:val="00246A51"/>
    <w:rPr>
      <w:color w:val="605E5C"/>
      <w:shd w:val="clear" w:color="auto" w:fill="E1DFDD"/>
    </w:rPr>
  </w:style>
  <w:style w:type="character" w:customStyle="1" w:styleId="jrnl">
    <w:name w:val="jrnl"/>
    <w:basedOn w:val="a0"/>
    <w:rsid w:val="009A7FE9"/>
  </w:style>
  <w:style w:type="character" w:customStyle="1" w:styleId="Char">
    <w:name w:val="列出段落 Char"/>
    <w:link w:val="ab"/>
    <w:uiPriority w:val="34"/>
    <w:rsid w:val="009A7FE9"/>
    <w:rPr>
      <w:kern w:val="2"/>
      <w:sz w:val="21"/>
      <w:szCs w:val="22"/>
    </w:rPr>
  </w:style>
  <w:style w:type="numbering" w:customStyle="1" w:styleId="10">
    <w:name w:val="样式1"/>
    <w:uiPriority w:val="99"/>
    <w:rsid w:val="00A511A8"/>
    <w:pPr>
      <w:numPr>
        <w:numId w:val="24"/>
      </w:numPr>
    </w:pPr>
  </w:style>
  <w:style w:type="character" w:customStyle="1" w:styleId="40">
    <w:name w:val="标题 4 字符"/>
    <w:link w:val="4"/>
    <w:semiHidden/>
    <w:rsid w:val="00E478DD"/>
    <w:rPr>
      <w:rFonts w:ascii="Calibri Light" w:eastAsia="宋体" w:hAnsi="Calibri Light" w:cs="Times New Roman"/>
      <w:b/>
      <w:bCs/>
      <w:kern w:val="2"/>
      <w:sz w:val="28"/>
      <w:szCs w:val="28"/>
    </w:rPr>
  </w:style>
  <w:style w:type="paragraph" w:customStyle="1" w:styleId="41">
    <w:name w:val="目录 4"/>
    <w:basedOn w:val="a"/>
    <w:next w:val="a"/>
    <w:autoRedefine/>
    <w:unhideWhenUsed/>
    <w:rsid w:val="00E478DD"/>
    <w:pPr>
      <w:ind w:left="720"/>
      <w:jc w:val="left"/>
    </w:pPr>
    <w:rPr>
      <w:rFonts w:ascii="Calibri" w:hAnsi="Calibri" w:cs="Calibri"/>
      <w:sz w:val="18"/>
      <w:szCs w:val="18"/>
    </w:rPr>
  </w:style>
  <w:style w:type="paragraph" w:customStyle="1" w:styleId="5">
    <w:name w:val="目录 5"/>
    <w:basedOn w:val="a"/>
    <w:next w:val="a"/>
    <w:autoRedefine/>
    <w:unhideWhenUsed/>
    <w:rsid w:val="00E478DD"/>
    <w:pPr>
      <w:ind w:left="960"/>
      <w:jc w:val="left"/>
    </w:pPr>
    <w:rPr>
      <w:rFonts w:ascii="Calibri" w:hAnsi="Calibri" w:cs="Calibri"/>
      <w:sz w:val="18"/>
      <w:szCs w:val="18"/>
    </w:rPr>
  </w:style>
  <w:style w:type="paragraph" w:customStyle="1" w:styleId="6">
    <w:name w:val="目录 6"/>
    <w:basedOn w:val="a"/>
    <w:next w:val="a"/>
    <w:autoRedefine/>
    <w:unhideWhenUsed/>
    <w:rsid w:val="00E478DD"/>
    <w:pPr>
      <w:ind w:left="1200"/>
      <w:jc w:val="left"/>
    </w:pPr>
    <w:rPr>
      <w:rFonts w:ascii="Calibri" w:hAnsi="Calibri" w:cs="Calibri"/>
      <w:sz w:val="18"/>
      <w:szCs w:val="18"/>
    </w:rPr>
  </w:style>
  <w:style w:type="paragraph" w:customStyle="1" w:styleId="7">
    <w:name w:val="目录 7"/>
    <w:basedOn w:val="a"/>
    <w:next w:val="a"/>
    <w:autoRedefine/>
    <w:unhideWhenUsed/>
    <w:rsid w:val="00E478DD"/>
    <w:pPr>
      <w:ind w:left="1440"/>
      <w:jc w:val="left"/>
    </w:pPr>
    <w:rPr>
      <w:rFonts w:ascii="Calibri" w:hAnsi="Calibri" w:cs="Calibri"/>
      <w:sz w:val="18"/>
      <w:szCs w:val="18"/>
    </w:rPr>
  </w:style>
  <w:style w:type="paragraph" w:customStyle="1" w:styleId="8">
    <w:name w:val="目录 8"/>
    <w:basedOn w:val="a"/>
    <w:next w:val="a"/>
    <w:autoRedefine/>
    <w:unhideWhenUsed/>
    <w:rsid w:val="00E478DD"/>
    <w:pPr>
      <w:ind w:left="1680"/>
      <w:jc w:val="left"/>
    </w:pPr>
    <w:rPr>
      <w:rFonts w:ascii="Calibri" w:hAnsi="Calibri" w:cs="Calibri"/>
      <w:sz w:val="18"/>
      <w:szCs w:val="18"/>
    </w:rPr>
  </w:style>
  <w:style w:type="paragraph" w:customStyle="1" w:styleId="9">
    <w:name w:val="目录 9"/>
    <w:basedOn w:val="a"/>
    <w:next w:val="a"/>
    <w:autoRedefine/>
    <w:unhideWhenUsed/>
    <w:rsid w:val="00E478DD"/>
    <w:pPr>
      <w:ind w:left="1920"/>
      <w:jc w:val="left"/>
    </w:pPr>
    <w:rPr>
      <w:rFonts w:ascii="Calibri" w:hAnsi="Calibri" w:cs="Calibri"/>
      <w:sz w:val="18"/>
      <w:szCs w:val="18"/>
    </w:rPr>
  </w:style>
  <w:style w:type="character" w:styleId="af9">
    <w:name w:val="Emphasis"/>
    <w:uiPriority w:val="20"/>
    <w:qFormat/>
    <w:rsid w:val="00334B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99680">
      <w:bodyDiv w:val="1"/>
      <w:marLeft w:val="0"/>
      <w:marRight w:val="0"/>
      <w:marTop w:val="0"/>
      <w:marBottom w:val="0"/>
      <w:divBdr>
        <w:top w:val="none" w:sz="0" w:space="0" w:color="auto"/>
        <w:left w:val="none" w:sz="0" w:space="0" w:color="auto"/>
        <w:bottom w:val="none" w:sz="0" w:space="0" w:color="auto"/>
        <w:right w:val="none" w:sz="0" w:space="0" w:color="auto"/>
      </w:divBdr>
    </w:div>
    <w:div w:id="153882062">
      <w:bodyDiv w:val="1"/>
      <w:marLeft w:val="0"/>
      <w:marRight w:val="0"/>
      <w:marTop w:val="0"/>
      <w:marBottom w:val="0"/>
      <w:divBdr>
        <w:top w:val="none" w:sz="0" w:space="0" w:color="auto"/>
        <w:left w:val="none" w:sz="0" w:space="0" w:color="auto"/>
        <w:bottom w:val="none" w:sz="0" w:space="0" w:color="auto"/>
        <w:right w:val="none" w:sz="0" w:space="0" w:color="auto"/>
      </w:divBdr>
    </w:div>
    <w:div w:id="166100105">
      <w:bodyDiv w:val="1"/>
      <w:marLeft w:val="0"/>
      <w:marRight w:val="0"/>
      <w:marTop w:val="0"/>
      <w:marBottom w:val="0"/>
      <w:divBdr>
        <w:top w:val="none" w:sz="0" w:space="0" w:color="auto"/>
        <w:left w:val="none" w:sz="0" w:space="0" w:color="auto"/>
        <w:bottom w:val="none" w:sz="0" w:space="0" w:color="auto"/>
        <w:right w:val="none" w:sz="0" w:space="0" w:color="auto"/>
      </w:divBdr>
    </w:div>
    <w:div w:id="532153428">
      <w:bodyDiv w:val="1"/>
      <w:marLeft w:val="0"/>
      <w:marRight w:val="0"/>
      <w:marTop w:val="0"/>
      <w:marBottom w:val="0"/>
      <w:divBdr>
        <w:top w:val="none" w:sz="0" w:space="0" w:color="auto"/>
        <w:left w:val="none" w:sz="0" w:space="0" w:color="auto"/>
        <w:bottom w:val="none" w:sz="0" w:space="0" w:color="auto"/>
        <w:right w:val="none" w:sz="0" w:space="0" w:color="auto"/>
      </w:divBdr>
      <w:divsChild>
        <w:div w:id="1413039619">
          <w:marLeft w:val="0"/>
          <w:marRight w:val="0"/>
          <w:marTop w:val="0"/>
          <w:marBottom w:val="225"/>
          <w:divBdr>
            <w:top w:val="none" w:sz="0" w:space="0" w:color="auto"/>
            <w:left w:val="none" w:sz="0" w:space="0" w:color="auto"/>
            <w:bottom w:val="none" w:sz="0" w:space="0" w:color="auto"/>
            <w:right w:val="none" w:sz="0" w:space="0" w:color="auto"/>
          </w:divBdr>
        </w:div>
        <w:div w:id="2144884946">
          <w:marLeft w:val="0"/>
          <w:marRight w:val="0"/>
          <w:marTop w:val="0"/>
          <w:marBottom w:val="225"/>
          <w:divBdr>
            <w:top w:val="none" w:sz="0" w:space="0" w:color="auto"/>
            <w:left w:val="none" w:sz="0" w:space="0" w:color="auto"/>
            <w:bottom w:val="none" w:sz="0" w:space="0" w:color="auto"/>
            <w:right w:val="none" w:sz="0" w:space="0" w:color="auto"/>
          </w:divBdr>
        </w:div>
      </w:divsChild>
    </w:div>
    <w:div w:id="622461590">
      <w:bodyDiv w:val="1"/>
      <w:marLeft w:val="0"/>
      <w:marRight w:val="0"/>
      <w:marTop w:val="0"/>
      <w:marBottom w:val="0"/>
      <w:divBdr>
        <w:top w:val="none" w:sz="0" w:space="0" w:color="auto"/>
        <w:left w:val="none" w:sz="0" w:space="0" w:color="auto"/>
        <w:bottom w:val="none" w:sz="0" w:space="0" w:color="auto"/>
        <w:right w:val="none" w:sz="0" w:space="0" w:color="auto"/>
      </w:divBdr>
    </w:div>
    <w:div w:id="699741209">
      <w:bodyDiv w:val="1"/>
      <w:marLeft w:val="0"/>
      <w:marRight w:val="0"/>
      <w:marTop w:val="0"/>
      <w:marBottom w:val="0"/>
      <w:divBdr>
        <w:top w:val="none" w:sz="0" w:space="0" w:color="auto"/>
        <w:left w:val="none" w:sz="0" w:space="0" w:color="auto"/>
        <w:bottom w:val="none" w:sz="0" w:space="0" w:color="auto"/>
        <w:right w:val="none" w:sz="0" w:space="0" w:color="auto"/>
      </w:divBdr>
    </w:div>
    <w:div w:id="706566367">
      <w:bodyDiv w:val="1"/>
      <w:marLeft w:val="0"/>
      <w:marRight w:val="0"/>
      <w:marTop w:val="0"/>
      <w:marBottom w:val="0"/>
      <w:divBdr>
        <w:top w:val="none" w:sz="0" w:space="0" w:color="auto"/>
        <w:left w:val="none" w:sz="0" w:space="0" w:color="auto"/>
        <w:bottom w:val="none" w:sz="0" w:space="0" w:color="auto"/>
        <w:right w:val="none" w:sz="0" w:space="0" w:color="auto"/>
      </w:divBdr>
    </w:div>
    <w:div w:id="917595189">
      <w:bodyDiv w:val="1"/>
      <w:marLeft w:val="0"/>
      <w:marRight w:val="0"/>
      <w:marTop w:val="0"/>
      <w:marBottom w:val="0"/>
      <w:divBdr>
        <w:top w:val="none" w:sz="0" w:space="0" w:color="auto"/>
        <w:left w:val="none" w:sz="0" w:space="0" w:color="auto"/>
        <w:bottom w:val="none" w:sz="0" w:space="0" w:color="auto"/>
        <w:right w:val="none" w:sz="0" w:space="0" w:color="auto"/>
      </w:divBdr>
    </w:div>
    <w:div w:id="1157107266">
      <w:bodyDiv w:val="1"/>
      <w:marLeft w:val="0"/>
      <w:marRight w:val="0"/>
      <w:marTop w:val="0"/>
      <w:marBottom w:val="0"/>
      <w:divBdr>
        <w:top w:val="none" w:sz="0" w:space="0" w:color="auto"/>
        <w:left w:val="none" w:sz="0" w:space="0" w:color="auto"/>
        <w:bottom w:val="none" w:sz="0" w:space="0" w:color="auto"/>
        <w:right w:val="none" w:sz="0" w:space="0" w:color="auto"/>
      </w:divBdr>
    </w:div>
    <w:div w:id="1257247276">
      <w:bodyDiv w:val="1"/>
      <w:marLeft w:val="0"/>
      <w:marRight w:val="0"/>
      <w:marTop w:val="0"/>
      <w:marBottom w:val="0"/>
      <w:divBdr>
        <w:top w:val="none" w:sz="0" w:space="0" w:color="auto"/>
        <w:left w:val="none" w:sz="0" w:space="0" w:color="auto"/>
        <w:bottom w:val="none" w:sz="0" w:space="0" w:color="auto"/>
        <w:right w:val="none" w:sz="0" w:space="0" w:color="auto"/>
      </w:divBdr>
    </w:div>
    <w:div w:id="1405377357">
      <w:bodyDiv w:val="1"/>
      <w:marLeft w:val="0"/>
      <w:marRight w:val="0"/>
      <w:marTop w:val="0"/>
      <w:marBottom w:val="0"/>
      <w:divBdr>
        <w:top w:val="none" w:sz="0" w:space="0" w:color="auto"/>
        <w:left w:val="none" w:sz="0" w:space="0" w:color="auto"/>
        <w:bottom w:val="none" w:sz="0" w:space="0" w:color="auto"/>
        <w:right w:val="none" w:sz="0" w:space="0" w:color="auto"/>
      </w:divBdr>
    </w:div>
    <w:div w:id="1459299292">
      <w:bodyDiv w:val="1"/>
      <w:marLeft w:val="0"/>
      <w:marRight w:val="0"/>
      <w:marTop w:val="0"/>
      <w:marBottom w:val="0"/>
      <w:divBdr>
        <w:top w:val="none" w:sz="0" w:space="0" w:color="auto"/>
        <w:left w:val="none" w:sz="0" w:space="0" w:color="auto"/>
        <w:bottom w:val="none" w:sz="0" w:space="0" w:color="auto"/>
        <w:right w:val="none" w:sz="0" w:space="0" w:color="auto"/>
      </w:divBdr>
    </w:div>
    <w:div w:id="1503859335">
      <w:bodyDiv w:val="1"/>
      <w:marLeft w:val="0"/>
      <w:marRight w:val="0"/>
      <w:marTop w:val="0"/>
      <w:marBottom w:val="0"/>
      <w:divBdr>
        <w:top w:val="none" w:sz="0" w:space="0" w:color="auto"/>
        <w:left w:val="none" w:sz="0" w:space="0" w:color="auto"/>
        <w:bottom w:val="none" w:sz="0" w:space="0" w:color="auto"/>
        <w:right w:val="none" w:sz="0" w:space="0" w:color="auto"/>
      </w:divBdr>
    </w:div>
    <w:div w:id="1577284062">
      <w:bodyDiv w:val="1"/>
      <w:marLeft w:val="0"/>
      <w:marRight w:val="0"/>
      <w:marTop w:val="0"/>
      <w:marBottom w:val="0"/>
      <w:divBdr>
        <w:top w:val="none" w:sz="0" w:space="0" w:color="auto"/>
        <w:left w:val="none" w:sz="0" w:space="0" w:color="auto"/>
        <w:bottom w:val="none" w:sz="0" w:space="0" w:color="auto"/>
        <w:right w:val="none" w:sz="0" w:space="0" w:color="auto"/>
      </w:divBdr>
    </w:div>
    <w:div w:id="1770346481">
      <w:bodyDiv w:val="1"/>
      <w:marLeft w:val="0"/>
      <w:marRight w:val="0"/>
      <w:marTop w:val="0"/>
      <w:marBottom w:val="0"/>
      <w:divBdr>
        <w:top w:val="none" w:sz="0" w:space="0" w:color="auto"/>
        <w:left w:val="none" w:sz="0" w:space="0" w:color="auto"/>
        <w:bottom w:val="none" w:sz="0" w:space="0" w:color="auto"/>
        <w:right w:val="none" w:sz="0" w:space="0" w:color="auto"/>
      </w:divBdr>
    </w:div>
    <w:div w:id="1939021390">
      <w:bodyDiv w:val="1"/>
      <w:marLeft w:val="0"/>
      <w:marRight w:val="0"/>
      <w:marTop w:val="0"/>
      <w:marBottom w:val="0"/>
      <w:divBdr>
        <w:top w:val="none" w:sz="0" w:space="0" w:color="auto"/>
        <w:left w:val="none" w:sz="0" w:space="0" w:color="auto"/>
        <w:bottom w:val="none" w:sz="0" w:space="0" w:color="auto"/>
        <w:right w:val="none" w:sz="0" w:space="0" w:color="auto"/>
      </w:divBdr>
    </w:div>
    <w:div w:id="21303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en.wikipedia.org/wiki/Gene_Ontology" TargetMode="External"/><Relationship Id="rId26" Type="http://schemas.openxmlformats.org/officeDocument/2006/relationships/image" Target="media/image8.png"/><Relationship Id="rId21" Type="http://schemas.openxmlformats.org/officeDocument/2006/relationships/hyperlink" Target="file:///C:\Users\wjb\Desktop\report\autoReport\template\3-3&#21151;&#33021;&#20998;&#26512;\3-3-5KEGG&#36890;&#36335;&#20998;&#26512;"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geneontology.org/" TargetMode="External"/><Relationship Id="rId25" Type="http://schemas.openxmlformats.org/officeDocument/2006/relationships/image" Target="media/image7.tiff"/><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file:///C:\Users\wjb\Desktop\report\autoReport\template\3-3&#21151;&#33021;&#20998;&#26512;\3-3-3&#32467;&#26500;&#22495;&#20998;&#26512;" TargetMode="External"/><Relationship Id="rId20" Type="http://schemas.openxmlformats.org/officeDocument/2006/relationships/hyperlink" Target="http://www.genome.jp/kegg/pathway.html" TargetMode="External"/><Relationship Id="rId29" Type="http://schemas.openxmlformats.org/officeDocument/2006/relationships/hyperlink" Target="file:///C:\Users\wjb\Desktop\report\autoReport\template\http\cloud.aptbiotech.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wjb\Desktop\report\autoReport\template\1&#39033;&#30446;&#37492;&#23450;&#24635;&#35272;" TargetMode="Externa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wjb\Desktop\report\autoReport\template\3-3&#21151;&#33021;&#20998;&#26512;\3-3-2&#20122;&#32454;&#32990;&#23450;&#20301;&#20998;&#26512;" TargetMode="External"/><Relationship Id="rId23" Type="http://schemas.openxmlformats.org/officeDocument/2006/relationships/image" Target="media/image5.jpeg"/><Relationship Id="rId28" Type="http://schemas.openxmlformats.org/officeDocument/2006/relationships/hyperlink" Target="file:///C:\Users\wjb\Desktop\report\autoReport\template\http\cloud.aptbiotech.com\"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file:///C:\Users\wjb\Desktop\report\autoReport\template\3-3&#21151;&#33021;&#20998;&#26512;\3-3-4GO&#21151;&#33021;&#20998;&#26512;" TargetMode="External"/><Relationship Id="rId31"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wjb\Desktop\report\autoReport\template\3-2&#34920;&#36798;&#24046;&#24322;&#20998;&#26512;\3-2-2&#28779;&#23665;&#22270;" TargetMode="External"/><Relationship Id="rId22" Type="http://schemas.openxmlformats.org/officeDocument/2006/relationships/hyperlink" Target="http://www.ebi.ac.uk/intact/main.xhtml" TargetMode="External"/><Relationship Id="rId27" Type="http://schemas.openxmlformats.org/officeDocument/2006/relationships/hyperlink" Target="http://www.ebi.ac.uk/intact/main.xhtml" TargetMode="External"/><Relationship Id="rId30" Type="http://schemas.openxmlformats.org/officeDocument/2006/relationships/image" Target="media/image9.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6032;&#24314;&#25991;&#20214;&#22841;\&#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晶格型"/>
      <sectRole val="1"/>
    </customSectPr>
    <customSectPr/>
  </customSectProps>
  <customShpExts>
    <customShpInfo spid="_x0000_s1026"/>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60870D-9409-4C22-BD02-F64A92FD4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纷繁多彩.wpt</Template>
  <TotalTime>40</TotalTime>
  <Pages>40</Pages>
  <Words>4857</Words>
  <Characters>27686</Characters>
  <Application>Microsoft Office Word</Application>
  <DocSecurity>0</DocSecurity>
  <Lines>230</Lines>
  <Paragraphs>64</Paragraphs>
  <ScaleCrop>false</ScaleCrop>
  <Company/>
  <LinksUpToDate>false</LinksUpToDate>
  <CharactersWithSpaces>32479</CharactersWithSpaces>
  <SharedDoc>false</SharedDoc>
  <HLinks>
    <vt:vector size="270" baseType="variant">
      <vt:variant>
        <vt:i4>786515</vt:i4>
      </vt:variant>
      <vt:variant>
        <vt:i4>198</vt:i4>
      </vt:variant>
      <vt:variant>
        <vt:i4>0</vt:i4>
      </vt:variant>
      <vt:variant>
        <vt:i4>5</vt:i4>
      </vt:variant>
      <vt:variant>
        <vt:lpwstr>http/cloud.aptbiotech.com/</vt:lpwstr>
      </vt:variant>
      <vt:variant>
        <vt:lpwstr>/login</vt:lpwstr>
      </vt:variant>
      <vt:variant>
        <vt:i4>6946861</vt:i4>
      </vt:variant>
      <vt:variant>
        <vt:i4>195</vt:i4>
      </vt:variant>
      <vt:variant>
        <vt:i4>0</vt:i4>
      </vt:variant>
      <vt:variant>
        <vt:i4>5</vt:i4>
      </vt:variant>
      <vt:variant>
        <vt:lpwstr>http/cloud.aptbiotech.com/</vt:lpwstr>
      </vt:variant>
      <vt:variant>
        <vt:lpwstr>/register</vt:lpwstr>
      </vt:variant>
      <vt:variant>
        <vt:i4>3997809</vt:i4>
      </vt:variant>
      <vt:variant>
        <vt:i4>192</vt:i4>
      </vt:variant>
      <vt:variant>
        <vt:i4>0</vt:i4>
      </vt:variant>
      <vt:variant>
        <vt:i4>5</vt:i4>
      </vt:variant>
      <vt:variant>
        <vt:lpwstr>http://www.ebi.ac.uk/intact/main.xhtml</vt:lpwstr>
      </vt:variant>
      <vt:variant>
        <vt:lpwstr/>
      </vt:variant>
      <vt:variant>
        <vt:i4>-166504942</vt:i4>
      </vt:variant>
      <vt:variant>
        <vt:i4>189</vt:i4>
      </vt:variant>
      <vt:variant>
        <vt:i4>0</vt:i4>
      </vt:variant>
      <vt:variant>
        <vt:i4>5</vt:i4>
      </vt:variant>
      <vt:variant>
        <vt:lpwstr>5附件/5-3鉴定磷酸化蛋白和磷酸化肽段特性描述/Phosphorylated_Peptide_Length_Distribution.png</vt:lpwstr>
      </vt:variant>
      <vt:variant>
        <vt:lpwstr/>
      </vt:variant>
      <vt:variant>
        <vt:i4>-166504942</vt:i4>
      </vt:variant>
      <vt:variant>
        <vt:i4>186</vt:i4>
      </vt:variant>
      <vt:variant>
        <vt:i4>0</vt:i4>
      </vt:variant>
      <vt:variant>
        <vt:i4>5</vt:i4>
      </vt:variant>
      <vt:variant>
        <vt:lpwstr>5附件/5-3鉴定磷酸化蛋白和磷酸化肽段特性描述/Phosphorylated_Peptide_Length_Distribution.png</vt:lpwstr>
      </vt:variant>
      <vt:variant>
        <vt:lpwstr/>
      </vt:variant>
      <vt:variant>
        <vt:i4>-166504942</vt:i4>
      </vt:variant>
      <vt:variant>
        <vt:i4>183</vt:i4>
      </vt:variant>
      <vt:variant>
        <vt:i4>0</vt:i4>
      </vt:variant>
      <vt:variant>
        <vt:i4>5</vt:i4>
      </vt:variant>
      <vt:variant>
        <vt:lpwstr>5附件/5-3鉴定磷酸化蛋白和磷酸化肽段特性描述/Phosphorylated_Peptide_Length_Distribution.png</vt:lpwstr>
      </vt:variant>
      <vt:variant>
        <vt:lpwstr/>
      </vt:variant>
      <vt:variant>
        <vt:i4>-166504942</vt:i4>
      </vt:variant>
      <vt:variant>
        <vt:i4>180</vt:i4>
      </vt:variant>
      <vt:variant>
        <vt:i4>0</vt:i4>
      </vt:variant>
      <vt:variant>
        <vt:i4>5</vt:i4>
      </vt:variant>
      <vt:variant>
        <vt:lpwstr>5附件/5-3鉴定磷酸化蛋白和磷酸化肽段特性描述/Phosphorylated_Peptide_Length_Distribution.png</vt:lpwstr>
      </vt:variant>
      <vt:variant>
        <vt:lpwstr/>
      </vt:variant>
      <vt:variant>
        <vt:i4>-160868777</vt:i4>
      </vt:variant>
      <vt:variant>
        <vt:i4>177</vt:i4>
      </vt:variant>
      <vt:variant>
        <vt:i4>0</vt:i4>
      </vt:variant>
      <vt:variant>
        <vt:i4>5</vt:i4>
      </vt:variant>
      <vt:variant>
        <vt:lpwstr>5附件/5-3鉴定磷酸化蛋白和磷酸化肽段特性描述/Molecular_Weight_Distribution.png</vt:lpwstr>
      </vt:variant>
      <vt:variant>
        <vt:lpwstr/>
      </vt:variant>
      <vt:variant>
        <vt:i4>-2019390132</vt:i4>
      </vt:variant>
      <vt:variant>
        <vt:i4>174</vt:i4>
      </vt:variant>
      <vt:variant>
        <vt:i4>0</vt:i4>
      </vt:variant>
      <vt:variant>
        <vt:i4>5</vt:i4>
      </vt:variant>
      <vt:variant>
        <vt:lpwstr>5附件/5-2质量控制（QC）</vt:lpwstr>
      </vt:variant>
      <vt:variant>
        <vt:lpwstr/>
      </vt:variant>
      <vt:variant>
        <vt:i4>-2016251296</vt:i4>
      </vt:variant>
      <vt:variant>
        <vt:i4>171</vt:i4>
      </vt:variant>
      <vt:variant>
        <vt:i4>0</vt:i4>
      </vt:variant>
      <vt:variant>
        <vt:i4>5</vt:i4>
      </vt:variant>
      <vt:variant>
        <vt:lpwstr>5附件/5-2质量控制（QC）/Score_Distribution.png</vt:lpwstr>
      </vt:variant>
      <vt:variant>
        <vt:lpwstr/>
      </vt:variant>
      <vt:variant>
        <vt:i4>-2016644510</vt:i4>
      </vt:variant>
      <vt:variant>
        <vt:i4>168</vt:i4>
      </vt:variant>
      <vt:variant>
        <vt:i4>0</vt:i4>
      </vt:variant>
      <vt:variant>
        <vt:i4>5</vt:i4>
      </vt:variant>
      <vt:variant>
        <vt:lpwstr>5附件/5-2质量控制（QC）/MassError_Distribution.png</vt:lpwstr>
      </vt:variant>
      <vt:variant>
        <vt:lpwstr/>
      </vt:variant>
      <vt:variant>
        <vt:i4>3997809</vt:i4>
      </vt:variant>
      <vt:variant>
        <vt:i4>162</vt:i4>
      </vt:variant>
      <vt:variant>
        <vt:i4>0</vt:i4>
      </vt:variant>
      <vt:variant>
        <vt:i4>5</vt:i4>
      </vt:variant>
      <vt:variant>
        <vt:lpwstr>http://www.ebi.ac.uk/intact/main.xhtml</vt:lpwstr>
      </vt:variant>
      <vt:variant>
        <vt:lpwstr/>
      </vt:variant>
      <vt:variant>
        <vt:i4>-443178842</vt:i4>
      </vt:variant>
      <vt:variant>
        <vt:i4>159</vt:i4>
      </vt:variant>
      <vt:variant>
        <vt:i4>0</vt:i4>
      </vt:variant>
      <vt:variant>
        <vt:i4>5</vt:i4>
      </vt:variant>
      <vt:variant>
        <vt:lpwstr>3-3功能分析/3-3-6蛋白互作网络分析</vt:lpwstr>
      </vt:variant>
      <vt:variant>
        <vt:lpwstr/>
      </vt:variant>
      <vt:variant>
        <vt:i4>-1031050571</vt:i4>
      </vt:variant>
      <vt:variant>
        <vt:i4>156</vt:i4>
      </vt:variant>
      <vt:variant>
        <vt:i4>0</vt:i4>
      </vt:variant>
      <vt:variant>
        <vt:i4>5</vt:i4>
      </vt:variant>
      <vt:variant>
        <vt:lpwstr>3-3功能分析/3-3-5KEGG通路分析</vt:lpwstr>
      </vt:variant>
      <vt:variant>
        <vt:lpwstr/>
      </vt:variant>
      <vt:variant>
        <vt:i4>7078007</vt:i4>
      </vt:variant>
      <vt:variant>
        <vt:i4>153</vt:i4>
      </vt:variant>
      <vt:variant>
        <vt:i4>0</vt:i4>
      </vt:variant>
      <vt:variant>
        <vt:i4>5</vt:i4>
      </vt:variant>
      <vt:variant>
        <vt:lpwstr>http://www.genome.jp/kegg/pathway.html</vt:lpwstr>
      </vt:variant>
      <vt:variant>
        <vt:lpwstr/>
      </vt:variant>
      <vt:variant>
        <vt:i4>6645707</vt:i4>
      </vt:variant>
      <vt:variant>
        <vt:i4>150</vt:i4>
      </vt:variant>
      <vt:variant>
        <vt:i4>0</vt:i4>
      </vt:variant>
      <vt:variant>
        <vt:i4>5</vt:i4>
      </vt:variant>
      <vt:variant>
        <vt:lpwstr>3-3功能分析/3-3-4GO功能分析</vt:lpwstr>
      </vt:variant>
      <vt:variant>
        <vt:lpwstr/>
      </vt:variant>
      <vt:variant>
        <vt:i4>6160421</vt:i4>
      </vt:variant>
      <vt:variant>
        <vt:i4>147</vt:i4>
      </vt:variant>
      <vt:variant>
        <vt:i4>0</vt:i4>
      </vt:variant>
      <vt:variant>
        <vt:i4>5</vt:i4>
      </vt:variant>
      <vt:variant>
        <vt:lpwstr>http://en.wikipedia.org/wiki/Gene_Ontology</vt:lpwstr>
      </vt:variant>
      <vt:variant>
        <vt:lpwstr/>
      </vt:variant>
      <vt:variant>
        <vt:i4>4259919</vt:i4>
      </vt:variant>
      <vt:variant>
        <vt:i4>144</vt:i4>
      </vt:variant>
      <vt:variant>
        <vt:i4>0</vt:i4>
      </vt:variant>
      <vt:variant>
        <vt:i4>5</vt:i4>
      </vt:variant>
      <vt:variant>
        <vt:lpwstr>http://www.geneontology.org/</vt:lpwstr>
      </vt:variant>
      <vt:variant>
        <vt:lpwstr/>
      </vt:variant>
      <vt:variant>
        <vt:i4>1309135580</vt:i4>
      </vt:variant>
      <vt:variant>
        <vt:i4>141</vt:i4>
      </vt:variant>
      <vt:variant>
        <vt:i4>0</vt:i4>
      </vt:variant>
      <vt:variant>
        <vt:i4>5</vt:i4>
      </vt:variant>
      <vt:variant>
        <vt:lpwstr>3-3功能分析/3-3-3结构域分析</vt:lpwstr>
      </vt:variant>
      <vt:variant>
        <vt:lpwstr/>
      </vt:variant>
      <vt:variant>
        <vt:i4>-436039675</vt:i4>
      </vt:variant>
      <vt:variant>
        <vt:i4>138</vt:i4>
      </vt:variant>
      <vt:variant>
        <vt:i4>0</vt:i4>
      </vt:variant>
      <vt:variant>
        <vt:i4>5</vt:i4>
      </vt:variant>
      <vt:variant>
        <vt:lpwstr>3-3功能分析/3-3-2亚细胞定位分析</vt:lpwstr>
      </vt:variant>
      <vt:variant>
        <vt:lpwstr/>
      </vt:variant>
      <vt:variant>
        <vt:i4>1440664420</vt:i4>
      </vt:variant>
      <vt:variant>
        <vt:i4>135</vt:i4>
      </vt:variant>
      <vt:variant>
        <vt:i4>0</vt:i4>
      </vt:variant>
      <vt:variant>
        <vt:i4>5</vt:i4>
      </vt:variant>
      <vt:variant>
        <vt:lpwstr>3-2表达差异分析/3-2-3聚类分析</vt:lpwstr>
      </vt:variant>
      <vt:variant>
        <vt:lpwstr/>
      </vt:variant>
      <vt:variant>
        <vt:i4>-1592267921</vt:i4>
      </vt:variant>
      <vt:variant>
        <vt:i4>132</vt:i4>
      </vt:variant>
      <vt:variant>
        <vt:i4>0</vt:i4>
      </vt:variant>
      <vt:variant>
        <vt:i4>5</vt:i4>
      </vt:variant>
      <vt:variant>
        <vt:lpwstr>3-2表达差异分析/3-2-2火山图</vt:lpwstr>
      </vt:variant>
      <vt:variant>
        <vt:lpwstr/>
      </vt:variant>
      <vt:variant>
        <vt:i4>-1089462708</vt:i4>
      </vt:variant>
      <vt:variant>
        <vt:i4>129</vt:i4>
      </vt:variant>
      <vt:variant>
        <vt:i4>0</vt:i4>
      </vt:variant>
      <vt:variant>
        <vt:i4>5</vt:i4>
      </vt:variant>
      <vt:variant>
        <vt:lpwstr>3-2表达差异分析/3-2-1差异结果数量统计</vt:lpwstr>
      </vt:variant>
      <vt:variant>
        <vt:lpwstr/>
      </vt:variant>
      <vt:variant>
        <vt:i4>-1523808291</vt:i4>
      </vt:variant>
      <vt:variant>
        <vt:i4>126</vt:i4>
      </vt:variant>
      <vt:variant>
        <vt:i4>0</vt:i4>
      </vt:variant>
      <vt:variant>
        <vt:i4>5</vt:i4>
      </vt:variant>
      <vt:variant>
        <vt:lpwstr>3-1鉴定数量分析/3-1-1 鉴定与定量结果统计</vt:lpwstr>
      </vt:variant>
      <vt:variant>
        <vt:lpwstr/>
      </vt:variant>
      <vt:variant>
        <vt:i4>1781935429</vt:i4>
      </vt:variant>
      <vt:variant>
        <vt:i4>123</vt:i4>
      </vt:variant>
      <vt:variant>
        <vt:i4>0</vt:i4>
      </vt:variant>
      <vt:variant>
        <vt:i4>5</vt:i4>
      </vt:variant>
      <vt:variant>
        <vt:lpwstr>1项目鉴定总览</vt:lpwstr>
      </vt:variant>
      <vt:variant>
        <vt:lpwstr/>
      </vt:variant>
      <vt:variant>
        <vt:i4>1310779</vt:i4>
      </vt:variant>
      <vt:variant>
        <vt:i4>116</vt:i4>
      </vt:variant>
      <vt:variant>
        <vt:i4>0</vt:i4>
      </vt:variant>
      <vt:variant>
        <vt:i4>5</vt:i4>
      </vt:variant>
      <vt:variant>
        <vt:lpwstr/>
      </vt:variant>
      <vt:variant>
        <vt:lpwstr>_Toc36029017</vt:lpwstr>
      </vt:variant>
      <vt:variant>
        <vt:i4>1376315</vt:i4>
      </vt:variant>
      <vt:variant>
        <vt:i4>110</vt:i4>
      </vt:variant>
      <vt:variant>
        <vt:i4>0</vt:i4>
      </vt:variant>
      <vt:variant>
        <vt:i4>5</vt:i4>
      </vt:variant>
      <vt:variant>
        <vt:lpwstr/>
      </vt:variant>
      <vt:variant>
        <vt:lpwstr>_Toc36029016</vt:lpwstr>
      </vt:variant>
      <vt:variant>
        <vt:i4>1441851</vt:i4>
      </vt:variant>
      <vt:variant>
        <vt:i4>104</vt:i4>
      </vt:variant>
      <vt:variant>
        <vt:i4>0</vt:i4>
      </vt:variant>
      <vt:variant>
        <vt:i4>5</vt:i4>
      </vt:variant>
      <vt:variant>
        <vt:lpwstr/>
      </vt:variant>
      <vt:variant>
        <vt:lpwstr>_Toc36029015</vt:lpwstr>
      </vt:variant>
      <vt:variant>
        <vt:i4>1507387</vt:i4>
      </vt:variant>
      <vt:variant>
        <vt:i4>98</vt:i4>
      </vt:variant>
      <vt:variant>
        <vt:i4>0</vt:i4>
      </vt:variant>
      <vt:variant>
        <vt:i4>5</vt:i4>
      </vt:variant>
      <vt:variant>
        <vt:lpwstr/>
      </vt:variant>
      <vt:variant>
        <vt:lpwstr>_Toc36029014</vt:lpwstr>
      </vt:variant>
      <vt:variant>
        <vt:i4>1048635</vt:i4>
      </vt:variant>
      <vt:variant>
        <vt:i4>92</vt:i4>
      </vt:variant>
      <vt:variant>
        <vt:i4>0</vt:i4>
      </vt:variant>
      <vt:variant>
        <vt:i4>5</vt:i4>
      </vt:variant>
      <vt:variant>
        <vt:lpwstr/>
      </vt:variant>
      <vt:variant>
        <vt:lpwstr>_Toc36029013</vt:lpwstr>
      </vt:variant>
      <vt:variant>
        <vt:i4>1114171</vt:i4>
      </vt:variant>
      <vt:variant>
        <vt:i4>86</vt:i4>
      </vt:variant>
      <vt:variant>
        <vt:i4>0</vt:i4>
      </vt:variant>
      <vt:variant>
        <vt:i4>5</vt:i4>
      </vt:variant>
      <vt:variant>
        <vt:lpwstr/>
      </vt:variant>
      <vt:variant>
        <vt:lpwstr>_Toc36029012</vt:lpwstr>
      </vt:variant>
      <vt:variant>
        <vt:i4>1179707</vt:i4>
      </vt:variant>
      <vt:variant>
        <vt:i4>80</vt:i4>
      </vt:variant>
      <vt:variant>
        <vt:i4>0</vt:i4>
      </vt:variant>
      <vt:variant>
        <vt:i4>5</vt:i4>
      </vt:variant>
      <vt:variant>
        <vt:lpwstr/>
      </vt:variant>
      <vt:variant>
        <vt:lpwstr>_Toc36029011</vt:lpwstr>
      </vt:variant>
      <vt:variant>
        <vt:i4>1245243</vt:i4>
      </vt:variant>
      <vt:variant>
        <vt:i4>74</vt:i4>
      </vt:variant>
      <vt:variant>
        <vt:i4>0</vt:i4>
      </vt:variant>
      <vt:variant>
        <vt:i4>5</vt:i4>
      </vt:variant>
      <vt:variant>
        <vt:lpwstr/>
      </vt:variant>
      <vt:variant>
        <vt:lpwstr>_Toc36029010</vt:lpwstr>
      </vt:variant>
      <vt:variant>
        <vt:i4>1703994</vt:i4>
      </vt:variant>
      <vt:variant>
        <vt:i4>68</vt:i4>
      </vt:variant>
      <vt:variant>
        <vt:i4>0</vt:i4>
      </vt:variant>
      <vt:variant>
        <vt:i4>5</vt:i4>
      </vt:variant>
      <vt:variant>
        <vt:lpwstr/>
      </vt:variant>
      <vt:variant>
        <vt:lpwstr>_Toc36029009</vt:lpwstr>
      </vt:variant>
      <vt:variant>
        <vt:i4>1769530</vt:i4>
      </vt:variant>
      <vt:variant>
        <vt:i4>62</vt:i4>
      </vt:variant>
      <vt:variant>
        <vt:i4>0</vt:i4>
      </vt:variant>
      <vt:variant>
        <vt:i4>5</vt:i4>
      </vt:variant>
      <vt:variant>
        <vt:lpwstr/>
      </vt:variant>
      <vt:variant>
        <vt:lpwstr>_Toc36029008</vt:lpwstr>
      </vt:variant>
      <vt:variant>
        <vt:i4>1310778</vt:i4>
      </vt:variant>
      <vt:variant>
        <vt:i4>56</vt:i4>
      </vt:variant>
      <vt:variant>
        <vt:i4>0</vt:i4>
      </vt:variant>
      <vt:variant>
        <vt:i4>5</vt:i4>
      </vt:variant>
      <vt:variant>
        <vt:lpwstr/>
      </vt:variant>
      <vt:variant>
        <vt:lpwstr>_Toc36029007</vt:lpwstr>
      </vt:variant>
      <vt:variant>
        <vt:i4>1376314</vt:i4>
      </vt:variant>
      <vt:variant>
        <vt:i4>50</vt:i4>
      </vt:variant>
      <vt:variant>
        <vt:i4>0</vt:i4>
      </vt:variant>
      <vt:variant>
        <vt:i4>5</vt:i4>
      </vt:variant>
      <vt:variant>
        <vt:lpwstr/>
      </vt:variant>
      <vt:variant>
        <vt:lpwstr>_Toc36029006</vt:lpwstr>
      </vt:variant>
      <vt:variant>
        <vt:i4>1441850</vt:i4>
      </vt:variant>
      <vt:variant>
        <vt:i4>44</vt:i4>
      </vt:variant>
      <vt:variant>
        <vt:i4>0</vt:i4>
      </vt:variant>
      <vt:variant>
        <vt:i4>5</vt:i4>
      </vt:variant>
      <vt:variant>
        <vt:lpwstr/>
      </vt:variant>
      <vt:variant>
        <vt:lpwstr>_Toc36029005</vt:lpwstr>
      </vt:variant>
      <vt:variant>
        <vt:i4>1507386</vt:i4>
      </vt:variant>
      <vt:variant>
        <vt:i4>38</vt:i4>
      </vt:variant>
      <vt:variant>
        <vt:i4>0</vt:i4>
      </vt:variant>
      <vt:variant>
        <vt:i4>5</vt:i4>
      </vt:variant>
      <vt:variant>
        <vt:lpwstr/>
      </vt:variant>
      <vt:variant>
        <vt:lpwstr>_Toc36029004</vt:lpwstr>
      </vt:variant>
      <vt:variant>
        <vt:i4>1048634</vt:i4>
      </vt:variant>
      <vt:variant>
        <vt:i4>32</vt:i4>
      </vt:variant>
      <vt:variant>
        <vt:i4>0</vt:i4>
      </vt:variant>
      <vt:variant>
        <vt:i4>5</vt:i4>
      </vt:variant>
      <vt:variant>
        <vt:lpwstr/>
      </vt:variant>
      <vt:variant>
        <vt:lpwstr>_Toc36029003</vt:lpwstr>
      </vt:variant>
      <vt:variant>
        <vt:i4>1114170</vt:i4>
      </vt:variant>
      <vt:variant>
        <vt:i4>26</vt:i4>
      </vt:variant>
      <vt:variant>
        <vt:i4>0</vt:i4>
      </vt:variant>
      <vt:variant>
        <vt:i4>5</vt:i4>
      </vt:variant>
      <vt:variant>
        <vt:lpwstr/>
      </vt:variant>
      <vt:variant>
        <vt:lpwstr>_Toc36029002</vt:lpwstr>
      </vt:variant>
      <vt:variant>
        <vt:i4>1179706</vt:i4>
      </vt:variant>
      <vt:variant>
        <vt:i4>20</vt:i4>
      </vt:variant>
      <vt:variant>
        <vt:i4>0</vt:i4>
      </vt:variant>
      <vt:variant>
        <vt:i4>5</vt:i4>
      </vt:variant>
      <vt:variant>
        <vt:lpwstr/>
      </vt:variant>
      <vt:variant>
        <vt:lpwstr>_Toc36029001</vt:lpwstr>
      </vt:variant>
      <vt:variant>
        <vt:i4>1245242</vt:i4>
      </vt:variant>
      <vt:variant>
        <vt:i4>14</vt:i4>
      </vt:variant>
      <vt:variant>
        <vt:i4>0</vt:i4>
      </vt:variant>
      <vt:variant>
        <vt:i4>5</vt:i4>
      </vt:variant>
      <vt:variant>
        <vt:lpwstr/>
      </vt:variant>
      <vt:variant>
        <vt:lpwstr>_Toc36029000</vt:lpwstr>
      </vt:variant>
      <vt:variant>
        <vt:i4>1245234</vt:i4>
      </vt:variant>
      <vt:variant>
        <vt:i4>8</vt:i4>
      </vt:variant>
      <vt:variant>
        <vt:i4>0</vt:i4>
      </vt:variant>
      <vt:variant>
        <vt:i4>5</vt:i4>
      </vt:variant>
      <vt:variant>
        <vt:lpwstr/>
      </vt:variant>
      <vt:variant>
        <vt:lpwstr>_Toc36028999</vt:lpwstr>
      </vt:variant>
      <vt:variant>
        <vt:i4>1179698</vt:i4>
      </vt:variant>
      <vt:variant>
        <vt:i4>2</vt:i4>
      </vt:variant>
      <vt:variant>
        <vt:i4>0</vt:i4>
      </vt:variant>
      <vt:variant>
        <vt:i4>5</vt:i4>
      </vt:variant>
      <vt:variant>
        <vt:lpwstr/>
      </vt:variant>
      <vt:variant>
        <vt:lpwstr>_Toc36028998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王 家宾</cp:lastModifiedBy>
  <cp:revision>20</cp:revision>
  <cp:lastPrinted>2019-12-22T11:28:00Z</cp:lastPrinted>
  <dcterms:created xsi:type="dcterms:W3CDTF">2020-03-26T05:05:00Z</dcterms:created>
  <dcterms:modified xsi:type="dcterms:W3CDTF">2020-03-26T06:58:00Z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