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502E" w14:textId="77777777" w:rsidR="00814D3A" w:rsidRPr="00814D3A" w:rsidRDefault="00814D3A" w:rsidP="00814D3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814D3A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Markowitz’s Mean-Variance Portfolio Optimization </w:t>
      </w:r>
    </w:p>
    <w:p w14:paraId="769B8EBE" w14:textId="33F64214" w:rsidR="00814D3A" w:rsidRDefault="00814D3A" w:rsidP="00814D3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4D3A">
        <w:rPr>
          <w:rFonts w:ascii="Times New Roman" w:hAnsi="Times New Roman" w:cs="Times New Roman"/>
          <w:sz w:val="26"/>
          <w:szCs w:val="26"/>
          <w:lang w:val="en-US"/>
        </w:rPr>
        <w:t>Markowitz’s mean-variance analysis was a breakthrough in modern portfolio theory to solve for an optimal portfolio</w:t>
      </w:r>
      <w:r w:rsidR="008159A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02737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="008159AC">
        <w:rPr>
          <w:rFonts w:ascii="Times New Roman" w:hAnsi="Times New Roman" w:cs="Times New Roman"/>
          <w:sz w:val="26"/>
          <w:szCs w:val="26"/>
          <w:lang w:val="en-US"/>
        </w:rPr>
        <w:t xml:space="preserve"> maxim</w:t>
      </w:r>
      <w:r w:rsidR="00A02737">
        <w:rPr>
          <w:rFonts w:ascii="Times New Roman" w:hAnsi="Times New Roman" w:cs="Times New Roman"/>
          <w:sz w:val="26"/>
          <w:szCs w:val="26"/>
          <w:lang w:val="en-US"/>
        </w:rPr>
        <w:t>ize</w:t>
      </w:r>
      <w:r w:rsidR="008159AC">
        <w:rPr>
          <w:rFonts w:ascii="Times New Roman" w:hAnsi="Times New Roman" w:cs="Times New Roman"/>
          <w:sz w:val="26"/>
          <w:szCs w:val="26"/>
          <w:lang w:val="en-US"/>
        </w:rPr>
        <w:t xml:space="preserve"> returns </w:t>
      </w:r>
      <w:r w:rsidR="003B7127">
        <w:rPr>
          <w:rFonts w:ascii="Times New Roman" w:hAnsi="Times New Roman" w:cs="Times New Roman"/>
          <w:sz w:val="26"/>
          <w:szCs w:val="26"/>
          <w:lang w:val="en-US"/>
        </w:rPr>
        <w:t>at a low</w:t>
      </w:r>
      <w:r w:rsidR="008159AC">
        <w:rPr>
          <w:rFonts w:ascii="Times New Roman" w:hAnsi="Times New Roman" w:cs="Times New Roman"/>
          <w:sz w:val="26"/>
          <w:szCs w:val="26"/>
          <w:lang w:val="en-US"/>
        </w:rPr>
        <w:t xml:space="preserve"> risk. The </w:t>
      </w:r>
      <w:r w:rsidRPr="00814D3A">
        <w:rPr>
          <w:rFonts w:ascii="Times New Roman" w:hAnsi="Times New Roman" w:cs="Times New Roman"/>
          <w:sz w:val="26"/>
          <w:szCs w:val="26"/>
          <w:lang w:val="en-US"/>
        </w:rPr>
        <w:t>analysis is</w:t>
      </w:r>
      <w:r w:rsidR="002E2C74">
        <w:rPr>
          <w:rFonts w:ascii="Times New Roman" w:hAnsi="Times New Roman" w:cs="Times New Roman"/>
          <w:sz w:val="26"/>
          <w:szCs w:val="26"/>
          <w:lang w:val="en-US"/>
        </w:rPr>
        <w:t xml:space="preserve"> based on the </w:t>
      </w:r>
      <w:r w:rsidRPr="00814D3A">
        <w:rPr>
          <w:rFonts w:ascii="Times New Roman" w:hAnsi="Times New Roman" w:cs="Times New Roman"/>
          <w:sz w:val="26"/>
          <w:szCs w:val="26"/>
          <w:lang w:val="en-US"/>
        </w:rPr>
        <w:t>process of weighing risk, expressed as variance, against expected return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expressed as a probability on estimated returns. </w:t>
      </w:r>
      <w:r w:rsidR="002E2C74" w:rsidRPr="00814D3A">
        <w:rPr>
          <w:rFonts w:ascii="Times New Roman" w:hAnsi="Times New Roman" w:cs="Times New Roman"/>
          <w:sz w:val="26"/>
          <w:szCs w:val="26"/>
          <w:lang w:val="en-US"/>
        </w:rPr>
        <w:t>A key factor in Markowitz’s portfolio optimization is diversification</w:t>
      </w:r>
      <w:r w:rsidR="002E2C74">
        <w:rPr>
          <w:rFonts w:ascii="Times New Roman" w:hAnsi="Times New Roman" w:cs="Times New Roman"/>
          <w:sz w:val="26"/>
          <w:szCs w:val="26"/>
          <w:lang w:val="en-US"/>
        </w:rPr>
        <w:t xml:space="preserve"> and b</w:t>
      </w:r>
      <w:r w:rsidRPr="00814D3A">
        <w:rPr>
          <w:rFonts w:ascii="Times New Roman" w:hAnsi="Times New Roman" w:cs="Times New Roman"/>
          <w:sz w:val="26"/>
          <w:szCs w:val="26"/>
          <w:lang w:val="en-US"/>
        </w:rPr>
        <w:t xml:space="preserve">ased </w:t>
      </w:r>
      <w:r w:rsidR="002E2C74">
        <w:rPr>
          <w:rFonts w:ascii="Times New Roman" w:hAnsi="Times New Roman" w:cs="Times New Roman"/>
          <w:sz w:val="26"/>
          <w:szCs w:val="26"/>
          <w:lang w:val="en-US"/>
        </w:rPr>
        <w:t>on such</w:t>
      </w:r>
      <w:r w:rsidRPr="00814D3A">
        <w:rPr>
          <w:rFonts w:ascii="Times New Roman" w:hAnsi="Times New Roman" w:cs="Times New Roman"/>
          <w:sz w:val="26"/>
          <w:szCs w:val="26"/>
          <w:lang w:val="en-US"/>
        </w:rPr>
        <w:t xml:space="preserve"> statistical measures a single asset’s performance is less critical on </w:t>
      </w:r>
      <w:r>
        <w:rPr>
          <w:rFonts w:ascii="Times New Roman" w:hAnsi="Times New Roman" w:cs="Times New Roman"/>
          <w:sz w:val="26"/>
          <w:szCs w:val="26"/>
          <w:lang w:val="en-US"/>
        </w:rPr>
        <w:t>the overall impact for the portfolio.</w:t>
      </w:r>
      <w:r w:rsidR="00083D8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The model</w:t>
      </w:r>
      <w:r w:rsidRPr="00814D3A">
        <w:rPr>
          <w:rFonts w:ascii="Times New Roman" w:hAnsi="Times New Roman" w:cs="Times New Roman"/>
          <w:sz w:val="26"/>
          <w:szCs w:val="26"/>
          <w:lang w:val="en-US"/>
        </w:rPr>
        <w:t xml:space="preserve"> aim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 </w:t>
      </w:r>
      <w:r w:rsidRPr="00814D3A">
        <w:rPr>
          <w:rFonts w:ascii="Times New Roman" w:hAnsi="Times New Roman" w:cs="Times New Roman"/>
          <w:sz w:val="26"/>
          <w:szCs w:val="26"/>
          <w:lang w:val="en-US"/>
        </w:rPr>
        <w:t xml:space="preserve">to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allow investors to </w:t>
      </w:r>
      <w:r w:rsidRPr="00814D3A">
        <w:rPr>
          <w:rFonts w:ascii="Times New Roman" w:hAnsi="Times New Roman" w:cs="Times New Roman"/>
          <w:sz w:val="26"/>
          <w:szCs w:val="26"/>
          <w:lang w:val="en-US"/>
        </w:rPr>
        <w:t xml:space="preserve">select assets to maximize returns with a trade-off in an acceptable level of risk. If two different assets A and B have similar expected returns but asset A has lower variance, asset A is selected over the asset B.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Similarly, if asset A and B have approximately the same variance, the asset with higher expected returns in preferred. </w:t>
      </w:r>
    </w:p>
    <w:p w14:paraId="20C04105" w14:textId="77777777" w:rsidR="00814D3A" w:rsidRDefault="00814D3A" w:rsidP="00814D3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A66560D" w14:textId="6CA2FAC8" w:rsidR="00D656AF" w:rsidRDefault="00814D3A" w:rsidP="008159A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4D3A">
        <w:rPr>
          <w:rFonts w:ascii="Times New Roman" w:hAnsi="Times New Roman" w:cs="Times New Roman"/>
          <w:sz w:val="26"/>
          <w:szCs w:val="26"/>
          <w:lang w:val="en-US"/>
        </w:rPr>
        <w:t xml:space="preserve">The solution of this problem can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be </w:t>
      </w:r>
      <w:r w:rsidRPr="00814D3A">
        <w:rPr>
          <w:rFonts w:ascii="Times New Roman" w:hAnsi="Times New Roman" w:cs="Times New Roman"/>
          <w:sz w:val="26"/>
          <w:szCs w:val="26"/>
          <w:lang w:val="en-US"/>
        </w:rPr>
        <w:t>visualize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814D3A">
        <w:rPr>
          <w:rFonts w:ascii="Times New Roman" w:hAnsi="Times New Roman" w:cs="Times New Roman"/>
          <w:sz w:val="26"/>
          <w:szCs w:val="26"/>
          <w:lang w:val="en-US"/>
        </w:rPr>
        <w:t xml:space="preserve"> as a ‘</w:t>
      </w:r>
      <w:r w:rsidR="00491AEB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814D3A">
        <w:rPr>
          <w:rFonts w:ascii="Times New Roman" w:hAnsi="Times New Roman" w:cs="Times New Roman"/>
          <w:sz w:val="26"/>
          <w:szCs w:val="26"/>
          <w:lang w:val="en-US"/>
        </w:rPr>
        <w:t xml:space="preserve">fficient </w:t>
      </w:r>
      <w:r w:rsidR="00491AEB">
        <w:rPr>
          <w:rFonts w:ascii="Times New Roman" w:hAnsi="Times New Roman" w:cs="Times New Roman"/>
          <w:sz w:val="26"/>
          <w:szCs w:val="26"/>
          <w:lang w:val="en-US"/>
        </w:rPr>
        <w:t>Fr</w:t>
      </w:r>
      <w:r w:rsidRPr="00814D3A">
        <w:rPr>
          <w:rFonts w:ascii="Times New Roman" w:hAnsi="Times New Roman" w:cs="Times New Roman"/>
          <w:sz w:val="26"/>
          <w:szCs w:val="26"/>
          <w:lang w:val="en-US"/>
        </w:rPr>
        <w:t>ontier’</w:t>
      </w:r>
      <w:r w:rsidR="00EC386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EC3860" w:rsidRPr="00EC3860">
        <w:rPr>
          <w:rFonts w:ascii="Times New Roman" w:hAnsi="Times New Roman" w:cs="Times New Roman"/>
          <w:sz w:val="26"/>
          <w:szCs w:val="26"/>
        </w:rPr>
        <w:t xml:space="preserve">a graphical representation of all possible combinations of </w:t>
      </w:r>
      <w:r w:rsidR="00EC3860">
        <w:rPr>
          <w:rFonts w:ascii="Times New Roman" w:hAnsi="Times New Roman" w:cs="Times New Roman"/>
          <w:sz w:val="26"/>
          <w:szCs w:val="26"/>
          <w:lang w:val="en-US"/>
        </w:rPr>
        <w:t>portfolios</w:t>
      </w:r>
      <w:r w:rsidR="00EC3860" w:rsidRPr="00EC3860">
        <w:rPr>
          <w:rFonts w:ascii="Times New Roman" w:hAnsi="Times New Roman" w:cs="Times New Roman"/>
          <w:sz w:val="26"/>
          <w:szCs w:val="26"/>
        </w:rPr>
        <w:t xml:space="preserve"> </w:t>
      </w:r>
      <w:r w:rsidR="00366EA6">
        <w:rPr>
          <w:rFonts w:ascii="Times New Roman" w:hAnsi="Times New Roman" w:cs="Times New Roman"/>
          <w:sz w:val="26"/>
          <w:szCs w:val="26"/>
          <w:lang w:val="en-US"/>
        </w:rPr>
        <w:t>that shows the</w:t>
      </w:r>
      <w:r w:rsidR="00EC38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66EA6">
        <w:rPr>
          <w:rFonts w:ascii="Times New Roman" w:hAnsi="Times New Roman" w:cs="Times New Roman"/>
          <w:sz w:val="26"/>
          <w:szCs w:val="26"/>
          <w:lang w:val="en-US"/>
        </w:rPr>
        <w:t xml:space="preserve">optimal </w:t>
      </w:r>
      <w:r w:rsidR="00EC3860" w:rsidRPr="00EC3860">
        <w:rPr>
          <w:rFonts w:ascii="Times New Roman" w:hAnsi="Times New Roman" w:cs="Times New Roman"/>
          <w:sz w:val="26"/>
          <w:szCs w:val="26"/>
        </w:rPr>
        <w:t>return</w:t>
      </w:r>
      <w:r w:rsidR="00366EA6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EC3860" w:rsidRPr="00EC3860">
        <w:rPr>
          <w:rFonts w:ascii="Times New Roman" w:hAnsi="Times New Roman" w:cs="Times New Roman"/>
          <w:sz w:val="26"/>
          <w:szCs w:val="26"/>
        </w:rPr>
        <w:t xml:space="preserve"> given a particular level of risk.</w:t>
      </w:r>
      <w:r w:rsidR="00EC38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This curvature depicts how diversification in assets can improve the portfolio’s risk and return profile. </w:t>
      </w:r>
      <w:r w:rsidR="00D656AF">
        <w:rPr>
          <w:rFonts w:ascii="Times New Roman" w:hAnsi="Times New Roman" w:cs="Times New Roman"/>
          <w:sz w:val="26"/>
          <w:szCs w:val="26"/>
          <w:lang w:val="en-US"/>
        </w:rPr>
        <w:t xml:space="preserve">Portfolios that lie below the curve are not optimal </w:t>
      </w:r>
      <w:r w:rsidR="00333FE3">
        <w:rPr>
          <w:rFonts w:ascii="Times New Roman" w:hAnsi="Times New Roman" w:cs="Times New Roman"/>
          <w:sz w:val="26"/>
          <w:szCs w:val="26"/>
          <w:lang w:val="en-US"/>
        </w:rPr>
        <w:t>as</w:t>
      </w:r>
      <w:r w:rsidR="00D656AF">
        <w:rPr>
          <w:rFonts w:ascii="Times New Roman" w:hAnsi="Times New Roman" w:cs="Times New Roman"/>
          <w:sz w:val="26"/>
          <w:szCs w:val="26"/>
          <w:lang w:val="en-US"/>
        </w:rPr>
        <w:t xml:space="preserve"> there are other potential portfolios that outperform with either lower risk or have higher returns. </w:t>
      </w:r>
      <w:r w:rsidR="00D656AF">
        <w:rPr>
          <w:rFonts w:ascii="Times New Roman" w:hAnsi="Times New Roman" w:cs="Times New Roman"/>
          <w:sz w:val="26"/>
          <w:szCs w:val="26"/>
          <w:lang w:val="en-US"/>
        </w:rPr>
        <w:t xml:space="preserve">Ultimately, the optimal portfolio </w:t>
      </w:r>
      <w:r w:rsidR="00D656AF">
        <w:rPr>
          <w:rFonts w:ascii="Times New Roman" w:hAnsi="Times New Roman" w:cs="Times New Roman"/>
          <w:sz w:val="26"/>
          <w:szCs w:val="26"/>
          <w:lang w:val="en-US"/>
        </w:rPr>
        <w:t xml:space="preserve">is located </w:t>
      </w:r>
      <w:r w:rsidR="00D656AF">
        <w:rPr>
          <w:rFonts w:ascii="Times New Roman" w:hAnsi="Times New Roman" w:cs="Times New Roman"/>
          <w:sz w:val="26"/>
          <w:szCs w:val="26"/>
          <w:lang w:val="en-US"/>
        </w:rPr>
        <w:t>somewhere on this curve.</w:t>
      </w:r>
      <w:r w:rsidR="00D656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The right end of the curvature includes </w:t>
      </w:r>
      <w:r w:rsidR="00D656AF">
        <w:rPr>
          <w:rFonts w:ascii="Times New Roman" w:hAnsi="Times New Roman" w:cs="Times New Roman"/>
          <w:sz w:val="26"/>
          <w:szCs w:val="26"/>
          <w:lang w:val="en-US"/>
        </w:rPr>
        <w:t>portfolios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that have higher degree of risk paired with higher potential returns. Conversely, </w:t>
      </w:r>
      <w:r w:rsidR="00D656AF">
        <w:rPr>
          <w:rFonts w:ascii="Times New Roman" w:hAnsi="Times New Roman" w:cs="Times New Roman"/>
          <w:sz w:val="26"/>
          <w:szCs w:val="26"/>
          <w:lang w:val="en-US"/>
        </w:rPr>
        <w:t xml:space="preserve">portfolios </w:t>
      </w:r>
      <w:r>
        <w:rPr>
          <w:rFonts w:ascii="Times New Roman" w:hAnsi="Times New Roman" w:cs="Times New Roman"/>
          <w:sz w:val="26"/>
          <w:szCs w:val="26"/>
          <w:lang w:val="en-US"/>
        </w:rPr>
        <w:t>that lie on the left end have</w:t>
      </w:r>
      <w:r w:rsidR="008159AC">
        <w:rPr>
          <w:rFonts w:ascii="Times New Roman" w:hAnsi="Times New Roman" w:cs="Times New Roman"/>
          <w:sz w:val="26"/>
          <w:szCs w:val="26"/>
          <w:lang w:val="en-US"/>
        </w:rPr>
        <w:t xml:space="preserve"> lower risk, with lower potential returns</w:t>
      </w:r>
      <w:r w:rsidR="00D656A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543DCC0C" w14:textId="61C9BEAD" w:rsidR="00D656AF" w:rsidRDefault="00D656AF" w:rsidP="008159A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3A4D648" w14:textId="59CF24BB" w:rsidR="00D656AF" w:rsidRDefault="00D656AF" w:rsidP="008159A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5" w:history="1">
        <w:r w:rsidRPr="00A85CEC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https://www.investopedia.com/terms/m/modernportfoliotheory.asp</w:t>
        </w:r>
      </w:hyperlink>
    </w:p>
    <w:p w14:paraId="160027F8" w14:textId="3728A0CD" w:rsidR="00D656AF" w:rsidRDefault="00D656AF" w:rsidP="008159A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6" w:history="1">
        <w:r w:rsidRPr="00A85CEC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https://www.investopedia.com/terms/e/efficientfrontier.asp</w:t>
        </w:r>
      </w:hyperlink>
    </w:p>
    <w:p w14:paraId="0A687068" w14:textId="77777777" w:rsidR="00D656AF" w:rsidRPr="00D656AF" w:rsidRDefault="00D656AF" w:rsidP="008159A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D656AF" w:rsidRPr="00D656AF" w:rsidSect="00DD40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179B"/>
    <w:multiLevelType w:val="multilevel"/>
    <w:tmpl w:val="91FE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42382"/>
    <w:multiLevelType w:val="multilevel"/>
    <w:tmpl w:val="FC1C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8528760">
    <w:abstractNumId w:val="0"/>
  </w:num>
  <w:num w:numId="2" w16cid:durableId="902255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47"/>
    <w:rsid w:val="000452FA"/>
    <w:rsid w:val="00083D8C"/>
    <w:rsid w:val="000F5A47"/>
    <w:rsid w:val="00214D52"/>
    <w:rsid w:val="002E2C74"/>
    <w:rsid w:val="00333FE3"/>
    <w:rsid w:val="00366EA6"/>
    <w:rsid w:val="003B7127"/>
    <w:rsid w:val="00491AEB"/>
    <w:rsid w:val="00814D3A"/>
    <w:rsid w:val="008159AC"/>
    <w:rsid w:val="00820E01"/>
    <w:rsid w:val="00A02737"/>
    <w:rsid w:val="00A31563"/>
    <w:rsid w:val="00AA56D6"/>
    <w:rsid w:val="00BA32C9"/>
    <w:rsid w:val="00D656AF"/>
    <w:rsid w:val="00EC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C0FBF"/>
  <w15:docId w15:val="{2ED08308-C84F-2543-8ED4-DC5A7D0C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e/efficientfrontier.asp" TargetMode="External"/><Relationship Id="rId5" Type="http://schemas.openxmlformats.org/officeDocument/2006/relationships/hyperlink" Target="https://www.investopedia.com/terms/m/modernportfoliotheory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정우</dc:creator>
  <cp:keywords/>
  <dc:description/>
  <cp:lastModifiedBy>홍 정우</cp:lastModifiedBy>
  <cp:revision>13</cp:revision>
  <dcterms:created xsi:type="dcterms:W3CDTF">2022-10-13T16:29:00Z</dcterms:created>
  <dcterms:modified xsi:type="dcterms:W3CDTF">2022-10-15T14:59:00Z</dcterms:modified>
</cp:coreProperties>
</file>