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3D22" w14:textId="3079924E" w:rsidR="00D91100" w:rsidRDefault="00EB53A9" w:rsidP="008D341B">
      <w:pPr>
        <w:pStyle w:val="Heading1"/>
      </w:pPr>
      <w:r>
        <w:t>Challenge 0</w:t>
      </w:r>
      <w:r w:rsidR="00D83DD8">
        <w:t>3</w:t>
      </w:r>
      <w:r>
        <w:t xml:space="preserve"> </w:t>
      </w:r>
      <w:r w:rsidR="00091A1A">
        <w:t>–</w:t>
      </w:r>
      <w:r w:rsidR="00E35E5C">
        <w:t>C</w:t>
      </w:r>
      <w:r w:rsidR="00091A1A">
        <w:t xml:space="preserve">opy data from </w:t>
      </w:r>
      <w:r w:rsidR="00A648CB">
        <w:t xml:space="preserve">Azure </w:t>
      </w:r>
      <w:r w:rsidR="00091A1A">
        <w:t>Databricks to SQL DW</w:t>
      </w:r>
    </w:p>
    <w:p w14:paraId="5E00749B" w14:textId="77777777" w:rsidR="00F14564" w:rsidRDefault="00F14564" w:rsidP="00E27CA5">
      <w:pPr>
        <w:pStyle w:val="Heading2"/>
      </w:pPr>
    </w:p>
    <w:p w14:paraId="61B0CAEA" w14:textId="6AE62170" w:rsidR="00AE7473" w:rsidRDefault="00E27CA5" w:rsidP="00E27CA5">
      <w:pPr>
        <w:pStyle w:val="Heading2"/>
      </w:pPr>
      <w:r>
        <w:t>Summary</w:t>
      </w:r>
    </w:p>
    <w:p w14:paraId="0EA8F27B" w14:textId="729C08A4" w:rsidR="00E27CA5" w:rsidRDefault="00722725">
      <w:r>
        <w:t xml:space="preserve">In this </w:t>
      </w:r>
      <w:r w:rsidR="00C11DD2">
        <w:t>c</w:t>
      </w:r>
      <w:r>
        <w:t xml:space="preserve">hallenge you will </w:t>
      </w:r>
      <w:r w:rsidRPr="00CD47A6">
        <w:t xml:space="preserve">copy </w:t>
      </w:r>
      <w:r w:rsidR="002524D4">
        <w:t>r</w:t>
      </w:r>
      <w:r w:rsidR="00443AB7" w:rsidRPr="00CD47A6">
        <w:t>eference and agg</w:t>
      </w:r>
      <w:r w:rsidR="00C11DD2" w:rsidRPr="00CD47A6">
        <w:t xml:space="preserve">regated </w:t>
      </w:r>
      <w:r w:rsidR="00C7744C">
        <w:t xml:space="preserve">data </w:t>
      </w:r>
      <w:r w:rsidR="00C11DD2" w:rsidRPr="00CD47A6">
        <w:t xml:space="preserve">tables </w:t>
      </w:r>
      <w:r w:rsidRPr="00CD47A6">
        <w:t xml:space="preserve">from Databricks to SQL DW using Azure Data Factory and </w:t>
      </w:r>
      <w:proofErr w:type="spellStart"/>
      <w:r w:rsidRPr="00CD47A6">
        <w:t>Polybase</w:t>
      </w:r>
      <w:proofErr w:type="spellEnd"/>
      <w:r w:rsidRPr="00CD47A6">
        <w:t>.</w:t>
      </w:r>
      <w:r w:rsidR="00C7744C">
        <w:t xml:space="preserve">  You can use ADF runbook activity or ADF copy activity to achieve this task.</w:t>
      </w:r>
      <w:r w:rsidR="007D0A4F">
        <w:t xml:space="preserve"> Once you successfully create an activity please schedule </w:t>
      </w:r>
      <w:r w:rsidR="00D93734">
        <w:t>ADF</w:t>
      </w:r>
      <w:r w:rsidR="007D0A4F">
        <w:t xml:space="preserve"> job to run on 15</w:t>
      </w:r>
      <w:r w:rsidR="007D0A4F" w:rsidRPr="004A1BCA">
        <w:rPr>
          <w:vertAlign w:val="superscript"/>
        </w:rPr>
        <w:t>th</w:t>
      </w:r>
      <w:r w:rsidR="007D0A4F">
        <w:t xml:space="preserve"> of every month.</w:t>
      </w:r>
    </w:p>
    <w:p w14:paraId="71C007BB" w14:textId="7EFCF5DF" w:rsidR="00D17900" w:rsidRDefault="004C6FCF" w:rsidP="00C11DD2">
      <w:pPr>
        <w:jc w:val="center"/>
      </w:pPr>
      <w:r>
        <w:rPr>
          <w:noProof/>
        </w:rPr>
        <w:drawing>
          <wp:inline distT="0" distB="0" distL="0" distR="0" wp14:anchorId="49715A4E" wp14:editId="591952C0">
            <wp:extent cx="3332480" cy="1385888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5317" cy="14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B1D1" w14:textId="631551AC" w:rsidR="00C11DD2" w:rsidRDefault="007437DE" w:rsidP="00C11DD2">
      <w:r>
        <w:t xml:space="preserve">Prerequisites: - </w:t>
      </w:r>
    </w:p>
    <w:p w14:paraId="3972E793" w14:textId="604F94BC" w:rsidR="002D06DC" w:rsidRDefault="002D06DC" w:rsidP="002D06DC">
      <w:pPr>
        <w:pStyle w:val="ListParagraph"/>
        <w:numPr>
          <w:ilvl w:val="0"/>
          <w:numId w:val="5"/>
        </w:numPr>
      </w:pPr>
      <w:r>
        <w:t xml:space="preserve">Azure SQL DW </w:t>
      </w:r>
      <w:r w:rsidR="009301E2">
        <w:t xml:space="preserve">(Gen1 or Gen2) </w:t>
      </w:r>
      <w:r>
        <w:t>should be up and running</w:t>
      </w:r>
    </w:p>
    <w:p w14:paraId="064CA3A4" w14:textId="6C2129D9" w:rsidR="002D06DC" w:rsidRDefault="002D06DC" w:rsidP="002D06DC">
      <w:pPr>
        <w:pStyle w:val="ListParagraph"/>
        <w:numPr>
          <w:ilvl w:val="0"/>
          <w:numId w:val="5"/>
        </w:numPr>
      </w:pPr>
      <w:r>
        <w:t xml:space="preserve">Azure Data Factory </w:t>
      </w:r>
      <w:r w:rsidR="00A50246">
        <w:t xml:space="preserve">V2 </w:t>
      </w:r>
      <w:r>
        <w:t xml:space="preserve">project </w:t>
      </w:r>
    </w:p>
    <w:p w14:paraId="12977054" w14:textId="45F96F5A" w:rsidR="002D06DC" w:rsidRDefault="002D06DC" w:rsidP="002D06DC">
      <w:pPr>
        <w:pStyle w:val="ListParagraph"/>
        <w:numPr>
          <w:ilvl w:val="0"/>
          <w:numId w:val="5"/>
        </w:numPr>
      </w:pPr>
      <w:r>
        <w:t xml:space="preserve">This challenge is based on challenge 1 and 2. By now you should have a Databricks cluster running and the processed data should be in </w:t>
      </w:r>
      <w:r w:rsidR="001A02D4">
        <w:t xml:space="preserve">external hive tables over </w:t>
      </w:r>
      <w:r w:rsidR="003E57B4">
        <w:t>parque</w:t>
      </w:r>
      <w:r w:rsidR="001A02D4">
        <w:t>t files in blob storage.</w:t>
      </w:r>
    </w:p>
    <w:p w14:paraId="00E5FFEA" w14:textId="77777777" w:rsidR="002D06DC" w:rsidRDefault="002D06DC" w:rsidP="00C11DD2"/>
    <w:p w14:paraId="1D69660E" w14:textId="27EA292C" w:rsidR="008F468D" w:rsidRDefault="00C11DD2" w:rsidP="00C11DD2">
      <w:r>
        <w:t>Reference link</w:t>
      </w:r>
      <w:r w:rsidR="008F468D">
        <w:t>s</w:t>
      </w:r>
      <w:r>
        <w:t xml:space="preserve"> </w:t>
      </w:r>
      <w:r w:rsidR="008F468D">
        <w:t>–</w:t>
      </w:r>
      <w:r>
        <w:t xml:space="preserve"> </w:t>
      </w:r>
    </w:p>
    <w:p w14:paraId="2114BF74" w14:textId="587D033B" w:rsidR="00C11DD2" w:rsidRDefault="008F468D" w:rsidP="00C11DD2">
      <w:pPr>
        <w:rPr>
          <w:rStyle w:val="Hyperlink"/>
        </w:rPr>
      </w:pPr>
      <w:r w:rsidRPr="008F468D">
        <w:t>Run Notebook using ADF</w:t>
      </w:r>
      <w:r>
        <w:rPr>
          <w:rStyle w:val="Hyperlink"/>
        </w:rPr>
        <w:t xml:space="preserve"> - </w:t>
      </w:r>
      <w:hyperlink r:id="rId8" w:history="1">
        <w:r w:rsidRPr="00844C7C">
          <w:rPr>
            <w:rStyle w:val="Hyperlink"/>
          </w:rPr>
          <w:t>https://docs.databricks.com/spark/latest/data-sources/azure/sql-data-warehouse.html</w:t>
        </w:r>
      </w:hyperlink>
    </w:p>
    <w:p w14:paraId="4EF1C1FA" w14:textId="6836C2D7" w:rsidR="008F468D" w:rsidRDefault="008F468D" w:rsidP="00C11DD2">
      <w:r w:rsidRPr="008F468D">
        <w:t>ADF Copy Activity</w:t>
      </w:r>
      <w:r>
        <w:t xml:space="preserve"> - </w:t>
      </w:r>
      <w:r w:rsidR="00F1315C">
        <w:t xml:space="preserve"> </w:t>
      </w:r>
      <w:hyperlink r:id="rId9" w:history="1">
        <w:r w:rsidR="00F1315C" w:rsidRPr="00844C7C">
          <w:rPr>
            <w:rStyle w:val="Hyperlink"/>
          </w:rPr>
          <w:t>https://docs.microsoft.com/en-us/azure/data-factory/copy-activity-overview</w:t>
        </w:r>
      </w:hyperlink>
    </w:p>
    <w:p w14:paraId="7EBC5B8A" w14:textId="77777777" w:rsidR="00F1315C" w:rsidRPr="008F468D" w:rsidRDefault="00F1315C" w:rsidP="00C11DD2"/>
    <w:p w14:paraId="2805E588" w14:textId="77777777" w:rsidR="00F80123" w:rsidRDefault="00F80123" w:rsidP="00F80123">
      <w:r>
        <w:t>This task is complete when:  you see 6 reference tables and 1 aggregated table under SQL Datawarehouse database. And when you query tables it should show data.</w:t>
      </w:r>
    </w:p>
    <w:p w14:paraId="7822BF1F" w14:textId="76B189BB" w:rsidR="00820B0A" w:rsidRDefault="00820B0A" w:rsidP="00C11DD2">
      <w:r>
        <w:rPr>
          <w:noProof/>
        </w:rPr>
        <w:drawing>
          <wp:inline distT="0" distB="0" distL="0" distR="0" wp14:anchorId="13FDD242" wp14:editId="730D4BD6">
            <wp:extent cx="1860374" cy="20478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618" cy="21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BB03" w14:textId="533EAC10" w:rsidR="00C11DD2" w:rsidRDefault="00C11DD2" w:rsidP="00C11DD2">
      <w:pPr>
        <w:jc w:val="center"/>
      </w:pPr>
    </w:p>
    <w:p w14:paraId="265BCADD" w14:textId="2A824D17" w:rsidR="00414DBB" w:rsidRDefault="00414DBB" w:rsidP="00C11DD2">
      <w:pPr>
        <w:jc w:val="center"/>
      </w:pPr>
    </w:p>
    <w:p w14:paraId="55DF7333" w14:textId="0023E9AA" w:rsidR="00FC71A0" w:rsidRDefault="00FC71A0" w:rsidP="00414DBB">
      <w:r w:rsidRPr="0053545E">
        <w:rPr>
          <w:b/>
          <w:highlight w:val="yellow"/>
        </w:rPr>
        <w:t xml:space="preserve">Notes for </w:t>
      </w:r>
      <w:r w:rsidR="00B506FE" w:rsidRPr="0053545E">
        <w:rPr>
          <w:b/>
          <w:highlight w:val="yellow"/>
        </w:rPr>
        <w:t>Proctors:</w:t>
      </w:r>
      <w:r w:rsidR="00B506FE" w:rsidRPr="0053545E">
        <w:rPr>
          <w:highlight w:val="yellow"/>
        </w:rPr>
        <w:t xml:space="preserve"> -</w:t>
      </w:r>
      <w:r>
        <w:t xml:space="preserve"> </w:t>
      </w:r>
      <w:r w:rsidR="00567527">
        <w:t xml:space="preserve">  </w:t>
      </w:r>
    </w:p>
    <w:p w14:paraId="7CC7C318" w14:textId="37E01D7A" w:rsidR="00567527" w:rsidRPr="00762ADA" w:rsidRDefault="00567527" w:rsidP="00762AD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You can use either</w:t>
      </w:r>
      <w:r w:rsidRPr="00567527">
        <w:rPr>
          <w:b/>
          <w:sz w:val="28"/>
          <w:szCs w:val="28"/>
        </w:rPr>
        <w:t xml:space="preserve"> Notebook Activity</w:t>
      </w:r>
      <w:r>
        <w:rPr>
          <w:b/>
          <w:sz w:val="28"/>
          <w:szCs w:val="28"/>
        </w:rPr>
        <w:t xml:space="preserve"> or Copy Activity to copy data from Databricks to SQL DW.</w:t>
      </w:r>
    </w:p>
    <w:p w14:paraId="58236A74" w14:textId="37FE311E" w:rsidR="00567527" w:rsidRPr="00567527" w:rsidRDefault="00567527" w:rsidP="00414DBB">
      <w:pPr>
        <w:rPr>
          <w:b/>
        </w:rPr>
      </w:pPr>
      <w:r w:rsidRPr="00567527">
        <w:rPr>
          <w:b/>
        </w:rPr>
        <w:t xml:space="preserve">Option -1 </w:t>
      </w:r>
      <w:r w:rsidR="00430E49">
        <w:rPr>
          <w:b/>
        </w:rPr>
        <w:t>– Using Notebook</w:t>
      </w:r>
      <w:r w:rsidR="00DD7F4F">
        <w:rPr>
          <w:b/>
        </w:rPr>
        <w:t xml:space="preserve"> Activity</w:t>
      </w:r>
    </w:p>
    <w:p w14:paraId="63D425CC" w14:textId="7D81766D" w:rsidR="00414DBB" w:rsidRDefault="00B506FE" w:rsidP="00414DBB">
      <w:r>
        <w:t>Here are the s</w:t>
      </w:r>
      <w:r w:rsidR="00414DBB">
        <w:t xml:space="preserve">ample Notebooks </w:t>
      </w:r>
      <w:r>
        <w:t xml:space="preserve">for how </w:t>
      </w:r>
      <w:r w:rsidR="00414DBB">
        <w:t>to send data from Databricks to SQL DW</w:t>
      </w:r>
      <w:r w:rsidR="008B34BD">
        <w:t>. These files are</w:t>
      </w:r>
      <w:r w:rsidR="00414DBB">
        <w:t xml:space="preserve"> in the Challenge03 folder</w:t>
      </w:r>
      <w:r w:rsidR="00153B55">
        <w:t xml:space="preserve">. Please feel free to import these files under your </w:t>
      </w:r>
      <w:proofErr w:type="gramStart"/>
      <w:r w:rsidR="00153B55">
        <w:t>cluster .</w:t>
      </w:r>
      <w:proofErr w:type="gramEnd"/>
      <w:r w:rsidR="00153B55">
        <w:t xml:space="preserve"> </w:t>
      </w:r>
    </w:p>
    <w:p w14:paraId="104C7D06" w14:textId="0FDFB1E7" w:rsidR="00414DBB" w:rsidRDefault="00414DBB" w:rsidP="00414DBB">
      <w:pPr>
        <w:pStyle w:val="ListParagraph"/>
        <w:numPr>
          <w:ilvl w:val="0"/>
          <w:numId w:val="6"/>
        </w:numPr>
      </w:pPr>
      <w:r w:rsidRPr="00414DBB">
        <w:t>Send-Ref-Tables-to-</w:t>
      </w:r>
      <w:proofErr w:type="spellStart"/>
      <w:r w:rsidRPr="00414DBB">
        <w:t>SQLDW.scala</w:t>
      </w:r>
      <w:proofErr w:type="spellEnd"/>
    </w:p>
    <w:p w14:paraId="13B8A7FD" w14:textId="4D3742F3" w:rsidR="00414DBB" w:rsidRDefault="00414DBB" w:rsidP="00414DBB">
      <w:pPr>
        <w:pStyle w:val="ListParagraph"/>
        <w:numPr>
          <w:ilvl w:val="0"/>
          <w:numId w:val="6"/>
        </w:numPr>
      </w:pPr>
      <w:r w:rsidRPr="00414DBB">
        <w:t>Send-</w:t>
      </w:r>
      <w:proofErr w:type="spellStart"/>
      <w:r w:rsidRPr="00414DBB">
        <w:t>TransactionalTable</w:t>
      </w:r>
      <w:proofErr w:type="spellEnd"/>
      <w:r w:rsidRPr="00414DBB">
        <w:t>-To-</w:t>
      </w:r>
      <w:proofErr w:type="spellStart"/>
      <w:r w:rsidRPr="00414DBB">
        <w:t>SQLDW.scala</w:t>
      </w:r>
      <w:proofErr w:type="spellEnd"/>
    </w:p>
    <w:p w14:paraId="203BB990" w14:textId="2E4A7DD7" w:rsidR="00567527" w:rsidRDefault="00567527" w:rsidP="00567527">
      <w:pPr>
        <w:pStyle w:val="ListParagraph"/>
      </w:pPr>
    </w:p>
    <w:p w14:paraId="7E70D5F7" w14:textId="18AD9F39" w:rsidR="00414DBB" w:rsidRDefault="00414DBB" w:rsidP="00414DBB">
      <w:r>
        <w:t>Steps to run Notebook</w:t>
      </w:r>
      <w:r w:rsidR="00153B55">
        <w:t xml:space="preserve"> Activity</w:t>
      </w:r>
      <w:r>
        <w:t xml:space="preserve"> in Azure Data Factory – </w:t>
      </w:r>
    </w:p>
    <w:p w14:paraId="7BE95501" w14:textId="7D951180" w:rsidR="00414DBB" w:rsidRDefault="00414DBB" w:rsidP="00414DBB">
      <w:pPr>
        <w:pStyle w:val="ListParagraph"/>
        <w:numPr>
          <w:ilvl w:val="0"/>
          <w:numId w:val="7"/>
        </w:numPr>
      </w:pPr>
      <w:r>
        <w:t xml:space="preserve">Add </w:t>
      </w:r>
      <w:r w:rsidR="008D5EE0">
        <w:t xml:space="preserve">a </w:t>
      </w:r>
      <w:r>
        <w:t xml:space="preserve">Notebook Activity </w:t>
      </w:r>
      <w:r w:rsidR="008D5EE0">
        <w:t>in ADF.</w:t>
      </w:r>
    </w:p>
    <w:p w14:paraId="7DE9CFF6" w14:textId="7054FEBC" w:rsidR="00414DBB" w:rsidRDefault="00414DBB" w:rsidP="00414DBB">
      <w:pPr>
        <w:pStyle w:val="ListParagraph"/>
        <w:numPr>
          <w:ilvl w:val="0"/>
          <w:numId w:val="7"/>
        </w:numPr>
      </w:pPr>
      <w:r>
        <w:t xml:space="preserve">Add connection to Databricks </w:t>
      </w:r>
      <w:r w:rsidR="000E5AF0">
        <w:t>cluster</w:t>
      </w:r>
    </w:p>
    <w:p w14:paraId="22BE478C" w14:textId="16E76DF0" w:rsidR="00414DBB" w:rsidRDefault="00414DBB" w:rsidP="00414DBB">
      <w:pPr>
        <w:pStyle w:val="ListParagraph"/>
        <w:numPr>
          <w:ilvl w:val="0"/>
          <w:numId w:val="7"/>
        </w:numPr>
      </w:pPr>
      <w:r>
        <w:t xml:space="preserve">You will need User token </w:t>
      </w:r>
      <w:r w:rsidR="000E5AF0">
        <w:t>when you create connection</w:t>
      </w:r>
      <w:r>
        <w:t xml:space="preserve"> as </w:t>
      </w:r>
      <w:r w:rsidR="008D5EE0">
        <w:t>shown: -</w:t>
      </w:r>
      <w:r>
        <w:t xml:space="preserve"> </w:t>
      </w:r>
    </w:p>
    <w:p w14:paraId="4C239EB7" w14:textId="59F92154" w:rsidR="00414DBB" w:rsidRDefault="00414DBB" w:rsidP="00414DBB">
      <w:r>
        <w:rPr>
          <w:noProof/>
        </w:rPr>
        <w:drawing>
          <wp:inline distT="0" distB="0" distL="0" distR="0" wp14:anchorId="458069E8" wp14:editId="48439B31">
            <wp:extent cx="3406775" cy="45529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666" cy="45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3889" w14:textId="05580ED2" w:rsidR="00414DBB" w:rsidRDefault="00414DBB" w:rsidP="00414DBB"/>
    <w:p w14:paraId="1E3D3DF2" w14:textId="79B6C3C1" w:rsidR="00414DBB" w:rsidRDefault="00414DBB" w:rsidP="00414DBB">
      <w:pPr>
        <w:pStyle w:val="ListParagraph"/>
        <w:numPr>
          <w:ilvl w:val="0"/>
          <w:numId w:val="7"/>
        </w:numPr>
      </w:pPr>
      <w:r>
        <w:t xml:space="preserve">How to generate </w:t>
      </w:r>
      <w:r w:rsidR="00E937B8">
        <w:t xml:space="preserve">user </w:t>
      </w:r>
      <w:r>
        <w:t>token?</w:t>
      </w:r>
    </w:p>
    <w:p w14:paraId="3CE71C14" w14:textId="6BBCC8D1" w:rsidR="00414DBB" w:rsidRDefault="00414DBB" w:rsidP="00414DBB">
      <w:pPr>
        <w:pStyle w:val="ListParagraph"/>
        <w:numPr>
          <w:ilvl w:val="0"/>
          <w:numId w:val="8"/>
        </w:numPr>
      </w:pPr>
      <w:r>
        <w:t>Click on the user settings in Databricks cluster as shown</w:t>
      </w:r>
    </w:p>
    <w:p w14:paraId="22EEFCD3" w14:textId="626E5BCC" w:rsidR="00414DBB" w:rsidRDefault="00414DBB" w:rsidP="00414DB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84551FF" wp14:editId="6DC96681">
            <wp:extent cx="3609689" cy="372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023" cy="372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818B" w14:textId="1EB2F2F4" w:rsidR="00414DBB" w:rsidRDefault="00414DBB" w:rsidP="00414DBB">
      <w:pPr>
        <w:pStyle w:val="ListParagraph"/>
        <w:numPr>
          <w:ilvl w:val="0"/>
          <w:numId w:val="8"/>
        </w:numPr>
      </w:pPr>
      <w:r>
        <w:t xml:space="preserve">Please click </w:t>
      </w:r>
      <w:r w:rsidR="00B0569F">
        <w:t>“G</w:t>
      </w:r>
      <w:r>
        <w:t>enerate New Token</w:t>
      </w:r>
      <w:r w:rsidR="00B0569F">
        <w:t>”</w:t>
      </w:r>
      <w:r>
        <w:t xml:space="preserve"> as shown</w:t>
      </w:r>
    </w:p>
    <w:p w14:paraId="150D286C" w14:textId="4E920531" w:rsidR="00414DBB" w:rsidRDefault="00414DBB" w:rsidP="00414DBB">
      <w:pPr>
        <w:pStyle w:val="ListParagraph"/>
        <w:ind w:left="1080"/>
      </w:pPr>
      <w:r>
        <w:rPr>
          <w:noProof/>
        </w:rPr>
        <w:drawing>
          <wp:inline distT="0" distB="0" distL="0" distR="0" wp14:anchorId="3E9ABA39" wp14:editId="427CF363">
            <wp:extent cx="5402911" cy="14154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783" cy="14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F5AD" w14:textId="2672E7D4" w:rsidR="00414DBB" w:rsidRDefault="00414DBB" w:rsidP="00414DBB">
      <w:pPr>
        <w:pStyle w:val="ListParagraph"/>
        <w:ind w:left="1080"/>
      </w:pPr>
    </w:p>
    <w:p w14:paraId="21347FE4" w14:textId="761B196E" w:rsidR="00414DBB" w:rsidRDefault="00414DBB" w:rsidP="00414DBB">
      <w:pPr>
        <w:pStyle w:val="ListParagraph"/>
        <w:ind w:left="1080"/>
      </w:pPr>
    </w:p>
    <w:p w14:paraId="08AB755E" w14:textId="7678807B" w:rsidR="00414DBB" w:rsidRDefault="00414DBB" w:rsidP="00BF2611"/>
    <w:p w14:paraId="07E5F2B6" w14:textId="1A068A6A" w:rsidR="00BF2611" w:rsidRDefault="00BF2611" w:rsidP="00BF2611">
      <w:pPr>
        <w:pStyle w:val="ListParagraph"/>
        <w:numPr>
          <w:ilvl w:val="0"/>
          <w:numId w:val="7"/>
        </w:numPr>
      </w:pPr>
      <w:r>
        <w:t xml:space="preserve">How to get Cluster </w:t>
      </w:r>
      <w:proofErr w:type="gramStart"/>
      <w:r w:rsidR="0030605F">
        <w:t>id</w:t>
      </w:r>
      <w:r w:rsidR="00A17E82">
        <w:t xml:space="preserve"> ?</w:t>
      </w:r>
      <w:proofErr w:type="gramEnd"/>
    </w:p>
    <w:p w14:paraId="2B36EB05" w14:textId="4CD3182C" w:rsidR="00BF2611" w:rsidRDefault="00BF2611" w:rsidP="00BF2611">
      <w:pPr>
        <w:pStyle w:val="ListParagraph"/>
      </w:pPr>
      <w:r>
        <w:t>In your Databricks Cluster</w:t>
      </w:r>
      <w:r w:rsidR="00F74DB4">
        <w:t xml:space="preserve"> URL</w:t>
      </w:r>
      <w:r>
        <w:t>, highlighted string is your cluster id.</w:t>
      </w:r>
    </w:p>
    <w:p w14:paraId="6310925C" w14:textId="3FE40EC6" w:rsidR="00BF2611" w:rsidRDefault="0085312E" w:rsidP="00BF2611">
      <w:pPr>
        <w:pStyle w:val="ListParagraph"/>
      </w:pPr>
      <w:hyperlink r:id="rId14" w:anchor="setting/account" w:history="1">
        <w:r w:rsidR="00E826CF" w:rsidRPr="00957E24">
          <w:rPr>
            <w:rStyle w:val="Hyperlink"/>
          </w:rPr>
          <w:t>https://eastus2.azuredatabricks.net/?o=</w:t>
        </w:r>
        <w:r w:rsidR="00E826CF" w:rsidRPr="00DD0220">
          <w:rPr>
            <w:rStyle w:val="Hyperlink"/>
            <w:highlight w:val="yellow"/>
          </w:rPr>
          <w:t>75</w:t>
        </w:r>
        <w:r w:rsidR="00E826CF" w:rsidRPr="00957E24">
          <w:rPr>
            <w:rStyle w:val="Hyperlink"/>
            <w:highlight w:val="yellow"/>
          </w:rPr>
          <w:t>47854920161093</w:t>
        </w:r>
        <w:r w:rsidR="00E826CF" w:rsidRPr="00957E24">
          <w:rPr>
            <w:rStyle w:val="Hyperlink"/>
          </w:rPr>
          <w:t>#setting/account</w:t>
        </w:r>
      </w:hyperlink>
    </w:p>
    <w:p w14:paraId="2B17A42A" w14:textId="450197C1" w:rsidR="000A1297" w:rsidRDefault="000A1297" w:rsidP="00BF2611">
      <w:pPr>
        <w:pStyle w:val="ListParagraph"/>
      </w:pPr>
    </w:p>
    <w:p w14:paraId="69279F4D" w14:textId="42D7D3BA" w:rsidR="000A1297" w:rsidRDefault="00EF147E" w:rsidP="000A1297">
      <w:pPr>
        <w:pStyle w:val="ListParagraph"/>
        <w:numPr>
          <w:ilvl w:val="0"/>
          <w:numId w:val="7"/>
        </w:numPr>
      </w:pPr>
      <w:r>
        <w:t>Please m</w:t>
      </w:r>
      <w:r w:rsidR="000A1297">
        <w:t xml:space="preserve">ake sure to run this command in SQL DW </w:t>
      </w:r>
      <w:r w:rsidR="00656C49">
        <w:t>before running ADF activity.</w:t>
      </w:r>
    </w:p>
    <w:p w14:paraId="01F8A9E8" w14:textId="7836275D" w:rsidR="000A1297" w:rsidRDefault="000A1297" w:rsidP="000A1297">
      <w:pPr>
        <w:pStyle w:val="ListParagraph"/>
      </w:pPr>
      <w:r w:rsidRPr="000A1297">
        <w:rPr>
          <w:rFonts w:ascii="Calibri" w:hAnsi="Calibri" w:cs="Calibri"/>
          <w:highlight w:val="yellow"/>
        </w:rPr>
        <w:t>Create Master Key</w:t>
      </w:r>
    </w:p>
    <w:p w14:paraId="6B612359" w14:textId="7752EFA0" w:rsidR="00E826CF" w:rsidRDefault="00E826CF" w:rsidP="00BF2611">
      <w:pPr>
        <w:pStyle w:val="ListParagraph"/>
      </w:pPr>
    </w:p>
    <w:p w14:paraId="4A2052D2" w14:textId="5D12A688" w:rsidR="000A1297" w:rsidRPr="00762ADA" w:rsidRDefault="00762ADA" w:rsidP="000A1297">
      <w:pPr>
        <w:rPr>
          <w:b/>
        </w:rPr>
      </w:pPr>
      <w:r w:rsidRPr="00567527">
        <w:rPr>
          <w:b/>
        </w:rPr>
        <w:t>Option -</w:t>
      </w:r>
      <w:r w:rsidR="009D37CF">
        <w:rPr>
          <w:b/>
        </w:rPr>
        <w:t>2</w:t>
      </w:r>
      <w:r w:rsidR="002E47E4">
        <w:rPr>
          <w:b/>
        </w:rPr>
        <w:t xml:space="preserve"> - </w:t>
      </w:r>
      <w:r w:rsidR="002E47E4">
        <w:rPr>
          <w:b/>
        </w:rPr>
        <w:t xml:space="preserve">Using </w:t>
      </w:r>
      <w:r w:rsidR="002E47E4">
        <w:rPr>
          <w:b/>
        </w:rPr>
        <w:t>ADF copy</w:t>
      </w:r>
      <w:r w:rsidR="002E47E4">
        <w:rPr>
          <w:b/>
        </w:rPr>
        <w:t xml:space="preserve"> Activity</w:t>
      </w:r>
    </w:p>
    <w:p w14:paraId="0B90E1C3" w14:textId="09E3DFF1" w:rsidR="000A1297" w:rsidRDefault="000A1297" w:rsidP="000A1297">
      <w:r>
        <w:t xml:space="preserve">Copy data using copy activity – </w:t>
      </w:r>
    </w:p>
    <w:p w14:paraId="61E1843C" w14:textId="4BB898B0" w:rsidR="000A1297" w:rsidRDefault="000A1297" w:rsidP="000A1297">
      <w:pPr>
        <w:pStyle w:val="ListParagraph"/>
        <w:numPr>
          <w:ilvl w:val="0"/>
          <w:numId w:val="10"/>
        </w:numPr>
      </w:pPr>
      <w:r>
        <w:t xml:space="preserve">Source – Azure blob storage </w:t>
      </w:r>
    </w:p>
    <w:p w14:paraId="03C67F45" w14:textId="5844F807" w:rsidR="000A1297" w:rsidRDefault="000A1297" w:rsidP="000A1297">
      <w:pPr>
        <w:pStyle w:val="ListParagraph"/>
        <w:numPr>
          <w:ilvl w:val="0"/>
          <w:numId w:val="10"/>
        </w:numPr>
      </w:pPr>
      <w:r>
        <w:t xml:space="preserve">Sink – Azure SQL DW </w:t>
      </w:r>
    </w:p>
    <w:p w14:paraId="68EBFA09" w14:textId="1A267136" w:rsidR="000A1297" w:rsidRDefault="000A1297" w:rsidP="000A1297">
      <w:pPr>
        <w:pStyle w:val="ListParagraph"/>
      </w:pPr>
    </w:p>
    <w:p w14:paraId="4FD1DA44" w14:textId="40AF3EA4" w:rsidR="00ED3363" w:rsidRDefault="00ED3363" w:rsidP="000A1297">
      <w:pPr>
        <w:pStyle w:val="ListParagraph"/>
      </w:pPr>
    </w:p>
    <w:p w14:paraId="1E02EE8D" w14:textId="691E2163" w:rsidR="00ED3363" w:rsidRDefault="00ED3363" w:rsidP="000A1297">
      <w:pPr>
        <w:pStyle w:val="ListParagraph"/>
      </w:pPr>
      <w:r>
        <w:t>Source</w:t>
      </w:r>
      <w:r w:rsidR="00450EA8">
        <w:t>/Blob</w:t>
      </w:r>
      <w:r>
        <w:t xml:space="preserve"> settings </w:t>
      </w:r>
      <w:r w:rsidR="00F4666A">
        <w:t>– please check “Copy files recursively”</w:t>
      </w:r>
    </w:p>
    <w:p w14:paraId="3B4B634E" w14:textId="77777777" w:rsidR="00F4666A" w:rsidRDefault="00F4666A" w:rsidP="000A1297">
      <w:pPr>
        <w:pStyle w:val="ListParagraph"/>
      </w:pPr>
    </w:p>
    <w:p w14:paraId="22D0D6DE" w14:textId="4410C2D2" w:rsidR="00ED3363" w:rsidRDefault="00ED3363" w:rsidP="000A1297">
      <w:pPr>
        <w:pStyle w:val="ListParagraph"/>
      </w:pPr>
      <w:r>
        <w:rPr>
          <w:noProof/>
        </w:rPr>
        <w:drawing>
          <wp:inline distT="0" distB="0" distL="0" distR="0" wp14:anchorId="70E5A039" wp14:editId="4F9FAB4C">
            <wp:extent cx="5390984" cy="165671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402" cy="16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B81F" w14:textId="30EADE7D" w:rsidR="00ED3363" w:rsidRDefault="00ED3363" w:rsidP="000A1297">
      <w:pPr>
        <w:pStyle w:val="ListParagraph"/>
      </w:pPr>
    </w:p>
    <w:p w14:paraId="3D6623F2" w14:textId="0C12BE4A" w:rsidR="00ED3363" w:rsidRDefault="00786804" w:rsidP="000A1297">
      <w:pPr>
        <w:pStyle w:val="ListParagraph"/>
      </w:pPr>
      <w:r>
        <w:t xml:space="preserve">Please </w:t>
      </w:r>
      <w:r w:rsidR="00750FB2">
        <w:t>make</w:t>
      </w:r>
      <w:r>
        <w:t xml:space="preserve"> sure Parquet format is selected.</w:t>
      </w:r>
    </w:p>
    <w:p w14:paraId="4FBD6389" w14:textId="705FDB43" w:rsidR="00ED3363" w:rsidRDefault="00ED3363" w:rsidP="000A1297">
      <w:pPr>
        <w:pStyle w:val="ListParagraph"/>
      </w:pPr>
      <w:r>
        <w:rPr>
          <w:noProof/>
        </w:rPr>
        <w:drawing>
          <wp:inline distT="0" distB="0" distL="0" distR="0" wp14:anchorId="286B87B4" wp14:editId="35ED1D0E">
            <wp:extent cx="6284198" cy="225021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3496" cy="226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2FE2" w14:textId="7D2E568B" w:rsidR="00ED3363" w:rsidRDefault="00ED3363" w:rsidP="000A1297">
      <w:pPr>
        <w:pStyle w:val="ListParagraph"/>
      </w:pPr>
    </w:p>
    <w:p w14:paraId="75BB0AE7" w14:textId="6298BA72" w:rsidR="00ED3363" w:rsidRDefault="00ED3363" w:rsidP="000A1297">
      <w:pPr>
        <w:pStyle w:val="ListParagraph"/>
      </w:pPr>
      <w:r>
        <w:t>Sink</w:t>
      </w:r>
      <w:r w:rsidR="00750FB2">
        <w:t>/SQL DW</w:t>
      </w:r>
      <w:r>
        <w:t xml:space="preserve"> Settings: - </w:t>
      </w:r>
      <w:r w:rsidR="000052C5">
        <w:t xml:space="preserve"> </w:t>
      </w:r>
      <w:r w:rsidR="003E2A63">
        <w:t>P</w:t>
      </w:r>
      <w:r w:rsidR="000052C5">
        <w:t xml:space="preserve">lease check “Allow </w:t>
      </w:r>
      <w:proofErr w:type="spellStart"/>
      <w:r w:rsidR="000052C5">
        <w:t>polybase</w:t>
      </w:r>
      <w:proofErr w:type="spellEnd"/>
      <w:r w:rsidR="000052C5">
        <w:t>” if not already checked.</w:t>
      </w:r>
    </w:p>
    <w:p w14:paraId="41619108" w14:textId="5705AB0F" w:rsidR="00ED3363" w:rsidRDefault="00ED3363" w:rsidP="000A1297">
      <w:pPr>
        <w:pStyle w:val="ListParagraph"/>
      </w:pPr>
    </w:p>
    <w:p w14:paraId="0F803F69" w14:textId="57761697" w:rsidR="00ED3363" w:rsidRDefault="00ED3363" w:rsidP="000A1297">
      <w:pPr>
        <w:pStyle w:val="ListParagraph"/>
      </w:pPr>
      <w:r>
        <w:rPr>
          <w:noProof/>
        </w:rPr>
        <w:drawing>
          <wp:inline distT="0" distB="0" distL="0" distR="0" wp14:anchorId="52477E24" wp14:editId="4B7601FA">
            <wp:extent cx="4435375" cy="2082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6231" cy="20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76BF" w14:textId="7ED159B2" w:rsidR="00EE380E" w:rsidRDefault="00EE380E" w:rsidP="000A1297">
      <w:pPr>
        <w:pStyle w:val="ListParagraph"/>
      </w:pPr>
    </w:p>
    <w:p w14:paraId="165C99D2" w14:textId="77777777" w:rsidR="00EE380E" w:rsidRDefault="00EE380E" w:rsidP="000A1297">
      <w:pPr>
        <w:pStyle w:val="ListParagraph"/>
      </w:pPr>
    </w:p>
    <w:p w14:paraId="6B997468" w14:textId="77777777" w:rsidR="008F0A97" w:rsidRDefault="008F0A97" w:rsidP="000A1297">
      <w:pPr>
        <w:pStyle w:val="ListParagraph"/>
        <w:rPr>
          <w:b/>
        </w:rPr>
      </w:pPr>
    </w:p>
    <w:p w14:paraId="6610764B" w14:textId="00D0F6D2" w:rsidR="00EE380E" w:rsidRPr="00EE380E" w:rsidRDefault="00EE380E" w:rsidP="000A1297">
      <w:pPr>
        <w:pStyle w:val="ListParagraph"/>
        <w:rPr>
          <w:b/>
        </w:rPr>
      </w:pPr>
      <w:bookmarkStart w:id="0" w:name="_GoBack"/>
      <w:bookmarkEnd w:id="0"/>
      <w:r w:rsidRPr="00EE380E">
        <w:rPr>
          <w:b/>
        </w:rPr>
        <w:t xml:space="preserve">ADF Job Scheduling: - </w:t>
      </w:r>
    </w:p>
    <w:p w14:paraId="5E01FE77" w14:textId="2559B77C" w:rsidR="00EE380E" w:rsidRDefault="00EE380E" w:rsidP="000A1297">
      <w:pPr>
        <w:pStyle w:val="ListParagraph"/>
      </w:pPr>
      <w:r>
        <w:t xml:space="preserve">Please create a New Trigger as shown </w:t>
      </w:r>
    </w:p>
    <w:p w14:paraId="7DE0E743" w14:textId="55987284" w:rsidR="00EE380E" w:rsidRDefault="00EE380E" w:rsidP="000A1297">
      <w:pPr>
        <w:pStyle w:val="ListParagraph"/>
      </w:pPr>
      <w:r>
        <w:rPr>
          <w:noProof/>
        </w:rPr>
        <w:lastRenderedPageBreak/>
        <w:drawing>
          <wp:inline distT="0" distB="0" distL="0" distR="0" wp14:anchorId="546E099E" wp14:editId="4BD49093">
            <wp:extent cx="3939871" cy="55098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5073" cy="55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80E" w:rsidSect="00EB5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2D772" w14:textId="77777777" w:rsidR="0085312E" w:rsidRDefault="0085312E" w:rsidP="00091A1A">
      <w:pPr>
        <w:spacing w:after="0" w:line="240" w:lineRule="auto"/>
      </w:pPr>
      <w:r>
        <w:separator/>
      </w:r>
    </w:p>
  </w:endnote>
  <w:endnote w:type="continuationSeparator" w:id="0">
    <w:p w14:paraId="34539E08" w14:textId="77777777" w:rsidR="0085312E" w:rsidRDefault="0085312E" w:rsidP="0009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0A132" w14:textId="77777777" w:rsidR="0085312E" w:rsidRDefault="0085312E" w:rsidP="00091A1A">
      <w:pPr>
        <w:spacing w:after="0" w:line="240" w:lineRule="auto"/>
      </w:pPr>
      <w:r>
        <w:separator/>
      </w:r>
    </w:p>
  </w:footnote>
  <w:footnote w:type="continuationSeparator" w:id="0">
    <w:p w14:paraId="2FFD4BCB" w14:textId="77777777" w:rsidR="0085312E" w:rsidRDefault="0085312E" w:rsidP="0009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61378"/>
    <w:multiLevelType w:val="hybridMultilevel"/>
    <w:tmpl w:val="DE92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3B14"/>
    <w:multiLevelType w:val="hybridMultilevel"/>
    <w:tmpl w:val="3338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B02EB"/>
    <w:multiLevelType w:val="hybridMultilevel"/>
    <w:tmpl w:val="0C50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C2C13"/>
    <w:multiLevelType w:val="hybridMultilevel"/>
    <w:tmpl w:val="3C2A66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6E76950"/>
    <w:multiLevelType w:val="hybridMultilevel"/>
    <w:tmpl w:val="67D0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4584C"/>
    <w:multiLevelType w:val="hybridMultilevel"/>
    <w:tmpl w:val="2AB6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F7522"/>
    <w:multiLevelType w:val="hybridMultilevel"/>
    <w:tmpl w:val="5C1C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B02E3"/>
    <w:multiLevelType w:val="hybridMultilevel"/>
    <w:tmpl w:val="E0EEB57A"/>
    <w:lvl w:ilvl="0" w:tplc="4298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B61E29"/>
    <w:multiLevelType w:val="hybridMultilevel"/>
    <w:tmpl w:val="8EEE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C059B"/>
    <w:multiLevelType w:val="hybridMultilevel"/>
    <w:tmpl w:val="403475D8"/>
    <w:lvl w:ilvl="0" w:tplc="9C142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3B"/>
    <w:rsid w:val="000052C5"/>
    <w:rsid w:val="00010CE7"/>
    <w:rsid w:val="00047A25"/>
    <w:rsid w:val="0008583D"/>
    <w:rsid w:val="00091A1A"/>
    <w:rsid w:val="000A1297"/>
    <w:rsid w:val="000C7029"/>
    <w:rsid w:val="000D491E"/>
    <w:rsid w:val="000E5AF0"/>
    <w:rsid w:val="00137702"/>
    <w:rsid w:val="001455EC"/>
    <w:rsid w:val="00153B55"/>
    <w:rsid w:val="00165D45"/>
    <w:rsid w:val="00167129"/>
    <w:rsid w:val="001740EE"/>
    <w:rsid w:val="001875BB"/>
    <w:rsid w:val="001A02D4"/>
    <w:rsid w:val="001E5C13"/>
    <w:rsid w:val="00220EDB"/>
    <w:rsid w:val="002524D4"/>
    <w:rsid w:val="0026672A"/>
    <w:rsid w:val="0027109D"/>
    <w:rsid w:val="00277A86"/>
    <w:rsid w:val="002A3764"/>
    <w:rsid w:val="002D06DC"/>
    <w:rsid w:val="002D5CB2"/>
    <w:rsid w:val="002E0503"/>
    <w:rsid w:val="002E47E4"/>
    <w:rsid w:val="002E6DA5"/>
    <w:rsid w:val="0030605F"/>
    <w:rsid w:val="00311DCD"/>
    <w:rsid w:val="003134B6"/>
    <w:rsid w:val="00313795"/>
    <w:rsid w:val="00344406"/>
    <w:rsid w:val="00355958"/>
    <w:rsid w:val="0036354B"/>
    <w:rsid w:val="00367B9A"/>
    <w:rsid w:val="00371233"/>
    <w:rsid w:val="003A2036"/>
    <w:rsid w:val="003C41ED"/>
    <w:rsid w:val="003E2A63"/>
    <w:rsid w:val="003E57B4"/>
    <w:rsid w:val="003F3B1A"/>
    <w:rsid w:val="0040425B"/>
    <w:rsid w:val="00414DBB"/>
    <w:rsid w:val="00422116"/>
    <w:rsid w:val="00430E49"/>
    <w:rsid w:val="004324C2"/>
    <w:rsid w:val="00434673"/>
    <w:rsid w:val="00443AB7"/>
    <w:rsid w:val="00450EA8"/>
    <w:rsid w:val="004A0E5B"/>
    <w:rsid w:val="004B1E1E"/>
    <w:rsid w:val="004B3CF7"/>
    <w:rsid w:val="004C6FCF"/>
    <w:rsid w:val="004E0D87"/>
    <w:rsid w:val="004E4057"/>
    <w:rsid w:val="004F3AD3"/>
    <w:rsid w:val="005027AC"/>
    <w:rsid w:val="00517669"/>
    <w:rsid w:val="00525874"/>
    <w:rsid w:val="005308AF"/>
    <w:rsid w:val="005316D5"/>
    <w:rsid w:val="0053545E"/>
    <w:rsid w:val="00560BBF"/>
    <w:rsid w:val="00567527"/>
    <w:rsid w:val="005710F9"/>
    <w:rsid w:val="005B686A"/>
    <w:rsid w:val="005B7D0F"/>
    <w:rsid w:val="005F3B2D"/>
    <w:rsid w:val="00601ED0"/>
    <w:rsid w:val="006079C5"/>
    <w:rsid w:val="00615BC5"/>
    <w:rsid w:val="006211BB"/>
    <w:rsid w:val="00656C49"/>
    <w:rsid w:val="006A677D"/>
    <w:rsid w:val="006C180B"/>
    <w:rsid w:val="006C5945"/>
    <w:rsid w:val="006E5D16"/>
    <w:rsid w:val="006F533B"/>
    <w:rsid w:val="007000AD"/>
    <w:rsid w:val="0070303B"/>
    <w:rsid w:val="0071401A"/>
    <w:rsid w:val="00722725"/>
    <w:rsid w:val="00735A19"/>
    <w:rsid w:val="00737B81"/>
    <w:rsid w:val="007437DE"/>
    <w:rsid w:val="00750FB2"/>
    <w:rsid w:val="00756AA0"/>
    <w:rsid w:val="00762ADA"/>
    <w:rsid w:val="007659A2"/>
    <w:rsid w:val="00777A55"/>
    <w:rsid w:val="00786804"/>
    <w:rsid w:val="007B0531"/>
    <w:rsid w:val="007B121A"/>
    <w:rsid w:val="007B332F"/>
    <w:rsid w:val="007B5B0F"/>
    <w:rsid w:val="007D0A4F"/>
    <w:rsid w:val="007D3296"/>
    <w:rsid w:val="007D3B7E"/>
    <w:rsid w:val="007E3B4B"/>
    <w:rsid w:val="007F5636"/>
    <w:rsid w:val="007F6A01"/>
    <w:rsid w:val="00820B0A"/>
    <w:rsid w:val="00834676"/>
    <w:rsid w:val="0085312E"/>
    <w:rsid w:val="008626DD"/>
    <w:rsid w:val="0089011D"/>
    <w:rsid w:val="008B34BD"/>
    <w:rsid w:val="008D341B"/>
    <w:rsid w:val="008D5EE0"/>
    <w:rsid w:val="008F0A97"/>
    <w:rsid w:val="008F468D"/>
    <w:rsid w:val="00922E1B"/>
    <w:rsid w:val="009301E2"/>
    <w:rsid w:val="0093593E"/>
    <w:rsid w:val="00956860"/>
    <w:rsid w:val="00964F0B"/>
    <w:rsid w:val="00996288"/>
    <w:rsid w:val="009B329D"/>
    <w:rsid w:val="009D37CF"/>
    <w:rsid w:val="00A05B7C"/>
    <w:rsid w:val="00A17A5B"/>
    <w:rsid w:val="00A17E82"/>
    <w:rsid w:val="00A241E9"/>
    <w:rsid w:val="00A50246"/>
    <w:rsid w:val="00A55289"/>
    <w:rsid w:val="00A55886"/>
    <w:rsid w:val="00A648CB"/>
    <w:rsid w:val="00A857CC"/>
    <w:rsid w:val="00AA46AF"/>
    <w:rsid w:val="00AB5762"/>
    <w:rsid w:val="00AE7473"/>
    <w:rsid w:val="00B03890"/>
    <w:rsid w:val="00B0569F"/>
    <w:rsid w:val="00B079A4"/>
    <w:rsid w:val="00B23579"/>
    <w:rsid w:val="00B24F53"/>
    <w:rsid w:val="00B506FE"/>
    <w:rsid w:val="00B57D64"/>
    <w:rsid w:val="00B63D4C"/>
    <w:rsid w:val="00B65169"/>
    <w:rsid w:val="00B80B39"/>
    <w:rsid w:val="00B85234"/>
    <w:rsid w:val="00B87A10"/>
    <w:rsid w:val="00BB3C80"/>
    <w:rsid w:val="00BF2611"/>
    <w:rsid w:val="00C000AC"/>
    <w:rsid w:val="00C11DD2"/>
    <w:rsid w:val="00C41EAD"/>
    <w:rsid w:val="00C67746"/>
    <w:rsid w:val="00C67839"/>
    <w:rsid w:val="00C711AB"/>
    <w:rsid w:val="00C7744C"/>
    <w:rsid w:val="00CB2ED9"/>
    <w:rsid w:val="00CB72AF"/>
    <w:rsid w:val="00CC4E13"/>
    <w:rsid w:val="00CD47A6"/>
    <w:rsid w:val="00CE07EC"/>
    <w:rsid w:val="00D17900"/>
    <w:rsid w:val="00D27DEE"/>
    <w:rsid w:val="00D55F79"/>
    <w:rsid w:val="00D5714E"/>
    <w:rsid w:val="00D67B63"/>
    <w:rsid w:val="00D83DD8"/>
    <w:rsid w:val="00D91100"/>
    <w:rsid w:val="00D93734"/>
    <w:rsid w:val="00DB50FA"/>
    <w:rsid w:val="00DB7EE2"/>
    <w:rsid w:val="00DC7FBC"/>
    <w:rsid w:val="00DD0220"/>
    <w:rsid w:val="00DD7F4F"/>
    <w:rsid w:val="00DE60C2"/>
    <w:rsid w:val="00DF1CBF"/>
    <w:rsid w:val="00DF6DD5"/>
    <w:rsid w:val="00E006E7"/>
    <w:rsid w:val="00E04C89"/>
    <w:rsid w:val="00E171E8"/>
    <w:rsid w:val="00E27CA5"/>
    <w:rsid w:val="00E3304C"/>
    <w:rsid w:val="00E35E5C"/>
    <w:rsid w:val="00E36149"/>
    <w:rsid w:val="00E575E0"/>
    <w:rsid w:val="00E73567"/>
    <w:rsid w:val="00E81226"/>
    <w:rsid w:val="00E826CF"/>
    <w:rsid w:val="00E87C9D"/>
    <w:rsid w:val="00E937B8"/>
    <w:rsid w:val="00E97D3B"/>
    <w:rsid w:val="00EB53A9"/>
    <w:rsid w:val="00EC389E"/>
    <w:rsid w:val="00ED3363"/>
    <w:rsid w:val="00ED715E"/>
    <w:rsid w:val="00EE380E"/>
    <w:rsid w:val="00EE750C"/>
    <w:rsid w:val="00EF147E"/>
    <w:rsid w:val="00F1315C"/>
    <w:rsid w:val="00F14564"/>
    <w:rsid w:val="00F20A9F"/>
    <w:rsid w:val="00F21DBD"/>
    <w:rsid w:val="00F27556"/>
    <w:rsid w:val="00F43634"/>
    <w:rsid w:val="00F4666A"/>
    <w:rsid w:val="00F60AC0"/>
    <w:rsid w:val="00F74DB4"/>
    <w:rsid w:val="00F80123"/>
    <w:rsid w:val="00FC71A0"/>
    <w:rsid w:val="00FC7617"/>
    <w:rsid w:val="00FE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117C2"/>
  <w15:chartTrackingRefBased/>
  <w15:docId w15:val="{3964A9EF-F813-4EC6-8117-B3AB4A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0F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5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7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5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7C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14E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5B7C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80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8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D71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C7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6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spark/latest/data-sources/azure/sql-data-warehous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data-factory/copy-activity-overview" TargetMode="External"/><Relationship Id="rId14" Type="http://schemas.openxmlformats.org/officeDocument/2006/relationships/hyperlink" Target="https://eastus2.azuredatabricks.net/?o=75478549201610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Neelam Gupta</cp:lastModifiedBy>
  <cp:revision>233</cp:revision>
  <dcterms:created xsi:type="dcterms:W3CDTF">2018-08-24T14:20:00Z</dcterms:created>
  <dcterms:modified xsi:type="dcterms:W3CDTF">2018-09-08T23:36:00Z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negupt@microsoft.com</vt:lpwstr>
  </property>
  <property fmtid="{D5CDD505-2E9C-101B-9397-08002B2CF9AE}" pid="5" name="MSIP_Label_f42aa342-8706-4288-bd11-ebb85995028c_SetDate">
    <vt:lpwstr>2018-09-03T00:34:08.7758312Z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