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7CFD" w14:textId="77777777" w:rsidR="003F0794" w:rsidRPr="003F0794" w:rsidRDefault="003F0794" w:rsidP="003F0794">
      <w:r w:rsidRPr="003F0794">
        <w:t>Rola: jesteś inżynierem budownictwa, projektantem konstruktorem, specjalistą IT w dziedzinie wdrożeń technologii MES</w:t>
      </w:r>
      <w:r w:rsidRPr="003F0794">
        <w:br/>
        <w:t>Zadanie: zaprogramowanie aplikacji MES do projektowania płyt żelbetowych monolitycznych o dowolnym kształcie, podporach i obciążeniach</w:t>
      </w:r>
      <w:r w:rsidRPr="003F0794">
        <w:br/>
      </w:r>
      <w:proofErr w:type="spellStart"/>
      <w:r w:rsidRPr="003F0794">
        <w:t>Workflow</w:t>
      </w:r>
      <w:proofErr w:type="spellEnd"/>
      <w:r w:rsidRPr="003F0794">
        <w:t>:</w:t>
      </w:r>
      <w:r w:rsidRPr="003F0794">
        <w:br/>
        <w:t xml:space="preserve">1. </w:t>
      </w:r>
      <w:proofErr w:type="spellStart"/>
      <w:r w:rsidRPr="003F0794">
        <w:t>Apka</w:t>
      </w:r>
      <w:proofErr w:type="spellEnd"/>
      <w:r w:rsidRPr="003F0794">
        <w:t xml:space="preserve"> daje do pobrania wzorcowy </w:t>
      </w:r>
      <w:proofErr w:type="spellStart"/>
      <w:r w:rsidRPr="003F0794">
        <w:t>dxf</w:t>
      </w:r>
      <w:proofErr w:type="spellEnd"/>
      <w:r w:rsidRPr="003F0794">
        <w:t xml:space="preserve"> w </w:t>
      </w:r>
      <w:proofErr w:type="spellStart"/>
      <w:r w:rsidRPr="003F0794">
        <w:t>ktorym</w:t>
      </w:r>
      <w:proofErr w:type="spellEnd"/>
      <w:r w:rsidRPr="003F0794">
        <w:t xml:space="preserve"> </w:t>
      </w:r>
      <w:proofErr w:type="spellStart"/>
      <w:r w:rsidRPr="003F0794">
        <w:t>sa</w:t>
      </w:r>
      <w:proofErr w:type="spellEnd"/>
      <w:r w:rsidRPr="003F0794">
        <w:t xml:space="preserve"> zdefiniowane warstwy: podpory, obrys stropu i obciążenia</w:t>
      </w:r>
      <w:r w:rsidRPr="003F0794">
        <w:br/>
        <w:t xml:space="preserve">2. Na </w:t>
      </w:r>
      <w:proofErr w:type="spellStart"/>
      <w:r w:rsidRPr="003F0794">
        <w:t>dxf</w:t>
      </w:r>
      <w:proofErr w:type="spellEnd"/>
      <w:r w:rsidRPr="003F0794">
        <w:t xml:space="preserve"> wrysowuję płytę i wgrywam plik do </w:t>
      </w:r>
      <w:proofErr w:type="spellStart"/>
      <w:r w:rsidRPr="003F0794">
        <w:t>apki</w:t>
      </w:r>
      <w:proofErr w:type="spellEnd"/>
      <w:r w:rsidRPr="003F0794">
        <w:br/>
        <w:t xml:space="preserve">3. Doprecyzowuję wartości obciążeń, materiał podpór, beton, klasę stali stropu </w:t>
      </w:r>
      <w:proofErr w:type="spellStart"/>
      <w:r w:rsidRPr="003F0794">
        <w:t>itd</w:t>
      </w:r>
      <w:proofErr w:type="spellEnd"/>
      <w:r w:rsidRPr="003F0794">
        <w:br/>
        <w:t xml:space="preserve">4. </w:t>
      </w:r>
      <w:proofErr w:type="spellStart"/>
      <w:r w:rsidRPr="003F0794">
        <w:t>Apka</w:t>
      </w:r>
      <w:proofErr w:type="spellEnd"/>
      <w:r w:rsidRPr="003F0794">
        <w:t xml:space="preserve"> liczy </w:t>
      </w:r>
      <w:proofErr w:type="spellStart"/>
      <w:r w:rsidRPr="003F0794">
        <w:t>MESem</w:t>
      </w:r>
      <w:proofErr w:type="spellEnd"/>
      <w:r w:rsidRPr="003F0794">
        <w:t>, a ja optymalizuję wynik manipulując parametrami</w:t>
      </w:r>
      <w:r w:rsidRPr="003F0794">
        <w:br/>
        <w:t xml:space="preserve">5. </w:t>
      </w:r>
      <w:proofErr w:type="spellStart"/>
      <w:r w:rsidRPr="003F0794">
        <w:t>Apka</w:t>
      </w:r>
      <w:proofErr w:type="spellEnd"/>
      <w:r w:rsidRPr="003F0794">
        <w:t xml:space="preserve"> generuje raport z wynikami, mapą </w:t>
      </w:r>
      <w:proofErr w:type="spellStart"/>
      <w:r w:rsidRPr="003F0794">
        <w:t>naprężeń</w:t>
      </w:r>
      <w:proofErr w:type="spellEnd"/>
      <w:r w:rsidRPr="003F0794">
        <w:t xml:space="preserve"> i opisem</w:t>
      </w:r>
      <w:r w:rsidRPr="003F0794">
        <w:br/>
        <w:t>6. Mogę zapisywać projekty w bazie danych.</w:t>
      </w:r>
      <w:r w:rsidRPr="003F0794">
        <w:br/>
        <w:t xml:space="preserve">7. Dodatkowy moduł asystent AI z gotowym </w:t>
      </w:r>
      <w:proofErr w:type="spellStart"/>
      <w:r w:rsidRPr="003F0794">
        <w:t>promotem</w:t>
      </w:r>
      <w:proofErr w:type="spellEnd"/>
      <w:r w:rsidRPr="003F0794">
        <w:t xml:space="preserve"> i plikiem do sprawdzenia i zaopiniowania wyników i </w:t>
      </w:r>
      <w:proofErr w:type="spellStart"/>
      <w:r w:rsidRPr="003F0794">
        <w:t>ryzyk</w:t>
      </w:r>
      <w:proofErr w:type="spellEnd"/>
      <w:r w:rsidRPr="003F0794">
        <w:t xml:space="preserve"> dla przeprowadzonych w </w:t>
      </w:r>
      <w:proofErr w:type="spellStart"/>
      <w:r w:rsidRPr="003F0794">
        <w:t>apce</w:t>
      </w:r>
      <w:proofErr w:type="spellEnd"/>
      <w:r w:rsidRPr="003F0794">
        <w:t xml:space="preserve"> obliczeń</w:t>
      </w:r>
      <w:r w:rsidRPr="003F0794">
        <w:br/>
        <w:t>Zasady:</w:t>
      </w:r>
      <w:r w:rsidRPr="003F0794">
        <w:br/>
        <w:t>- szata graficzna i architektura jak np. TEK-RAPORT</w:t>
      </w:r>
      <w:r w:rsidRPr="003F0794">
        <w:br/>
        <w:t>- pytaj jeżeli jest coś nie jasne</w:t>
      </w:r>
      <w:r w:rsidRPr="003F0794">
        <w:br/>
        <w:t xml:space="preserve">- powiedz mi najpierw czy lepiej użyć </w:t>
      </w:r>
      <w:proofErr w:type="spellStart"/>
      <w:r w:rsidRPr="003F0794">
        <w:t>code</w:t>
      </w:r>
      <w:proofErr w:type="spellEnd"/>
      <w:r w:rsidRPr="003F0794">
        <w:t xml:space="preserve"> czy </w:t>
      </w:r>
      <w:proofErr w:type="spellStart"/>
      <w:r w:rsidRPr="003F0794">
        <w:t>cowork</w:t>
      </w:r>
      <w:proofErr w:type="spellEnd"/>
      <w:r w:rsidRPr="003F0794">
        <w:br/>
        <w:t xml:space="preserve">- powiedz najpierw jakie są ryzyka takiej </w:t>
      </w:r>
      <w:proofErr w:type="spellStart"/>
      <w:r w:rsidRPr="003F0794">
        <w:t>apki</w:t>
      </w:r>
      <w:proofErr w:type="spellEnd"/>
      <w:r w:rsidRPr="003F0794">
        <w:t xml:space="preserve"> od AI</w:t>
      </w:r>
      <w:r w:rsidRPr="003F0794">
        <w:br/>
        <w:t xml:space="preserve">- czy są jakieś gotowe bazy danych do takiej </w:t>
      </w:r>
      <w:proofErr w:type="spellStart"/>
      <w:r w:rsidRPr="003F0794">
        <w:t>apki</w:t>
      </w:r>
      <w:proofErr w:type="spellEnd"/>
      <w:r w:rsidRPr="003F0794">
        <w:br/>
        <w:t xml:space="preserve">- czy są jakieś referencyjne przykłady do sprawdzenia takiej </w:t>
      </w:r>
      <w:proofErr w:type="spellStart"/>
      <w:r w:rsidRPr="003F0794">
        <w:t>apki</w:t>
      </w:r>
      <w:proofErr w:type="spellEnd"/>
      <w:r w:rsidRPr="003F0794">
        <w:br/>
        <w:t>- zanim zaczniesz cokolwiek programować to odpowiedz na powyższe pytania</w:t>
      </w:r>
      <w:r w:rsidRPr="003F0794">
        <w:br/>
        <w:t xml:space="preserve">- wersję roboczą robimy w </w:t>
      </w:r>
      <w:proofErr w:type="spellStart"/>
      <w:r w:rsidRPr="003F0794">
        <w:t>html</w:t>
      </w:r>
      <w:proofErr w:type="spellEnd"/>
      <w:r w:rsidRPr="003F0794">
        <w:br/>
        <w:t xml:space="preserve">Wynik: </w:t>
      </w:r>
      <w:proofErr w:type="spellStart"/>
      <w:r w:rsidRPr="003F0794">
        <w:t>apka</w:t>
      </w:r>
      <w:proofErr w:type="spellEnd"/>
      <w:r w:rsidRPr="003F0794">
        <w:t xml:space="preserve"> exe na </w:t>
      </w:r>
      <w:proofErr w:type="spellStart"/>
      <w:r w:rsidRPr="003F0794">
        <w:t>windows</w:t>
      </w:r>
      <w:proofErr w:type="spellEnd"/>
    </w:p>
    <w:p w14:paraId="7458BD77" w14:textId="77777777" w:rsidR="003F0794" w:rsidRPr="003F0794" w:rsidRDefault="003F0794" w:rsidP="003F0794">
      <w:r w:rsidRPr="003F0794">
        <w:t>Najpierw sprawdzę, czym jest TEK-RAPORT w naszych wcześniejszych rozmowach, i zweryfikuję aktualny stan norm i dostępnych benchmarków.</w:t>
      </w:r>
    </w:p>
    <w:p w14:paraId="0B6969FB" w14:textId="77777777" w:rsidR="003F0794" w:rsidRPr="003F0794" w:rsidRDefault="003F0794" w:rsidP="003F0794">
      <w:r w:rsidRPr="003F0794">
        <w:t>Odpowiadam na Twoje pytania wstępne. Niczego jeszcze nie programuję.</w:t>
      </w:r>
    </w:p>
    <w:p w14:paraId="66137D73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 xml:space="preserve">1. </w:t>
      </w:r>
      <w:proofErr w:type="spellStart"/>
      <w:r w:rsidRPr="003F0794">
        <w:rPr>
          <w:b/>
          <w:bCs/>
        </w:rPr>
        <w:t>Code</w:t>
      </w:r>
      <w:proofErr w:type="spellEnd"/>
      <w:r w:rsidRPr="003F0794">
        <w:rPr>
          <w:b/>
          <w:bCs/>
        </w:rPr>
        <w:t xml:space="preserve"> czy </w:t>
      </w:r>
      <w:proofErr w:type="spellStart"/>
      <w:r w:rsidRPr="003F0794">
        <w:rPr>
          <w:b/>
          <w:bCs/>
        </w:rPr>
        <w:t>Cowork</w:t>
      </w:r>
      <w:proofErr w:type="spellEnd"/>
      <w:r w:rsidRPr="003F0794">
        <w:rPr>
          <w:b/>
          <w:bCs/>
        </w:rPr>
        <w:t>?</w:t>
      </w:r>
    </w:p>
    <w:p w14:paraId="14C0989F" w14:textId="77777777" w:rsidR="003F0794" w:rsidRPr="003F0794" w:rsidRDefault="003F0794" w:rsidP="003F0794">
      <w:r w:rsidRPr="003F0794">
        <w:rPr>
          <w:b/>
          <w:bCs/>
        </w:rPr>
        <w:t>Rdzeń aplikacji (</w:t>
      </w:r>
      <w:proofErr w:type="spellStart"/>
      <w:r w:rsidRPr="003F0794">
        <w:rPr>
          <w:b/>
          <w:bCs/>
        </w:rPr>
        <w:t>solver</w:t>
      </w:r>
      <w:proofErr w:type="spellEnd"/>
      <w:r w:rsidRPr="003F0794">
        <w:rPr>
          <w:b/>
          <w:bCs/>
        </w:rPr>
        <w:t xml:space="preserve"> MES, testy, budowa .exe) zrób w Claude </w:t>
      </w:r>
      <w:proofErr w:type="spellStart"/>
      <w:r w:rsidRPr="003F0794">
        <w:rPr>
          <w:b/>
          <w:bCs/>
        </w:rPr>
        <w:t>Code</w:t>
      </w:r>
      <w:proofErr w:type="spellEnd"/>
      <w:r w:rsidRPr="003F0794">
        <w:rPr>
          <w:b/>
          <w:bCs/>
        </w:rPr>
        <w:t>.</w:t>
      </w:r>
    </w:p>
    <w:p w14:paraId="3BABB832" w14:textId="77777777" w:rsidR="003F0794" w:rsidRPr="003F0794" w:rsidRDefault="003F0794" w:rsidP="003F0794">
      <w:r w:rsidRPr="003F0794">
        <w:t>Tutaj, w czacie, zrób specyfikację i makietę HTML.</w:t>
      </w:r>
    </w:p>
    <w:p w14:paraId="45C624FD" w14:textId="77777777" w:rsidR="003F0794" w:rsidRPr="003F0794" w:rsidRDefault="003F0794" w:rsidP="003F0794">
      <w:r w:rsidRPr="003F0794">
        <w:t xml:space="preserve">Uzasadnienie: </w:t>
      </w:r>
      <w:proofErr w:type="spellStart"/>
      <w:r w:rsidRPr="003F0794">
        <w:t>solver</w:t>
      </w:r>
      <w:proofErr w:type="spellEnd"/>
      <w:r w:rsidRPr="003F0794">
        <w:t xml:space="preserve"> MES to projekt </w:t>
      </w:r>
      <w:proofErr w:type="spellStart"/>
      <w:r w:rsidRPr="003F0794">
        <w:t>wieloplikowy</w:t>
      </w:r>
      <w:proofErr w:type="spellEnd"/>
      <w:r w:rsidRPr="003F0794">
        <w:t xml:space="preserve">. Każdą zmianę trzeba automatycznie sprawdzać na zestawie przykładów wzorcowych (testy regresyjne). Do tego dochodzi git, czyli historia wersji kodu z możliwością cofnięcia zmian, oraz budowanie pliku .exe. Claude </w:t>
      </w:r>
      <w:proofErr w:type="spellStart"/>
      <w:r w:rsidRPr="003F0794">
        <w:t>Code</w:t>
      </w:r>
      <w:proofErr w:type="spellEnd"/>
      <w:r w:rsidRPr="003F0794">
        <w:t xml:space="preserve"> jest zbudowany właśnie do pętli „zmień kod → uruchom testy → popraw”. Tutaj byłoby to kruche.</w:t>
      </w:r>
    </w:p>
    <w:p w14:paraId="5D85DB0B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2. Ryzyka aplikacji MES pisanej przez AI (najważniejsze pierwsze)</w:t>
      </w:r>
    </w:p>
    <w:p w14:paraId="73312CBB" w14:textId="77777777" w:rsidR="003F0794" w:rsidRPr="003F0794" w:rsidRDefault="003F0794" w:rsidP="003F0794">
      <w:pPr>
        <w:numPr>
          <w:ilvl w:val="0"/>
          <w:numId w:val="1"/>
        </w:numPr>
      </w:pPr>
      <w:r w:rsidRPr="003F0794">
        <w:rPr>
          <w:b/>
          <w:bCs/>
        </w:rPr>
        <w:t>Ciche błędy.</w:t>
      </w:r>
      <w:r w:rsidRPr="003F0794">
        <w:t xml:space="preserve"> Zły znak momentu, pomylone jednostki (mm/m), źle złożona macierz sztywności. Wynik wygląda wiarygodnie, a jest błędny. To ryzyko nr 1. Jedyna obrona to benchmarki z pkt 4, uruchamiane automatycznie przy każdej zmianie.</w:t>
      </w:r>
    </w:p>
    <w:p w14:paraId="408DE5D0" w14:textId="77777777" w:rsidR="003F0794" w:rsidRPr="003F0794" w:rsidRDefault="003F0794" w:rsidP="003F0794">
      <w:pPr>
        <w:numPr>
          <w:ilvl w:val="0"/>
          <w:numId w:val="1"/>
        </w:numPr>
      </w:pPr>
      <w:r w:rsidRPr="003F0794">
        <w:rPr>
          <w:b/>
          <w:bCs/>
        </w:rPr>
        <w:t>Wybór elementu skończonego.</w:t>
      </w:r>
      <w:r w:rsidRPr="003F0794">
        <w:t xml:space="preserve"> Teoria Kirchhoffa (płyty cienkie) różni się od teorii </w:t>
      </w:r>
      <w:proofErr w:type="spellStart"/>
      <w:r w:rsidRPr="003F0794">
        <w:t>Mindlina</w:t>
      </w:r>
      <w:proofErr w:type="spellEnd"/>
      <w:r w:rsidRPr="003F0794">
        <w:t xml:space="preserve"> (uwzględnia ścinanie, płyty grube). Słabo napisany element </w:t>
      </w:r>
      <w:proofErr w:type="spellStart"/>
      <w:r w:rsidRPr="003F0794">
        <w:t>Mindlina</w:t>
      </w:r>
      <w:proofErr w:type="spellEnd"/>
      <w:r w:rsidRPr="003F0794">
        <w:t xml:space="preserve"> ulega „blokadzie ścinania” (</w:t>
      </w:r>
      <w:proofErr w:type="spellStart"/>
      <w:r w:rsidRPr="003F0794">
        <w:t>shear</w:t>
      </w:r>
      <w:proofErr w:type="spellEnd"/>
      <w:r w:rsidRPr="003F0794">
        <w:t xml:space="preserve"> </w:t>
      </w:r>
      <w:proofErr w:type="spellStart"/>
      <w:r w:rsidRPr="003F0794">
        <w:t>locking</w:t>
      </w:r>
      <w:proofErr w:type="spellEnd"/>
      <w:r w:rsidRPr="003F0794">
        <w:t>), czyli sztucznie usztywnia płytę i zaniża ugięcia oraz momenty.</w:t>
      </w:r>
    </w:p>
    <w:p w14:paraId="1EB63B59" w14:textId="77777777" w:rsidR="003F0794" w:rsidRPr="003F0794" w:rsidRDefault="003F0794" w:rsidP="003F0794">
      <w:pPr>
        <w:numPr>
          <w:ilvl w:val="0"/>
          <w:numId w:val="1"/>
        </w:numPr>
      </w:pPr>
      <w:r w:rsidRPr="003F0794">
        <w:rPr>
          <w:b/>
          <w:bCs/>
        </w:rPr>
        <w:lastRenderedPageBreak/>
        <w:t>Osobliwości nad słupami.</w:t>
      </w:r>
      <w:r w:rsidRPr="003F0794">
        <w:t xml:space="preserve"> Przy podparciu punktowym moment nad słupem rośnie bez końca, gdy zagęszczasz siatkę. Potrzebne jest uśrednianie po szerokości słupa lub pasma. Bez tego program „zaprojektuje” absurdalne zbrojenie.</w:t>
      </w:r>
    </w:p>
    <w:p w14:paraId="500F968E" w14:textId="77777777" w:rsidR="003F0794" w:rsidRPr="003F0794" w:rsidRDefault="003F0794" w:rsidP="003F0794">
      <w:pPr>
        <w:numPr>
          <w:ilvl w:val="0"/>
          <w:numId w:val="1"/>
        </w:numPr>
      </w:pPr>
      <w:r w:rsidRPr="003F0794">
        <w:rPr>
          <w:b/>
          <w:bCs/>
        </w:rPr>
        <w:t>SGU: ugięcia.</w:t>
      </w:r>
      <w:r w:rsidRPr="003F0794">
        <w:t xml:space="preserve"> Liniowy MES na przekroju niezarysowanym zaniża ugięcia długotrwałe kilkukrotnie, bo pomija zarysowanie i pełzanie. Bez tego moduł ugięć jest niebezpieczny.</w:t>
      </w:r>
    </w:p>
    <w:p w14:paraId="010F9B88" w14:textId="77777777" w:rsidR="003F0794" w:rsidRPr="003F0794" w:rsidRDefault="003F0794" w:rsidP="003F0794">
      <w:pPr>
        <w:numPr>
          <w:ilvl w:val="0"/>
          <w:numId w:val="1"/>
        </w:numPr>
      </w:pPr>
      <w:r w:rsidRPr="003F0794">
        <w:rPr>
          <w:b/>
          <w:bCs/>
        </w:rPr>
        <w:t>Przebicie i momenty skręcające.</w:t>
      </w:r>
      <w:r w:rsidRPr="003F0794">
        <w:t xml:space="preserve"> Przebicia (EC2 p. 6.4) MES nie daje wprost. Momenty </w:t>
      </w:r>
      <w:proofErr w:type="spellStart"/>
      <w:r w:rsidRPr="003F0794">
        <w:t>mxy</w:t>
      </w:r>
      <w:proofErr w:type="spellEnd"/>
      <w:r w:rsidRPr="003F0794">
        <w:t xml:space="preserve"> trzeba przeliczyć na momenty wymiarujące, np. metodą Wood–</w:t>
      </w:r>
      <w:proofErr w:type="spellStart"/>
      <w:r w:rsidRPr="003F0794">
        <w:t>Armera</w:t>
      </w:r>
      <w:proofErr w:type="spellEnd"/>
      <w:r w:rsidRPr="003F0794">
        <w:t>. AI łatwo to uprości.</w:t>
      </w:r>
    </w:p>
    <w:p w14:paraId="4ECE70FE" w14:textId="77777777" w:rsidR="003F0794" w:rsidRPr="003F0794" w:rsidRDefault="003F0794" w:rsidP="003F0794">
      <w:pPr>
        <w:numPr>
          <w:ilvl w:val="0"/>
          <w:numId w:val="1"/>
        </w:numPr>
      </w:pPr>
      <w:r w:rsidRPr="003F0794">
        <w:rPr>
          <w:b/>
          <w:bCs/>
        </w:rPr>
        <w:t>Halucynacje normowe.</w:t>
      </w:r>
      <w:r w:rsidRPr="003F0794">
        <w:t xml:space="preserve"> AI może błędnie cytować wzory lub punkty EC2, a do tego trwa okres przejściowy między generacjami norm (pkt 3).</w:t>
      </w:r>
    </w:p>
    <w:p w14:paraId="60D1B024" w14:textId="77777777" w:rsidR="003F0794" w:rsidRPr="003F0794" w:rsidRDefault="003F0794" w:rsidP="003F0794">
      <w:pPr>
        <w:numPr>
          <w:ilvl w:val="0"/>
          <w:numId w:val="1"/>
        </w:numPr>
      </w:pPr>
      <w:r w:rsidRPr="003F0794">
        <w:rPr>
          <w:b/>
          <w:bCs/>
        </w:rPr>
        <w:t>Import DXF.</w:t>
      </w:r>
      <w:r w:rsidRPr="003F0794">
        <w:t xml:space="preserve"> Niezamknięte </w:t>
      </w:r>
      <w:proofErr w:type="spellStart"/>
      <w:r w:rsidRPr="003F0794">
        <w:t>polilinie</w:t>
      </w:r>
      <w:proofErr w:type="spellEnd"/>
      <w:r w:rsidRPr="003F0794">
        <w:t>, łuki, otwory, jednostki rysunku. Potrzebna jest walidacja geometrii przed liczeniem.</w:t>
      </w:r>
    </w:p>
    <w:p w14:paraId="675F41A6" w14:textId="77777777" w:rsidR="003F0794" w:rsidRPr="003F0794" w:rsidRDefault="003F0794" w:rsidP="003F0794">
      <w:pPr>
        <w:numPr>
          <w:ilvl w:val="0"/>
          <w:numId w:val="1"/>
        </w:numPr>
      </w:pPr>
      <w:r w:rsidRPr="003F0794">
        <w:rPr>
          <w:b/>
          <w:bCs/>
        </w:rPr>
        <w:t>Moduł asystenta AI.</w:t>
      </w:r>
      <w:r w:rsidRPr="003F0794">
        <w:t xml:space="preserve"> Może dawać fałszywe poczucie bezpieczeństwa: model językowy nie zweryfikuje liczb. Dane projektu klienta trafiają też do zewnętrznego API.</w:t>
      </w:r>
    </w:p>
    <w:p w14:paraId="4C665EB6" w14:textId="77777777" w:rsidR="003F0794" w:rsidRPr="003F0794" w:rsidRDefault="003F0794" w:rsidP="003F0794">
      <w:pPr>
        <w:numPr>
          <w:ilvl w:val="0"/>
          <w:numId w:val="1"/>
        </w:numPr>
      </w:pPr>
      <w:r w:rsidRPr="003F0794">
        <w:rPr>
          <w:b/>
          <w:bCs/>
        </w:rPr>
        <w:t>Odpowiedzialność i prawa.</w:t>
      </w:r>
      <w:r w:rsidRPr="003F0794">
        <w:t xml:space="preserve"> Odpowiedzialność za wynik zostaje przy Tobie jako projektancie. Jeśli myślisz o sprzedaży, wraca znany temat art. 74 ust. 3 prawa autorskiego wobec </w:t>
      </w:r>
      <w:proofErr w:type="spellStart"/>
      <w:r w:rsidRPr="003F0794">
        <w:t>BIn</w:t>
      </w:r>
      <w:proofErr w:type="spellEnd"/>
      <w:r w:rsidRPr="003F0794">
        <w:t>. Wtedy potrzebne są też zastrzeżenia licencyjne.</w:t>
      </w:r>
    </w:p>
    <w:p w14:paraId="0E4C4B0E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3. Normy: ważna kwestia do decyzji</w:t>
      </w:r>
    </w:p>
    <w:p w14:paraId="1FE810E2" w14:textId="77777777" w:rsidR="003F0794" w:rsidRPr="003F0794" w:rsidRDefault="003F0794" w:rsidP="003F0794">
      <w:r w:rsidRPr="003F0794">
        <w:t xml:space="preserve">CEN wycofał EN 1992-1-1:2004 z dniem 22.11.2023, zastępując ją EN 1992-1-1:2023. W Polsce istnieje już PN-EN 1992-1-1:2024-05. Obie generacje działają jednak równolegle. W UK okres współistnienia trwa 2023–2028, a krajowe wydania pierwszej generacji zostaną wycofane 30 marca 2028. </w:t>
      </w:r>
      <w:hyperlink r:id="rId5" w:tgtFrame="_blank" w:history="1">
        <w:r w:rsidRPr="003F0794">
          <w:rPr>
            <w:rStyle w:val="Hipercze"/>
          </w:rPr>
          <w:t>EN 1992-1-1:2004/AC:2010 +2</w:t>
        </w:r>
      </w:hyperlink>
    </w:p>
    <w:p w14:paraId="24DC7BCE" w14:textId="77777777" w:rsidR="003F0794" w:rsidRPr="003F0794" w:rsidRDefault="003F0794" w:rsidP="003F0794">
      <w:r w:rsidRPr="003F0794">
        <w:t>Nie wiem na pewno, czy PKN opublikował już polski Załącznik Krajowy do wersji 2024 i jaki termin wycofania przyjął. Trzeba to sprawdzić w katalogu PKN przed decyzją.</w:t>
      </w:r>
    </w:p>
    <w:p w14:paraId="39864F2D" w14:textId="77777777" w:rsidR="003F0794" w:rsidRPr="003F0794" w:rsidRDefault="003F0794" w:rsidP="003F0794">
      <w:r w:rsidRPr="003F0794">
        <w:t xml:space="preserve">Moja propozycja: liczymy wg PN-EN 1992-1-1:2008 + NA, która jest dziś standardem w praktyce. Moduł normowy budujemy jednak jako wymienny, żeby dodać wersję 2024 bez przepisywania </w:t>
      </w:r>
      <w:proofErr w:type="spellStart"/>
      <w:r w:rsidRPr="003F0794">
        <w:t>solvera</w:t>
      </w:r>
      <w:proofErr w:type="spellEnd"/>
      <w:r w:rsidRPr="003F0794">
        <w:t>.</w:t>
      </w:r>
    </w:p>
    <w:p w14:paraId="709833CE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4. Gotowe bazy danych</w:t>
      </w:r>
    </w:p>
    <w:p w14:paraId="1A086A76" w14:textId="77777777" w:rsidR="003F0794" w:rsidRPr="003F0794" w:rsidRDefault="003F0794" w:rsidP="003F0794">
      <w:r w:rsidRPr="003F0794">
        <w:rPr>
          <w:b/>
          <w:bCs/>
        </w:rPr>
        <w:t>Gotowej bazy „zweryfikowanych płyt” nie znam.</w:t>
      </w:r>
    </w:p>
    <w:p w14:paraId="4FE8F7D3" w14:textId="77777777" w:rsidR="003F0794" w:rsidRPr="003F0794" w:rsidRDefault="003F0794" w:rsidP="003F0794">
      <w:r w:rsidRPr="003F0794">
        <w:t>Do wykorzystania:</w:t>
      </w:r>
    </w:p>
    <w:p w14:paraId="37783404" w14:textId="77777777" w:rsidR="003F0794" w:rsidRPr="003F0794" w:rsidRDefault="003F0794" w:rsidP="003F0794">
      <w:pPr>
        <w:numPr>
          <w:ilvl w:val="0"/>
          <w:numId w:val="2"/>
        </w:numPr>
      </w:pPr>
      <w:r w:rsidRPr="003F0794">
        <w:rPr>
          <w:b/>
          <w:bCs/>
        </w:rPr>
        <w:t>Tablice materiałowe EC2</w:t>
      </w:r>
      <w:r w:rsidRPr="003F0794">
        <w:t xml:space="preserve"> (klasy betonu, stal B500SP itd.). To mało danych, lepiej zakodować je samemu z normy i przetestować.</w:t>
      </w:r>
    </w:p>
    <w:p w14:paraId="1970598B" w14:textId="77777777" w:rsidR="003F0794" w:rsidRPr="003F0794" w:rsidRDefault="003F0794" w:rsidP="003F0794">
      <w:pPr>
        <w:numPr>
          <w:ilvl w:val="0"/>
          <w:numId w:val="2"/>
        </w:numPr>
      </w:pPr>
      <w:r w:rsidRPr="003F0794">
        <w:rPr>
          <w:b/>
          <w:bCs/>
        </w:rPr>
        <w:t xml:space="preserve">Biblioteka </w:t>
      </w:r>
      <w:proofErr w:type="spellStart"/>
      <w:r w:rsidRPr="003F0794">
        <w:rPr>
          <w:b/>
          <w:bCs/>
        </w:rPr>
        <w:t>eurocodepy</w:t>
      </w:r>
      <w:proofErr w:type="spellEnd"/>
      <w:r w:rsidRPr="003F0794">
        <w:t xml:space="preserve"> (licencja LGPL) jako źródło porównawcze.</w:t>
      </w:r>
    </w:p>
    <w:p w14:paraId="0627E60B" w14:textId="77777777" w:rsidR="003F0794" w:rsidRPr="003F0794" w:rsidRDefault="003F0794" w:rsidP="003F0794">
      <w:pPr>
        <w:numPr>
          <w:ilvl w:val="0"/>
          <w:numId w:val="2"/>
        </w:numPr>
      </w:pPr>
      <w:r w:rsidRPr="003F0794">
        <w:rPr>
          <w:b/>
          <w:bCs/>
        </w:rPr>
        <w:t>Zapis projektów:</w:t>
      </w:r>
      <w:r w:rsidRPr="003F0794">
        <w:t xml:space="preserve"> </w:t>
      </w:r>
      <w:proofErr w:type="spellStart"/>
      <w:r w:rsidRPr="003F0794">
        <w:t>SQLite</w:t>
      </w:r>
      <w:proofErr w:type="spellEnd"/>
      <w:r w:rsidRPr="003F0794">
        <w:t>. To jeden plik bazy na dysku, bez serwera, idealny do aplikacji .exe.</w:t>
      </w:r>
    </w:p>
    <w:p w14:paraId="43B0DE7B" w14:textId="77777777" w:rsidR="003F0794" w:rsidRPr="003F0794" w:rsidRDefault="003F0794" w:rsidP="003F0794">
      <w:r w:rsidRPr="003F0794">
        <w:t>Ciekawostka do weryfikacji: istnieje darmowy silnik xdfem2d (LGPLv3). W domenie płyt oferuje elementy MITC3 (</w:t>
      </w:r>
      <w:proofErr w:type="spellStart"/>
      <w:r w:rsidRPr="003F0794">
        <w:t>Mindlin</w:t>
      </w:r>
      <w:proofErr w:type="spellEnd"/>
      <w:r w:rsidRPr="003F0794">
        <w:t>–</w:t>
      </w:r>
      <w:proofErr w:type="spellStart"/>
      <w:r w:rsidRPr="003F0794">
        <w:t>Reissner</w:t>
      </w:r>
      <w:proofErr w:type="spellEnd"/>
      <w:r w:rsidRPr="003F0794">
        <w:t>, płyty cienkie i grube) oraz DKT, a raportuje momenty mx/my/</w:t>
      </w:r>
      <w:proofErr w:type="spellStart"/>
      <w:r w:rsidRPr="003F0794">
        <w:t>mxy</w:t>
      </w:r>
      <w:proofErr w:type="spellEnd"/>
      <w:r w:rsidRPr="003F0794">
        <w:t>, momenty główne, ścinanie i momenty wymiarujące Wood–</w:t>
      </w:r>
      <w:proofErr w:type="spellStart"/>
      <w:r w:rsidRPr="003F0794">
        <w:t>Armera</w:t>
      </w:r>
      <w:proofErr w:type="spellEnd"/>
      <w:r w:rsidRPr="003F0794">
        <w:t xml:space="preserve">. </w:t>
      </w:r>
      <w:hyperlink r:id="rId6" w:tgtFrame="_blank" w:history="1">
        <w:proofErr w:type="spellStart"/>
        <w:r w:rsidRPr="003F0794">
          <w:rPr>
            <w:rStyle w:val="Hipercze"/>
          </w:rPr>
          <w:t>pypi</w:t>
        </w:r>
      </w:hyperlink>
      <w:hyperlink r:id="rId7" w:tgtFrame="_blank" w:history="1">
        <w:r w:rsidRPr="003F0794">
          <w:rPr>
            <w:rStyle w:val="Hipercze"/>
          </w:rPr>
          <w:t>pypi</w:t>
        </w:r>
        <w:proofErr w:type="spellEnd"/>
      </w:hyperlink>
    </w:p>
    <w:p w14:paraId="7353EE25" w14:textId="77777777" w:rsidR="003F0794" w:rsidRPr="003F0794" w:rsidRDefault="003F0794" w:rsidP="003F0794">
      <w:r w:rsidRPr="003F0794">
        <w:lastRenderedPageBreak/>
        <w:t xml:space="preserve">Moja krytyczna uwaga: to projekt jednego autora z wydaniami sprzed kilku dni. Sam autor zastrzega, że program liczy wyniki, ale ich nie weryfikuje. Traktowałbym go jako </w:t>
      </w:r>
      <w:r w:rsidRPr="003F0794">
        <w:rPr>
          <w:b/>
          <w:bCs/>
        </w:rPr>
        <w:t>niezależne narzędzie do porównań</w:t>
      </w:r>
      <w:r w:rsidRPr="003F0794">
        <w:t xml:space="preserve">, a nie fundament Twojej aplikacji. </w:t>
      </w:r>
      <w:hyperlink r:id="rId8" w:tgtFrame="_blank" w:history="1">
        <w:proofErr w:type="spellStart"/>
        <w:r w:rsidRPr="003F0794">
          <w:rPr>
            <w:rStyle w:val="Hipercze"/>
          </w:rPr>
          <w:t>pypi</w:t>
        </w:r>
        <w:proofErr w:type="spellEnd"/>
      </w:hyperlink>
    </w:p>
    <w:p w14:paraId="75E3FCFF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5. Przykłady referencyjne do weryfikacji</w:t>
      </w:r>
    </w:p>
    <w:p w14:paraId="466DB0B5" w14:textId="77777777" w:rsidR="003F0794" w:rsidRPr="003F0794" w:rsidRDefault="003F0794" w:rsidP="003F0794">
      <w:pPr>
        <w:numPr>
          <w:ilvl w:val="0"/>
          <w:numId w:val="3"/>
        </w:numPr>
      </w:pPr>
      <w:r w:rsidRPr="003F0794">
        <w:rPr>
          <w:b/>
          <w:bCs/>
        </w:rPr>
        <w:t>Rozwiązania analityczne</w:t>
      </w:r>
      <w:r w:rsidRPr="003F0794">
        <w:t xml:space="preserve"> (</w:t>
      </w:r>
      <w:proofErr w:type="spellStart"/>
      <w:r w:rsidRPr="003F0794">
        <w:t>Timoshenko</w:t>
      </w:r>
      <w:proofErr w:type="spellEnd"/>
      <w:r w:rsidRPr="003F0794">
        <w:t xml:space="preserve"> i </w:t>
      </w:r>
      <w:proofErr w:type="spellStart"/>
      <w:r w:rsidRPr="003F0794">
        <w:t>Woinowsky-Krieger</w:t>
      </w:r>
      <w:proofErr w:type="spellEnd"/>
      <w:r w:rsidRPr="003F0794">
        <w:t>, „</w:t>
      </w:r>
      <w:proofErr w:type="spellStart"/>
      <w:r w:rsidRPr="003F0794">
        <w:t>Theory</w:t>
      </w:r>
      <w:proofErr w:type="spellEnd"/>
      <w:r w:rsidRPr="003F0794">
        <w:t xml:space="preserve"> of </w:t>
      </w:r>
      <w:proofErr w:type="spellStart"/>
      <w:r w:rsidRPr="003F0794">
        <w:t>Plates</w:t>
      </w:r>
      <w:proofErr w:type="spellEnd"/>
      <w:r w:rsidRPr="003F0794">
        <w:t xml:space="preserve"> and </w:t>
      </w:r>
      <w:proofErr w:type="spellStart"/>
      <w:r w:rsidRPr="003F0794">
        <w:t>Shells</w:t>
      </w:r>
      <w:proofErr w:type="spellEnd"/>
      <w:r w:rsidRPr="003F0794">
        <w:t>”; tablice płyt prostokątnych): płyta swobodnie podparta i utwierdzona pod obciążeniem równomiernym. To pierwszy test.</w:t>
      </w:r>
    </w:p>
    <w:p w14:paraId="7920E325" w14:textId="77777777" w:rsidR="003F0794" w:rsidRPr="003F0794" w:rsidRDefault="003F0794" w:rsidP="003F0794">
      <w:pPr>
        <w:numPr>
          <w:ilvl w:val="0"/>
          <w:numId w:val="3"/>
        </w:numPr>
      </w:pPr>
      <w:r w:rsidRPr="003F0794">
        <w:rPr>
          <w:b/>
          <w:bCs/>
        </w:rPr>
        <w:t>NAFEMS LE6, płyta skośna.</w:t>
      </w:r>
      <w:r w:rsidRPr="003F0794">
        <w:t xml:space="preserve"> Wartość docelowa to maksymalne naprężenie główne 0,802 </w:t>
      </w:r>
      <w:proofErr w:type="spellStart"/>
      <w:r w:rsidRPr="003F0794">
        <w:t>MPa</w:t>
      </w:r>
      <w:proofErr w:type="spellEnd"/>
      <w:r w:rsidRPr="003F0794">
        <w:t xml:space="preserve"> na dolnej powierzchni w punkcie E. Pułapka: użytkownicy wykryli, że dokumentacja </w:t>
      </w:r>
      <w:proofErr w:type="spellStart"/>
      <w:r w:rsidRPr="003F0794">
        <w:t>Abaqusa</w:t>
      </w:r>
      <w:proofErr w:type="spellEnd"/>
      <w:r w:rsidRPr="003F0794">
        <w:t xml:space="preserve"> podaje 7 </w:t>
      </w:r>
      <w:proofErr w:type="spellStart"/>
      <w:r w:rsidRPr="003F0794">
        <w:t>kPa</w:t>
      </w:r>
      <w:proofErr w:type="spellEnd"/>
      <w:r w:rsidRPr="003F0794">
        <w:t xml:space="preserve">, a pliki wejściowe 0,7 </w:t>
      </w:r>
      <w:proofErr w:type="spellStart"/>
      <w:r w:rsidRPr="003F0794">
        <w:t>kPa</w:t>
      </w:r>
      <w:proofErr w:type="spellEnd"/>
      <w:r w:rsidRPr="003F0794">
        <w:t xml:space="preserve">. To dobry przykład, dlaczego każdy benchmark trzeba sprawdzić u źródła. </w:t>
      </w:r>
      <w:hyperlink r:id="rId9" w:tgtFrame="_blank" w:history="1">
        <w:proofErr w:type="spellStart"/>
        <w:r w:rsidRPr="003F0794">
          <w:rPr>
            <w:rStyle w:val="Hipercze"/>
          </w:rPr>
          <w:t>colorado</w:t>
        </w:r>
      </w:hyperlink>
      <w:hyperlink r:id="rId10" w:tgtFrame="_blank" w:history="1">
        <w:r w:rsidRPr="003F0794">
          <w:rPr>
            <w:rStyle w:val="Hipercze"/>
          </w:rPr>
          <w:t>discourse</w:t>
        </w:r>
        <w:proofErr w:type="spellEnd"/>
      </w:hyperlink>
    </w:p>
    <w:p w14:paraId="7DB70902" w14:textId="77777777" w:rsidR="003F0794" w:rsidRPr="003F0794" w:rsidRDefault="003F0794" w:rsidP="003F0794">
      <w:pPr>
        <w:numPr>
          <w:ilvl w:val="0"/>
          <w:numId w:val="3"/>
        </w:numPr>
      </w:pPr>
      <w:r w:rsidRPr="003F0794">
        <w:rPr>
          <w:b/>
          <w:bCs/>
        </w:rPr>
        <w:t xml:space="preserve">Płyty skośne Morleya i </w:t>
      </w:r>
      <w:proofErr w:type="spellStart"/>
      <w:r w:rsidRPr="003F0794">
        <w:rPr>
          <w:b/>
          <w:bCs/>
        </w:rPr>
        <w:t>Razzaque’a</w:t>
      </w:r>
      <w:proofErr w:type="spellEnd"/>
      <w:r w:rsidRPr="003F0794">
        <w:rPr>
          <w:b/>
          <w:bCs/>
        </w:rPr>
        <w:t>.</w:t>
      </w:r>
      <w:r w:rsidRPr="003F0794">
        <w:t xml:space="preserve"> To dwa standardowe benchmarki do oceny elementów płytowych. Dokładne rozwiązania dla płyt cienkich i grubych podaje praca </w:t>
      </w:r>
      <w:proofErr w:type="spellStart"/>
      <w:r w:rsidRPr="003F0794">
        <w:t>Grbac</w:t>
      </w:r>
      <w:proofErr w:type="spellEnd"/>
      <w:r w:rsidRPr="003F0794">
        <w:t xml:space="preserve"> i </w:t>
      </w:r>
      <w:proofErr w:type="spellStart"/>
      <w:r w:rsidRPr="003F0794">
        <w:t>Ribarić</w:t>
      </w:r>
      <w:proofErr w:type="spellEnd"/>
      <w:r w:rsidRPr="003F0794">
        <w:t xml:space="preserve"> (2022). </w:t>
      </w:r>
      <w:hyperlink r:id="rId11" w:tgtFrame="_blank" w:history="1">
        <w:proofErr w:type="spellStart"/>
        <w:r w:rsidRPr="003F0794">
          <w:rPr>
            <w:rStyle w:val="Hipercze"/>
          </w:rPr>
          <w:t>uniri</w:t>
        </w:r>
        <w:proofErr w:type="spellEnd"/>
      </w:hyperlink>
    </w:p>
    <w:p w14:paraId="71E19A9E" w14:textId="77777777" w:rsidR="003F0794" w:rsidRPr="003F0794" w:rsidRDefault="003F0794" w:rsidP="003F0794">
      <w:pPr>
        <w:numPr>
          <w:ilvl w:val="0"/>
          <w:numId w:val="3"/>
        </w:numPr>
      </w:pPr>
      <w:r w:rsidRPr="003F0794">
        <w:rPr>
          <w:b/>
          <w:bCs/>
        </w:rPr>
        <w:t>Porównanie krzyżowe</w:t>
      </w:r>
      <w:r w:rsidRPr="003F0794">
        <w:t xml:space="preserve"> z programem komercyjnym, z którego korzystasz (Robot, RFEM, ABC Płyta), dla 3–5 Twoich realnych stropów.</w:t>
      </w:r>
    </w:p>
    <w:p w14:paraId="76F59A34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6. Plan etapów</w:t>
      </w:r>
    </w:p>
    <w:p w14:paraId="4729B201" w14:textId="77777777" w:rsidR="003F0794" w:rsidRPr="003F0794" w:rsidRDefault="003F0794" w:rsidP="003F0794">
      <w:pPr>
        <w:numPr>
          <w:ilvl w:val="0"/>
          <w:numId w:val="4"/>
        </w:numPr>
      </w:pPr>
      <w:r w:rsidRPr="003F0794">
        <w:t>Specyfikacja i decyzje (pytania poniżej).</w:t>
      </w:r>
    </w:p>
    <w:p w14:paraId="259EA69C" w14:textId="77777777" w:rsidR="003F0794" w:rsidRPr="003F0794" w:rsidRDefault="003F0794" w:rsidP="003F0794">
      <w:pPr>
        <w:numPr>
          <w:ilvl w:val="0"/>
          <w:numId w:val="4"/>
        </w:numPr>
      </w:pPr>
      <w:proofErr w:type="spellStart"/>
      <w:r w:rsidRPr="003F0794">
        <w:t>Solver</w:t>
      </w:r>
      <w:proofErr w:type="spellEnd"/>
      <w:r w:rsidRPr="003F0794">
        <w:t xml:space="preserve"> płytowy z testami </w:t>
      </w:r>
      <w:proofErr w:type="spellStart"/>
      <w:r w:rsidRPr="003F0794">
        <w:t>benchmarkowymi</w:t>
      </w:r>
      <w:proofErr w:type="spellEnd"/>
      <w:r w:rsidRPr="003F0794">
        <w:t>, na razie bez interfejsu.</w:t>
      </w:r>
    </w:p>
    <w:p w14:paraId="526A64C5" w14:textId="77777777" w:rsidR="003F0794" w:rsidRPr="003F0794" w:rsidRDefault="003F0794" w:rsidP="003F0794">
      <w:pPr>
        <w:numPr>
          <w:ilvl w:val="0"/>
          <w:numId w:val="4"/>
        </w:numPr>
      </w:pPr>
      <w:r w:rsidRPr="003F0794">
        <w:t>Import DXF, walidacja geometrii i siatkowanie.</w:t>
      </w:r>
    </w:p>
    <w:p w14:paraId="56A8B8F3" w14:textId="77777777" w:rsidR="003F0794" w:rsidRPr="003F0794" w:rsidRDefault="003F0794" w:rsidP="003F0794">
      <w:pPr>
        <w:numPr>
          <w:ilvl w:val="0"/>
          <w:numId w:val="4"/>
        </w:numPr>
      </w:pPr>
      <w:r w:rsidRPr="003F0794">
        <w:t>Wymiarowanie EC2: Wood–</w:t>
      </w:r>
      <w:proofErr w:type="spellStart"/>
      <w:r w:rsidRPr="003F0794">
        <w:t>Armer</w:t>
      </w:r>
      <w:proofErr w:type="spellEnd"/>
      <w:r w:rsidRPr="003F0794">
        <w:t>, As wymagane, zbrojenie minimalne, uśrednianie nad słupami.</w:t>
      </w:r>
    </w:p>
    <w:p w14:paraId="21CC24E3" w14:textId="77777777" w:rsidR="003F0794" w:rsidRPr="003F0794" w:rsidRDefault="003F0794" w:rsidP="003F0794">
      <w:pPr>
        <w:numPr>
          <w:ilvl w:val="0"/>
          <w:numId w:val="4"/>
        </w:numPr>
      </w:pPr>
      <w:r w:rsidRPr="003F0794">
        <w:t>Interfejs HTML, mapy wyników.</w:t>
      </w:r>
    </w:p>
    <w:p w14:paraId="2FAFCD71" w14:textId="77777777" w:rsidR="003F0794" w:rsidRPr="003F0794" w:rsidRDefault="003F0794" w:rsidP="003F0794">
      <w:pPr>
        <w:numPr>
          <w:ilvl w:val="0"/>
          <w:numId w:val="4"/>
        </w:numPr>
      </w:pPr>
      <w:r w:rsidRPr="003F0794">
        <w:t>Raport.</w:t>
      </w:r>
    </w:p>
    <w:p w14:paraId="06692BA4" w14:textId="77777777" w:rsidR="003F0794" w:rsidRPr="003F0794" w:rsidRDefault="003F0794" w:rsidP="003F0794">
      <w:pPr>
        <w:numPr>
          <w:ilvl w:val="0"/>
          <w:numId w:val="4"/>
        </w:numPr>
      </w:pPr>
      <w:r w:rsidRPr="003F0794">
        <w:t xml:space="preserve">Baza </w:t>
      </w:r>
      <w:proofErr w:type="spellStart"/>
      <w:r w:rsidRPr="003F0794">
        <w:t>SQLite</w:t>
      </w:r>
      <w:proofErr w:type="spellEnd"/>
      <w:r w:rsidRPr="003F0794">
        <w:t>.</w:t>
      </w:r>
    </w:p>
    <w:p w14:paraId="0BBBDFEA" w14:textId="77777777" w:rsidR="003F0794" w:rsidRPr="003F0794" w:rsidRDefault="003F0794" w:rsidP="003F0794">
      <w:pPr>
        <w:numPr>
          <w:ilvl w:val="0"/>
          <w:numId w:val="4"/>
        </w:numPr>
      </w:pPr>
      <w:r w:rsidRPr="003F0794">
        <w:t>Moduł asystenta AI.</w:t>
      </w:r>
    </w:p>
    <w:p w14:paraId="4189C35D" w14:textId="77777777" w:rsidR="003F0794" w:rsidRPr="003F0794" w:rsidRDefault="003F0794" w:rsidP="003F0794">
      <w:pPr>
        <w:numPr>
          <w:ilvl w:val="0"/>
          <w:numId w:val="4"/>
        </w:numPr>
      </w:pPr>
      <w:r w:rsidRPr="003F0794">
        <w:t xml:space="preserve">Plik .exe, np. w </w:t>
      </w:r>
      <w:proofErr w:type="spellStart"/>
      <w:r w:rsidRPr="003F0794">
        <w:t>Neutralino</w:t>
      </w:r>
      <w:proofErr w:type="spellEnd"/>
      <w:r w:rsidRPr="003F0794">
        <w:t>, jak TEK-CALC.</w:t>
      </w:r>
    </w:p>
    <w:p w14:paraId="5D1898D5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Pytania przed startem</w:t>
      </w:r>
    </w:p>
    <w:p w14:paraId="13ABF940" w14:textId="77777777" w:rsidR="003F0794" w:rsidRPr="003F0794" w:rsidRDefault="003F0794" w:rsidP="003F0794">
      <w:pPr>
        <w:numPr>
          <w:ilvl w:val="0"/>
          <w:numId w:val="5"/>
        </w:numPr>
      </w:pPr>
      <w:r w:rsidRPr="003F0794">
        <w:rPr>
          <w:b/>
          <w:bCs/>
        </w:rPr>
        <w:t>TEK-RAPORT:</w:t>
      </w:r>
      <w:r w:rsidRPr="003F0794">
        <w:t xml:space="preserve"> nie znajduję go w naszych rozmowach. Podeślesz zrzut ekranu lub plik HTML?</w:t>
      </w:r>
    </w:p>
    <w:p w14:paraId="4785C5DF" w14:textId="77777777" w:rsidR="003F0794" w:rsidRPr="003F0794" w:rsidRDefault="003F0794" w:rsidP="003F0794">
      <w:pPr>
        <w:numPr>
          <w:ilvl w:val="0"/>
          <w:numId w:val="5"/>
        </w:numPr>
      </w:pPr>
      <w:r w:rsidRPr="003F0794">
        <w:rPr>
          <w:b/>
          <w:bCs/>
        </w:rPr>
        <w:t>Zakres:</w:t>
      </w:r>
      <w:r w:rsidRPr="003F0794">
        <w:t xml:space="preserve"> tylko zbrojenie na zginanie (SGN), czy też ugięcia i rysy (SGU) oraz przebicie?</w:t>
      </w:r>
    </w:p>
    <w:p w14:paraId="7204C9A2" w14:textId="77777777" w:rsidR="003F0794" w:rsidRPr="003F0794" w:rsidRDefault="003F0794" w:rsidP="003F0794">
      <w:pPr>
        <w:numPr>
          <w:ilvl w:val="0"/>
          <w:numId w:val="5"/>
        </w:numPr>
      </w:pPr>
      <w:r w:rsidRPr="003F0794">
        <w:rPr>
          <w:b/>
          <w:bCs/>
        </w:rPr>
        <w:t>„Materiał podpór”:</w:t>
      </w:r>
      <w:r w:rsidRPr="003F0794">
        <w:t xml:space="preserve"> chodzi o sztywność słupów i ścian (podpory sprężyste), czy tylko o typ podpory (punktowa lub liniowa, przegubowa lub utwierdzona)?</w:t>
      </w:r>
    </w:p>
    <w:p w14:paraId="3CB852F3" w14:textId="77777777" w:rsidR="003F0794" w:rsidRPr="003F0794" w:rsidRDefault="003F0794" w:rsidP="003F0794">
      <w:pPr>
        <w:numPr>
          <w:ilvl w:val="0"/>
          <w:numId w:val="5"/>
        </w:numPr>
      </w:pPr>
      <w:r w:rsidRPr="003F0794">
        <w:rPr>
          <w:b/>
          <w:bCs/>
        </w:rPr>
        <w:t>Geometria:</w:t>
      </w:r>
      <w:r w:rsidRPr="003F0794">
        <w:t xml:space="preserve"> stała grubość płyty? Otwory, belki, głowice słupów?</w:t>
      </w:r>
    </w:p>
    <w:p w14:paraId="0652FAF0" w14:textId="77777777" w:rsidR="003F0794" w:rsidRPr="003F0794" w:rsidRDefault="003F0794" w:rsidP="003F0794">
      <w:pPr>
        <w:numPr>
          <w:ilvl w:val="0"/>
          <w:numId w:val="5"/>
        </w:numPr>
      </w:pPr>
      <w:r w:rsidRPr="003F0794">
        <w:rPr>
          <w:b/>
          <w:bCs/>
        </w:rPr>
        <w:t>Użytkownik:</w:t>
      </w:r>
      <w:r w:rsidRPr="003F0794">
        <w:t xml:space="preserve"> tylko Ty, czy sprzedaż? Od tego zależą licencje i zastrzeżenia.</w:t>
      </w:r>
    </w:p>
    <w:p w14:paraId="387187AE" w14:textId="77777777" w:rsidR="003F0794" w:rsidRPr="003F0794" w:rsidRDefault="003F0794" w:rsidP="003F0794">
      <w:pPr>
        <w:numPr>
          <w:ilvl w:val="0"/>
          <w:numId w:val="5"/>
        </w:numPr>
      </w:pPr>
      <w:r w:rsidRPr="003F0794">
        <w:rPr>
          <w:b/>
          <w:bCs/>
        </w:rPr>
        <w:t>Wielkość stropów:</w:t>
      </w:r>
      <w:r w:rsidRPr="003F0794">
        <w:t xml:space="preserve"> typowa skala, np. 30×60 m? Decyduje to o wydajności </w:t>
      </w:r>
      <w:proofErr w:type="spellStart"/>
      <w:r w:rsidRPr="003F0794">
        <w:t>solvera</w:t>
      </w:r>
      <w:proofErr w:type="spellEnd"/>
      <w:r w:rsidRPr="003F0794">
        <w:t xml:space="preserve"> w przeglądarce.</w:t>
      </w:r>
    </w:p>
    <w:p w14:paraId="766EE46A" w14:textId="77777777" w:rsidR="003F0794" w:rsidRPr="003F0794" w:rsidRDefault="003F0794" w:rsidP="003F0794">
      <w:r w:rsidRPr="003F0794">
        <w:lastRenderedPageBreak/>
        <w:t>Odpowiedzi:</w:t>
      </w:r>
      <w:r w:rsidRPr="003F0794">
        <w:br/>
        <w:t xml:space="preserve">1 zobacz </w:t>
      </w:r>
      <w:proofErr w:type="spellStart"/>
      <w:r w:rsidRPr="003F0794">
        <w:t>np</w:t>
      </w:r>
      <w:proofErr w:type="spellEnd"/>
      <w:r w:rsidRPr="003F0794">
        <w:t xml:space="preserve"> tektoria.pl/tek-budowa</w:t>
      </w:r>
      <w:r w:rsidRPr="003F0794">
        <w:br/>
        <w:t>2 komplet</w:t>
      </w:r>
      <w:r w:rsidRPr="003F0794">
        <w:br/>
        <w:t>3 i to, i to</w:t>
      </w:r>
      <w:r w:rsidRPr="003F0794">
        <w:br/>
        <w:t>4 komplet</w:t>
      </w:r>
      <w:r w:rsidRPr="003F0794">
        <w:br/>
        <w:t>5 testowo ja, docelowo sprzedaż</w:t>
      </w:r>
      <w:r w:rsidRPr="003F0794">
        <w:br/>
        <w:t>6 raczej nie większa</w:t>
      </w:r>
    </w:p>
    <w:p w14:paraId="173DBE48" w14:textId="77777777" w:rsidR="003F0794" w:rsidRPr="003F0794" w:rsidRDefault="003F0794" w:rsidP="003F0794">
      <w:r w:rsidRPr="003F0794">
        <w:t>Strona tektoria.pl/tek-budowa zwraca błąd 404. Przyjąłem, że chodzi o TEK-BIURO BUDOWY (tektoria.pl/biuro-budowy.html). Popraw mnie, jeśli miałeś na myśli coś innego.</w:t>
      </w:r>
    </w:p>
    <w:p w14:paraId="36B988BA" w14:textId="77777777" w:rsidR="003F0794" w:rsidRPr="003F0794" w:rsidRDefault="003F0794" w:rsidP="003F0794">
      <w:r w:rsidRPr="003F0794">
        <w:t>Z TEK-BIURO i TEK-SKARPA biorę do nowej aplikacji:</w:t>
      </w:r>
    </w:p>
    <w:p w14:paraId="06BF26BC" w14:textId="77777777" w:rsidR="003F0794" w:rsidRPr="003F0794" w:rsidRDefault="003F0794" w:rsidP="003F0794">
      <w:pPr>
        <w:numPr>
          <w:ilvl w:val="0"/>
          <w:numId w:val="6"/>
        </w:numPr>
      </w:pPr>
      <w:r w:rsidRPr="003F0794">
        <w:t>ciemny granatowy motyw (#0b1622),</w:t>
      </w:r>
    </w:p>
    <w:p w14:paraId="6E3DA1A2" w14:textId="77777777" w:rsidR="003F0794" w:rsidRPr="003F0794" w:rsidRDefault="003F0794" w:rsidP="003F0794">
      <w:pPr>
        <w:numPr>
          <w:ilvl w:val="0"/>
          <w:numId w:val="6"/>
        </w:numPr>
      </w:pPr>
      <w:r w:rsidRPr="003F0794">
        <w:t>styl „moduły, stan prac, uczciwie”,</w:t>
      </w:r>
    </w:p>
    <w:p w14:paraId="4D6EAB8D" w14:textId="77777777" w:rsidR="003F0794" w:rsidRPr="003F0794" w:rsidRDefault="003F0794" w:rsidP="003F0794">
      <w:pPr>
        <w:numPr>
          <w:ilvl w:val="0"/>
          <w:numId w:val="6"/>
        </w:numPr>
      </w:pPr>
      <w:r w:rsidRPr="003F0794">
        <w:t xml:space="preserve">sekcję </w:t>
      </w:r>
      <w:r w:rsidRPr="003F0794">
        <w:rPr>
          <w:b/>
          <w:bCs/>
        </w:rPr>
        <w:t>„Granice modelu”</w:t>
      </w:r>
      <w:r w:rsidRPr="003F0794">
        <w:t>,</w:t>
      </w:r>
    </w:p>
    <w:p w14:paraId="29B8290D" w14:textId="77777777" w:rsidR="003F0794" w:rsidRPr="003F0794" w:rsidRDefault="003F0794" w:rsidP="003F0794">
      <w:pPr>
        <w:numPr>
          <w:ilvl w:val="0"/>
          <w:numId w:val="6"/>
        </w:numPr>
      </w:pPr>
      <w:r w:rsidRPr="003F0794">
        <w:t>walidację opisaną wprost, jak zadanie ACADS przy TEK-SKARPA.</w:t>
      </w:r>
    </w:p>
    <w:p w14:paraId="190B8F9F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Krytycznie o Twoich odpowiedziach</w:t>
      </w:r>
    </w:p>
    <w:p w14:paraId="6B918D91" w14:textId="77777777" w:rsidR="003F0794" w:rsidRPr="003F0794" w:rsidRDefault="003F0794" w:rsidP="003F0794">
      <w:r w:rsidRPr="003F0794">
        <w:rPr>
          <w:b/>
          <w:bCs/>
        </w:rPr>
        <w:t>„Komplet” to zakres, który producenci typu Robot czy RFEM budowali latami.</w:t>
      </w:r>
    </w:p>
    <w:p w14:paraId="49F0E677" w14:textId="77777777" w:rsidR="003F0794" w:rsidRPr="003F0794" w:rsidRDefault="003F0794" w:rsidP="003F0794">
      <w:r w:rsidRPr="003F0794">
        <w:t>Najtrudniejsze są żebra i belki w stropie. Wymagają elementów belkowych z mimośrodem i szerokości współpracującej płyty. Łatwo tam o błędy, które w wynikach wyglądają wiarygodnie.</w:t>
      </w:r>
    </w:p>
    <w:p w14:paraId="39C6478F" w14:textId="77777777" w:rsidR="003F0794" w:rsidRPr="003F0794" w:rsidRDefault="003F0794" w:rsidP="003F0794">
      <w:r w:rsidRPr="003F0794">
        <w:t>Skoro docelowo sprzedaż, każdy moduł musi mieć własną walidację, zanim trafi do klienta. Dlatego proponuję wersje etapowe. Cel się nie zmienia, zmienia się tylko kolejność: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8366"/>
      </w:tblGrid>
      <w:tr w:rsidR="003F0794" w:rsidRPr="003F0794" w14:paraId="52545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41B1C" w14:textId="77777777" w:rsidR="003F0794" w:rsidRPr="003F0794" w:rsidRDefault="003F0794" w:rsidP="003F0794">
            <w:pPr>
              <w:rPr>
                <w:b/>
                <w:bCs/>
              </w:rPr>
            </w:pPr>
            <w:r w:rsidRPr="003F0794">
              <w:rPr>
                <w:b/>
                <w:bCs/>
              </w:rPr>
              <w:t>Wersja</w:t>
            </w:r>
          </w:p>
        </w:tc>
        <w:tc>
          <w:tcPr>
            <w:tcW w:w="0" w:type="auto"/>
            <w:vAlign w:val="center"/>
            <w:hideMark/>
          </w:tcPr>
          <w:p w14:paraId="4680B2B3" w14:textId="77777777" w:rsidR="003F0794" w:rsidRPr="003F0794" w:rsidRDefault="003F0794" w:rsidP="003F0794">
            <w:pPr>
              <w:rPr>
                <w:b/>
                <w:bCs/>
              </w:rPr>
            </w:pPr>
            <w:r w:rsidRPr="003F0794">
              <w:rPr>
                <w:b/>
                <w:bCs/>
              </w:rPr>
              <w:t>Zakres</w:t>
            </w:r>
          </w:p>
        </w:tc>
      </w:tr>
      <w:tr w:rsidR="003F0794" w:rsidRPr="003F0794" w14:paraId="4380B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300E" w14:textId="77777777" w:rsidR="003F0794" w:rsidRPr="003F0794" w:rsidRDefault="003F0794" w:rsidP="003F0794">
            <w:r w:rsidRPr="003F0794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AE44D93" w14:textId="77777777" w:rsidR="003F0794" w:rsidRPr="003F0794" w:rsidRDefault="003F0794" w:rsidP="003F0794">
            <w:r w:rsidRPr="003F0794">
              <w:t>stała grubość, otwory; słupy i ściany sztywne lub sprężyste; SGN (Wood–</w:t>
            </w:r>
            <w:proofErr w:type="spellStart"/>
            <w:r w:rsidRPr="003F0794">
              <w:t>Armer</w:t>
            </w:r>
            <w:proofErr w:type="spellEnd"/>
            <w:r w:rsidRPr="003F0794">
              <w:t>), przebicie; SGU: ugięcia z zarysowaniem i pełzaniem, rysy</w:t>
            </w:r>
          </w:p>
        </w:tc>
      </w:tr>
      <w:tr w:rsidR="003F0794" w:rsidRPr="003F0794" w14:paraId="23A6A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4F1E" w14:textId="77777777" w:rsidR="003F0794" w:rsidRPr="003F0794" w:rsidRDefault="003F0794" w:rsidP="003F0794">
            <w:r w:rsidRPr="003F0794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434E0871" w14:textId="77777777" w:rsidR="003F0794" w:rsidRPr="003F0794" w:rsidRDefault="003F0794" w:rsidP="003F0794">
            <w:r w:rsidRPr="003F0794">
              <w:t>zmienna grubość, głowice i pogrubienia nad słupami</w:t>
            </w:r>
          </w:p>
        </w:tc>
      </w:tr>
      <w:tr w:rsidR="003F0794" w:rsidRPr="003F0794" w14:paraId="643FE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1A14" w14:textId="77777777" w:rsidR="003F0794" w:rsidRPr="003F0794" w:rsidRDefault="003F0794" w:rsidP="003F0794">
            <w:r w:rsidRPr="003F0794">
              <w:rPr>
                <w:b/>
                <w:bCs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1788555F" w14:textId="77777777" w:rsidR="003F0794" w:rsidRPr="003F0794" w:rsidRDefault="003F0794" w:rsidP="003F0794">
            <w:r w:rsidRPr="003F0794">
              <w:t>żebra i belki, czyli przekroje T</w:t>
            </w:r>
          </w:p>
        </w:tc>
      </w:tr>
    </w:tbl>
    <w:p w14:paraId="031E1F19" w14:textId="77777777" w:rsidR="003F0794" w:rsidRPr="003F0794" w:rsidRDefault="003F0794" w:rsidP="003F0794">
      <w:r w:rsidRPr="003F0794">
        <w:t>Każda wersja nadaje się do sprzedaży sama w sobie, a kolejna wchodzi dopiero po walidacji.</w:t>
      </w:r>
    </w:p>
    <w:p w14:paraId="359BB6E8" w14:textId="77777777" w:rsidR="003F0794" w:rsidRPr="003F0794" w:rsidRDefault="003F0794" w:rsidP="003F0794">
      <w:r w:rsidRPr="003F0794">
        <w:rPr>
          <w:b/>
          <w:bCs/>
        </w:rPr>
        <w:t>Sprzedaż. Dwie sprawy formalne do załatwienia przed startem</w:t>
      </w:r>
      <w:r w:rsidRPr="003F0794">
        <w:t>, niezależne od kodu:</w:t>
      </w:r>
    </w:p>
    <w:p w14:paraId="31C4BE4C" w14:textId="77777777" w:rsidR="003F0794" w:rsidRPr="003F0794" w:rsidRDefault="003F0794" w:rsidP="003F0794">
      <w:pPr>
        <w:numPr>
          <w:ilvl w:val="0"/>
          <w:numId w:val="7"/>
        </w:numPr>
      </w:pPr>
      <w:r w:rsidRPr="003F0794">
        <w:t>forma prowadzenia sprzedaży, bo nie masz JDG,</w:t>
      </w:r>
    </w:p>
    <w:p w14:paraId="63C5362F" w14:textId="77777777" w:rsidR="003F0794" w:rsidRPr="003F0794" w:rsidRDefault="003F0794" w:rsidP="003F0794">
      <w:pPr>
        <w:numPr>
          <w:ilvl w:val="0"/>
          <w:numId w:val="7"/>
        </w:numPr>
      </w:pPr>
      <w:r w:rsidRPr="003F0794">
        <w:t xml:space="preserve">pisemne potwierdzenie z </w:t>
      </w:r>
      <w:proofErr w:type="spellStart"/>
      <w:r w:rsidRPr="003F0794">
        <w:t>BIn</w:t>
      </w:r>
      <w:proofErr w:type="spellEnd"/>
      <w:r w:rsidRPr="003F0794">
        <w:t xml:space="preserve"> w sprawie praw do programu (art. 74 ust. 3 pr. aut.).</w:t>
      </w:r>
    </w:p>
    <w:p w14:paraId="1FBC9B58" w14:textId="77777777" w:rsidR="003F0794" w:rsidRPr="003F0794" w:rsidRDefault="003F0794" w:rsidP="003F0794">
      <w:r w:rsidRPr="003F0794">
        <w:t>Na stronie zbierasz na razie tylko deklaracje, więc to nie blokuje prac.</w:t>
      </w:r>
    </w:p>
    <w:p w14:paraId="21A03286" w14:textId="77777777" w:rsidR="003F0794" w:rsidRPr="003F0794" w:rsidRDefault="003F0794" w:rsidP="003F0794">
      <w:r w:rsidRPr="003F0794">
        <w:rPr>
          <w:b/>
          <w:bCs/>
        </w:rPr>
        <w:t>Wielkość 30×60 m.</w:t>
      </w:r>
      <w:r w:rsidRPr="003F0794">
        <w:t xml:space="preserve"> Dla nauki: każdy węzeł siatki płyty ma 3 niewiadome, czyli stopnie swobody: ugięcie w oraz dwa obroty. Przy siatce 0,25 m to ok. 29 tys. węzłów, czyli ok. 87 tys. niewiadomych. Macierz sztywności jest jednak „rzadka”: prawie same zera, bo każdy węzeł łączy się tylko z sąsiadami. Taki układ JavaScript z odpowiednim </w:t>
      </w:r>
      <w:proofErr w:type="spellStart"/>
      <w:r w:rsidRPr="003F0794">
        <w:t>solverem</w:t>
      </w:r>
      <w:proofErr w:type="spellEnd"/>
      <w:r w:rsidRPr="003F0794">
        <w:t xml:space="preserve"> rozwiąże w sekundach. Mieści się więc w architekturze TEK-CALC (HTML + .exe przez </w:t>
      </w:r>
      <w:proofErr w:type="spellStart"/>
      <w:r w:rsidRPr="003F0794">
        <w:t>Neutralino</w:t>
      </w:r>
      <w:proofErr w:type="spellEnd"/>
      <w:r w:rsidRPr="003F0794">
        <w:t xml:space="preserve">), bez </w:t>
      </w:r>
      <w:proofErr w:type="spellStart"/>
      <w:r w:rsidRPr="003F0794">
        <w:t>Pythona</w:t>
      </w:r>
      <w:proofErr w:type="spellEnd"/>
      <w:r w:rsidRPr="003F0794">
        <w:t>.</w:t>
      </w:r>
    </w:p>
    <w:p w14:paraId="19BEF0F6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lastRenderedPageBreak/>
        <w:t>Proponowane kolejne kroki</w:t>
      </w:r>
    </w:p>
    <w:p w14:paraId="4D2EBC46" w14:textId="77777777" w:rsidR="003F0794" w:rsidRPr="003F0794" w:rsidRDefault="003F0794" w:rsidP="003F0794">
      <w:pPr>
        <w:numPr>
          <w:ilvl w:val="0"/>
          <w:numId w:val="8"/>
        </w:numPr>
      </w:pPr>
      <w:r w:rsidRPr="003F0794">
        <w:rPr>
          <w:b/>
          <w:bCs/>
        </w:rPr>
        <w:t>Tutaj:</w:t>
      </w:r>
      <w:r w:rsidRPr="003F0794">
        <w:t xml:space="preserve"> dokument specyfikacji. Zawiera moduły v1, model obliczeniowy, warstwy wzorcowego DXF, listę benchmarków, układ raportu, granice modelu i </w:t>
      </w:r>
      <w:proofErr w:type="spellStart"/>
      <w:r w:rsidRPr="003F0794">
        <w:t>prompt</w:t>
      </w:r>
      <w:proofErr w:type="spellEnd"/>
      <w:r w:rsidRPr="003F0794">
        <w:t xml:space="preserve"> asystenta AI. Plus makieta HTML w stylu TEKTORII.</w:t>
      </w:r>
    </w:p>
    <w:p w14:paraId="14F99808" w14:textId="77777777" w:rsidR="003F0794" w:rsidRPr="003F0794" w:rsidRDefault="003F0794" w:rsidP="003F0794">
      <w:pPr>
        <w:numPr>
          <w:ilvl w:val="0"/>
          <w:numId w:val="8"/>
        </w:numPr>
      </w:pPr>
      <w:r w:rsidRPr="003F0794">
        <w:rPr>
          <w:b/>
          <w:bCs/>
        </w:rPr>
        <w:t xml:space="preserve">Claude </w:t>
      </w:r>
      <w:proofErr w:type="spellStart"/>
      <w:r w:rsidRPr="003F0794">
        <w:rPr>
          <w:b/>
          <w:bCs/>
        </w:rPr>
        <w:t>Code</w:t>
      </w:r>
      <w:proofErr w:type="spellEnd"/>
      <w:r w:rsidRPr="003F0794">
        <w:rPr>
          <w:b/>
          <w:bCs/>
        </w:rPr>
        <w:t>:</w:t>
      </w:r>
      <w:r w:rsidRPr="003F0794">
        <w:t xml:space="preserve"> </w:t>
      </w:r>
      <w:proofErr w:type="spellStart"/>
      <w:r w:rsidRPr="003F0794">
        <w:t>solver</w:t>
      </w:r>
      <w:proofErr w:type="spellEnd"/>
      <w:r w:rsidRPr="003F0794">
        <w:t xml:space="preserve"> i testy </w:t>
      </w:r>
      <w:proofErr w:type="spellStart"/>
      <w:r w:rsidRPr="003F0794">
        <w:t>benchmarkowe</w:t>
      </w:r>
      <w:proofErr w:type="spellEnd"/>
      <w:r w:rsidRPr="003F0794">
        <w:t xml:space="preserve">, potem import DXF, wymiarowanie EC2, interfejs, raport, </w:t>
      </w:r>
      <w:proofErr w:type="spellStart"/>
      <w:r w:rsidRPr="003F0794">
        <w:t>SQLite</w:t>
      </w:r>
      <w:proofErr w:type="spellEnd"/>
      <w:r w:rsidRPr="003F0794">
        <w:t xml:space="preserve"> i .exe.</w:t>
      </w:r>
    </w:p>
    <w:p w14:paraId="464A3323" w14:textId="77777777" w:rsidR="003F0794" w:rsidRPr="003F0794" w:rsidRDefault="003F0794" w:rsidP="003F0794">
      <w:r w:rsidRPr="003F0794">
        <w:t>Dwa pytania przed specyfikacją:</w:t>
      </w:r>
    </w:p>
    <w:p w14:paraId="2798A374" w14:textId="77777777" w:rsidR="003F0794" w:rsidRPr="003F0794" w:rsidRDefault="003F0794" w:rsidP="003F0794">
      <w:pPr>
        <w:numPr>
          <w:ilvl w:val="0"/>
          <w:numId w:val="9"/>
        </w:numPr>
      </w:pPr>
      <w:r w:rsidRPr="003F0794">
        <w:rPr>
          <w:b/>
          <w:bCs/>
        </w:rPr>
        <w:t>Akceptujesz etapowanie v1 → v2 → v3?</w:t>
      </w:r>
    </w:p>
    <w:p w14:paraId="25C35589" w14:textId="77777777" w:rsidR="003F0794" w:rsidRPr="003F0794" w:rsidRDefault="003F0794" w:rsidP="003F0794">
      <w:pPr>
        <w:numPr>
          <w:ilvl w:val="0"/>
          <w:numId w:val="9"/>
        </w:numPr>
      </w:pPr>
      <w:r w:rsidRPr="003F0794">
        <w:rPr>
          <w:b/>
          <w:bCs/>
        </w:rPr>
        <w:t>Nazwa:</w:t>
      </w:r>
      <w:r w:rsidRPr="003F0794">
        <w:t xml:space="preserve"> TEK-PŁYTA? Pasuje do linii programów obliczeniowych.</w:t>
      </w:r>
    </w:p>
    <w:p w14:paraId="51B52BAE" w14:textId="77777777" w:rsidR="003F0794" w:rsidRPr="003F0794" w:rsidRDefault="003F0794" w:rsidP="003F0794">
      <w:r w:rsidRPr="003F0794">
        <w:t>Zajmuję się wydajnością. Najpierw mierzę, potem poprawiam.</w:t>
      </w:r>
    </w:p>
    <w:p w14:paraId="2E5993EB" w14:textId="77777777" w:rsidR="003F0794" w:rsidRPr="003F0794" w:rsidRDefault="003F0794" w:rsidP="003F0794">
      <w:r w:rsidRPr="003F0794">
        <w:t xml:space="preserve">Plan: (1) przenumerowanie węzłów algorytmem RCM, (2) pomiar czasu i pamięci na stropie 30×60 m, (3) decyzja, czy to wystarczy, czy potrzebny jest </w:t>
      </w:r>
      <w:proofErr w:type="spellStart"/>
      <w:r w:rsidRPr="003F0794">
        <w:t>solver</w:t>
      </w:r>
      <w:proofErr w:type="spellEnd"/>
      <w:r w:rsidRPr="003F0794">
        <w:t xml:space="preserve"> rzadki.</w:t>
      </w:r>
    </w:p>
    <w:p w14:paraId="3D8C72D1" w14:textId="77777777" w:rsidR="003F0794" w:rsidRPr="003F0794" w:rsidRDefault="003F0794" w:rsidP="003F0794">
      <w:r w:rsidRPr="003F0794">
        <w:t>Etap 2 (</w:t>
      </w:r>
      <w:proofErr w:type="spellStart"/>
      <w:r w:rsidRPr="003F0794">
        <w:t>solver</w:t>
      </w:r>
      <w:proofErr w:type="spellEnd"/>
      <w:r w:rsidRPr="003F0794">
        <w:t>) jest zamknięty. Przechodzi 21 z 21 testów, a kod jest w pliku tek-plyta-etap2.zip.</w:t>
      </w:r>
    </w:p>
    <w:p w14:paraId="501D8A9A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Co doszło w tej części</w:t>
      </w:r>
    </w:p>
    <w:p w14:paraId="185B0526" w14:textId="77777777" w:rsidR="003F0794" w:rsidRPr="003F0794" w:rsidRDefault="003F0794" w:rsidP="003F0794">
      <w:r w:rsidRPr="003F0794">
        <w:rPr>
          <w:b/>
          <w:bCs/>
        </w:rPr>
        <w:t>1. Wydajność (RCM i model dwufazowy).</w:t>
      </w:r>
    </w:p>
    <w:p w14:paraId="76E1360D" w14:textId="77777777" w:rsidR="003F0794" w:rsidRPr="003F0794" w:rsidRDefault="003F0794" w:rsidP="003F0794">
      <w:pPr>
        <w:numPr>
          <w:ilvl w:val="0"/>
          <w:numId w:val="10"/>
        </w:numPr>
      </w:pPr>
      <w:r w:rsidRPr="003F0794">
        <w:t>Strop 30×60 m z oczkiem 0,5 m: rozkład macierzy 1,0 s, każdy kolejny przypadek obciążenia 0,17 s, pamięć 84 MB.</w:t>
      </w:r>
    </w:p>
    <w:p w14:paraId="38E39A38" w14:textId="77777777" w:rsidR="003F0794" w:rsidRPr="003F0794" w:rsidRDefault="003F0794" w:rsidP="003F0794">
      <w:pPr>
        <w:numPr>
          <w:ilvl w:val="0"/>
          <w:numId w:val="10"/>
        </w:numPr>
      </w:pPr>
      <w:r w:rsidRPr="003F0794">
        <w:t>Bez przenumerowania węzłów ten sam model przy oczku 1 m zajmował 25 s; teraz 0,3 s.</w:t>
      </w:r>
    </w:p>
    <w:p w14:paraId="0EA015D0" w14:textId="77777777" w:rsidR="003F0794" w:rsidRPr="003F0794" w:rsidRDefault="003F0794" w:rsidP="003F0794">
      <w:pPr>
        <w:numPr>
          <w:ilvl w:val="0"/>
          <w:numId w:val="10"/>
        </w:numPr>
      </w:pPr>
      <w:r w:rsidRPr="003F0794">
        <w:t>Rozkład macierzy (najdroższy krok) wykonuje się raz. Każda strefa obciążenia to już tylko tani krok, więc obwiednie i kombinacje z 10 stref nie zabiją czasu obliczeń.</w:t>
      </w:r>
    </w:p>
    <w:p w14:paraId="2E717A45" w14:textId="77777777" w:rsidR="003F0794" w:rsidRPr="003F0794" w:rsidRDefault="003F0794" w:rsidP="003F0794">
      <w:r w:rsidRPr="003F0794">
        <w:rPr>
          <w:b/>
          <w:bCs/>
        </w:rPr>
        <w:t xml:space="preserve">2. T6, płyty skośne Morleya i </w:t>
      </w:r>
      <w:proofErr w:type="spellStart"/>
      <w:r w:rsidRPr="003F0794">
        <w:rPr>
          <w:b/>
          <w:bCs/>
        </w:rPr>
        <w:t>Razzaque’a</w:t>
      </w:r>
      <w:proofErr w:type="spellEnd"/>
      <w:r w:rsidRPr="003F0794">
        <w:rPr>
          <w:b/>
          <w:bCs/>
        </w:rPr>
        <w:t>.</w:t>
      </w:r>
      <w:r w:rsidRPr="003F0794">
        <w:t xml:space="preserve"> Wartości wzorcowe pochodzą z artykułu </w:t>
      </w:r>
      <w:hyperlink r:id="rId12" w:history="1">
        <w:proofErr w:type="spellStart"/>
        <w:r w:rsidRPr="003F0794">
          <w:rPr>
            <w:rStyle w:val="Hipercze"/>
          </w:rPr>
          <w:t>Grbac</w:t>
        </w:r>
        <w:proofErr w:type="spellEnd"/>
        <w:r w:rsidRPr="003F0794">
          <w:rPr>
            <w:rStyle w:val="Hipercze"/>
          </w:rPr>
          <w:t xml:space="preserve">, </w:t>
        </w:r>
        <w:proofErr w:type="spellStart"/>
        <w:r w:rsidRPr="003F0794">
          <w:rPr>
            <w:rStyle w:val="Hipercze"/>
          </w:rPr>
          <w:t>Ribarić</w:t>
        </w:r>
        <w:proofErr w:type="spellEnd"/>
        <w:r w:rsidRPr="003F0794">
          <w:rPr>
            <w:rStyle w:val="Hipercze"/>
          </w:rPr>
          <w:t xml:space="preserve"> 2022</w:t>
        </w:r>
      </w:hyperlink>
      <w:r w:rsidRPr="003F0794">
        <w:t>. Zgodność wynosi ≤ 0,1 % przy siatce 96×96.</w:t>
      </w:r>
    </w:p>
    <w:p w14:paraId="526C7B43" w14:textId="77777777" w:rsidR="003F0794" w:rsidRPr="003F0794" w:rsidRDefault="003F0794" w:rsidP="003F0794">
      <w:r w:rsidRPr="003F0794">
        <w:t>Przy okazji wyszedł ciekawy szczegół. Klasyczne wartości Morleya (0,408 / 1,91 / 1,08), które powtarza wiele podręczników i programów, nie są dokładne, bo pochodzą z obciętego szeregu. Gdybym wpisał je z pamięci, test by „nie przechodził” przez błąd we wzorcu, nie w kodzie.</w:t>
      </w:r>
    </w:p>
    <w:p w14:paraId="26C19D25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Decyzja do Twojej akceptacji</w:t>
      </w:r>
    </w:p>
    <w:p w14:paraId="6CB66C2E" w14:textId="77777777" w:rsidR="003F0794" w:rsidRPr="003F0794" w:rsidRDefault="003F0794" w:rsidP="003F0794">
      <w:r w:rsidRPr="003F0794">
        <w:rPr>
          <w:b/>
          <w:bCs/>
        </w:rPr>
        <w:t>Siatka 0,25 m na całym stropie (13,5 s, 341 MB) nie spełnia celu ze specyfikacji (&lt; 10 s).</w:t>
      </w:r>
      <w:r w:rsidRPr="003F0794">
        <w:t xml:space="preserve"> Zamiast pisać </w:t>
      </w:r>
      <w:proofErr w:type="spellStart"/>
      <w:r w:rsidRPr="003F0794">
        <w:t>solver</w:t>
      </w:r>
      <w:proofErr w:type="spellEnd"/>
      <w:r w:rsidRPr="003F0794">
        <w:t xml:space="preserve"> rzadki (kilka dni pracy), proponuję siatkę zagęszczaną: ok. 0,5 m w polach, gęsto przy słupach i w narożach rozwartych.</w:t>
      </w:r>
    </w:p>
    <w:p w14:paraId="2D611573" w14:textId="77777777" w:rsidR="003F0794" w:rsidRPr="003F0794" w:rsidRDefault="003F0794" w:rsidP="003F0794">
      <w:r w:rsidRPr="003F0794">
        <w:t xml:space="preserve">To lepsze również inżyniersko. Test LE6 pokazał, że zagęszczenie jest potrzebne właśnie tam, a w polach nie daje nic. </w:t>
      </w:r>
      <w:proofErr w:type="spellStart"/>
      <w:r w:rsidRPr="003F0794">
        <w:t>Solver</w:t>
      </w:r>
      <w:proofErr w:type="spellEnd"/>
      <w:r w:rsidRPr="003F0794">
        <w:t xml:space="preserve"> rzadki zostaje w rezerwie, gdyby pilotaż na Twoich realnych stropach pokazał, że jest za wolno.</w:t>
      </w:r>
    </w:p>
    <w:p w14:paraId="0080B69F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Dla nauki (IT)</w:t>
      </w:r>
    </w:p>
    <w:p w14:paraId="64EA9D11" w14:textId="77777777" w:rsidR="003F0794" w:rsidRPr="003F0794" w:rsidRDefault="003F0794" w:rsidP="003F0794">
      <w:r w:rsidRPr="003F0794">
        <w:t xml:space="preserve">Model rozdzieliłem na dwie fazy: </w:t>
      </w:r>
      <w:proofErr w:type="spellStart"/>
      <w:r w:rsidRPr="003F0794">
        <w:t>buildModel</w:t>
      </w:r>
      <w:proofErr w:type="spellEnd"/>
      <w:r w:rsidRPr="003F0794">
        <w:t xml:space="preserve"> (budowa i rozkład) oraz </w:t>
      </w:r>
      <w:proofErr w:type="spellStart"/>
      <w:r w:rsidRPr="003F0794">
        <w:t>solveCase</w:t>
      </w:r>
      <w:proofErr w:type="spellEnd"/>
      <w:r w:rsidRPr="003F0794">
        <w:t xml:space="preserve"> (przypadek obciążenia). To klasyczna zasada „licz drogie rzeczy raz, tanie wiele razy”. Inżynierskim odpowiednikiem jest raz policzona macierz podatności ramy, przez którą potem mnożysz różne obciążenia.</w:t>
      </w:r>
    </w:p>
    <w:p w14:paraId="179894EF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lastRenderedPageBreak/>
        <w:t>Następny krok: etap 3</w:t>
      </w:r>
    </w:p>
    <w:p w14:paraId="53964826" w14:textId="77777777" w:rsidR="003F0794" w:rsidRPr="003F0794" w:rsidRDefault="003F0794" w:rsidP="003F0794">
      <w:r w:rsidRPr="003F0794">
        <w:t>Etap 3 to import DXF, walidacja geometrii, siatka dla dowolnego obrysu z zagęszczaniem oraz plik wzorca DXF.</w:t>
      </w:r>
    </w:p>
    <w:p w14:paraId="475AC3E7" w14:textId="77777777" w:rsidR="003F0794" w:rsidRPr="003F0794" w:rsidRDefault="003F0794" w:rsidP="003F0794">
      <w:r w:rsidRPr="003F0794">
        <w:t>Najbardziej ryzykowna część to generator siatki trójkątów. Sprawdzę licencje gotowych bibliotek JavaScript (sprzedaż wyklucza część z nich, np. Triangle). Wybór i uzasadnienie przedstawię, zanim cokolwiek podepnę.</w:t>
      </w:r>
    </w:p>
    <w:p w14:paraId="001A568E" w14:textId="77777777" w:rsidR="003F0794" w:rsidRPr="003F0794" w:rsidRDefault="003F0794" w:rsidP="003F0794">
      <w:r w:rsidRPr="003F0794">
        <w:t>Przyda się też jeden Twój prawdziwy rzut stropu w DXF, możesz zanonimizować. Zrobię na nim test „na żywym organizmie” zamiast wyłącznie na moich przykładach.</w:t>
      </w:r>
    </w:p>
    <w:p w14:paraId="0D772CB4" w14:textId="77777777" w:rsidR="003F0794" w:rsidRPr="003F0794" w:rsidRDefault="003F0794" w:rsidP="003F0794">
      <w:r w:rsidRPr="003F0794">
        <w:t xml:space="preserve">Tek </w:t>
      </w:r>
      <w:proofErr w:type="spellStart"/>
      <w:r w:rsidRPr="003F0794">
        <w:t>plyta</w:t>
      </w:r>
      <w:proofErr w:type="spellEnd"/>
      <w:r w:rsidRPr="003F0794">
        <w:t xml:space="preserve"> etap2</w:t>
      </w:r>
    </w:p>
    <w:p w14:paraId="2FFAA1D3" w14:textId="77777777" w:rsidR="003F0794" w:rsidRPr="003F0794" w:rsidRDefault="003F0794" w:rsidP="003F0794">
      <w:r w:rsidRPr="003F0794">
        <w:t>ZIP</w:t>
      </w:r>
    </w:p>
    <w:p w14:paraId="3D1EF8D8" w14:textId="77777777" w:rsidR="003F0794" w:rsidRPr="003F0794" w:rsidRDefault="003F0794" w:rsidP="003F0794">
      <w:r w:rsidRPr="003F0794">
        <w:t>kontynuuj</w:t>
      </w:r>
    </w:p>
    <w:p w14:paraId="683D56AD" w14:textId="77777777" w:rsidR="003F0794" w:rsidRPr="003F0794" w:rsidRDefault="003F0794" w:rsidP="003F0794">
      <w:r w:rsidRPr="003F0794">
        <w:t>Wracam do pracy. Najpierw sprawdzam, czy projekt z wczoraj jest nadal na dysku roboczym.</w:t>
      </w:r>
    </w:p>
    <w:p w14:paraId="14330D62" w14:textId="77777777" w:rsidR="003F0794" w:rsidRPr="003F0794" w:rsidRDefault="003F0794" w:rsidP="003F0794">
      <w:r w:rsidRPr="003F0794">
        <w:t>TEK-PLYTA v1 — specyfikacja</w:t>
      </w:r>
    </w:p>
    <w:p w14:paraId="0595169D" w14:textId="77777777" w:rsidR="003F0794" w:rsidRPr="003F0794" w:rsidRDefault="003F0794" w:rsidP="003F0794">
      <w:r w:rsidRPr="003F0794">
        <w:t xml:space="preserve">Claude </w:t>
      </w:r>
      <w:proofErr w:type="spellStart"/>
      <w:r w:rsidRPr="003F0794">
        <w:t>Docs·Only</w:t>
      </w:r>
      <w:proofErr w:type="spellEnd"/>
      <w:r w:rsidRPr="003F0794">
        <w:t xml:space="preserve"> </w:t>
      </w:r>
      <w:proofErr w:type="spellStart"/>
      <w:r w:rsidRPr="003F0794">
        <w:t>you</w:t>
      </w:r>
      <w:proofErr w:type="spellEnd"/>
    </w:p>
    <w:p w14:paraId="43912661" w14:textId="77777777" w:rsidR="003F0794" w:rsidRPr="003F0794" w:rsidRDefault="003F0794" w:rsidP="003F0794">
      <w:r w:rsidRPr="003F0794">
        <w:t>Na koniec README, plik z licencjami bibliotek zewnętrznych (licencja ISC wymaga dołączenia jej tekstu do programu), zapis wersji i paczka:</w:t>
      </w:r>
    </w:p>
    <w:p w14:paraId="327A2A8F" w14:textId="77777777" w:rsidR="003F0794" w:rsidRPr="003F0794" w:rsidRDefault="003F0794" w:rsidP="003F0794">
      <w:r w:rsidRPr="003F0794">
        <w:t>Etap 3 jest gotowy: program przechodzi od rysunku DXF do wyniku MES. Przechodzi 46 z 46 testów. Kod jest w tek-plyta-etap3.zip, wzorzec osobno w TEK-</w:t>
      </w:r>
      <w:proofErr w:type="spellStart"/>
      <w:r w:rsidRPr="003F0794">
        <w:t>PLYTA_wzorzec.dxf</w:t>
      </w:r>
      <w:proofErr w:type="spellEnd"/>
      <w:r w:rsidRPr="003F0794">
        <w:t>.</w:t>
      </w:r>
    </w:p>
    <w:p w14:paraId="13BF8931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Co działa</w:t>
      </w:r>
    </w:p>
    <w:p w14:paraId="35FEDD17" w14:textId="77777777" w:rsidR="003F0794" w:rsidRPr="003F0794" w:rsidRDefault="003F0794" w:rsidP="003F0794">
      <w:pPr>
        <w:numPr>
          <w:ilvl w:val="0"/>
          <w:numId w:val="11"/>
        </w:numPr>
      </w:pPr>
      <w:r w:rsidRPr="003F0794">
        <w:rPr>
          <w:b/>
          <w:bCs/>
        </w:rPr>
        <w:t>Wczytanie DXF.</w:t>
      </w:r>
      <w:r w:rsidRPr="003F0794">
        <w:t xml:space="preserve"> Własny czytnik obsługuje DXF od R12 do 2018, łuki w </w:t>
      </w:r>
      <w:proofErr w:type="spellStart"/>
      <w:r w:rsidRPr="003F0794">
        <w:t>poliliniach</w:t>
      </w:r>
      <w:proofErr w:type="spellEnd"/>
      <w:r w:rsidRPr="003F0794">
        <w:t>, okręgi i etykiety, także z formatowanego MTEXT.</w:t>
      </w:r>
    </w:p>
    <w:p w14:paraId="0D748F5A" w14:textId="77777777" w:rsidR="003F0794" w:rsidRPr="003F0794" w:rsidRDefault="003F0794" w:rsidP="003F0794">
      <w:pPr>
        <w:numPr>
          <w:ilvl w:val="0"/>
          <w:numId w:val="11"/>
        </w:numPr>
      </w:pPr>
      <w:r w:rsidRPr="003F0794">
        <w:rPr>
          <w:b/>
          <w:bCs/>
        </w:rPr>
        <w:t>Kontrola rysunku.</w:t>
      </w:r>
      <w:r w:rsidRPr="003F0794">
        <w:t xml:space="preserve"> Program wykrywa ponad 15 rodzajów błędów i ostrzeżeń: niezamknięty obrys, zdublowane etykiety, słup poza płytą, złe jednostki, końce ścian prawie stykające się z krawędzią i inne. Podaje współrzędne w milimetrach rysunku, żeby błąd dało się od razu znaleźć w ZWCAD.</w:t>
      </w:r>
    </w:p>
    <w:p w14:paraId="4BAC3AEC" w14:textId="77777777" w:rsidR="003F0794" w:rsidRPr="003F0794" w:rsidRDefault="003F0794" w:rsidP="003F0794">
      <w:pPr>
        <w:numPr>
          <w:ilvl w:val="0"/>
          <w:numId w:val="11"/>
        </w:numPr>
      </w:pPr>
      <w:r w:rsidRPr="003F0794">
        <w:rPr>
          <w:b/>
          <w:bCs/>
        </w:rPr>
        <w:t>Siatka dla dowolnego kształtu.</w:t>
      </w:r>
      <w:r w:rsidRPr="003F0794">
        <w:t xml:space="preserve"> Gęstnieje przy słupach, w narożach wklęsłych i przy siłach skupionych. Pole siatki równa się polu płyty, siatka nie ma „wiszących węzłów”, a żaden kąt trójkąta nie jest mniejszy niż 10°.</w:t>
      </w:r>
    </w:p>
    <w:p w14:paraId="295D57A9" w14:textId="77777777" w:rsidR="003F0794" w:rsidRPr="003F0794" w:rsidRDefault="003F0794" w:rsidP="003F0794">
      <w:pPr>
        <w:numPr>
          <w:ilvl w:val="0"/>
          <w:numId w:val="11"/>
        </w:numPr>
      </w:pPr>
      <w:r w:rsidRPr="003F0794">
        <w:rPr>
          <w:b/>
          <w:bCs/>
        </w:rPr>
        <w:t>Słupy, ściany i krawędzie jako podpory sprężyste lub sztywne.</w:t>
      </w:r>
      <w:r w:rsidRPr="003F0794">
        <w:t xml:space="preserve"> Każda strefa obciążenia liczy się jako osobny przypadek.</w:t>
      </w:r>
    </w:p>
    <w:p w14:paraId="7CF8C5C2" w14:textId="77777777" w:rsidR="003F0794" w:rsidRPr="003F0794" w:rsidRDefault="003F0794" w:rsidP="003F0794">
      <w:pPr>
        <w:numPr>
          <w:ilvl w:val="0"/>
          <w:numId w:val="11"/>
        </w:numPr>
      </w:pPr>
      <w:r w:rsidRPr="003F0794">
        <w:rPr>
          <w:b/>
          <w:bCs/>
        </w:rPr>
        <w:t>Testy całego łańcucha:</w:t>
      </w:r>
      <w:r w:rsidRPr="003F0794">
        <w:t xml:space="preserve"> </w:t>
      </w:r>
    </w:p>
    <w:p w14:paraId="6EC79BBC" w14:textId="77777777" w:rsidR="003F0794" w:rsidRPr="003F0794" w:rsidRDefault="003F0794" w:rsidP="003F0794">
      <w:pPr>
        <w:numPr>
          <w:ilvl w:val="1"/>
          <w:numId w:val="11"/>
        </w:numPr>
      </w:pPr>
      <w:r w:rsidRPr="003F0794">
        <w:t xml:space="preserve">kwadrat z DXF na nieregularnej siatce zgadza się z </w:t>
      </w:r>
      <w:proofErr w:type="spellStart"/>
      <w:r w:rsidRPr="003F0794">
        <w:t>Timoshenką</w:t>
      </w:r>
      <w:proofErr w:type="spellEnd"/>
      <w:r w:rsidRPr="003F0794">
        <w:t xml:space="preserve"> w granicach 2 %;</w:t>
      </w:r>
    </w:p>
    <w:p w14:paraId="7AAE69AA" w14:textId="77777777" w:rsidR="003F0794" w:rsidRPr="003F0794" w:rsidRDefault="003F0794" w:rsidP="003F0794">
      <w:pPr>
        <w:numPr>
          <w:ilvl w:val="1"/>
          <w:numId w:val="11"/>
        </w:numPr>
      </w:pPr>
      <w:r w:rsidRPr="003F0794">
        <w:t>suma reakcji równa się obciążeniu z dokładnością 10⁻⁶ we wszystkich przypadkach wzorca;</w:t>
      </w:r>
    </w:p>
    <w:p w14:paraId="10188E08" w14:textId="77777777" w:rsidR="003F0794" w:rsidRPr="003F0794" w:rsidRDefault="003F0794" w:rsidP="003F0794">
      <w:pPr>
        <w:numPr>
          <w:ilvl w:val="1"/>
          <w:numId w:val="11"/>
        </w:numPr>
      </w:pPr>
      <w:r w:rsidRPr="003F0794">
        <w:t>ściana obrócona o 30° daje ten sam wynik co ściana prosta.</w:t>
      </w:r>
    </w:p>
    <w:p w14:paraId="190D7258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Czego nie było w planie, a musiałem zrobić</w:t>
      </w:r>
    </w:p>
    <w:p w14:paraId="33E85E9B" w14:textId="77777777" w:rsidR="003F0794" w:rsidRPr="003F0794" w:rsidRDefault="003F0794" w:rsidP="003F0794">
      <w:proofErr w:type="spellStart"/>
      <w:r w:rsidRPr="003F0794">
        <w:rPr>
          <w:b/>
          <w:bCs/>
        </w:rPr>
        <w:lastRenderedPageBreak/>
        <w:t>Solver</w:t>
      </w:r>
      <w:proofErr w:type="spellEnd"/>
      <w:r w:rsidRPr="003F0794">
        <w:rPr>
          <w:b/>
          <w:bCs/>
        </w:rPr>
        <w:t xml:space="preserve"> rzadki zrobiłem od razu, nie dopiero po pilotażu.</w:t>
      </w:r>
      <w:r w:rsidRPr="003F0794">
        <w:t xml:space="preserve"> Pomiar na stropie 60 × 30 m z 66 słupami pokazał ~60 s na jedno przeliczenie, a cel to &lt; 10 s. Jest teraz 6,2 s. Po drodze znalazłem dwa marnotrawstwa: kwadratowe przeszukiwanie punktów w generatorze siatki i liczenie momentów od nowa w każdym przypadku obciążenia.</w:t>
      </w:r>
    </w:p>
    <w:p w14:paraId="74822278" w14:textId="77777777" w:rsidR="003F0794" w:rsidRPr="003F0794" w:rsidRDefault="003F0794" w:rsidP="003F0794">
      <w:r w:rsidRPr="003F0794">
        <w:rPr>
          <w:b/>
          <w:bCs/>
        </w:rPr>
        <w:t>Decyzja w specyfikacji: słup musi leżeć w obrysie płyty</w:t>
      </w:r>
      <w:r w:rsidRPr="003F0794">
        <w:t xml:space="preserve"> (może się z nim stykać). Słup wystający poza krawędź płyty v1 zgłasza jako błąd. Dopisałem to do granic modelu.</w:t>
      </w:r>
    </w:p>
    <w:p w14:paraId="3F713E58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Dla nauki (IT)</w:t>
      </w:r>
    </w:p>
    <w:p w14:paraId="76718D68" w14:textId="77777777" w:rsidR="003F0794" w:rsidRPr="003F0794" w:rsidRDefault="003F0794" w:rsidP="003F0794">
      <w:r w:rsidRPr="003F0794">
        <w:t>Trzy razy test „nie przeszedł”, a za każdym razem błąd był w moim teście, nie w programie: tolerancja łuku, pole koła liczone z promienia zamiast średnicy, strefa obciążenia mniejsza niż płyta. Dlatego każdy test ma niezależnie wyliczone oczekiwanie i opis źródła. Gdy test zawodzi, najpierw sprawdzasz, która strona się myli. To ta sama dyscyplina co przy sprawdzaniu cudzych obliczeń statycznych.</w:t>
      </w:r>
    </w:p>
    <w:p w14:paraId="7D4ACE02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Do zrobienia po Twojej stronie (5 minut)</w:t>
      </w:r>
    </w:p>
    <w:p w14:paraId="39CE0D0D" w14:textId="77777777" w:rsidR="003F0794" w:rsidRPr="003F0794" w:rsidRDefault="003F0794" w:rsidP="003F0794">
      <w:pPr>
        <w:numPr>
          <w:ilvl w:val="0"/>
          <w:numId w:val="12"/>
        </w:numPr>
      </w:pPr>
      <w:r w:rsidRPr="003F0794">
        <w:t>Otwórz TEK-</w:t>
      </w:r>
      <w:proofErr w:type="spellStart"/>
      <w:r w:rsidRPr="003F0794">
        <w:t>PLYTA_wzorzec.dxf</w:t>
      </w:r>
      <w:proofErr w:type="spellEnd"/>
      <w:r w:rsidRPr="003F0794">
        <w:t xml:space="preserve"> w ZWCAD 2022 i zapisz go jako DXF 2010. Sam nie mogłem tego zrobić, bo połączenie z Twoim komputerem zerwało się w trakcie pracy. Plik przeszedł audyt </w:t>
      </w:r>
      <w:proofErr w:type="spellStart"/>
      <w:r w:rsidRPr="003F0794">
        <w:t>ezdxf</w:t>
      </w:r>
      <w:proofErr w:type="spellEnd"/>
      <w:r w:rsidRPr="003F0794">
        <w:t xml:space="preserve"> bez błędów, ale ZWCAD to ostateczny test.</w:t>
      </w:r>
    </w:p>
    <w:p w14:paraId="30D77BF9" w14:textId="77777777" w:rsidR="003F0794" w:rsidRPr="003F0794" w:rsidRDefault="003F0794" w:rsidP="003F0794">
      <w:pPr>
        <w:numPr>
          <w:ilvl w:val="0"/>
          <w:numId w:val="12"/>
        </w:numPr>
      </w:pPr>
      <w:r w:rsidRPr="003F0794">
        <w:t>Prześlij ten zapisany plik oraz, jeśli możesz, jeden prawdziwy rzut stropu w DXF (zanonimizowany). Prawdziwy rysunek z warstwami po różnych branżach przetestuje import lepiej niż moje przykłady.</w:t>
      </w:r>
    </w:p>
    <w:p w14:paraId="55BBC789" w14:textId="77777777" w:rsidR="003F0794" w:rsidRPr="003F0794" w:rsidRDefault="003F0794" w:rsidP="003F0794">
      <w:pPr>
        <w:rPr>
          <w:b/>
          <w:bCs/>
        </w:rPr>
      </w:pPr>
      <w:r w:rsidRPr="003F0794">
        <w:rPr>
          <w:b/>
          <w:bCs/>
        </w:rPr>
        <w:t>Następny krok: etap 4, kombinacje i obwiednie wg PN-EN 1990</w:t>
      </w:r>
    </w:p>
    <w:p w14:paraId="1FE2C8EF" w14:textId="77777777" w:rsidR="003F0794" w:rsidRPr="003F0794" w:rsidRDefault="003F0794" w:rsidP="003F0794">
      <w:r w:rsidRPr="003F0794">
        <w:t xml:space="preserve">Zanim zacznę, mam pytanie: </w:t>
      </w:r>
      <w:r w:rsidRPr="003F0794">
        <w:rPr>
          <w:b/>
          <w:bCs/>
        </w:rPr>
        <w:t>czy dopuszczasz w programie kombinację 6.10, czy tylko 6.10a/6.10b?</w:t>
      </w:r>
      <w:r w:rsidRPr="003F0794">
        <w:t xml:space="preserve"> Specyfikacja zakłada 6.10a/b jako domyślne. Sprawdzę w Załączniku Krajowym, co jest dopuszczone, ale wybór domyślnego wariantu należy do Ciebie jako projektanta.</w:t>
      </w:r>
    </w:p>
    <w:p w14:paraId="6FAD8307" w14:textId="77777777" w:rsidR="00935DE9" w:rsidRDefault="00935DE9"/>
    <w:sectPr w:rsidR="00935D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80D"/>
    <w:multiLevelType w:val="multilevel"/>
    <w:tmpl w:val="CFB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B26"/>
    <w:multiLevelType w:val="multilevel"/>
    <w:tmpl w:val="FD6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3057"/>
    <w:multiLevelType w:val="multilevel"/>
    <w:tmpl w:val="76B6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E2497"/>
    <w:multiLevelType w:val="multilevel"/>
    <w:tmpl w:val="FD7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24BB4"/>
    <w:multiLevelType w:val="multilevel"/>
    <w:tmpl w:val="E318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736A0"/>
    <w:multiLevelType w:val="multilevel"/>
    <w:tmpl w:val="9BA4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91066"/>
    <w:multiLevelType w:val="multilevel"/>
    <w:tmpl w:val="BBC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6317D"/>
    <w:multiLevelType w:val="multilevel"/>
    <w:tmpl w:val="982A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D2E7F"/>
    <w:multiLevelType w:val="multilevel"/>
    <w:tmpl w:val="F56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33806"/>
    <w:multiLevelType w:val="multilevel"/>
    <w:tmpl w:val="E034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B19AA"/>
    <w:multiLevelType w:val="multilevel"/>
    <w:tmpl w:val="8DA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36463"/>
    <w:multiLevelType w:val="multilevel"/>
    <w:tmpl w:val="0D1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4756">
    <w:abstractNumId w:val="11"/>
  </w:num>
  <w:num w:numId="2" w16cid:durableId="1228414680">
    <w:abstractNumId w:val="8"/>
  </w:num>
  <w:num w:numId="3" w16cid:durableId="177934633">
    <w:abstractNumId w:val="1"/>
  </w:num>
  <w:num w:numId="4" w16cid:durableId="429467317">
    <w:abstractNumId w:val="4"/>
  </w:num>
  <w:num w:numId="5" w16cid:durableId="386219738">
    <w:abstractNumId w:val="5"/>
  </w:num>
  <w:num w:numId="6" w16cid:durableId="1106076819">
    <w:abstractNumId w:val="0"/>
  </w:num>
  <w:num w:numId="7" w16cid:durableId="124322432">
    <w:abstractNumId w:val="10"/>
  </w:num>
  <w:num w:numId="8" w16cid:durableId="594940057">
    <w:abstractNumId w:val="2"/>
  </w:num>
  <w:num w:numId="9" w16cid:durableId="828984669">
    <w:abstractNumId w:val="9"/>
  </w:num>
  <w:num w:numId="10" w16cid:durableId="1322000479">
    <w:abstractNumId w:val="6"/>
  </w:num>
  <w:num w:numId="11" w16cid:durableId="2118406170">
    <w:abstractNumId w:val="3"/>
  </w:num>
  <w:num w:numId="12" w16cid:durableId="1849443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94"/>
    <w:rsid w:val="003070D3"/>
    <w:rsid w:val="003F0794"/>
    <w:rsid w:val="0043082C"/>
    <w:rsid w:val="00494112"/>
    <w:rsid w:val="0093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712B6"/>
  <w15:chartTrackingRefBased/>
  <w15:docId w15:val="{37E49943-1C0F-49F1-9604-1813CBFD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F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F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F0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F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F0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F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F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F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F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F0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F0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F0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F079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F079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F079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F079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F079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F079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F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F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F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F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F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F079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F079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F079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F0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F079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F0794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F079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F07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xdfem2d/2026.10.6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xdfem2d/2026.10.21/" TargetMode="External"/><Relationship Id="rId12" Type="http://schemas.openxmlformats.org/officeDocument/2006/relationships/hyperlink" Target="https://hrcak.srce.hr/file/4173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xdfem2d/" TargetMode="External"/><Relationship Id="rId11" Type="http://schemas.openxmlformats.org/officeDocument/2006/relationships/hyperlink" Target="https://ojs3.uniri.hr/index.php/zr/en/article/view/186" TargetMode="External"/><Relationship Id="rId5" Type="http://schemas.openxmlformats.org/officeDocument/2006/relationships/hyperlink" Target="https://genorma.com/en/standards/en-1992-1-1-2004-ac-2010/amp" TargetMode="External"/><Relationship Id="rId10" Type="http://schemas.openxmlformats.org/officeDocument/2006/relationships/hyperlink" Target="https://prepomax.discourse.group/t/le6-skew-plate-under-normal-pressure/230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ae-server.colorado.edu/v2016/books/bmk/ch04s02anf06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2273</Words>
  <Characters>13638</Characters>
  <Application>Microsoft Office Word</Application>
  <DocSecurity>0</DocSecurity>
  <Lines>113</Lines>
  <Paragraphs>31</Paragraphs>
  <ScaleCrop>false</ScaleCrop>
  <Company/>
  <LinksUpToDate>false</LinksUpToDate>
  <CharactersWithSpaces>15880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</dc:creator>
  <cp:keywords/>
  <dc:description/>
  <cp:lastModifiedBy>J S</cp:lastModifiedBy>
  <cp:revision>1</cp:revision>
  <dcterms:created xsi:type="dcterms:W3CDTF">2026-10-30T07:18:00Z</dcterms:created>
  <dcterms:modified xsi:type="dcterms:W3CDTF">2026-10-30T07:19:00Z</dcterms:modified>
</cp:coreProperties>
</file>