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5B077C" w14:textId="77777777" w:rsidR="005D25E5" w:rsidRDefault="005D25E5"/>
    <w:sectPr w:rsidR="005D25E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5F21"/>
    <w:rsid w:val="00345F21"/>
    <w:rsid w:val="005D2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193E9C"/>
  <w15:chartTrackingRefBased/>
  <w15:docId w15:val="{0F3B33A2-8901-4BCC-BFD1-2CA14F9710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Jordan Watson</dc:creator>
  <cp:keywords/>
  <dc:description/>
  <cp:lastModifiedBy>Jordan Watson</cp:lastModifiedBy>
  <cp:revision>1</cp:revision>
  <dcterms:created xsi:type="dcterms:W3CDTF">2022-10-17T15:46:00Z</dcterms:created>
  <dcterms:modified xsi:type="dcterms:W3CDTF">2022-10-17T15:46:00Z</dcterms:modified>
</cp:coreProperties>
</file>