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1C39" w14:textId="676DC8F4" w:rsidR="00D173D1" w:rsidRDefault="009F5346" w:rsidP="009F5346">
      <w:pPr>
        <w:jc w:val="center"/>
        <w:rPr>
          <w:sz w:val="30"/>
          <w:szCs w:val="30"/>
          <w:u w:val="single"/>
        </w:rPr>
      </w:pPr>
      <w:r>
        <w:rPr>
          <w:sz w:val="30"/>
          <w:szCs w:val="30"/>
          <w:u w:val="single"/>
        </w:rPr>
        <w:t>Design Rationale</w:t>
      </w:r>
      <w:r w:rsidR="00BE438B">
        <w:rPr>
          <w:sz w:val="30"/>
          <w:szCs w:val="30"/>
          <w:u w:val="single"/>
        </w:rPr>
        <w:t xml:space="preserve"> and </w:t>
      </w:r>
      <w:r w:rsidR="001461BA">
        <w:rPr>
          <w:sz w:val="30"/>
          <w:szCs w:val="30"/>
          <w:u w:val="single"/>
        </w:rPr>
        <w:t>C</w:t>
      </w:r>
      <w:r w:rsidR="00BE438B">
        <w:rPr>
          <w:sz w:val="30"/>
          <w:szCs w:val="30"/>
          <w:u w:val="single"/>
        </w:rPr>
        <w:t xml:space="preserve">ritical </w:t>
      </w:r>
      <w:r w:rsidR="001461BA">
        <w:rPr>
          <w:sz w:val="30"/>
          <w:szCs w:val="30"/>
          <w:u w:val="single"/>
        </w:rPr>
        <w:t>Re</w:t>
      </w:r>
      <w:r w:rsidR="00BE438B">
        <w:rPr>
          <w:sz w:val="30"/>
          <w:szCs w:val="30"/>
          <w:u w:val="single"/>
        </w:rPr>
        <w:t>port</w:t>
      </w:r>
    </w:p>
    <w:p w14:paraId="6D9124F1" w14:textId="05E8D281" w:rsidR="009F5346" w:rsidRPr="00EB272E" w:rsidRDefault="009F5346" w:rsidP="009F5346">
      <w:pPr>
        <w:rPr>
          <w:u w:val="single"/>
        </w:rPr>
      </w:pPr>
      <w:r w:rsidRPr="00EB272E">
        <w:rPr>
          <w:u w:val="single"/>
        </w:rPr>
        <w:t>Architecture of the program</w:t>
      </w:r>
      <w:r w:rsidR="006907AC">
        <w:rPr>
          <w:u w:val="single"/>
        </w:rPr>
        <w:t xml:space="preserve"> and </w:t>
      </w:r>
      <w:r w:rsidR="001C0FBA">
        <w:rPr>
          <w:u w:val="single"/>
        </w:rPr>
        <w:t xml:space="preserve">design </w:t>
      </w:r>
      <w:r w:rsidR="006907AC">
        <w:rPr>
          <w:u w:val="single"/>
        </w:rPr>
        <w:t>rationale</w:t>
      </w:r>
      <w:r w:rsidRPr="00EB272E">
        <w:rPr>
          <w:u w:val="single"/>
        </w:rPr>
        <w:t>:</w:t>
      </w:r>
    </w:p>
    <w:p w14:paraId="72B1E2F9" w14:textId="14527377" w:rsidR="009F5346" w:rsidRDefault="009F5346" w:rsidP="009F5346">
      <w:r>
        <w:t xml:space="preserve">The program consists of a collection of classes which together form an object-oriented solution to the brief. Each essential component of the solution is its own class, which follows standard practice in Java development, complies with the brief requirements for an object-oriented solution, and ensures encapsulation and separation of concerns within the code base which enables easier testing and maintenance. </w:t>
      </w:r>
    </w:p>
    <w:p w14:paraId="2226157C" w14:textId="51582E38" w:rsidR="009F5346" w:rsidRDefault="009F5346" w:rsidP="009F5346">
      <w:r>
        <w:t xml:space="preserve">The classes we chose to use are: Card, Deck, Player and </w:t>
      </w:r>
      <w:r w:rsidR="00C776FB">
        <w:t>‘</w:t>
      </w:r>
      <w:proofErr w:type="spellStart"/>
      <w:r>
        <w:t>CardGame</w:t>
      </w:r>
      <w:proofErr w:type="spellEnd"/>
      <w:r w:rsidR="00C776FB">
        <w:t>’</w:t>
      </w:r>
      <w:r>
        <w:t xml:space="preserve"> (</w:t>
      </w:r>
      <w:r w:rsidR="00441AE0">
        <w:t>excluding</w:t>
      </w:r>
      <w:r>
        <w:t xml:space="preserve"> test classes which will be discussed later). The solution works by enabling these classes to instantiate and use instances of the basic classes Card, Deck and Player. These classes are equipped with ‘getter’ and ‘setter’ methods for those attributes which need to be publicly accessible to other classes (</w:t>
      </w:r>
      <w:proofErr w:type="spellStart"/>
      <w:r>
        <w:t>e.g</w:t>
      </w:r>
      <w:proofErr w:type="spellEnd"/>
      <w:r>
        <w:t xml:space="preserve"> </w:t>
      </w:r>
      <w:r w:rsidR="00C776FB">
        <w:t>‘</w:t>
      </w:r>
      <w:proofErr w:type="spellStart"/>
      <w:r>
        <w:t>cardValue</w:t>
      </w:r>
      <w:proofErr w:type="spellEnd"/>
      <w:r w:rsidR="00C776FB">
        <w:t>’</w:t>
      </w:r>
      <w:r>
        <w:t xml:space="preserve"> for the Card class has method </w:t>
      </w:r>
      <w:r w:rsidR="00C776FB">
        <w:t>‘</w:t>
      </w:r>
      <w:proofErr w:type="spellStart"/>
      <w:r>
        <w:t>getCardValue</w:t>
      </w:r>
      <w:proofErr w:type="spellEnd"/>
      <w:r>
        <w:t>()</w:t>
      </w:r>
      <w:r w:rsidR="00C776FB">
        <w:t>’</w:t>
      </w:r>
      <w:r>
        <w:t xml:space="preserve">, enabling outside classes to obtain the </w:t>
      </w:r>
      <w:r w:rsidR="00C776FB">
        <w:t>‘</w:t>
      </w:r>
      <w:proofErr w:type="spellStart"/>
      <w:r>
        <w:t>cardValue</w:t>
      </w:r>
      <w:proofErr w:type="spellEnd"/>
      <w:r w:rsidR="00C776FB">
        <w:t>’</w:t>
      </w:r>
      <w:r>
        <w:t xml:space="preserve"> for that instance of Card without having direct access to the underlying attribute). We chose to use this getter/setter methodology as it complies with industry standard Java software development practices</w:t>
      </w:r>
      <w:r w:rsidR="009955D3">
        <w:t xml:space="preserve"> </w:t>
      </w:r>
      <w:r>
        <w:t xml:space="preserve">and </w:t>
      </w:r>
      <w:r w:rsidR="009B3A15">
        <w:t xml:space="preserve">meets the coursework specification. This also allowed us to make those attributes private, </w:t>
      </w:r>
      <w:r w:rsidR="000F5302">
        <w:t>improving encapsulation and thread safety.</w:t>
      </w:r>
    </w:p>
    <w:p w14:paraId="1679D0C7" w14:textId="352D2032" w:rsidR="00046ADF" w:rsidRDefault="00046ADF" w:rsidP="009F5346">
      <w:r>
        <w:t xml:space="preserve">We implement the ring topology by ensuring that each player n draws from deck n and discards to deck n+1, with the exception of the final player, which discards to deck </w:t>
      </w:r>
      <w:r w:rsidR="00C54147">
        <w:t>1</w:t>
      </w:r>
      <w:r>
        <w:t>, completing the ring topology specified in the brie</w:t>
      </w:r>
      <w:r w:rsidR="001C0FBA">
        <w:t>f.</w:t>
      </w:r>
    </w:p>
    <w:p w14:paraId="3345BD6A" w14:textId="2F11682A" w:rsidR="001C0FBA" w:rsidRDefault="001C0FBA" w:rsidP="009F5346">
      <w:r>
        <w:t xml:space="preserve">The overall </w:t>
      </w:r>
      <w:r w:rsidR="00A75F23">
        <w:t>design</w:t>
      </w:r>
      <w:r>
        <w:t xml:space="preserve"> of the implementation is as follows: The player first checks </w:t>
      </w:r>
      <w:r w:rsidR="00E851F6">
        <w:t xml:space="preserve">if </w:t>
      </w:r>
      <w:r>
        <w:t xml:space="preserve">all their cards match. If all four cards do have a matching value (any matching value as the brief states that a player dealt a hand of non-preferred card values may still win), the thread immediately sets a flag to its player number, which all threads check before performing any actions. In this way, the player notifies all other threads if it has won, </w:t>
      </w:r>
      <w:r w:rsidR="00E851F6">
        <w:t>and which</w:t>
      </w:r>
      <w:r>
        <w:t xml:space="preserve"> player has won. If the player does not have a winning hand, it chooses (randomly) a card of non-preferred value (player 1 cannot discard a card with value 1, etc.) to discard to its discard deck. It will then, synchronously, draw and discard as one atomic action if its draw deck is not empty, and begin the cycle again. If its draw deck is empty, it will wait</w:t>
      </w:r>
      <w:r w:rsidR="00113223">
        <w:t xml:space="preserve"> for another thread to discard to that deck before drawing.</w:t>
      </w:r>
    </w:p>
    <w:p w14:paraId="6892EA07" w14:textId="6A614370" w:rsidR="005E42EA" w:rsidRDefault="005E42EA" w:rsidP="009F5346">
      <w:r>
        <w:t>Alternatively, we considered assigning the draw and discard decks to each player, and having each thread reference other threads. This would have eliminated the need for a thread-safe Deck object, but would have complicated thread-safety between threads, and would have significantly reduced efficiency as well as introducing the likelihood of dead</w:t>
      </w:r>
      <w:r w:rsidR="00202826">
        <w:t>-</w:t>
      </w:r>
      <w:r>
        <w:t>locks and live</w:t>
      </w:r>
      <w:r w:rsidR="00202826">
        <w:t>-</w:t>
      </w:r>
      <w:r>
        <w:t xml:space="preserve">locks when managing empty decks and </w:t>
      </w:r>
      <w:r w:rsidR="002A248A">
        <w:t>unpredictable execution order.</w:t>
      </w:r>
    </w:p>
    <w:p w14:paraId="6F8AF99D" w14:textId="7905614B" w:rsidR="000E5E52" w:rsidRPr="00D12B3D" w:rsidRDefault="001A69D5" w:rsidP="009F5346">
      <w:r>
        <w:t xml:space="preserve">Within the implementation, we </w:t>
      </w:r>
      <w:r w:rsidR="00002858">
        <w:t>unit tested individual actions</w:t>
      </w:r>
      <w:r>
        <w:t>,</w:t>
      </w:r>
      <w:r w:rsidR="00002858">
        <w:t xml:space="preserve"> ensuring individual components work</w:t>
      </w:r>
      <w:r>
        <w:t xml:space="preserve"> and can then be put together to form a testable, </w:t>
      </w:r>
      <w:r w:rsidR="007214C4">
        <w:t>correct</w:t>
      </w:r>
      <w:r>
        <w:t xml:space="preserve"> solution. This also made debugging the solution during development easier. Comments are used throughout the implementation to improve maintainability and allow us to debug code more quickly, but </w:t>
      </w:r>
      <w:proofErr w:type="spellStart"/>
      <w:r>
        <w:t>JavaDoc</w:t>
      </w:r>
      <w:proofErr w:type="spellEnd"/>
      <w:r>
        <w:t xml:space="preserve"> was not used, as the specification says that this is not required.</w:t>
      </w:r>
    </w:p>
    <w:p w14:paraId="1441D3B3" w14:textId="40C5639B" w:rsidR="00EB272E" w:rsidRDefault="00EB272E" w:rsidP="009F5346">
      <w:r>
        <w:rPr>
          <w:u w:val="single"/>
        </w:rPr>
        <w:t>Thread-safety</w:t>
      </w:r>
      <w:r w:rsidR="00004922">
        <w:rPr>
          <w:u w:val="single"/>
        </w:rPr>
        <w:t xml:space="preserve"> rationale</w:t>
      </w:r>
      <w:r>
        <w:rPr>
          <w:u w:val="single"/>
        </w:rPr>
        <w:t>:</w:t>
      </w:r>
    </w:p>
    <w:p w14:paraId="3597BEEF" w14:textId="019EDA0A" w:rsidR="00C149D8" w:rsidRDefault="00EB272E" w:rsidP="009F5346">
      <w:r>
        <w:t>Within these classes</w:t>
      </w:r>
      <w:r w:rsidR="007F4E9D">
        <w:t>,</w:t>
      </w:r>
      <w:r>
        <w:t xml:space="preserve"> Card, Player and Deck are all required to be implemented in a thread-safe way. In out implementation, thread-safety is achieved by making Card an im</w:t>
      </w:r>
      <w:r w:rsidR="00776ED8">
        <w:t>m</w:t>
      </w:r>
      <w:r>
        <w:t xml:space="preserve">utable object (the </w:t>
      </w:r>
      <w:r>
        <w:lastRenderedPageBreak/>
        <w:t xml:space="preserve">field </w:t>
      </w:r>
      <w:proofErr w:type="spellStart"/>
      <w:r>
        <w:t>cardValue</w:t>
      </w:r>
      <w:proofErr w:type="spellEnd"/>
      <w:r>
        <w:t xml:space="preserve"> is final and cannot be changed). This ensures that no read/write operations can interfere with the card and it will remain one immutable object which can move safely between the player’s hand and the deck. </w:t>
      </w:r>
      <w:r w:rsidR="004B0DD2">
        <w:t xml:space="preserve">This </w:t>
      </w:r>
      <w:r w:rsidR="008D29CE">
        <w:t>implements</w:t>
      </w:r>
      <w:r w:rsidR="004B0DD2">
        <w:t xml:space="preserve"> thread-safety via immutability.</w:t>
      </w:r>
    </w:p>
    <w:p w14:paraId="6F5766C5" w14:textId="7083617C" w:rsidR="00EB272E" w:rsidRDefault="00EB272E" w:rsidP="009F5346">
      <w:r>
        <w:t>We then chose to implement a Deck class, which holds and manages its own collection of these Card objects. A deck is a FIFO (first-in-first-out) structure, as specified by the brief, which maintains thread-safety for read/write access. This is done by ensuring that the methods which take a card from the deck, and add a card to the deck, are synchronised methods. This locks the instance of deck to any other players that may try to access it</w:t>
      </w:r>
      <w:r w:rsidR="00592BB9">
        <w:t xml:space="preserve">. </w:t>
      </w:r>
      <w:r>
        <w:t xml:space="preserve">This means that a deck cannot be read by one player and written to by another at the same time, preventing race conditions and undefined behaviour. </w:t>
      </w:r>
      <w:r w:rsidR="00800285">
        <w:t xml:space="preserve">Due to the possibility of threads running at different speeds, an access lock for the Deck was implemented, making sure that if the deck is empty, it cannot be drawn from. </w:t>
      </w:r>
      <w:r w:rsidR="004E0199">
        <w:t xml:space="preserve">This is a limitation of the system, as it may cause some threads to await others, decreasing performance in favour of our thread-safety implementation. </w:t>
      </w:r>
      <w:r w:rsidR="008C7086">
        <w:t>We chose to use this implementation as it best preserves concurrency while still ensuring thread-safety</w:t>
      </w:r>
      <w:r w:rsidR="00057256">
        <w:t xml:space="preserve"> via synchroni</w:t>
      </w:r>
      <w:r w:rsidR="00F8569C">
        <w:t>s</w:t>
      </w:r>
      <w:r w:rsidR="00057256">
        <w:t>ation</w:t>
      </w:r>
      <w:r w:rsidR="008C7086">
        <w:t>.</w:t>
      </w:r>
    </w:p>
    <w:p w14:paraId="243FA840" w14:textId="0790EA6C" w:rsidR="008D4CC4" w:rsidRDefault="00632491" w:rsidP="009F5346">
      <w:r>
        <w:t xml:space="preserve">The Player class maintains thread-safety by isolating the areas of the processing done which may result in race conditions and unexpected </w:t>
      </w:r>
      <w:r w:rsidR="00CB513B">
        <w:t>behaviours</w:t>
      </w:r>
      <w:r>
        <w:t xml:space="preserve"> and making these synchronized. Processing done within the player class (for example, picking which card to discard) happen outside of synchronization with any object, meaning that this event can happen concurrently in as many players as required at any given time. The implementation ensures that the Player class treats shared resources in a thread-safe manner while still being able to run concurrently with other player threads.</w:t>
      </w:r>
      <w:r w:rsidR="00841E45">
        <w:t xml:space="preserve"> We chose this </w:t>
      </w:r>
      <w:r w:rsidR="00C15A98">
        <w:t>methodology</w:t>
      </w:r>
      <w:r w:rsidR="00841E45">
        <w:t xml:space="preserve"> as we believe that it provides the best combination of performance and thread-safe operations</w:t>
      </w:r>
      <w:r w:rsidR="00302A67">
        <w:t>.</w:t>
      </w:r>
    </w:p>
    <w:p w14:paraId="1F4021B1" w14:textId="4D86D366" w:rsidR="004B0DD2" w:rsidRDefault="00B62F9F" w:rsidP="009F5346">
      <w:r>
        <w:t>Alternatively, we considered using atomic variables built</w:t>
      </w:r>
      <w:r w:rsidR="00EB595F">
        <w:t xml:space="preserve"> </w:t>
      </w:r>
      <w:r>
        <w:t>into Java to ensure thread-safety throughout the implementation</w:t>
      </w:r>
      <w:r w:rsidR="00836A75">
        <w:t>. A</w:t>
      </w:r>
      <w:r>
        <w:t xml:space="preserve">s our design requires complex objects such as Decks to be thread-safe rather than primitive types such as integers only, we decided that synchronisation of blocks of code which operate on shared resources was a better option than </w:t>
      </w:r>
      <w:r w:rsidR="009B206D">
        <w:t xml:space="preserve">the </w:t>
      </w:r>
      <w:r w:rsidR="0010613E">
        <w:t xml:space="preserve">concurrent </w:t>
      </w:r>
      <w:r w:rsidR="00CA2059">
        <w:t xml:space="preserve">library’s </w:t>
      </w:r>
      <w:r>
        <w:t xml:space="preserve">atomic </w:t>
      </w:r>
      <w:r w:rsidR="0010613E">
        <w:t>types</w:t>
      </w:r>
      <w:r>
        <w:t>.</w:t>
      </w:r>
    </w:p>
    <w:p w14:paraId="097C382E" w14:textId="48B260A8" w:rsidR="00EB272E" w:rsidRDefault="00EB272E" w:rsidP="009F5346">
      <w:r>
        <w:rPr>
          <w:u w:val="single"/>
        </w:rPr>
        <w:t>Concurrency architecture</w:t>
      </w:r>
      <w:r w:rsidR="00CE5592">
        <w:rPr>
          <w:u w:val="single"/>
        </w:rPr>
        <w:t xml:space="preserve"> and rationale</w:t>
      </w:r>
      <w:r>
        <w:rPr>
          <w:u w:val="single"/>
        </w:rPr>
        <w:t>:</w:t>
      </w:r>
    </w:p>
    <w:p w14:paraId="41F0C336" w14:textId="7BF5D270" w:rsidR="001D0F58" w:rsidRDefault="001D0F58" w:rsidP="009F5346">
      <w:r>
        <w:t>In our implementation, we used the Player object as a foundation for each thread. Each thread consists of a player object which implements ‘runnable</w:t>
      </w:r>
      <w:r w:rsidR="00690D30">
        <w:t xml:space="preserve">’ and </w:t>
      </w:r>
      <w:r>
        <w:t xml:space="preserve">overrides the </w:t>
      </w:r>
      <w:r w:rsidR="00153F74">
        <w:t>‘</w:t>
      </w:r>
      <w:proofErr w:type="spellStart"/>
      <w:r>
        <w:t>Thread.run</w:t>
      </w:r>
      <w:proofErr w:type="spellEnd"/>
      <w:r>
        <w:t>()</w:t>
      </w:r>
      <w:r w:rsidR="00153F74">
        <w:t>’</w:t>
      </w:r>
      <w:r>
        <w:t xml:space="preserve"> method</w:t>
      </w:r>
      <w:r w:rsidR="00355C07">
        <w:t xml:space="preserve"> to call turns(), the method implementing our game playing logic</w:t>
      </w:r>
      <w:r>
        <w:t xml:space="preserve">. This method runs a loop, drawing and discarding cards atomically such that </w:t>
      </w:r>
      <w:r w:rsidR="00A2404E">
        <w:t xml:space="preserve">player must always have exactly </w:t>
      </w:r>
      <w:r>
        <w:t>4 cards in their hand. After every atomic draw/discard operation, the player checks to see if they have a winning hand</w:t>
      </w:r>
      <w:r w:rsidR="005A6CAE">
        <w:t xml:space="preserve"> </w:t>
      </w:r>
      <w:r>
        <w:t xml:space="preserve">and notifies all other threads immediately if this is the case. </w:t>
      </w:r>
      <w:r w:rsidR="005A6CAE">
        <w:t>Players</w:t>
      </w:r>
      <w:r>
        <w:t xml:space="preserve"> can run concurrently on separate threads, accessing shared resources</w:t>
      </w:r>
      <w:r w:rsidR="00F915B4">
        <w:t xml:space="preserve"> safely. </w:t>
      </w:r>
      <w:r>
        <w:t xml:space="preserve">These player threads, decks and cards are managed from the executable </w:t>
      </w:r>
      <w:r w:rsidR="00153F74">
        <w:t>‘</w:t>
      </w:r>
      <w:proofErr w:type="spellStart"/>
      <w:r>
        <w:t>CardGame</w:t>
      </w:r>
      <w:proofErr w:type="spellEnd"/>
      <w:r w:rsidR="00153F74">
        <w:t>’</w:t>
      </w:r>
      <w:r>
        <w:t xml:space="preserve"> class, as per the specification instructions. </w:t>
      </w:r>
      <w:r w:rsidR="003F6A98">
        <w:t xml:space="preserve">Via thread-safe accessing of deck objects, thread-safety is ensured while other elements that are not accessing shared resources are able to run in parallel. </w:t>
      </w:r>
      <w:r w:rsidR="003434DA">
        <w:t>Thread-safety is therefore implemented by synchronising those aspects of the code which operate on shared resources.</w:t>
      </w:r>
    </w:p>
    <w:p w14:paraId="347C955A" w14:textId="77777777" w:rsidR="007F579E" w:rsidRDefault="00E05154" w:rsidP="009F5346">
      <w:r>
        <w:t xml:space="preserve">Alternatively, we considered making all player actions synchronised, but this would have decreased efficiency as more code blocks would be awaiting execution before anything could happen. We chose to synchronise only those blocks which operate on shared resources as this </w:t>
      </w:r>
      <w:r>
        <w:lastRenderedPageBreak/>
        <w:t>still ensures thread-safety while increasing efficiency by allowing threads to run as much of their code as possible concurrently</w:t>
      </w:r>
      <w:r w:rsidR="001514FA">
        <w:t>.</w:t>
      </w:r>
    </w:p>
    <w:p w14:paraId="07755703" w14:textId="198C3FE9" w:rsidR="00C149D8" w:rsidRPr="00A74125" w:rsidRDefault="00C149D8" w:rsidP="009F5346">
      <w:r>
        <w:rPr>
          <w:u w:val="single"/>
        </w:rPr>
        <w:t>Testing strategy:</w:t>
      </w:r>
    </w:p>
    <w:p w14:paraId="73F417B7" w14:textId="2137578C" w:rsidR="00D95F48" w:rsidRDefault="006168D9" w:rsidP="009F5346">
      <w:r>
        <w:t xml:space="preserve">For the tests in this coursework, we used </w:t>
      </w:r>
      <w:r w:rsidRPr="00237025">
        <w:rPr>
          <w:b/>
          <w:bCs/>
        </w:rPr>
        <w:t>J</w:t>
      </w:r>
      <w:r>
        <w:rPr>
          <w:b/>
          <w:bCs/>
        </w:rPr>
        <w:t>U</w:t>
      </w:r>
      <w:r w:rsidRPr="00237025">
        <w:rPr>
          <w:b/>
          <w:bCs/>
        </w:rPr>
        <w:t>nit 4.13.2</w:t>
      </w:r>
      <w:r>
        <w:t xml:space="preserve">. </w:t>
      </w:r>
      <w:r w:rsidR="00550A3F">
        <w:t xml:space="preserve">The testing strategy </w:t>
      </w:r>
      <w:r w:rsidR="00F87648">
        <w:t xml:space="preserve">we </w:t>
      </w:r>
      <w:r w:rsidR="00550A3F">
        <w:t>implement</w:t>
      </w:r>
      <w:r w:rsidR="00F87648">
        <w:t>ed</w:t>
      </w:r>
      <w:r w:rsidR="00550A3F">
        <w:t xml:space="preserve"> for this solution was </w:t>
      </w:r>
      <w:r w:rsidR="00FA0202">
        <w:t xml:space="preserve">breaking </w:t>
      </w:r>
      <w:r w:rsidR="00550A3F">
        <w:t xml:space="preserve">the solution into as many </w:t>
      </w:r>
      <w:r w:rsidR="000E11F4">
        <w:t>simple</w:t>
      </w:r>
      <w:r w:rsidR="00550A3F">
        <w:t xml:space="preserve"> methods as possible, and </w:t>
      </w:r>
      <w:r w:rsidR="000E11F4">
        <w:t xml:space="preserve">unit </w:t>
      </w:r>
      <w:r w:rsidR="00550A3F">
        <w:t>test</w:t>
      </w:r>
      <w:r w:rsidR="000E11F4">
        <w:t xml:space="preserve">ing public methods, then integration and systems testing combinations of these methods and the final </w:t>
      </w:r>
      <w:r w:rsidR="005C6156">
        <w:t>‘</w:t>
      </w:r>
      <w:proofErr w:type="spellStart"/>
      <w:r w:rsidR="000E11F4">
        <w:t>CardGame</w:t>
      </w:r>
      <w:proofErr w:type="spellEnd"/>
      <w:r w:rsidR="005C6156">
        <w:t>’</w:t>
      </w:r>
      <w:r w:rsidR="000E11F4">
        <w:t xml:space="preserve"> executable class.</w:t>
      </w:r>
      <w:r w:rsidR="007B085E">
        <w:t xml:space="preserve"> Private methods </w:t>
      </w:r>
      <w:r w:rsidR="00550A3F">
        <w:t>are tested via invocation of methods which call those</w:t>
      </w:r>
      <w:r w:rsidR="00B21A29">
        <w:t xml:space="preserve"> instead of directly unit tested</w:t>
      </w:r>
      <w:r w:rsidR="005743CD">
        <w:t>.</w:t>
      </w:r>
      <w:r>
        <w:t xml:space="preserve"> </w:t>
      </w:r>
      <w:r w:rsidR="00D95F48">
        <w:t xml:space="preserve">We implemented four different testing classes, which are all </w:t>
      </w:r>
      <w:r w:rsidR="00C96FFF">
        <w:t>called from ‘TestSuite.java’</w:t>
      </w:r>
      <w:r w:rsidR="00705D07">
        <w:t>. These</w:t>
      </w:r>
      <w:r w:rsidR="00BA4E68">
        <w:t xml:space="preserve"> classes </w:t>
      </w:r>
      <w:r w:rsidR="005F6B11">
        <w:t>consist of</w:t>
      </w:r>
      <w:r w:rsidR="00BA4E68">
        <w:t xml:space="preserve"> unit tests (‘PlayerTest.java’, ‘DeckTest.java’)</w:t>
      </w:r>
      <w:r w:rsidR="00866597">
        <w:t xml:space="preserve">, </w:t>
      </w:r>
      <w:r w:rsidR="006741E5">
        <w:t>ou</w:t>
      </w:r>
      <w:r w:rsidR="0052330D">
        <w:t>r</w:t>
      </w:r>
      <w:r w:rsidR="00BA4E68">
        <w:t xml:space="preserve"> integration tests (‘IntegrationTest.java’)</w:t>
      </w:r>
      <w:r w:rsidR="00866597">
        <w:t xml:space="preserve"> and our system tests (‘CardGameTest.java’)</w:t>
      </w:r>
      <w:r w:rsidR="006741E5">
        <w:t>.</w:t>
      </w:r>
    </w:p>
    <w:p w14:paraId="0BA09764" w14:textId="55EE4123" w:rsidR="00D95F48" w:rsidRDefault="00D95F48" w:rsidP="009F5346">
      <w:r>
        <w:t>We first implemented ‘PlayerTest.java’</w:t>
      </w:r>
      <w:r w:rsidR="004E60F2">
        <w:t xml:space="preserve">, testing </w:t>
      </w:r>
      <w:r>
        <w:t>individual components of the Pl</w:t>
      </w:r>
      <w:r w:rsidR="00E41218">
        <w:t>a</w:t>
      </w:r>
      <w:r>
        <w:t xml:space="preserve">yer class. Included are </w:t>
      </w:r>
      <w:r w:rsidR="00C22E6B">
        <w:t>‘</w:t>
      </w:r>
      <w:r>
        <w:t>getter</w:t>
      </w:r>
      <w:r w:rsidR="00C22E6B">
        <w:t xml:space="preserve">’ method </w:t>
      </w:r>
      <w:r>
        <w:t xml:space="preserve">tests for some of the player </w:t>
      </w:r>
      <w:r w:rsidR="009006AC">
        <w:t>attributes</w:t>
      </w:r>
      <w:r w:rsidR="00423AAD">
        <w:t>,</w:t>
      </w:r>
      <w:r>
        <w:t xml:space="preserve"> followed by behaviour and invariant tests on the player. We tested that the player correctly receives dealt cards (by adding them to the hand), correctly discards cards </w:t>
      </w:r>
      <w:r w:rsidR="00F40167">
        <w:t>(</w:t>
      </w:r>
      <w:r>
        <w:t>by not discarding preferred cards</w:t>
      </w:r>
      <w:r w:rsidR="008E4352">
        <w:t xml:space="preserve">, </w:t>
      </w:r>
      <w:r>
        <w:t xml:space="preserve">correctly removing them from the player hand and adding them to the discard deck), correctly draws cards (by adding them to the hand and removing them from the draw deck), win detection (the player correctly detects having 4 cards of matching value) and the turns method (ensuring that cards are passed correctly from draw deck to hand to discard </w:t>
      </w:r>
      <w:r w:rsidR="00F911E0">
        <w:t>deck and the player maintains the correct hand</w:t>
      </w:r>
      <w:r w:rsidR="0014120F">
        <w:t xml:space="preserve"> of preferred cards</w:t>
      </w:r>
      <w:r w:rsidR="00F911E0">
        <w:t>).</w:t>
      </w:r>
    </w:p>
    <w:p w14:paraId="14E42453" w14:textId="15B18543" w:rsidR="006B1D63" w:rsidRDefault="006B1D63" w:rsidP="009F5346">
      <w:r>
        <w:t xml:space="preserve">We then implemented ‘DeckTest.java’ which tests individual components of the Deck class. Included in this test class are tests for a deck correctly adding cards (by pushing the cards to the internal </w:t>
      </w:r>
      <w:proofErr w:type="spellStart"/>
      <w:r>
        <w:t>ArrayList</w:t>
      </w:r>
      <w:proofErr w:type="spellEnd"/>
      <w:r>
        <w:t>&lt;Card&gt; deck structure), removes cards (by removing the card from index 0 of the internal deck structure) and also an invariant test to ensure that FIFO behaviour is maintained throughout actions on the deck.</w:t>
      </w:r>
    </w:p>
    <w:p w14:paraId="6C6BD0EB" w14:textId="226C15AE" w:rsidR="006741E5" w:rsidRDefault="00A3088F" w:rsidP="00C67617">
      <w:r>
        <w:t xml:space="preserve">The next test class implemented was ‘IntegrationTest.java’ which </w:t>
      </w:r>
      <w:r w:rsidR="0054263F">
        <w:t>performs</w:t>
      </w:r>
      <w:r w:rsidR="00E10C1D">
        <w:t xml:space="preserve"> integration testing by testing</w:t>
      </w:r>
      <w:r>
        <w:t xml:space="preserve"> interactions between classes. Within this class, we test invariants such as card conservation throughout operations on players and decks (as specified in the brief), win detection (a player will correctly loop draw/discard actions while constantly checking if it has a winning hand and stop when it draws the final card of a winning hand)</w:t>
      </w:r>
      <w:r w:rsidR="00C55B12">
        <w:t xml:space="preserve"> and</w:t>
      </w:r>
      <w:r w:rsidR="00EF34ED">
        <w:t xml:space="preserve"> </w:t>
      </w:r>
      <w:r w:rsidR="00CF0888">
        <w:t>output file contents.</w:t>
      </w:r>
      <w:r w:rsidR="006741E5">
        <w:t xml:space="preserve"> </w:t>
      </w:r>
    </w:p>
    <w:p w14:paraId="0CDCEE72" w14:textId="261D9CB0" w:rsidR="004F25ED" w:rsidRDefault="00C8031A" w:rsidP="00C67617">
      <w:r>
        <w:t>Finally, we implemented a ‘RunTestSuite.java’ class which is a runnable class, run by the command to execute all tests</w:t>
      </w:r>
      <w:r w:rsidR="006C7FB3">
        <w:t xml:space="preserve">. Instructions for this are </w:t>
      </w:r>
      <w:r>
        <w:t>given in the README</w:t>
      </w:r>
      <w:r w:rsidR="006C7FB3">
        <w:t xml:space="preserve"> as specified in the coursework specification</w:t>
      </w:r>
      <w:r>
        <w:t>.</w:t>
      </w:r>
    </w:p>
    <w:p w14:paraId="4E183EE8" w14:textId="1B6AD4A0" w:rsidR="00C67617" w:rsidRDefault="00C67617" w:rsidP="00C67617">
      <w:r>
        <w:rPr>
          <w:u w:val="single"/>
        </w:rPr>
        <w:t>Testing limitations:</w:t>
      </w:r>
    </w:p>
    <w:p w14:paraId="236CD4FA" w14:textId="4E7F1DA8" w:rsidR="00CB7722" w:rsidRPr="00416631" w:rsidRDefault="00C67617" w:rsidP="009F5346">
      <w:r>
        <w:t>As we implemented tests only for those methods which are public, and tested private methods through their behaviour when called by other methods, our tests do not cover private methods completely. This means that not all edge cases are covered for private methods as they may have bugs in situations which cannot arise from the current implementation. With the current implementation, this is not an issue, however if this code was going into production, future developments may wish to expand the possibilities that may arise within the code and bugs could therefore arise at this stage, making maintainability more difficult with our current test suite. We chose to do this as it still tests relevant behaviour for our solution, and the coursework specification says that private methods do not need to be tested.</w:t>
      </w:r>
    </w:p>
    <w:sectPr w:rsidR="00CB7722" w:rsidRPr="00416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95"/>
    <w:rsid w:val="00002858"/>
    <w:rsid w:val="00004922"/>
    <w:rsid w:val="000120CD"/>
    <w:rsid w:val="00046ADF"/>
    <w:rsid w:val="00057256"/>
    <w:rsid w:val="000664C3"/>
    <w:rsid w:val="000818E8"/>
    <w:rsid w:val="000B254B"/>
    <w:rsid w:val="000E11F4"/>
    <w:rsid w:val="000E5E52"/>
    <w:rsid w:val="000F5302"/>
    <w:rsid w:val="000F70BC"/>
    <w:rsid w:val="001000F3"/>
    <w:rsid w:val="0010613E"/>
    <w:rsid w:val="00113223"/>
    <w:rsid w:val="0014120F"/>
    <w:rsid w:val="001461BA"/>
    <w:rsid w:val="001514FA"/>
    <w:rsid w:val="00153F74"/>
    <w:rsid w:val="00192703"/>
    <w:rsid w:val="001A69D5"/>
    <w:rsid w:val="001C0FBA"/>
    <w:rsid w:val="001D0F58"/>
    <w:rsid w:val="00202826"/>
    <w:rsid w:val="002045AE"/>
    <w:rsid w:val="00237025"/>
    <w:rsid w:val="002A0554"/>
    <w:rsid w:val="002A248A"/>
    <w:rsid w:val="002D5080"/>
    <w:rsid w:val="00302A67"/>
    <w:rsid w:val="00306E25"/>
    <w:rsid w:val="003434DA"/>
    <w:rsid w:val="00355C07"/>
    <w:rsid w:val="00367ABF"/>
    <w:rsid w:val="003F6A98"/>
    <w:rsid w:val="00416631"/>
    <w:rsid w:val="00423AAD"/>
    <w:rsid w:val="00441AE0"/>
    <w:rsid w:val="004B0DD2"/>
    <w:rsid w:val="004B1ED6"/>
    <w:rsid w:val="004D39E0"/>
    <w:rsid w:val="004E0199"/>
    <w:rsid w:val="004E6030"/>
    <w:rsid w:val="004E60F2"/>
    <w:rsid w:val="004F25ED"/>
    <w:rsid w:val="0052330D"/>
    <w:rsid w:val="00541B33"/>
    <w:rsid w:val="0054263F"/>
    <w:rsid w:val="00550A3F"/>
    <w:rsid w:val="005743CD"/>
    <w:rsid w:val="00592BB9"/>
    <w:rsid w:val="005A6CAE"/>
    <w:rsid w:val="005C6156"/>
    <w:rsid w:val="005E42EA"/>
    <w:rsid w:val="005F6B11"/>
    <w:rsid w:val="0060717C"/>
    <w:rsid w:val="006168D9"/>
    <w:rsid w:val="00632491"/>
    <w:rsid w:val="006741E5"/>
    <w:rsid w:val="006907AC"/>
    <w:rsid w:val="00690D30"/>
    <w:rsid w:val="00693F31"/>
    <w:rsid w:val="006B1D63"/>
    <w:rsid w:val="006C7FB3"/>
    <w:rsid w:val="00702FEC"/>
    <w:rsid w:val="00705D07"/>
    <w:rsid w:val="007214C4"/>
    <w:rsid w:val="007372F4"/>
    <w:rsid w:val="00770313"/>
    <w:rsid w:val="00773DE4"/>
    <w:rsid w:val="00776ED8"/>
    <w:rsid w:val="007B085E"/>
    <w:rsid w:val="007F10BD"/>
    <w:rsid w:val="007F4E9D"/>
    <w:rsid w:val="007F579E"/>
    <w:rsid w:val="00800285"/>
    <w:rsid w:val="00817568"/>
    <w:rsid w:val="00836A75"/>
    <w:rsid w:val="00841E45"/>
    <w:rsid w:val="00866597"/>
    <w:rsid w:val="00891572"/>
    <w:rsid w:val="008A2ACA"/>
    <w:rsid w:val="008C7086"/>
    <w:rsid w:val="008D29CE"/>
    <w:rsid w:val="008D4CC4"/>
    <w:rsid w:val="008E4352"/>
    <w:rsid w:val="009006AC"/>
    <w:rsid w:val="00903A32"/>
    <w:rsid w:val="00914699"/>
    <w:rsid w:val="00933A12"/>
    <w:rsid w:val="009955D3"/>
    <w:rsid w:val="009B206D"/>
    <w:rsid w:val="009B3A15"/>
    <w:rsid w:val="009B4DC5"/>
    <w:rsid w:val="009F5346"/>
    <w:rsid w:val="00A2404E"/>
    <w:rsid w:val="00A3088F"/>
    <w:rsid w:val="00A74125"/>
    <w:rsid w:val="00A75F23"/>
    <w:rsid w:val="00A91487"/>
    <w:rsid w:val="00A9268A"/>
    <w:rsid w:val="00AC4886"/>
    <w:rsid w:val="00B21A29"/>
    <w:rsid w:val="00B62F9F"/>
    <w:rsid w:val="00BA4E68"/>
    <w:rsid w:val="00BB1B8A"/>
    <w:rsid w:val="00BE3314"/>
    <w:rsid w:val="00BE438B"/>
    <w:rsid w:val="00C149D8"/>
    <w:rsid w:val="00C15A98"/>
    <w:rsid w:val="00C22E6B"/>
    <w:rsid w:val="00C50C95"/>
    <w:rsid w:val="00C54147"/>
    <w:rsid w:val="00C55B12"/>
    <w:rsid w:val="00C67617"/>
    <w:rsid w:val="00C746CC"/>
    <w:rsid w:val="00C776FB"/>
    <w:rsid w:val="00C8031A"/>
    <w:rsid w:val="00C96FFF"/>
    <w:rsid w:val="00CA2059"/>
    <w:rsid w:val="00CB2685"/>
    <w:rsid w:val="00CB513B"/>
    <w:rsid w:val="00CB686C"/>
    <w:rsid w:val="00CB7722"/>
    <w:rsid w:val="00CE5592"/>
    <w:rsid w:val="00CF0888"/>
    <w:rsid w:val="00D12B3D"/>
    <w:rsid w:val="00D173D1"/>
    <w:rsid w:val="00D64007"/>
    <w:rsid w:val="00D95F48"/>
    <w:rsid w:val="00DD3CBC"/>
    <w:rsid w:val="00DE3BEB"/>
    <w:rsid w:val="00E05154"/>
    <w:rsid w:val="00E06DE4"/>
    <w:rsid w:val="00E10C1D"/>
    <w:rsid w:val="00E20079"/>
    <w:rsid w:val="00E212E3"/>
    <w:rsid w:val="00E41218"/>
    <w:rsid w:val="00E851F6"/>
    <w:rsid w:val="00EB272E"/>
    <w:rsid w:val="00EB595F"/>
    <w:rsid w:val="00EF34ED"/>
    <w:rsid w:val="00F40167"/>
    <w:rsid w:val="00F8569C"/>
    <w:rsid w:val="00F87648"/>
    <w:rsid w:val="00F911E0"/>
    <w:rsid w:val="00F915B4"/>
    <w:rsid w:val="00F94181"/>
    <w:rsid w:val="00F9474B"/>
    <w:rsid w:val="00FA0202"/>
    <w:rsid w:val="00FC78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C56B"/>
  <w15:chartTrackingRefBased/>
  <w15:docId w15:val="{B27582BC-0DAA-481B-97E0-139238315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95"/>
    <w:rPr>
      <w:rFonts w:eastAsiaTheme="majorEastAsia" w:cstheme="majorBidi"/>
      <w:color w:val="272727" w:themeColor="text1" w:themeTint="D8"/>
    </w:rPr>
  </w:style>
  <w:style w:type="paragraph" w:styleId="Title">
    <w:name w:val="Title"/>
    <w:basedOn w:val="Normal"/>
    <w:next w:val="Normal"/>
    <w:link w:val="TitleChar"/>
    <w:uiPriority w:val="10"/>
    <w:qFormat/>
    <w:rsid w:val="00C5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95"/>
    <w:pPr>
      <w:spacing w:before="160"/>
      <w:jc w:val="center"/>
    </w:pPr>
    <w:rPr>
      <w:i/>
      <w:iCs/>
      <w:color w:val="404040" w:themeColor="text1" w:themeTint="BF"/>
    </w:rPr>
  </w:style>
  <w:style w:type="character" w:customStyle="1" w:styleId="QuoteChar">
    <w:name w:val="Quote Char"/>
    <w:basedOn w:val="DefaultParagraphFont"/>
    <w:link w:val="Quote"/>
    <w:uiPriority w:val="29"/>
    <w:rsid w:val="00C50C95"/>
    <w:rPr>
      <w:i/>
      <w:iCs/>
      <w:color w:val="404040" w:themeColor="text1" w:themeTint="BF"/>
    </w:rPr>
  </w:style>
  <w:style w:type="paragraph" w:styleId="ListParagraph">
    <w:name w:val="List Paragraph"/>
    <w:basedOn w:val="Normal"/>
    <w:uiPriority w:val="34"/>
    <w:qFormat/>
    <w:rsid w:val="00C50C95"/>
    <w:pPr>
      <w:ind w:left="720"/>
      <w:contextualSpacing/>
    </w:pPr>
  </w:style>
  <w:style w:type="character" w:styleId="IntenseEmphasis">
    <w:name w:val="Intense Emphasis"/>
    <w:basedOn w:val="DefaultParagraphFont"/>
    <w:uiPriority w:val="21"/>
    <w:qFormat/>
    <w:rsid w:val="00C50C95"/>
    <w:rPr>
      <w:i/>
      <w:iCs/>
      <w:color w:val="0F4761" w:themeColor="accent1" w:themeShade="BF"/>
    </w:rPr>
  </w:style>
  <w:style w:type="paragraph" w:styleId="IntenseQuote">
    <w:name w:val="Intense Quote"/>
    <w:basedOn w:val="Normal"/>
    <w:next w:val="Normal"/>
    <w:link w:val="IntenseQuoteChar"/>
    <w:uiPriority w:val="30"/>
    <w:qFormat/>
    <w:rsid w:val="00C5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C95"/>
    <w:rPr>
      <w:i/>
      <w:iCs/>
      <w:color w:val="0F4761" w:themeColor="accent1" w:themeShade="BF"/>
    </w:rPr>
  </w:style>
  <w:style w:type="character" w:styleId="IntenseReference">
    <w:name w:val="Intense Reference"/>
    <w:basedOn w:val="DefaultParagraphFont"/>
    <w:uiPriority w:val="32"/>
    <w:qFormat/>
    <w:rsid w:val="00C50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Trevenna, Piran</dc:creator>
  <cp:keywords/>
  <dc:description/>
  <cp:lastModifiedBy>Trevenna, Piran</cp:lastModifiedBy>
  <cp:revision>143</cp:revision>
  <dcterms:created xsi:type="dcterms:W3CDTF">2026-10-19T12:36:00Z</dcterms:created>
  <dcterms:modified xsi:type="dcterms:W3CDTF">2026-10-20T01:04:00Z</dcterms:modified>
</cp:coreProperties>
</file>