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2025. 7. 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20615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2024. 12. 31.,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rsidR="00000000" w:rsidRDefault="00000000">
      <w:pPr>
        <w:jc w:val="right"/>
        <w:rPr>
          <w:rFonts w:ascii="HYSMyeongJo-Medium" w:hAnsi="HYSMyeongJo-Medium" w:cs="HYSMyeongJo-Medium"/>
          <w:color w:val="auto"/>
          <w:sz w:val="18"/>
          <w:szCs w:val="18"/>
        </w:rPr>
      </w:pPr>
    </w:p>
    <w:p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7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700"/>
        <w:jc w:val="both"/>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600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사무직원이</w:t>
      </w:r>
      <w:r>
        <w:rPr>
          <w:rFonts w:ascii="HYSMyeongJo-Medium" w:hAnsi="HYSMyeongJo-Medium" w:cs="HYSMyeongJo-Medium"/>
          <w:sz w:val="20"/>
          <w:szCs w:val="20"/>
        </w:rPr>
        <w:t xml:space="preserve"> </w:t>
      </w:r>
      <w:r>
        <w:rPr>
          <w:rFonts w:ascii="HYSMyeongJo-Medium" w:hAnsi="HYSMyeongJo-Medium" w:cs="HYSMyeongJo-Medium"/>
          <w:sz w:val="20"/>
          <w:szCs w:val="20"/>
        </w:rPr>
        <w:t>학교의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통계청장이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1. 1., 2016. 12. 20.,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통계청장이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rsidR="00000000" w:rsidRDefault="00CC2A2D">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5394960" cy="3825240"/>
            <wp:effectExtent l="0" t="0" r="0" b="0"/>
            <wp:docPr id="9"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4960" cy="382524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보증금ㆍ전세금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25</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CC2A2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57800" cy="1120140"/>
            <wp:effectExtent l="0" t="0" r="0" b="0"/>
            <wp:docPr id="10"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7800" cy="112014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CC2A2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45380" cy="1470660"/>
            <wp:effectExtent l="0" t="0" r="0" b="0"/>
            <wp:docPr id="11"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5380" cy="1470660"/>
                    </a:xfrm>
                    <a:prstGeom prst="rect">
                      <a:avLst/>
                    </a:prstGeom>
                    <a:noFill/>
                    <a:ln>
                      <a:noFill/>
                    </a:ln>
                  </pic:spPr>
                </pic:pic>
              </a:graphicData>
            </a:graphic>
          </wp:inline>
        </w:drawing>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CC2A2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45380" cy="1211580"/>
            <wp:effectExtent l="0" t="0" r="0" b="0"/>
            <wp:docPr id="12"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5380" cy="121158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CC2A2D">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5021580" cy="1584960"/>
            <wp:effectExtent l="0" t="0" r="0" b="0"/>
            <wp:docPr id="13"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21580" cy="1584960"/>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CC2A2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73980" cy="1805940"/>
            <wp:effectExtent l="0" t="0" r="0" b="0"/>
            <wp:docPr id="14"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73980" cy="180594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근로소득금액ㆍ연금소득금액ㆍ기타소득금액ㆍ이자소득금액ㆍ배당소득금액에서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전환ㆍ상환되는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근로소득공제ㆍ연금소득공제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rsidR="00000000" w:rsidRDefault="00CC2A2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448300" cy="1821180"/>
            <wp:effectExtent l="0" t="0" r="0" b="0"/>
            <wp:docPr id="15"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48300" cy="182118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CC2A2D">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678680" cy="1531620"/>
            <wp:effectExtent l="0" t="0" r="0" b="0"/>
            <wp:docPr id="16"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78680" cy="153162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CC2A2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137660" cy="1432560"/>
            <wp:effectExtent l="0" t="0" r="0" b="0"/>
            <wp:docPr id="17"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37660" cy="1432560"/>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CC2A2D">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4251960" cy="2171700"/>
            <wp:effectExtent l="0" t="0" r="0" b="0"/>
            <wp:docPr id="18"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51960" cy="217170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직계비속ㆍ입양자의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w:t>
      </w:r>
      <w:r>
        <w:rPr>
          <w:rFonts w:ascii="HYSMyeongJo-Medium" w:hAnsi="HYSMyeongJo-Medium" w:cs="HYSMyeongJo-Medium"/>
          <w:color w:val="0000FF"/>
          <w:sz w:val="20"/>
          <w:szCs w:val="20"/>
        </w:rPr>
        <w:lastRenderedPageBreak/>
        <w:t>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rsidR="00000000" w:rsidRDefault="00CC2A2D">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5265420" cy="3200400"/>
            <wp:effectExtent l="0" t="0" r="0" b="0"/>
            <wp:docPr id="19"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65420" cy="320040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0000" w:rsidRDefault="00CC2A2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57800" cy="1805940"/>
            <wp:effectExtent l="0" t="0" r="0" b="0"/>
            <wp:docPr id="20"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57800" cy="180594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간접투자회사등으로부터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CC2A2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610100" cy="1577340"/>
            <wp:effectExtent l="0" t="0" r="0" b="0"/>
            <wp:docPr id="21"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10100" cy="157734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rsidR="00000000" w:rsidRDefault="00CC2A2D">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80660" cy="998220"/>
            <wp:effectExtent l="0" t="0" r="0" b="0"/>
            <wp:docPr id="22"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80660" cy="99822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w:t>
      </w:r>
      <w:r>
        <w:rPr>
          <w:rFonts w:ascii="HYSMyeongJo-Medium" w:eastAsia="HY중고딕" w:hAnsi="HYSMyeongJo-Medium" w:cs="HYSMyeongJo-Medium"/>
          <w:color w:val="0000FF"/>
          <w:sz w:val="20"/>
          <w:szCs w:val="20"/>
        </w:rPr>
        <w:lastRenderedPageBreak/>
        <w:t>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CC2A2D">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107180" cy="1501140"/>
            <wp:effectExtent l="0" t="0" r="0" b="0"/>
            <wp:docPr id="23"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07180" cy="150114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주택등매매차익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중간예납ㆍ예정신고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rsidR="00000000" w:rsidRDefault="00CC2A2D">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524500" cy="822960"/>
            <wp:effectExtent l="0" t="0" r="0" b="0"/>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24500" cy="82296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성실신고확인대상사업자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장부ㆍ서류ㆍ물건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제출ㆍ작성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성실신고확인대상사업자가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CC2A2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411980" cy="1424940"/>
            <wp:effectExtent l="0" t="0" r="0" b="0"/>
            <wp:docPr id="25"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11980" cy="1424940"/>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CC2A2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000500" cy="1744980"/>
            <wp:effectExtent l="0" t="0" r="0" b="0"/>
            <wp:docPr id="26"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00500" cy="174498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발급ㆍ작성ㆍ보관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사업용계좌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CC2A2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43500" cy="1501140"/>
            <wp:effectExtent l="0" t="0" r="0" b="0"/>
            <wp:docPr id="27"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43500" cy="1501140"/>
                    </a:xfrm>
                    <a:prstGeom prst="rect">
                      <a:avLst/>
                    </a:prstGeom>
                    <a:noFill/>
                    <a:ln>
                      <a:noFill/>
                    </a:ln>
                  </pic:spPr>
                </pic:pic>
              </a:graphicData>
            </a:graphic>
          </wp:inline>
        </w:drawing>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CC2A2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42560" cy="1874520"/>
            <wp:effectExtent l="0" t="0" r="0" b="0"/>
            <wp:docPr id="28"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42560" cy="1874520"/>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사업자등록증을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700"/>
        <w:jc w:val="both"/>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700"/>
        <w:jc w:val="both"/>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rsidR="00000000" w:rsidRDefault="00CC2A2D">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4922520" cy="1600200"/>
            <wp:effectExtent l="0" t="0" r="0" b="0"/>
            <wp:docPr id="2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22520" cy="160020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rsidR="00000000" w:rsidRDefault="00CC2A2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2948940" cy="3566160"/>
            <wp:effectExtent l="0" t="0" r="0" b="0"/>
            <wp:docPr id="30"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48940" cy="3566160"/>
                    </a:xfrm>
                    <a:prstGeom prst="rect">
                      <a:avLst/>
                    </a:prstGeom>
                    <a:noFill/>
                    <a:ln>
                      <a:noFill/>
                    </a:ln>
                  </pic:spPr>
                </pic:pic>
              </a:graphicData>
            </a:graphic>
          </wp:inline>
        </w:drawing>
      </w:r>
    </w:p>
    <w:p w:rsidR="00000000" w:rsidRDefault="00CC2A2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349240" cy="3208020"/>
            <wp:effectExtent l="0" t="0" r="0" b="0"/>
            <wp:docPr id="31"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49240" cy="320802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CC2A2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75860" cy="914400"/>
            <wp:effectExtent l="0" t="0" r="0" b="0"/>
            <wp:docPr id="32"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75860" cy="914400"/>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rsidR="00000000" w:rsidRDefault="00CC2A2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75860" cy="647700"/>
            <wp:effectExtent l="0" t="0" r="0" b="0"/>
            <wp:docPr id="33"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75860" cy="64770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직계존비속으로부터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CC2A2D">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5105400" cy="3741420"/>
            <wp:effectExtent l="0" t="0" r="0" b="0"/>
            <wp:docPr id="3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05400" cy="3741420"/>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CC2A2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05400" cy="3139440"/>
            <wp:effectExtent l="0" t="0" r="0" b="0"/>
            <wp:docPr id="35"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05400" cy="3139440"/>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CC2A2D">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4762500" cy="1028700"/>
            <wp:effectExtent l="0" t="0" r="0" b="0"/>
            <wp:docPr id="36"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62500" cy="1028700"/>
                    </a:xfrm>
                    <a:prstGeom prst="rect">
                      <a:avLst/>
                    </a:prstGeom>
                    <a:noFill/>
                    <a:ln>
                      <a:noFill/>
                    </a:ln>
                  </pic:spPr>
                </pic:pic>
              </a:graphicData>
            </a:graphic>
          </wp:inline>
        </w:drawing>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rsidR="00000000" w:rsidRDefault="00CC2A2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05400" cy="1043940"/>
            <wp:effectExtent l="0" t="0" r="0" b="0"/>
            <wp:docPr id="37"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105400" cy="104394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w:t>
      </w:r>
      <w:r>
        <w:rPr>
          <w:rFonts w:ascii="HYSMyeongJo-Medium" w:hAnsi="HYSMyeongJo-Medium" w:cs="HYSMyeongJo-Medium"/>
          <w:color w:val="0000FF"/>
          <w:sz w:val="20"/>
          <w:szCs w:val="20"/>
        </w:rPr>
        <w:lastRenderedPageBreak/>
        <w:t>19., 2019.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기획재정부장관은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기획재정부에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rsidR="00000000" w:rsidRDefault="00CC2A2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503420" cy="1386840"/>
            <wp:effectExtent l="0" t="0" r="0" b="0"/>
            <wp:docPr id="38"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03420" cy="138684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CC2A2D">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4373880" cy="1744980"/>
            <wp:effectExtent l="0" t="0" r="0" b="0"/>
            <wp:docPr id="3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73880" cy="1744980"/>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CC2A2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442460" cy="1874520"/>
            <wp:effectExtent l="0" t="0" r="0" b="0"/>
            <wp:docPr id="40"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442460" cy="1874520"/>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CC2A2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013960" cy="1699260"/>
            <wp:effectExtent l="0" t="0" r="0" b="0"/>
            <wp:docPr id="41"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13960" cy="1699260"/>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CC2A2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013960" cy="1699260"/>
            <wp:effectExtent l="0" t="0" r="0" b="0"/>
            <wp:docPr id="42"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13960" cy="169926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부동산등양도신고확인서의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환산취득가액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rsidR="00000000" w:rsidRDefault="00CC2A2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358640" cy="1577340"/>
            <wp:effectExtent l="0" t="0" r="0" b="0"/>
            <wp:docPr id="43"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358640" cy="1577340"/>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CC2A2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13020" cy="922020"/>
            <wp:effectExtent l="0" t="0" r="0" b="0"/>
            <wp:docPr id="4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113020" cy="92202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재전입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700"/>
        <w:jc w:val="both"/>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w:t>
      </w:r>
      <w:r>
        <w:rPr>
          <w:rFonts w:ascii="HYSMyeongJo-Medium" w:eastAsia="HY중고딕" w:hAnsi="HYSMyeongJo-Medium" w:cs="HYSMyeongJo-Medium"/>
          <w:color w:val="0000FF"/>
          <w:sz w:val="20"/>
          <w:szCs w:val="20"/>
        </w:rPr>
        <w:lastRenderedPageBreak/>
        <w:t>27., 2012. 1. 1., 2013. 1. 1., 2015. 12. 15., 2016. 12. 20., 2018. 12. 31., 2019. 12. 31., 2020. 12. 29., 2022. 12. 31., 2023. 7. 18.,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실질귀속자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국채등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이자ㆍ양도소득에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700"/>
        <w:jc w:val="both"/>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징수ㆍ납부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국가ㆍ지방자치단체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CC2A2D">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145280" cy="1318260"/>
            <wp:effectExtent l="0" t="0" r="0" b="0"/>
            <wp:docPr id="45"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5280" cy="1318260"/>
                    </a:xfrm>
                    <a:prstGeom prst="rect">
                      <a:avLst/>
                    </a:prstGeom>
                    <a:noFill/>
                    <a:ln>
                      <a:noFill/>
                    </a:ln>
                  </pic:spPr>
                </pic:pic>
              </a:graphicData>
            </a:graphic>
          </wp:inline>
        </w:drawing>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⑧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재취직자에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소득이연퇴직소득의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징수이연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아니한다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서화ㆍ골동품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기획재정부령으로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인적용역소득은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비거주자에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조세조약상</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비과세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또는</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면제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적용</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신청</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5</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사업소득은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제외한다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실질귀속자인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조세조약에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비과세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면제를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적용받으려는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비과세ㆍ면제신청서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실질귀속자임을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증명하는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서류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신청서등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소득지급자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소득지급자는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신청서등을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lastRenderedPageBreak/>
        <w:t>2016. 12. 20., 2019. 12. 31., 2022. 12. 31.,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중개ㆍ알선하는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비거주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외국연예등법인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이자ㆍ배당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주문ㆍ결제하기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7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사업용계좌의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복식부기의무자는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대규모점포나</w:t>
      </w:r>
      <w:r>
        <w:rPr>
          <w:rFonts w:ascii="HYSMyeongJo-Medium" w:hAnsi="HYSMyeongJo-Medium" w:cs="HYSMyeongJo-Medium"/>
          <w:sz w:val="20"/>
          <w:szCs w:val="20"/>
        </w:rPr>
        <w:t xml:space="preserve">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대규모점포등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대규모점포등</w:t>
      </w:r>
      <w:r>
        <w:rPr>
          <w:rFonts w:ascii="HYSMyeongJo-Medium" w:hAnsi="HYSMyeongJo-Medium" w:cs="HYSMyeongJo-Medium"/>
          <w:sz w:val="20"/>
          <w:szCs w:val="20"/>
        </w:rPr>
        <w:t xml:space="preserve"> </w:t>
      </w:r>
      <w:r>
        <w:rPr>
          <w:rFonts w:ascii="HYSMyeongJo-Medium" w:hAnsi="HYSMyeongJo-Medium" w:cs="HYSMyeongJo-Medium"/>
          <w:sz w:val="20"/>
          <w:szCs w:val="20"/>
        </w:rPr>
        <w:t>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대규모점포등을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판매시점정보관리시스템의</w:t>
      </w:r>
      <w:r>
        <w:rPr>
          <w:rFonts w:ascii="HYSMyeongJo-Medium" w:hAnsi="HYSMyeongJo-Medium" w:cs="HYSMyeongJo-Medium"/>
          <w:sz w:val="20"/>
          <w:szCs w:val="20"/>
        </w:rPr>
        <w:t xml:space="preserve"> </w:t>
      </w:r>
      <w:r>
        <w:rPr>
          <w:rFonts w:ascii="HYSMyeongJo-Medium" w:hAnsi="HYSMyeongJo-Medium" w:cs="HYSMyeongJo-Medium"/>
          <w:sz w:val="20"/>
          <w:szCs w:val="20"/>
        </w:rPr>
        <w:t>설비를</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사전</w:t>
      </w:r>
      <w:r>
        <w:rPr>
          <w:rFonts w:ascii="HYSMyeongJo-Medium" w:hAnsi="HYSMyeongJo-Medium" w:cs="HYSMyeongJo-Medium"/>
          <w:sz w:val="20"/>
          <w:szCs w:val="20"/>
        </w:rPr>
        <w:t xml:space="preserve"> </w:t>
      </w:r>
      <w:r>
        <w:rPr>
          <w:rFonts w:ascii="HYSMyeongJo-Medium" w:hAnsi="HYSMyeongJo-Medium" w:cs="HYSMyeongJo-Medium"/>
          <w:sz w:val="20"/>
          <w:szCs w:val="20"/>
        </w:rPr>
        <w:t>약정을</w:t>
      </w:r>
      <w:r>
        <w:rPr>
          <w:rFonts w:ascii="HYSMyeongJo-Medium" w:hAnsi="HYSMyeongJo-Medium" w:cs="HYSMyeongJo-Medium"/>
          <w:sz w:val="20"/>
          <w:szCs w:val="20"/>
        </w:rPr>
        <w:t xml:space="preserve"> </w:t>
      </w:r>
      <w:r>
        <w:rPr>
          <w:rFonts w:ascii="HYSMyeongJo-Medium" w:hAnsi="HYSMyeongJo-Medium" w:cs="HYSMyeongJo-Medium"/>
          <w:sz w:val="20"/>
          <w:szCs w:val="20"/>
        </w:rPr>
        <w:t>맺은</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매입처별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세금계산서합계표의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세금계산서합계표를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부도ㆍ폐업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비과세ㆍ면제대상임이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법률」에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주식매수선택권등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보험ㆍ공제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질문ㆍ조사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세무서장ㆍ지방국세청장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신고ㆍ결정ㆍ경정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매각ㆍ등기ㆍ등록관계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필요경비산입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rsidR="00000000" w:rsidRDefault="00000000">
      <w:pPr>
        <w:spacing w:line="400" w:lineRule="atLeast"/>
        <w:ind w:left="7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부과ㆍ징수한다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rsidR="00000000" w:rsidRDefault="00000000">
      <w:pPr>
        <w:spacing w:line="320" w:lineRule="atLeast"/>
        <w:rPr>
          <w:rFonts w:ascii="Times New Roman" w:hAnsi="Times New Roman" w:cs="Times New Roman"/>
          <w:sz w:val="28"/>
          <w:szCs w:val="28"/>
        </w:rPr>
      </w:pPr>
    </w:p>
    <w:p w:rsidR="00000000" w:rsidRDefault="00000000">
      <w:pPr>
        <w:spacing w:line="320" w:lineRule="atLeast"/>
        <w:rPr>
          <w:rFonts w:ascii="Times New Roman" w:hAnsi="Times New Roman" w:cs="Times New Roman"/>
          <w:sz w:val="28"/>
          <w:szCs w:val="28"/>
        </w:rPr>
      </w:pPr>
    </w:p>
    <w:p w:rsidR="00000000" w:rsidRDefault="00000000">
      <w:pPr>
        <w:spacing w:line="320" w:lineRule="atLeast"/>
        <w:rPr>
          <w:rFonts w:ascii="Times New Roman" w:hAnsi="Times New Roman" w:cs="Times New Roman"/>
          <w:sz w:val="28"/>
          <w:szCs w:val="28"/>
        </w:rPr>
      </w:pPr>
    </w:p>
    <w:p w:rsidR="00000000"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20615</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,2024. 12. 31.&gt;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2025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ㆍ제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17757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일부개정법률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9</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3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 2025</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17757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일부개정법률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항ㆍ제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17757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일부개정법률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177</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 2028</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17757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일부개정법률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2025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7</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출산지원금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호머목</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임원등에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재평가적립금ㆍ자본준비금의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가상자산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산정방식에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17757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일부개정법률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가상자산을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자녀세액공제에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양도차익의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이자ㆍ양도소득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과세특례에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경우부터</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발급의무에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가상자산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거래내역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17757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일부개정법률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2028</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원천징수세율에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경과조치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경과조치</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교부금에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169</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개정규정에도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경과조치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인적용역소득에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19190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일부개정법률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금융투자소득</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18589</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농어촌특별세법</w:t>
      </w:r>
      <w:r>
        <w:rPr>
          <w:rFonts w:ascii="HYSMyeongJo-Medium" w:hAnsi="HYSMyeongJo-Medium" w:cs="HYSMyeongJo-Medium"/>
          <w:sz w:val="20"/>
          <w:szCs w:val="20"/>
        </w:rPr>
        <w:t xml:space="preserve"> </w:t>
      </w:r>
      <w:r>
        <w:rPr>
          <w:rFonts w:ascii="HYSMyeongJo-Medium" w:hAnsi="HYSMyeongJo-Medium" w:cs="HYSMyeongJo-Medium"/>
          <w:sz w:val="20"/>
          <w:szCs w:val="20"/>
        </w:rPr>
        <w:t>일부개정법률</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이자소득ㆍ배당소득ㆍ금융투자소득</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이자소득ㆍ배당소득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금융투자소득세</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금융투자소득</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과세표준란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배당소득ㆍ금융투자소득</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이자소득ㆍ배당소득ㆍ금융투자소득</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다목을</w:t>
      </w:r>
      <w:r>
        <w:rPr>
          <w:rFonts w:ascii="HYSMyeongJo-Medium" w:hAnsi="HYSMyeongJo-Medium" w:cs="HYSMyeongJo-Medium"/>
          <w:sz w:val="20"/>
          <w:szCs w:val="20"/>
        </w:rPr>
        <w:t xml:space="preserve"> </w:t>
      </w:r>
      <w:r>
        <w:rPr>
          <w:rFonts w:ascii="HYSMyeongJo-Medium" w:hAnsi="HYSMyeongJo-Medium" w:cs="HYSMyeongJo-Medium"/>
          <w:sz w:val="20"/>
          <w:szCs w:val="20"/>
        </w:rPr>
        <w:t>삭제한다</w:t>
      </w:r>
      <w:r>
        <w:rPr>
          <w:rFonts w:ascii="HYSMyeongJo-Medium" w:hAnsi="HYSMyeongJo-Medium" w:cs="HYSMyeongJo-Medium"/>
          <w:sz w:val="20"/>
          <w:szCs w:val="20"/>
        </w:rPr>
        <w:t>.</w:t>
      </w:r>
    </w:p>
    <w:p w:rsidR="007F5822" w:rsidRDefault="007F5822">
      <w:pPr>
        <w:spacing w:line="400" w:lineRule="atLeast"/>
        <w:ind w:left="400"/>
        <w:jc w:val="both"/>
        <w:rPr>
          <w:rFonts w:ascii="HYSMyeongJo-Medium" w:hAnsi="HYSMyeongJo-Medium" w:cs="HYSMyeongJo-Medium"/>
          <w:sz w:val="20"/>
          <w:szCs w:val="20"/>
        </w:rPr>
      </w:pPr>
    </w:p>
    <w:sectPr w:rsidR="007F5822">
      <w:headerReference w:type="default" r:id="rId44"/>
      <w:footerReference w:type="default" r:id="rId45"/>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F5822" w:rsidRDefault="007F5822">
      <w:r>
        <w:separator/>
      </w:r>
    </w:p>
  </w:endnote>
  <w:endnote w:type="continuationSeparator" w:id="0">
    <w:p w:rsidR="007F5822" w:rsidRDefault="007F58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tblPrEx>
        <w:tblCellMar>
          <w:top w:w="0" w:type="dxa"/>
          <w:bottom w:w="0" w:type="dxa"/>
        </w:tblCellMar>
      </w:tblPrEx>
      <w:trPr>
        <w:jc w:val="center"/>
      </w:trPr>
      <w:tc>
        <w:tcPr>
          <w:tcW w:w="2616" w:type="dxa"/>
          <w:tcBorders>
            <w:top w:val="nil"/>
            <w:left w:val="nil"/>
            <w:bottom w:val="nil"/>
            <w:right w:val="nil"/>
          </w:tcBorders>
          <w:shd w:val="clear" w:color="auto" w:fill="FFFFFF"/>
        </w:tcPr>
        <w:p w:rsidR="00000000" w:rsidRDefault="00CC2A2D">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extent cx="304800" cy="213360"/>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3360"/>
                        </a:xfrm>
                        <a:prstGeom prst="rect">
                          <a:avLst/>
                        </a:prstGeom>
                        <a:noFill/>
                        <a:ln>
                          <a:noFill/>
                        </a:ln>
                      </pic:spPr>
                    </pic:pic>
                  </a:graphicData>
                </a:graphic>
              </wp:inline>
            </w:drawing>
          </w:r>
          <w:r w:rsidR="00000000">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rsidR="00000000" w:rsidRDefault="00CC2A2D">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extent cx="327660" cy="205740"/>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7660" cy="205740"/>
                        </a:xfrm>
                        <a:prstGeom prst="rect">
                          <a:avLst/>
                        </a:prstGeom>
                        <a:noFill/>
                        <a:ln>
                          <a:noFill/>
                        </a:ln>
                      </pic:spPr>
                    </pic:pic>
                  </a:graphicData>
                </a:graphic>
              </wp:inline>
            </w:drawing>
          </w:r>
          <w:r w:rsidR="00000000">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F5822" w:rsidRDefault="007F5822">
      <w:r>
        <w:separator/>
      </w:r>
    </w:p>
  </w:footnote>
  <w:footnote w:type="continuationSeparator" w:id="0">
    <w:p w:rsidR="007F5822" w:rsidRDefault="007F58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834"/>
    <w:rsid w:val="00763834"/>
    <w:rsid w:val="007F5822"/>
    <w:rsid w:val="00853E43"/>
    <w:rsid w:val="00CC2A2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0D465E77-0091-46F0-87E5-9610A3E44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png"/><Relationship Id="rId26" Type="http://schemas.openxmlformats.org/officeDocument/2006/relationships/image" Target="media/image20.gif"/><Relationship Id="rId39" Type="http://schemas.openxmlformats.org/officeDocument/2006/relationships/image" Target="media/image33.gif"/><Relationship Id="rId21" Type="http://schemas.openxmlformats.org/officeDocument/2006/relationships/image" Target="media/image15.gif"/><Relationship Id="rId34" Type="http://schemas.openxmlformats.org/officeDocument/2006/relationships/image" Target="media/image28.gif"/><Relationship Id="rId42" Type="http://schemas.openxmlformats.org/officeDocument/2006/relationships/image" Target="media/image36.gif"/><Relationship Id="rId47" Type="http://schemas.openxmlformats.org/officeDocument/2006/relationships/theme" Target="theme/theme1.xm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image" Target="media/image10.gif"/><Relationship Id="rId29" Type="http://schemas.openxmlformats.org/officeDocument/2006/relationships/image" Target="media/image23.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gif"/><Relationship Id="rId32" Type="http://schemas.openxmlformats.org/officeDocument/2006/relationships/image" Target="media/image26.gif"/><Relationship Id="rId37" Type="http://schemas.openxmlformats.org/officeDocument/2006/relationships/image" Target="media/image31.gif"/><Relationship Id="rId40" Type="http://schemas.openxmlformats.org/officeDocument/2006/relationships/image" Target="media/image34.gif"/><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7.gif"/><Relationship Id="rId28" Type="http://schemas.openxmlformats.org/officeDocument/2006/relationships/image" Target="media/image22.png"/><Relationship Id="rId36" Type="http://schemas.openxmlformats.org/officeDocument/2006/relationships/image" Target="media/image30.gif"/><Relationship Id="rId10" Type="http://schemas.openxmlformats.org/officeDocument/2006/relationships/image" Target="media/image4.gif"/><Relationship Id="rId19" Type="http://schemas.openxmlformats.org/officeDocument/2006/relationships/image" Target="media/image13.gif"/><Relationship Id="rId31" Type="http://schemas.openxmlformats.org/officeDocument/2006/relationships/image" Target="media/image25.gif"/><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image" Target="media/image16.gif"/><Relationship Id="rId27" Type="http://schemas.openxmlformats.org/officeDocument/2006/relationships/image" Target="media/image21.gif"/><Relationship Id="rId30" Type="http://schemas.openxmlformats.org/officeDocument/2006/relationships/image" Target="media/image24.gif"/><Relationship Id="rId35" Type="http://schemas.openxmlformats.org/officeDocument/2006/relationships/image" Target="media/image29.gif"/><Relationship Id="rId43" Type="http://schemas.openxmlformats.org/officeDocument/2006/relationships/image" Target="media/image37.gif"/><Relationship Id="rId8" Type="http://schemas.openxmlformats.org/officeDocument/2006/relationships/image" Target="media/image2.gif"/><Relationship Id="rId3" Type="http://schemas.openxmlformats.org/officeDocument/2006/relationships/settings" Target="settings.xml"/><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image" Target="media/image19.gif"/><Relationship Id="rId33" Type="http://schemas.openxmlformats.org/officeDocument/2006/relationships/image" Target="media/image27.gif"/><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gif"/><Relationship Id="rId41" Type="http://schemas.openxmlformats.org/officeDocument/2006/relationships/image" Target="media/image35.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156</Pages>
  <Words>35110</Words>
  <Characters>200128</Characters>
  <Application>Microsoft Office Word</Application>
  <DocSecurity>0</DocSecurity>
  <Lines>1667</Lines>
  <Paragraphs>469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2025-07-29T06:44:00Z</dcterms:created>
  <dcterms:modified xsi:type="dcterms:W3CDTF">2025-07-29T06:44:00Z</dcterms:modified>
</cp:coreProperties>
</file>