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val="es-ES_tradnl" w:eastAsia="es-ES_tradnl"/>
        </w:rPr>
        <w:drawing>
          <wp:inline distT="0" distB="0" distL="0" distR="0" wp14:anchorId="402EFF8F" wp14:editId="19F097FF">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62ED148A" w14:textId="75D518BA" w:rsidR="00821D63" w:rsidRDefault="009F5B99" w:rsidP="00821D63">
      <w:pPr>
        <w:pStyle w:val="Sinespaciado"/>
        <w:spacing w:line="276" w:lineRule="auto"/>
        <w:jc w:val="center"/>
        <w:rPr>
          <w:rFonts w:asciiTheme="minorHAnsi" w:hAnsiTheme="minorHAnsi" w:cs="Tahoma"/>
          <w:sz w:val="40"/>
          <w:szCs w:val="28"/>
        </w:rPr>
      </w:pPr>
      <w:r w:rsidRPr="009F5B99">
        <w:rPr>
          <w:rFonts w:asciiTheme="majorHAnsi" w:hAnsiTheme="majorHAnsi" w:cs="Open Sans"/>
          <w:sz w:val="40"/>
          <w:szCs w:val="28"/>
        </w:rPr>
        <w:t>Escuela Superior de Ingeniería y Tecnología</w:t>
      </w: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0B22900F" w:rsidR="00FC4A7B" w:rsidRDefault="00FC4A7B" w:rsidP="00821D63">
      <w:pPr>
        <w:pStyle w:val="Sinespaciado"/>
        <w:spacing w:line="276" w:lineRule="auto"/>
        <w:jc w:val="center"/>
        <w:rPr>
          <w:rFonts w:asciiTheme="minorHAnsi" w:hAnsiTheme="minorHAnsi" w:cs="Tahoma"/>
          <w:sz w:val="40"/>
          <w:szCs w:val="28"/>
        </w:rPr>
      </w:pPr>
    </w:p>
    <w:p w14:paraId="47FD45EC" w14:textId="77777777" w:rsidR="009F5B99" w:rsidRDefault="009F5B99" w:rsidP="00821D63">
      <w:pPr>
        <w:pStyle w:val="Sinespaciado"/>
        <w:spacing w:line="276" w:lineRule="auto"/>
        <w:jc w:val="center"/>
        <w:rPr>
          <w:rFonts w:asciiTheme="minorHAnsi" w:hAnsiTheme="minorHAnsi" w:cs="Tahoma"/>
          <w:sz w:val="40"/>
          <w:szCs w:val="28"/>
        </w:rPr>
      </w:pPr>
    </w:p>
    <w:p w14:paraId="04A5A021" w14:textId="293A4D4F" w:rsidR="00B763B0" w:rsidRDefault="00B763B0" w:rsidP="00821D63">
      <w:pPr>
        <w:pStyle w:val="Sinespaciado"/>
        <w:spacing w:line="276" w:lineRule="auto"/>
        <w:jc w:val="center"/>
        <w:rPr>
          <w:rFonts w:asciiTheme="majorHAnsi" w:hAnsiTheme="majorHAnsi" w:cs="Tahoma"/>
          <w:sz w:val="36"/>
          <w:szCs w:val="28"/>
        </w:rPr>
      </w:pPr>
      <w:r w:rsidRPr="00B763B0">
        <w:rPr>
          <w:rFonts w:asciiTheme="majorHAnsi" w:hAnsiTheme="majorHAnsi" w:cs="Tahoma"/>
          <w:sz w:val="36"/>
          <w:szCs w:val="28"/>
        </w:rPr>
        <w:t xml:space="preserve">Máster Universitario en </w:t>
      </w:r>
      <w:r w:rsidR="00F674FE">
        <w:rPr>
          <w:rFonts w:asciiTheme="majorHAnsi" w:hAnsiTheme="majorHAnsi" w:cs="Tahoma"/>
          <w:sz w:val="36"/>
          <w:szCs w:val="28"/>
        </w:rPr>
        <w:t>Desarrollo y Operaciones (DevOps)</w:t>
      </w:r>
    </w:p>
    <w:p w14:paraId="7E4DEE80" w14:textId="60801DAC" w:rsidR="00821D63" w:rsidRPr="00CA0785" w:rsidRDefault="00622B6B" w:rsidP="00821D63">
      <w:pPr>
        <w:pStyle w:val="Sinespaciado"/>
        <w:spacing w:line="276" w:lineRule="auto"/>
        <w:jc w:val="center"/>
        <w:rPr>
          <w:rFonts w:asciiTheme="minorHAnsi" w:hAnsiTheme="minorHAnsi" w:cs="Tahoma"/>
          <w:sz w:val="52"/>
          <w:szCs w:val="28"/>
        </w:rPr>
      </w:pPr>
      <w:proofErr w:type="spellStart"/>
      <w:r w:rsidRPr="00622B6B">
        <w:rPr>
          <w:rFonts w:asciiTheme="minorHAnsi" w:hAnsiTheme="minorHAnsi" w:cs="Tahoma"/>
          <w:color w:val="0098CD"/>
          <w:sz w:val="52"/>
          <w:szCs w:val="28"/>
        </w:rPr>
        <w:t>GitOps</w:t>
      </w:r>
      <w:proofErr w:type="spellEnd"/>
      <w:r w:rsidRPr="00622B6B">
        <w:rPr>
          <w:rFonts w:asciiTheme="minorHAnsi" w:hAnsiTheme="minorHAnsi" w:cs="Tahoma"/>
          <w:color w:val="0098CD"/>
          <w:sz w:val="52"/>
          <w:szCs w:val="28"/>
        </w:rPr>
        <w:t xml:space="preserve"> y seguridad de la cadena de suministro en CI/CD: pipeline reproducible con métricas DORA y observabilidad </w:t>
      </w:r>
      <w:proofErr w:type="spellStart"/>
      <w:r w:rsidRPr="00622B6B">
        <w:rPr>
          <w:rFonts w:asciiTheme="minorHAnsi" w:hAnsiTheme="minorHAnsi" w:cs="Tahoma"/>
          <w:color w:val="0098CD"/>
          <w:sz w:val="52"/>
          <w:szCs w:val="28"/>
        </w:rPr>
        <w:t>end-to-end</w:t>
      </w:r>
      <w:proofErr w:type="spellEnd"/>
      <w:r w:rsidRPr="00622B6B">
        <w:rPr>
          <w:rFonts w:asciiTheme="minorHAnsi" w:hAnsiTheme="minorHAnsi" w:cs="Tahoma"/>
          <w:color w:val="0098CD"/>
          <w:sz w:val="52"/>
          <w:szCs w:val="28"/>
        </w:rPr>
        <w:t xml:space="preserve"> para una aplicación web</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44493B68" w14:textId="694933E0" w:rsidR="001C4EA4" w:rsidRPr="00EF3680" w:rsidRDefault="00622B6B" w:rsidP="000757FF">
            <w:pPr>
              <w:pStyle w:val="Sinespaciado"/>
              <w:spacing w:line="276" w:lineRule="auto"/>
              <w:rPr>
                <w:rFonts w:asciiTheme="majorHAnsi" w:hAnsiTheme="majorHAnsi" w:cs="Tahoma"/>
                <w:sz w:val="24"/>
                <w:szCs w:val="28"/>
              </w:rPr>
            </w:pPr>
            <w:r w:rsidRPr="00622B6B">
              <w:rPr>
                <w:rFonts w:asciiTheme="majorHAnsi" w:hAnsiTheme="majorHAnsi" w:cs="Tahoma"/>
                <w:sz w:val="24"/>
                <w:szCs w:val="28"/>
              </w:rPr>
              <w:t>Jaime Ernesto Sáenz Burbano</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49654244" w:rsidR="001C4EA4" w:rsidRPr="00EF3680" w:rsidRDefault="00825EFA"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Desarrollo práctico</w:t>
            </w:r>
          </w:p>
        </w:tc>
      </w:tr>
      <w:tr w:rsidR="001C4EA4" w:rsidRPr="00CA0785" w14:paraId="41A229E9" w14:textId="77777777" w:rsidTr="000757FF">
        <w:tc>
          <w:tcPr>
            <w:tcW w:w="4683" w:type="dxa"/>
            <w:vAlign w:val="center"/>
          </w:tcPr>
          <w:p w14:paraId="19B201E3" w14:textId="22CB6472"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w:t>
            </w:r>
          </w:p>
        </w:tc>
        <w:tc>
          <w:tcPr>
            <w:tcW w:w="3830" w:type="dxa"/>
            <w:vAlign w:val="center"/>
          </w:tcPr>
          <w:p w14:paraId="5CFF1A55" w14:textId="5FFEE4CA" w:rsidR="001C4EA4" w:rsidRPr="00EF3680" w:rsidRDefault="00622B6B" w:rsidP="000757FF">
            <w:pPr>
              <w:pStyle w:val="Sinespaciado"/>
              <w:spacing w:line="276" w:lineRule="auto"/>
              <w:rPr>
                <w:rFonts w:asciiTheme="majorHAnsi" w:hAnsiTheme="majorHAnsi" w:cs="Tahoma"/>
                <w:sz w:val="24"/>
                <w:szCs w:val="28"/>
              </w:rPr>
            </w:pPr>
            <w:r w:rsidRPr="00622B6B">
              <w:rPr>
                <w:rFonts w:asciiTheme="majorHAnsi" w:hAnsiTheme="majorHAnsi" w:cs="Tahoma"/>
                <w:sz w:val="24"/>
                <w:szCs w:val="28"/>
              </w:rPr>
              <w:t>Félix Bernabé Plúas Navarrete</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5472A403" w:rsidR="001C4EA4" w:rsidRPr="00EF3680" w:rsidRDefault="00622B6B"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Febrero 2026</w:t>
            </w:r>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46C1C6BD" w14:textId="32006B07" w:rsidR="00C764CE" w:rsidRDefault="00C764CE" w:rsidP="00C764CE">
      <w:pPr>
        <w:rPr>
          <w:rFonts w:cs="Arial"/>
        </w:rPr>
      </w:pPr>
      <w:bookmarkStart w:id="0" w:name="_Hlk211845616"/>
      <w:r w:rsidRPr="00C764CE">
        <w:rPr>
          <w:rFonts w:cs="Arial"/>
        </w:rPr>
        <w:t xml:space="preserve">El presente Trabajo de Fin de Máster aborda el diseño e implementación de un pipeline CI/CD moderno, basado en prácticas de </w:t>
      </w:r>
      <w:proofErr w:type="spellStart"/>
      <w:r w:rsidRPr="00C764CE">
        <w:rPr>
          <w:rFonts w:cs="Arial"/>
        </w:rPr>
        <w:t>GitOps</w:t>
      </w:r>
      <w:proofErr w:type="spellEnd"/>
      <w:r w:rsidRPr="00C764CE">
        <w:rPr>
          <w:rFonts w:cs="Arial"/>
        </w:rPr>
        <w:t xml:space="preserve">, seguridad en la cadena de suministro y observabilidad </w:t>
      </w:r>
      <w:proofErr w:type="spellStart"/>
      <w:r w:rsidRPr="00C764CE">
        <w:rPr>
          <w:rFonts w:cs="Arial"/>
        </w:rPr>
        <w:t>end-to-end</w:t>
      </w:r>
      <w:proofErr w:type="spellEnd"/>
      <w:r w:rsidRPr="00C764CE">
        <w:rPr>
          <w:rFonts w:cs="Arial"/>
        </w:rPr>
        <w:t>. El objetivo es optimizar y asegurar el ciclo de desarrollo y despliegue de una aplicación web</w:t>
      </w:r>
      <w:r w:rsidR="00B34E13">
        <w:rPr>
          <w:rFonts w:cs="Arial"/>
        </w:rPr>
        <w:t xml:space="preserve">. </w:t>
      </w:r>
    </w:p>
    <w:p w14:paraId="6791CEAA" w14:textId="31F33783" w:rsidR="00B34E13" w:rsidRDefault="00C764CE" w:rsidP="00C764CE">
      <w:pPr>
        <w:rPr>
          <w:rFonts w:cs="Arial"/>
        </w:rPr>
      </w:pPr>
      <w:r w:rsidRPr="00C764CE">
        <w:rPr>
          <w:rFonts w:cs="Arial"/>
        </w:rPr>
        <w:t xml:space="preserve">El objetivo </w:t>
      </w:r>
      <w:r w:rsidR="00B34E13">
        <w:rPr>
          <w:rFonts w:cs="Arial"/>
        </w:rPr>
        <w:t xml:space="preserve">es </w:t>
      </w:r>
      <w:r w:rsidRPr="00C764CE">
        <w:rPr>
          <w:rFonts w:cs="Arial"/>
        </w:rPr>
        <w:t>mejora</w:t>
      </w:r>
      <w:r w:rsidR="00B34E13">
        <w:rPr>
          <w:rFonts w:cs="Arial"/>
        </w:rPr>
        <w:t>r</w:t>
      </w:r>
      <w:r w:rsidRPr="00C764CE">
        <w:rPr>
          <w:rFonts w:cs="Arial"/>
        </w:rPr>
        <w:t xml:space="preserve"> el tiempo de entrega, frecuencia de despliegue, estabilidad y recuperación del sistema, siguiendo criterios de éxito definidos mediante métricas DORA, </w:t>
      </w:r>
      <w:r w:rsidR="00B34E13" w:rsidRPr="00B34E13">
        <w:rPr>
          <w:rFonts w:cs="Arial"/>
        </w:rPr>
        <w:t>que incluyen un plazo de ejecución de cambios inferior a 24 horas, despliegues diarios, una tasa de fallos menor al 15% y un tiempo medio de recuperación menor a una hora.</w:t>
      </w:r>
    </w:p>
    <w:p w14:paraId="1870D40D" w14:textId="5FB24D43" w:rsidR="00C764CE" w:rsidRPr="00C764CE" w:rsidRDefault="00C764CE" w:rsidP="00C764CE">
      <w:pPr>
        <w:rPr>
          <w:rFonts w:cs="Arial"/>
        </w:rPr>
      </w:pPr>
      <w:r w:rsidRPr="00C764CE">
        <w:rPr>
          <w:rFonts w:cs="Arial"/>
        </w:rPr>
        <w:t xml:space="preserve">Además, se garantiza la seguridad mediante la firma de imágenes, generación de SBOM y escaneo sin críticas abiertas, así como operaciones controladas mediante despliegues </w:t>
      </w:r>
      <w:proofErr w:type="spellStart"/>
      <w:r w:rsidRPr="00C764CE">
        <w:rPr>
          <w:rFonts w:cs="Arial"/>
        </w:rPr>
        <w:t>canary</w:t>
      </w:r>
      <w:proofErr w:type="spellEnd"/>
      <w:r w:rsidRPr="00C764CE">
        <w:rPr>
          <w:rFonts w:cs="Arial"/>
        </w:rPr>
        <w:t xml:space="preserve"> con </w:t>
      </w:r>
      <w:proofErr w:type="spellStart"/>
      <w:r w:rsidRPr="00C764CE">
        <w:rPr>
          <w:rFonts w:cs="Arial"/>
        </w:rPr>
        <w:t>rollback</w:t>
      </w:r>
      <w:proofErr w:type="spellEnd"/>
      <w:r w:rsidRPr="00C764CE">
        <w:rPr>
          <w:rFonts w:cs="Arial"/>
        </w:rPr>
        <w:t xml:space="preserve"> y alertas accionables.</w:t>
      </w:r>
    </w:p>
    <w:p w14:paraId="47C5D9F0" w14:textId="1BF18D16" w:rsidR="00C764CE" w:rsidRPr="00C764CE" w:rsidRDefault="00C764CE" w:rsidP="00C764CE">
      <w:pPr>
        <w:rPr>
          <w:rFonts w:cs="Arial"/>
        </w:rPr>
      </w:pPr>
      <w:r w:rsidRPr="00C764CE">
        <w:rPr>
          <w:rFonts w:cs="Arial"/>
        </w:rPr>
        <w:t>El trabajo abarca la creación de un entorno reproducible con una aplicación demo sencilla (</w:t>
      </w:r>
      <w:proofErr w:type="spellStart"/>
      <w:r w:rsidRPr="00C764CE">
        <w:rPr>
          <w:rFonts w:cs="Arial"/>
        </w:rPr>
        <w:t>backend</w:t>
      </w:r>
      <w:proofErr w:type="spellEnd"/>
      <w:r w:rsidRPr="00C764CE">
        <w:rPr>
          <w:rFonts w:cs="Arial"/>
        </w:rPr>
        <w:t xml:space="preserve"> Node.js y </w:t>
      </w:r>
      <w:proofErr w:type="spellStart"/>
      <w:r w:rsidRPr="00C764CE">
        <w:rPr>
          <w:rFonts w:cs="Arial"/>
        </w:rPr>
        <w:t>frontend</w:t>
      </w:r>
      <w:proofErr w:type="spellEnd"/>
      <w:r w:rsidRPr="00C764CE">
        <w:rPr>
          <w:rFonts w:cs="Arial"/>
        </w:rPr>
        <w:t xml:space="preserve"> </w:t>
      </w:r>
      <w:proofErr w:type="spellStart"/>
      <w:r w:rsidRPr="00C764CE">
        <w:rPr>
          <w:rFonts w:cs="Arial"/>
        </w:rPr>
        <w:t>React</w:t>
      </w:r>
      <w:proofErr w:type="spellEnd"/>
      <w:r w:rsidRPr="00C764CE">
        <w:rPr>
          <w:rFonts w:cs="Arial"/>
        </w:rPr>
        <w:t xml:space="preserve">), con pruebas automatizadas y </w:t>
      </w:r>
      <w:proofErr w:type="spellStart"/>
      <w:r w:rsidRPr="00C764CE">
        <w:rPr>
          <w:rFonts w:cs="Arial"/>
        </w:rPr>
        <w:t>mocks</w:t>
      </w:r>
      <w:proofErr w:type="spellEnd"/>
      <w:r w:rsidRPr="00C764CE">
        <w:rPr>
          <w:rFonts w:cs="Arial"/>
        </w:rPr>
        <w:t xml:space="preserve"> en lugar de integración con </w:t>
      </w:r>
      <w:proofErr w:type="spellStart"/>
      <w:r w:rsidRPr="00C764CE">
        <w:rPr>
          <w:rFonts w:cs="Arial"/>
        </w:rPr>
        <w:t>APIs</w:t>
      </w:r>
      <w:proofErr w:type="spellEnd"/>
      <w:r w:rsidRPr="00C764CE">
        <w:rPr>
          <w:rFonts w:cs="Arial"/>
        </w:rPr>
        <w:t xml:space="preserve"> externas. Se entregarán un repositorio completo con el código, manifiestos, pipelines YAML, políticas OPA, tableros de observabilidad, </w:t>
      </w:r>
      <w:proofErr w:type="spellStart"/>
      <w:r w:rsidRPr="00C764CE">
        <w:rPr>
          <w:rFonts w:cs="Arial"/>
        </w:rPr>
        <w:t>runbooks</w:t>
      </w:r>
      <w:proofErr w:type="spellEnd"/>
      <w:r w:rsidRPr="00C764CE">
        <w:rPr>
          <w:rFonts w:cs="Arial"/>
        </w:rPr>
        <w:t xml:space="preserve">, resultados y costes, además de una guía </w:t>
      </w:r>
      <w:proofErr w:type="spellStart"/>
      <w:r w:rsidRPr="00C764CE">
        <w:rPr>
          <w:rFonts w:cs="Arial"/>
        </w:rPr>
        <w:t>one-</w:t>
      </w:r>
      <w:proofErr w:type="gramStart"/>
      <w:r w:rsidRPr="00C764CE">
        <w:rPr>
          <w:rFonts w:cs="Arial"/>
        </w:rPr>
        <w:t>click</w:t>
      </w:r>
      <w:proofErr w:type="spellEnd"/>
      <w:proofErr w:type="gramEnd"/>
      <w:r w:rsidRPr="00C764CE">
        <w:rPr>
          <w:rFonts w:cs="Arial"/>
        </w:rPr>
        <w:t xml:space="preserve"> para replicar el entorno a nivel local.</w:t>
      </w:r>
    </w:p>
    <w:p w14:paraId="08B78616" w14:textId="2DCD1953" w:rsidR="008544B8" w:rsidRPr="00C764CE" w:rsidRDefault="00C764CE" w:rsidP="006403BD">
      <w:pPr>
        <w:rPr>
          <w:rFonts w:cs="Arial"/>
        </w:rPr>
      </w:pPr>
      <w:r w:rsidRPr="00C764CE">
        <w:rPr>
          <w:rFonts w:cs="Arial"/>
        </w:rPr>
        <w:t xml:space="preserve">El plan de trabajo </w:t>
      </w:r>
      <w:r>
        <w:rPr>
          <w:rFonts w:cs="Arial"/>
        </w:rPr>
        <w:t>será</w:t>
      </w:r>
      <w:r w:rsidRPr="00C764CE">
        <w:rPr>
          <w:rFonts w:cs="Arial"/>
        </w:rPr>
        <w:t xml:space="preserve"> desarrollado </w:t>
      </w:r>
      <w:r>
        <w:rPr>
          <w:rFonts w:cs="Arial"/>
        </w:rPr>
        <w:t xml:space="preserve">en </w:t>
      </w:r>
      <w:r w:rsidRPr="00C764CE">
        <w:rPr>
          <w:rFonts w:cs="Arial"/>
        </w:rPr>
        <w:t>fases</w:t>
      </w:r>
      <w:r>
        <w:rPr>
          <w:rFonts w:cs="Arial"/>
        </w:rPr>
        <w:t>,</w:t>
      </w:r>
      <w:r w:rsidRPr="00C764CE">
        <w:rPr>
          <w:rFonts w:cs="Arial"/>
        </w:rPr>
        <w:t xml:space="preserve"> desde el análisis de requisitos y arquitectura, hasta la automatización del pipeline, integración de observabilidad y medición de métricas DORA, con la finalidad de validar la hipótesis de que la adopción conjunta de </w:t>
      </w:r>
      <w:proofErr w:type="spellStart"/>
      <w:r w:rsidRPr="00C764CE">
        <w:rPr>
          <w:rFonts w:cs="Arial"/>
        </w:rPr>
        <w:t>GitOps</w:t>
      </w:r>
      <w:proofErr w:type="spellEnd"/>
      <w:r w:rsidRPr="00C764CE">
        <w:rPr>
          <w:rFonts w:cs="Arial"/>
        </w:rPr>
        <w:t>, seguridad en la cadena de suministro y observabilidad incrementa la eficiencia, resiliencia y seguridad del ciclo de vida del software.</w:t>
      </w:r>
    </w:p>
    <w:bookmarkEnd w:id="0"/>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1" w:name="_Toc437509152"/>
      <w:r>
        <w:rPr>
          <w:lang w:eastAsia="en-US"/>
        </w:rPr>
        <w:br w:type="page"/>
      </w:r>
    </w:p>
    <w:p w14:paraId="669DBB93" w14:textId="77777777" w:rsidR="00D92F3B" w:rsidRPr="002A7FAF" w:rsidRDefault="00D92F3B" w:rsidP="00D92F3B">
      <w:pPr>
        <w:pStyle w:val="Ttulondices"/>
        <w:rPr>
          <w:lang w:val="en-US"/>
        </w:rPr>
      </w:pPr>
      <w:r w:rsidRPr="002A7FAF">
        <w:rPr>
          <w:lang w:val="en-US"/>
        </w:rPr>
        <w:lastRenderedPageBreak/>
        <w:t>Abstract</w:t>
      </w:r>
    </w:p>
    <w:p w14:paraId="6B2E0990" w14:textId="77777777" w:rsidR="005D32B3" w:rsidRPr="002A7FAF" w:rsidRDefault="005D32B3" w:rsidP="005D32B3">
      <w:pPr>
        <w:rPr>
          <w:lang w:val="en-US"/>
        </w:rPr>
      </w:pPr>
      <w:r w:rsidRPr="002A7FAF">
        <w:rPr>
          <w:lang w:val="en-US"/>
        </w:rPr>
        <w:t xml:space="preserve">This </w:t>
      </w:r>
      <w:proofErr w:type="gramStart"/>
      <w:r w:rsidRPr="002A7FAF">
        <w:rPr>
          <w:lang w:val="en-US"/>
        </w:rPr>
        <w:t>Master's</w:t>
      </w:r>
      <w:proofErr w:type="gramEnd"/>
      <w:r w:rsidRPr="002A7FAF">
        <w:rPr>
          <w:lang w:val="en-US"/>
        </w:rPr>
        <w:t xml:space="preserve"> Thesis presents the design and implementation of a modern CI/CD pipeline based on </w:t>
      </w:r>
      <w:proofErr w:type="spellStart"/>
      <w:r w:rsidRPr="002A7FAF">
        <w:rPr>
          <w:lang w:val="en-US"/>
        </w:rPr>
        <w:t>GitOps</w:t>
      </w:r>
      <w:proofErr w:type="spellEnd"/>
      <w:r w:rsidRPr="002A7FAF">
        <w:rPr>
          <w:lang w:val="en-US"/>
        </w:rPr>
        <w:t xml:space="preserve"> practices, supply chain security, and end-to-end observability. The goal is to optimize and secure the development and </w:t>
      </w:r>
      <w:proofErr w:type="gramStart"/>
      <w:r w:rsidRPr="002A7FAF">
        <w:rPr>
          <w:lang w:val="en-US"/>
        </w:rPr>
        <w:t>deployment lifecycle</w:t>
      </w:r>
      <w:proofErr w:type="gramEnd"/>
      <w:r w:rsidRPr="002A7FAF">
        <w:rPr>
          <w:lang w:val="en-US"/>
        </w:rPr>
        <w:t xml:space="preserve"> of a web application, demonstrating measurable improvements in efficiency, resilience, and security.</w:t>
      </w:r>
    </w:p>
    <w:p w14:paraId="71E8A07D" w14:textId="77777777" w:rsidR="005D32B3" w:rsidRPr="002A7FAF" w:rsidRDefault="005D32B3" w:rsidP="005D32B3">
      <w:pPr>
        <w:rPr>
          <w:lang w:val="en-US"/>
        </w:rPr>
      </w:pPr>
      <w:r w:rsidRPr="002A7FAF">
        <w:rPr>
          <w:lang w:val="en-US"/>
        </w:rPr>
        <w:t xml:space="preserve">The system is built on a closed technical stack including GitHub Actions for continuous integration, Docker for containerization, local Kubernetes (k3d or </w:t>
      </w:r>
      <w:proofErr w:type="spellStart"/>
      <w:r w:rsidRPr="002A7FAF">
        <w:rPr>
          <w:lang w:val="en-US"/>
        </w:rPr>
        <w:t>minikube</w:t>
      </w:r>
      <w:proofErr w:type="spellEnd"/>
      <w:r w:rsidRPr="002A7FAF">
        <w:rPr>
          <w:lang w:val="en-US"/>
        </w:rPr>
        <w:t xml:space="preserve">) for orchestration, Argo CD for </w:t>
      </w:r>
      <w:proofErr w:type="spellStart"/>
      <w:r w:rsidRPr="002A7FAF">
        <w:rPr>
          <w:lang w:val="en-US"/>
        </w:rPr>
        <w:t>GitOps</w:t>
      </w:r>
      <w:proofErr w:type="spellEnd"/>
      <w:r w:rsidRPr="002A7FAF">
        <w:rPr>
          <w:lang w:val="en-US"/>
        </w:rPr>
        <w:t xml:space="preserve">, and Terraform for infrastructure provisioning as code. Progressive delivery is managed with Argo Rollouts using canary deployments and automatic rollback. Observability is achieved through </w:t>
      </w:r>
      <w:proofErr w:type="spellStart"/>
      <w:r w:rsidRPr="002A7FAF">
        <w:rPr>
          <w:lang w:val="en-US"/>
        </w:rPr>
        <w:t>OpenTelemetry</w:t>
      </w:r>
      <w:proofErr w:type="spellEnd"/>
      <w:r w:rsidRPr="002A7FAF">
        <w:rPr>
          <w:lang w:val="en-US"/>
        </w:rPr>
        <w:t xml:space="preserve">, Prometheus, Grafana, and Loki. Pipeline security is reinforced with </w:t>
      </w:r>
      <w:proofErr w:type="spellStart"/>
      <w:r w:rsidRPr="002A7FAF">
        <w:rPr>
          <w:lang w:val="en-US"/>
        </w:rPr>
        <w:t>Trivy</w:t>
      </w:r>
      <w:proofErr w:type="spellEnd"/>
      <w:r w:rsidRPr="002A7FAF">
        <w:rPr>
          <w:lang w:val="en-US"/>
        </w:rPr>
        <w:t xml:space="preserve">, SBOM </w:t>
      </w:r>
      <w:proofErr w:type="spellStart"/>
      <w:r w:rsidRPr="002A7FAF">
        <w:rPr>
          <w:lang w:val="en-US"/>
        </w:rPr>
        <w:t>CycloneDX</w:t>
      </w:r>
      <w:proofErr w:type="spellEnd"/>
      <w:r w:rsidRPr="002A7FAF">
        <w:rPr>
          <w:lang w:val="en-US"/>
        </w:rPr>
        <w:t>, image signing via Cosign, and policy enforcement using OPA/</w:t>
      </w:r>
      <w:proofErr w:type="spellStart"/>
      <w:r w:rsidRPr="002A7FAF">
        <w:rPr>
          <w:lang w:val="en-US"/>
        </w:rPr>
        <w:t>Conftest</w:t>
      </w:r>
      <w:proofErr w:type="spellEnd"/>
      <w:r w:rsidRPr="002A7FAF">
        <w:rPr>
          <w:lang w:val="en-US"/>
        </w:rPr>
        <w:t>, ensuring traceability and integrity.</w:t>
      </w:r>
    </w:p>
    <w:p w14:paraId="39978355" w14:textId="77777777" w:rsidR="005D32B3" w:rsidRPr="002A7FAF" w:rsidRDefault="005D32B3" w:rsidP="005D32B3">
      <w:pPr>
        <w:rPr>
          <w:lang w:val="en-US"/>
        </w:rPr>
      </w:pPr>
      <w:r w:rsidRPr="002A7FAF">
        <w:rPr>
          <w:lang w:val="en-US"/>
        </w:rPr>
        <w:t>DORA metrics are applied to evaluate pipeline performance: lead time under 24 hours, daily deployments, failure rate below 15%, and mean time to recovery (MTTR) under one hour. Additional safeguards include vulnerability-free scans, signed images, and controlled operations with actionable alerts and rollback mechanisms.</w:t>
      </w:r>
    </w:p>
    <w:p w14:paraId="0E0BF88C" w14:textId="77777777" w:rsidR="005D32B3" w:rsidRPr="002A7FAF" w:rsidRDefault="005D32B3" w:rsidP="005D32B3">
      <w:pPr>
        <w:rPr>
          <w:lang w:val="en-US"/>
        </w:rPr>
      </w:pPr>
      <w:r w:rsidRPr="002A7FAF">
        <w:rPr>
          <w:lang w:val="en-US"/>
        </w:rPr>
        <w:t>The project includes a demo application (Node.js backend and React frontend) with automated tests and mocks to avoid external dependencies. Deliverables include a complete repository with code, YAML manifests, OPA policies, observability dashboards, runbooks, a technical report detailing decisions, results, and costs, and a one-click guide for local replication.</w:t>
      </w:r>
    </w:p>
    <w:p w14:paraId="1F5119FE" w14:textId="3504D5DF" w:rsidR="00D92F3B" w:rsidRPr="002A7FAF" w:rsidRDefault="005D32B3" w:rsidP="005D32B3">
      <w:pPr>
        <w:rPr>
          <w:lang w:val="en-US"/>
        </w:rPr>
      </w:pPr>
      <w:r w:rsidRPr="002A7FAF">
        <w:rPr>
          <w:lang w:val="en-US"/>
        </w:rPr>
        <w:t xml:space="preserve">The work plan is structured in phases: requirements analysis, architecture design, pipeline automation, observability integration, and DORA metric evaluation. The hypothesis is that the combined adoption of </w:t>
      </w:r>
      <w:proofErr w:type="spellStart"/>
      <w:r w:rsidRPr="002A7FAF">
        <w:rPr>
          <w:lang w:val="en-US"/>
        </w:rPr>
        <w:t>GitOps</w:t>
      </w:r>
      <w:proofErr w:type="spellEnd"/>
      <w:r w:rsidRPr="002A7FAF">
        <w:rPr>
          <w:lang w:val="en-US"/>
        </w:rPr>
        <w:t>, supply chain security, and observability significantly enhances the software lifecycle in terms of delivery speed, system stability, and operational safety.</w:t>
      </w:r>
    </w:p>
    <w:bookmarkEnd w:id="1"/>
    <w:p w14:paraId="197CB288" w14:textId="77777777" w:rsidR="005D32B3" w:rsidRPr="002A7FAF" w:rsidRDefault="005D32B3">
      <w:pPr>
        <w:spacing w:before="0" w:after="0" w:line="240" w:lineRule="auto"/>
        <w:jc w:val="left"/>
        <w:rPr>
          <w:rFonts w:asciiTheme="majorHAnsi" w:hAnsiTheme="majorHAnsi" w:cs="Arial"/>
          <w:color w:val="0098CD"/>
          <w:sz w:val="36"/>
          <w:szCs w:val="36"/>
          <w:lang w:val="en-US" w:eastAsia="en-US"/>
        </w:rPr>
      </w:pPr>
      <w:r w:rsidRPr="002A7FAF">
        <w:rPr>
          <w:lang w:val="en-US"/>
        </w:rPr>
        <w:br w:type="page"/>
      </w:r>
    </w:p>
    <w:p w14:paraId="37509664" w14:textId="440BF32C" w:rsidR="008544B8" w:rsidRDefault="007B76BF" w:rsidP="006403BD">
      <w:pPr>
        <w:pStyle w:val="Ttulondices"/>
      </w:pPr>
      <w:r>
        <w:lastRenderedPageBreak/>
        <w:t xml:space="preserve">Índice </w:t>
      </w:r>
      <w:r w:rsidR="00FA21E3">
        <w:t>de contenidos</w:t>
      </w:r>
    </w:p>
    <w:p w14:paraId="3FD3BD17" w14:textId="24173D87" w:rsidR="006366D7"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215296418" w:history="1">
        <w:r w:rsidR="006366D7" w:rsidRPr="000168EE">
          <w:rPr>
            <w:rStyle w:val="Hipervnculo"/>
            <w:noProof/>
          </w:rPr>
          <w:t>1.</w:t>
        </w:r>
        <w:r w:rsidR="006366D7">
          <w:rPr>
            <w:rFonts w:eastAsiaTheme="minorEastAsia" w:cstheme="minorBidi"/>
            <w:noProof/>
            <w:kern w:val="2"/>
            <w14:ligatures w14:val="standardContextual"/>
          </w:rPr>
          <w:tab/>
        </w:r>
        <w:r w:rsidR="006366D7" w:rsidRPr="000168EE">
          <w:rPr>
            <w:rStyle w:val="Hipervnculo"/>
            <w:noProof/>
          </w:rPr>
          <w:t>Introducción</w:t>
        </w:r>
        <w:r w:rsidR="006366D7">
          <w:rPr>
            <w:noProof/>
            <w:webHidden/>
          </w:rPr>
          <w:tab/>
        </w:r>
        <w:r w:rsidR="006366D7">
          <w:rPr>
            <w:noProof/>
            <w:webHidden/>
          </w:rPr>
          <w:fldChar w:fldCharType="begin"/>
        </w:r>
        <w:r w:rsidR="006366D7">
          <w:rPr>
            <w:noProof/>
            <w:webHidden/>
          </w:rPr>
          <w:instrText xml:space="preserve"> PAGEREF _Toc215296418 \h </w:instrText>
        </w:r>
        <w:r w:rsidR="006366D7">
          <w:rPr>
            <w:noProof/>
            <w:webHidden/>
          </w:rPr>
        </w:r>
        <w:r w:rsidR="006366D7">
          <w:rPr>
            <w:noProof/>
            <w:webHidden/>
          </w:rPr>
          <w:fldChar w:fldCharType="separate"/>
        </w:r>
        <w:r w:rsidR="006366D7">
          <w:rPr>
            <w:noProof/>
            <w:webHidden/>
          </w:rPr>
          <w:t>8</w:t>
        </w:r>
        <w:r w:rsidR="006366D7">
          <w:rPr>
            <w:noProof/>
            <w:webHidden/>
          </w:rPr>
          <w:fldChar w:fldCharType="end"/>
        </w:r>
      </w:hyperlink>
    </w:p>
    <w:p w14:paraId="3909E2C3" w14:textId="5B28F5AF"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19" w:history="1">
        <w:r w:rsidRPr="000168EE">
          <w:rPr>
            <w:rStyle w:val="Hipervnculo"/>
            <w:noProof/>
          </w:rPr>
          <w:t>1.1.</w:t>
        </w:r>
        <w:r>
          <w:rPr>
            <w:rFonts w:eastAsiaTheme="minorEastAsia" w:cstheme="minorBidi"/>
            <w:noProof/>
            <w:kern w:val="2"/>
            <w14:ligatures w14:val="standardContextual"/>
          </w:rPr>
          <w:tab/>
        </w:r>
        <w:r w:rsidRPr="000168EE">
          <w:rPr>
            <w:rStyle w:val="Hipervnculo"/>
            <w:noProof/>
          </w:rPr>
          <w:t>Justificación del trabajo</w:t>
        </w:r>
        <w:r>
          <w:rPr>
            <w:noProof/>
            <w:webHidden/>
          </w:rPr>
          <w:tab/>
        </w:r>
        <w:r>
          <w:rPr>
            <w:noProof/>
            <w:webHidden/>
          </w:rPr>
          <w:fldChar w:fldCharType="begin"/>
        </w:r>
        <w:r>
          <w:rPr>
            <w:noProof/>
            <w:webHidden/>
          </w:rPr>
          <w:instrText xml:space="preserve"> PAGEREF _Toc215296419 \h </w:instrText>
        </w:r>
        <w:r>
          <w:rPr>
            <w:noProof/>
            <w:webHidden/>
          </w:rPr>
        </w:r>
        <w:r>
          <w:rPr>
            <w:noProof/>
            <w:webHidden/>
          </w:rPr>
          <w:fldChar w:fldCharType="separate"/>
        </w:r>
        <w:r>
          <w:rPr>
            <w:noProof/>
            <w:webHidden/>
          </w:rPr>
          <w:t>9</w:t>
        </w:r>
        <w:r>
          <w:rPr>
            <w:noProof/>
            <w:webHidden/>
          </w:rPr>
          <w:fldChar w:fldCharType="end"/>
        </w:r>
      </w:hyperlink>
    </w:p>
    <w:p w14:paraId="4B4D30A6" w14:textId="63857182"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20" w:history="1">
        <w:r w:rsidRPr="000168EE">
          <w:rPr>
            <w:rStyle w:val="Hipervnculo"/>
            <w:noProof/>
          </w:rPr>
          <w:t>1.2.</w:t>
        </w:r>
        <w:r>
          <w:rPr>
            <w:rFonts w:eastAsiaTheme="minorEastAsia" w:cstheme="minorBidi"/>
            <w:noProof/>
            <w:kern w:val="2"/>
            <w14:ligatures w14:val="standardContextual"/>
          </w:rPr>
          <w:tab/>
        </w:r>
        <w:r w:rsidRPr="000168EE">
          <w:rPr>
            <w:rStyle w:val="Hipervnculo"/>
            <w:noProof/>
          </w:rPr>
          <w:t>Planteamiento del problema</w:t>
        </w:r>
        <w:r>
          <w:rPr>
            <w:noProof/>
            <w:webHidden/>
          </w:rPr>
          <w:tab/>
        </w:r>
        <w:r>
          <w:rPr>
            <w:noProof/>
            <w:webHidden/>
          </w:rPr>
          <w:fldChar w:fldCharType="begin"/>
        </w:r>
        <w:r>
          <w:rPr>
            <w:noProof/>
            <w:webHidden/>
          </w:rPr>
          <w:instrText xml:space="preserve"> PAGEREF _Toc215296420 \h </w:instrText>
        </w:r>
        <w:r>
          <w:rPr>
            <w:noProof/>
            <w:webHidden/>
          </w:rPr>
        </w:r>
        <w:r>
          <w:rPr>
            <w:noProof/>
            <w:webHidden/>
          </w:rPr>
          <w:fldChar w:fldCharType="separate"/>
        </w:r>
        <w:r>
          <w:rPr>
            <w:noProof/>
            <w:webHidden/>
          </w:rPr>
          <w:t>10</w:t>
        </w:r>
        <w:r>
          <w:rPr>
            <w:noProof/>
            <w:webHidden/>
          </w:rPr>
          <w:fldChar w:fldCharType="end"/>
        </w:r>
      </w:hyperlink>
    </w:p>
    <w:p w14:paraId="6B503A07" w14:textId="3E9E1E4C"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21" w:history="1">
        <w:r w:rsidRPr="000168EE">
          <w:rPr>
            <w:rStyle w:val="Hipervnculo"/>
            <w:noProof/>
          </w:rPr>
          <w:t>1.3.</w:t>
        </w:r>
        <w:r>
          <w:rPr>
            <w:rFonts w:eastAsiaTheme="minorEastAsia" w:cstheme="minorBidi"/>
            <w:noProof/>
            <w:kern w:val="2"/>
            <w14:ligatures w14:val="standardContextual"/>
          </w:rPr>
          <w:tab/>
        </w:r>
        <w:r w:rsidRPr="000168EE">
          <w:rPr>
            <w:rStyle w:val="Hipervnculo"/>
            <w:noProof/>
          </w:rPr>
          <w:t>Estructura de la memoria</w:t>
        </w:r>
        <w:r>
          <w:rPr>
            <w:noProof/>
            <w:webHidden/>
          </w:rPr>
          <w:tab/>
        </w:r>
        <w:r>
          <w:rPr>
            <w:noProof/>
            <w:webHidden/>
          </w:rPr>
          <w:fldChar w:fldCharType="begin"/>
        </w:r>
        <w:r>
          <w:rPr>
            <w:noProof/>
            <w:webHidden/>
          </w:rPr>
          <w:instrText xml:space="preserve"> PAGEREF _Toc215296421 \h </w:instrText>
        </w:r>
        <w:r>
          <w:rPr>
            <w:noProof/>
            <w:webHidden/>
          </w:rPr>
        </w:r>
        <w:r>
          <w:rPr>
            <w:noProof/>
            <w:webHidden/>
          </w:rPr>
          <w:fldChar w:fldCharType="separate"/>
        </w:r>
        <w:r>
          <w:rPr>
            <w:noProof/>
            <w:webHidden/>
          </w:rPr>
          <w:t>11</w:t>
        </w:r>
        <w:r>
          <w:rPr>
            <w:noProof/>
            <w:webHidden/>
          </w:rPr>
          <w:fldChar w:fldCharType="end"/>
        </w:r>
      </w:hyperlink>
    </w:p>
    <w:p w14:paraId="7FCF03B1" w14:textId="5556D82A" w:rsidR="006366D7" w:rsidRDefault="006366D7">
      <w:pPr>
        <w:pStyle w:val="TDC1"/>
        <w:tabs>
          <w:tab w:val="left" w:pos="440"/>
          <w:tab w:val="right" w:leader="dot" w:pos="9061"/>
        </w:tabs>
        <w:rPr>
          <w:rFonts w:eastAsiaTheme="minorEastAsia" w:cstheme="minorBidi"/>
          <w:noProof/>
          <w:kern w:val="2"/>
          <w14:ligatures w14:val="standardContextual"/>
        </w:rPr>
      </w:pPr>
      <w:hyperlink w:anchor="_Toc215296422" w:history="1">
        <w:r w:rsidRPr="000168EE">
          <w:rPr>
            <w:rStyle w:val="Hipervnculo"/>
            <w:noProof/>
          </w:rPr>
          <w:t>2.</w:t>
        </w:r>
        <w:r>
          <w:rPr>
            <w:rFonts w:eastAsiaTheme="minorEastAsia" w:cstheme="minorBidi"/>
            <w:noProof/>
            <w:kern w:val="2"/>
            <w14:ligatures w14:val="standardContextual"/>
          </w:rPr>
          <w:tab/>
        </w:r>
        <w:r w:rsidRPr="000168EE">
          <w:rPr>
            <w:rStyle w:val="Hipervnculo"/>
            <w:noProof/>
          </w:rPr>
          <w:t>Contexto y estado del arte</w:t>
        </w:r>
        <w:r>
          <w:rPr>
            <w:noProof/>
            <w:webHidden/>
          </w:rPr>
          <w:tab/>
        </w:r>
        <w:r>
          <w:rPr>
            <w:noProof/>
            <w:webHidden/>
          </w:rPr>
          <w:fldChar w:fldCharType="begin"/>
        </w:r>
        <w:r>
          <w:rPr>
            <w:noProof/>
            <w:webHidden/>
          </w:rPr>
          <w:instrText xml:space="preserve"> PAGEREF _Toc215296422 \h </w:instrText>
        </w:r>
        <w:r>
          <w:rPr>
            <w:noProof/>
            <w:webHidden/>
          </w:rPr>
        </w:r>
        <w:r>
          <w:rPr>
            <w:noProof/>
            <w:webHidden/>
          </w:rPr>
          <w:fldChar w:fldCharType="separate"/>
        </w:r>
        <w:r>
          <w:rPr>
            <w:noProof/>
            <w:webHidden/>
          </w:rPr>
          <w:t>12</w:t>
        </w:r>
        <w:r>
          <w:rPr>
            <w:noProof/>
            <w:webHidden/>
          </w:rPr>
          <w:fldChar w:fldCharType="end"/>
        </w:r>
      </w:hyperlink>
    </w:p>
    <w:p w14:paraId="43CDA5E5" w14:textId="0DEB881D"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23" w:history="1">
        <w:r w:rsidRPr="000168EE">
          <w:rPr>
            <w:rStyle w:val="Hipervnculo"/>
            <w:noProof/>
          </w:rPr>
          <w:t>2.1.</w:t>
        </w:r>
        <w:r>
          <w:rPr>
            <w:rFonts w:eastAsiaTheme="minorEastAsia" w:cstheme="minorBidi"/>
            <w:noProof/>
            <w:kern w:val="2"/>
            <w14:ligatures w14:val="standardContextual"/>
          </w:rPr>
          <w:tab/>
        </w:r>
        <w:r w:rsidRPr="000168EE">
          <w:rPr>
            <w:rStyle w:val="Hipervnculo"/>
            <w:noProof/>
          </w:rPr>
          <w:t>Contextualización</w:t>
        </w:r>
        <w:r>
          <w:rPr>
            <w:noProof/>
            <w:webHidden/>
          </w:rPr>
          <w:tab/>
        </w:r>
        <w:r>
          <w:rPr>
            <w:noProof/>
            <w:webHidden/>
          </w:rPr>
          <w:fldChar w:fldCharType="begin"/>
        </w:r>
        <w:r>
          <w:rPr>
            <w:noProof/>
            <w:webHidden/>
          </w:rPr>
          <w:instrText xml:space="preserve"> PAGEREF _Toc215296423 \h </w:instrText>
        </w:r>
        <w:r>
          <w:rPr>
            <w:noProof/>
            <w:webHidden/>
          </w:rPr>
        </w:r>
        <w:r>
          <w:rPr>
            <w:noProof/>
            <w:webHidden/>
          </w:rPr>
          <w:fldChar w:fldCharType="separate"/>
        </w:r>
        <w:r>
          <w:rPr>
            <w:noProof/>
            <w:webHidden/>
          </w:rPr>
          <w:t>12</w:t>
        </w:r>
        <w:r>
          <w:rPr>
            <w:noProof/>
            <w:webHidden/>
          </w:rPr>
          <w:fldChar w:fldCharType="end"/>
        </w:r>
      </w:hyperlink>
    </w:p>
    <w:p w14:paraId="43622120" w14:textId="40DDEE74"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24" w:history="1">
        <w:r w:rsidRPr="000168EE">
          <w:rPr>
            <w:rStyle w:val="Hipervnculo"/>
            <w:noProof/>
          </w:rPr>
          <w:t>2.2.</w:t>
        </w:r>
        <w:r>
          <w:rPr>
            <w:rFonts w:eastAsiaTheme="minorEastAsia" w:cstheme="minorBidi"/>
            <w:noProof/>
            <w:kern w:val="2"/>
            <w14:ligatures w14:val="standardContextual"/>
          </w:rPr>
          <w:tab/>
        </w:r>
        <w:r w:rsidRPr="000168EE">
          <w:rPr>
            <w:rStyle w:val="Hipervnculo"/>
            <w:noProof/>
          </w:rPr>
          <w:t>Estado del arte</w:t>
        </w:r>
        <w:r>
          <w:rPr>
            <w:noProof/>
            <w:webHidden/>
          </w:rPr>
          <w:tab/>
        </w:r>
        <w:r>
          <w:rPr>
            <w:noProof/>
            <w:webHidden/>
          </w:rPr>
          <w:fldChar w:fldCharType="begin"/>
        </w:r>
        <w:r>
          <w:rPr>
            <w:noProof/>
            <w:webHidden/>
          </w:rPr>
          <w:instrText xml:space="preserve"> PAGEREF _Toc215296424 \h </w:instrText>
        </w:r>
        <w:r>
          <w:rPr>
            <w:noProof/>
            <w:webHidden/>
          </w:rPr>
        </w:r>
        <w:r>
          <w:rPr>
            <w:noProof/>
            <w:webHidden/>
          </w:rPr>
          <w:fldChar w:fldCharType="separate"/>
        </w:r>
        <w:r>
          <w:rPr>
            <w:noProof/>
            <w:webHidden/>
          </w:rPr>
          <w:t>12</w:t>
        </w:r>
        <w:r>
          <w:rPr>
            <w:noProof/>
            <w:webHidden/>
          </w:rPr>
          <w:fldChar w:fldCharType="end"/>
        </w:r>
      </w:hyperlink>
    </w:p>
    <w:p w14:paraId="269DA7C9" w14:textId="49420EBD"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25" w:history="1">
        <w:r w:rsidRPr="000168EE">
          <w:rPr>
            <w:rStyle w:val="Hipervnculo"/>
            <w:noProof/>
          </w:rPr>
          <w:t>2.2.1.</w:t>
        </w:r>
        <w:r>
          <w:rPr>
            <w:rFonts w:eastAsiaTheme="minorEastAsia" w:cstheme="minorBidi"/>
            <w:noProof/>
            <w:kern w:val="2"/>
            <w14:ligatures w14:val="standardContextual"/>
          </w:rPr>
          <w:tab/>
        </w:r>
        <w:r w:rsidRPr="000168EE">
          <w:rPr>
            <w:rStyle w:val="Hipervnculo"/>
            <w:noProof/>
          </w:rPr>
          <w:t>Ciclo de vida del desarrollo de sistemas</w:t>
        </w:r>
        <w:r>
          <w:rPr>
            <w:noProof/>
            <w:webHidden/>
          </w:rPr>
          <w:tab/>
        </w:r>
        <w:r>
          <w:rPr>
            <w:noProof/>
            <w:webHidden/>
          </w:rPr>
          <w:fldChar w:fldCharType="begin"/>
        </w:r>
        <w:r>
          <w:rPr>
            <w:noProof/>
            <w:webHidden/>
          </w:rPr>
          <w:instrText xml:space="preserve"> PAGEREF _Toc215296425 \h </w:instrText>
        </w:r>
        <w:r>
          <w:rPr>
            <w:noProof/>
            <w:webHidden/>
          </w:rPr>
        </w:r>
        <w:r>
          <w:rPr>
            <w:noProof/>
            <w:webHidden/>
          </w:rPr>
          <w:fldChar w:fldCharType="separate"/>
        </w:r>
        <w:r>
          <w:rPr>
            <w:noProof/>
            <w:webHidden/>
          </w:rPr>
          <w:t>12</w:t>
        </w:r>
        <w:r>
          <w:rPr>
            <w:noProof/>
            <w:webHidden/>
          </w:rPr>
          <w:fldChar w:fldCharType="end"/>
        </w:r>
      </w:hyperlink>
    </w:p>
    <w:p w14:paraId="093A97B9" w14:textId="4EED0FE6"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26" w:history="1">
        <w:r w:rsidRPr="000168EE">
          <w:rPr>
            <w:rStyle w:val="Hipervnculo"/>
            <w:noProof/>
          </w:rPr>
          <w:t>2.2.2.</w:t>
        </w:r>
        <w:r>
          <w:rPr>
            <w:rFonts w:eastAsiaTheme="minorEastAsia" w:cstheme="minorBidi"/>
            <w:noProof/>
            <w:kern w:val="2"/>
            <w14:ligatures w14:val="standardContextual"/>
          </w:rPr>
          <w:tab/>
        </w:r>
        <w:r w:rsidRPr="000168EE">
          <w:rPr>
            <w:rStyle w:val="Hipervnculo"/>
            <w:noProof/>
          </w:rPr>
          <w:t>Metodología ágil</w:t>
        </w:r>
        <w:r>
          <w:rPr>
            <w:noProof/>
            <w:webHidden/>
          </w:rPr>
          <w:tab/>
        </w:r>
        <w:r>
          <w:rPr>
            <w:noProof/>
            <w:webHidden/>
          </w:rPr>
          <w:fldChar w:fldCharType="begin"/>
        </w:r>
        <w:r>
          <w:rPr>
            <w:noProof/>
            <w:webHidden/>
          </w:rPr>
          <w:instrText xml:space="preserve"> PAGEREF _Toc215296426 \h </w:instrText>
        </w:r>
        <w:r>
          <w:rPr>
            <w:noProof/>
            <w:webHidden/>
          </w:rPr>
        </w:r>
        <w:r>
          <w:rPr>
            <w:noProof/>
            <w:webHidden/>
          </w:rPr>
          <w:fldChar w:fldCharType="separate"/>
        </w:r>
        <w:r>
          <w:rPr>
            <w:noProof/>
            <w:webHidden/>
          </w:rPr>
          <w:t>15</w:t>
        </w:r>
        <w:r>
          <w:rPr>
            <w:noProof/>
            <w:webHidden/>
          </w:rPr>
          <w:fldChar w:fldCharType="end"/>
        </w:r>
      </w:hyperlink>
    </w:p>
    <w:p w14:paraId="27DB558C" w14:textId="2EB9E609"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27" w:history="1">
        <w:r w:rsidRPr="000168EE">
          <w:rPr>
            <w:rStyle w:val="Hipervnculo"/>
            <w:noProof/>
          </w:rPr>
          <w:t>2.2.3.</w:t>
        </w:r>
        <w:r>
          <w:rPr>
            <w:rFonts w:eastAsiaTheme="minorEastAsia" w:cstheme="minorBidi"/>
            <w:noProof/>
            <w:kern w:val="2"/>
            <w14:ligatures w14:val="standardContextual"/>
          </w:rPr>
          <w:tab/>
        </w:r>
        <w:r w:rsidRPr="000168EE">
          <w:rPr>
            <w:rStyle w:val="Hipervnculo"/>
            <w:noProof/>
          </w:rPr>
          <w:t>DevOps</w:t>
        </w:r>
        <w:r>
          <w:rPr>
            <w:noProof/>
            <w:webHidden/>
          </w:rPr>
          <w:tab/>
        </w:r>
        <w:r>
          <w:rPr>
            <w:noProof/>
            <w:webHidden/>
          </w:rPr>
          <w:fldChar w:fldCharType="begin"/>
        </w:r>
        <w:r>
          <w:rPr>
            <w:noProof/>
            <w:webHidden/>
          </w:rPr>
          <w:instrText xml:space="preserve"> PAGEREF _Toc215296427 \h </w:instrText>
        </w:r>
        <w:r>
          <w:rPr>
            <w:noProof/>
            <w:webHidden/>
          </w:rPr>
        </w:r>
        <w:r>
          <w:rPr>
            <w:noProof/>
            <w:webHidden/>
          </w:rPr>
          <w:fldChar w:fldCharType="separate"/>
        </w:r>
        <w:r>
          <w:rPr>
            <w:noProof/>
            <w:webHidden/>
          </w:rPr>
          <w:t>19</w:t>
        </w:r>
        <w:r>
          <w:rPr>
            <w:noProof/>
            <w:webHidden/>
          </w:rPr>
          <w:fldChar w:fldCharType="end"/>
        </w:r>
      </w:hyperlink>
    </w:p>
    <w:p w14:paraId="246D9E53" w14:textId="13DF9D3A"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28" w:history="1">
        <w:r w:rsidRPr="000168EE">
          <w:rPr>
            <w:rStyle w:val="Hipervnculo"/>
            <w:noProof/>
          </w:rPr>
          <w:t>2.2.4.</w:t>
        </w:r>
        <w:r>
          <w:rPr>
            <w:rFonts w:eastAsiaTheme="minorEastAsia" w:cstheme="minorBidi"/>
            <w:noProof/>
            <w:kern w:val="2"/>
            <w14:ligatures w14:val="standardContextual"/>
          </w:rPr>
          <w:tab/>
        </w:r>
        <w:r w:rsidRPr="000168EE">
          <w:rPr>
            <w:rStyle w:val="Hipervnculo"/>
            <w:noProof/>
          </w:rPr>
          <w:t>Integración de DevOps y metodologías ágiles</w:t>
        </w:r>
        <w:r>
          <w:rPr>
            <w:noProof/>
            <w:webHidden/>
          </w:rPr>
          <w:tab/>
        </w:r>
        <w:r>
          <w:rPr>
            <w:noProof/>
            <w:webHidden/>
          </w:rPr>
          <w:fldChar w:fldCharType="begin"/>
        </w:r>
        <w:r>
          <w:rPr>
            <w:noProof/>
            <w:webHidden/>
          </w:rPr>
          <w:instrText xml:space="preserve"> PAGEREF _Toc215296428 \h </w:instrText>
        </w:r>
        <w:r>
          <w:rPr>
            <w:noProof/>
            <w:webHidden/>
          </w:rPr>
        </w:r>
        <w:r>
          <w:rPr>
            <w:noProof/>
            <w:webHidden/>
          </w:rPr>
          <w:fldChar w:fldCharType="separate"/>
        </w:r>
        <w:r>
          <w:rPr>
            <w:noProof/>
            <w:webHidden/>
          </w:rPr>
          <w:t>21</w:t>
        </w:r>
        <w:r>
          <w:rPr>
            <w:noProof/>
            <w:webHidden/>
          </w:rPr>
          <w:fldChar w:fldCharType="end"/>
        </w:r>
      </w:hyperlink>
    </w:p>
    <w:p w14:paraId="1C5F8E0D" w14:textId="731DA6D2"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29" w:history="1">
        <w:r w:rsidRPr="000168EE">
          <w:rPr>
            <w:rStyle w:val="Hipervnculo"/>
            <w:noProof/>
          </w:rPr>
          <w:t>2.2.5.</w:t>
        </w:r>
        <w:r>
          <w:rPr>
            <w:rFonts w:eastAsiaTheme="minorEastAsia" w:cstheme="minorBidi"/>
            <w:noProof/>
            <w:kern w:val="2"/>
            <w14:ligatures w14:val="standardContextual"/>
          </w:rPr>
          <w:tab/>
        </w:r>
        <w:r w:rsidRPr="000168EE">
          <w:rPr>
            <w:rStyle w:val="Hipervnculo"/>
            <w:noProof/>
          </w:rPr>
          <w:t>Integración y despliegue continuo</w:t>
        </w:r>
        <w:r>
          <w:rPr>
            <w:noProof/>
            <w:webHidden/>
          </w:rPr>
          <w:tab/>
        </w:r>
        <w:r>
          <w:rPr>
            <w:noProof/>
            <w:webHidden/>
          </w:rPr>
          <w:fldChar w:fldCharType="begin"/>
        </w:r>
        <w:r>
          <w:rPr>
            <w:noProof/>
            <w:webHidden/>
          </w:rPr>
          <w:instrText xml:space="preserve"> PAGEREF _Toc215296429 \h </w:instrText>
        </w:r>
        <w:r>
          <w:rPr>
            <w:noProof/>
            <w:webHidden/>
          </w:rPr>
        </w:r>
        <w:r>
          <w:rPr>
            <w:noProof/>
            <w:webHidden/>
          </w:rPr>
          <w:fldChar w:fldCharType="separate"/>
        </w:r>
        <w:r>
          <w:rPr>
            <w:noProof/>
            <w:webHidden/>
          </w:rPr>
          <w:t>22</w:t>
        </w:r>
        <w:r>
          <w:rPr>
            <w:noProof/>
            <w:webHidden/>
          </w:rPr>
          <w:fldChar w:fldCharType="end"/>
        </w:r>
      </w:hyperlink>
    </w:p>
    <w:p w14:paraId="18D94F88" w14:textId="34489D62"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30" w:history="1">
        <w:r w:rsidRPr="000168EE">
          <w:rPr>
            <w:rStyle w:val="Hipervnculo"/>
            <w:noProof/>
          </w:rPr>
          <w:t>2.2.6.</w:t>
        </w:r>
        <w:r>
          <w:rPr>
            <w:rFonts w:eastAsiaTheme="minorEastAsia" w:cstheme="minorBidi"/>
            <w:noProof/>
            <w:kern w:val="2"/>
            <w14:ligatures w14:val="standardContextual"/>
          </w:rPr>
          <w:tab/>
        </w:r>
        <w:r w:rsidRPr="000168EE">
          <w:rPr>
            <w:rStyle w:val="Hipervnculo"/>
            <w:noProof/>
          </w:rPr>
          <w:t>Pipeline de CI/CD automatizado</w:t>
        </w:r>
        <w:r>
          <w:rPr>
            <w:noProof/>
            <w:webHidden/>
          </w:rPr>
          <w:tab/>
        </w:r>
        <w:r>
          <w:rPr>
            <w:noProof/>
            <w:webHidden/>
          </w:rPr>
          <w:fldChar w:fldCharType="begin"/>
        </w:r>
        <w:r>
          <w:rPr>
            <w:noProof/>
            <w:webHidden/>
          </w:rPr>
          <w:instrText xml:space="preserve"> PAGEREF _Toc215296430 \h </w:instrText>
        </w:r>
        <w:r>
          <w:rPr>
            <w:noProof/>
            <w:webHidden/>
          </w:rPr>
        </w:r>
        <w:r>
          <w:rPr>
            <w:noProof/>
            <w:webHidden/>
          </w:rPr>
          <w:fldChar w:fldCharType="separate"/>
        </w:r>
        <w:r>
          <w:rPr>
            <w:noProof/>
            <w:webHidden/>
          </w:rPr>
          <w:t>23</w:t>
        </w:r>
        <w:r>
          <w:rPr>
            <w:noProof/>
            <w:webHidden/>
          </w:rPr>
          <w:fldChar w:fldCharType="end"/>
        </w:r>
      </w:hyperlink>
    </w:p>
    <w:p w14:paraId="63CCE0D5" w14:textId="54D6FC70"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31" w:history="1">
        <w:r w:rsidRPr="000168EE">
          <w:rPr>
            <w:rStyle w:val="Hipervnculo"/>
            <w:noProof/>
          </w:rPr>
          <w:t>2.2.7.</w:t>
        </w:r>
        <w:r>
          <w:rPr>
            <w:rFonts w:eastAsiaTheme="minorEastAsia" w:cstheme="minorBidi"/>
            <w:noProof/>
            <w:kern w:val="2"/>
            <w14:ligatures w14:val="standardContextual"/>
          </w:rPr>
          <w:tab/>
        </w:r>
        <w:r w:rsidRPr="000168EE">
          <w:rPr>
            <w:rStyle w:val="Hipervnculo"/>
            <w:noProof/>
          </w:rPr>
          <w:t>GitOps</w:t>
        </w:r>
        <w:r>
          <w:rPr>
            <w:noProof/>
            <w:webHidden/>
          </w:rPr>
          <w:tab/>
        </w:r>
        <w:r>
          <w:rPr>
            <w:noProof/>
            <w:webHidden/>
          </w:rPr>
          <w:fldChar w:fldCharType="begin"/>
        </w:r>
        <w:r>
          <w:rPr>
            <w:noProof/>
            <w:webHidden/>
          </w:rPr>
          <w:instrText xml:space="preserve"> PAGEREF _Toc215296431 \h </w:instrText>
        </w:r>
        <w:r>
          <w:rPr>
            <w:noProof/>
            <w:webHidden/>
          </w:rPr>
        </w:r>
        <w:r>
          <w:rPr>
            <w:noProof/>
            <w:webHidden/>
          </w:rPr>
          <w:fldChar w:fldCharType="separate"/>
        </w:r>
        <w:r>
          <w:rPr>
            <w:noProof/>
            <w:webHidden/>
          </w:rPr>
          <w:t>23</w:t>
        </w:r>
        <w:r>
          <w:rPr>
            <w:noProof/>
            <w:webHidden/>
          </w:rPr>
          <w:fldChar w:fldCharType="end"/>
        </w:r>
      </w:hyperlink>
    </w:p>
    <w:p w14:paraId="45DA2FB5" w14:textId="37D67407"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32" w:history="1">
        <w:r w:rsidRPr="000168EE">
          <w:rPr>
            <w:rStyle w:val="Hipervnculo"/>
            <w:noProof/>
          </w:rPr>
          <w:t>2.2.8.</w:t>
        </w:r>
        <w:r>
          <w:rPr>
            <w:rFonts w:eastAsiaTheme="minorEastAsia" w:cstheme="minorBidi"/>
            <w:noProof/>
            <w:kern w:val="2"/>
            <w14:ligatures w14:val="standardContextual"/>
          </w:rPr>
          <w:tab/>
        </w:r>
        <w:r w:rsidRPr="000168EE">
          <w:rPr>
            <w:rStyle w:val="Hipervnculo"/>
            <w:noProof/>
          </w:rPr>
          <w:t>Infraestructura como código</w:t>
        </w:r>
        <w:r>
          <w:rPr>
            <w:noProof/>
            <w:webHidden/>
          </w:rPr>
          <w:tab/>
        </w:r>
        <w:r>
          <w:rPr>
            <w:noProof/>
            <w:webHidden/>
          </w:rPr>
          <w:fldChar w:fldCharType="begin"/>
        </w:r>
        <w:r>
          <w:rPr>
            <w:noProof/>
            <w:webHidden/>
          </w:rPr>
          <w:instrText xml:space="preserve"> PAGEREF _Toc215296432 \h </w:instrText>
        </w:r>
        <w:r>
          <w:rPr>
            <w:noProof/>
            <w:webHidden/>
          </w:rPr>
        </w:r>
        <w:r>
          <w:rPr>
            <w:noProof/>
            <w:webHidden/>
          </w:rPr>
          <w:fldChar w:fldCharType="separate"/>
        </w:r>
        <w:r>
          <w:rPr>
            <w:noProof/>
            <w:webHidden/>
          </w:rPr>
          <w:t>24</w:t>
        </w:r>
        <w:r>
          <w:rPr>
            <w:noProof/>
            <w:webHidden/>
          </w:rPr>
          <w:fldChar w:fldCharType="end"/>
        </w:r>
      </w:hyperlink>
    </w:p>
    <w:p w14:paraId="5E6514E9" w14:textId="3784B570"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33" w:history="1">
        <w:r w:rsidRPr="000168EE">
          <w:rPr>
            <w:rStyle w:val="Hipervnculo"/>
            <w:noProof/>
          </w:rPr>
          <w:t>2.2.9.</w:t>
        </w:r>
        <w:r>
          <w:rPr>
            <w:rFonts w:eastAsiaTheme="minorEastAsia" w:cstheme="minorBidi"/>
            <w:noProof/>
            <w:kern w:val="2"/>
            <w14:ligatures w14:val="standardContextual"/>
          </w:rPr>
          <w:tab/>
        </w:r>
        <w:r w:rsidRPr="000168EE">
          <w:rPr>
            <w:rStyle w:val="Hipervnculo"/>
            <w:noProof/>
          </w:rPr>
          <w:t>Cadena de suministro de software</w:t>
        </w:r>
        <w:r>
          <w:rPr>
            <w:noProof/>
            <w:webHidden/>
          </w:rPr>
          <w:tab/>
        </w:r>
        <w:r>
          <w:rPr>
            <w:noProof/>
            <w:webHidden/>
          </w:rPr>
          <w:fldChar w:fldCharType="begin"/>
        </w:r>
        <w:r>
          <w:rPr>
            <w:noProof/>
            <w:webHidden/>
          </w:rPr>
          <w:instrText xml:space="preserve"> PAGEREF _Toc215296433 \h </w:instrText>
        </w:r>
        <w:r>
          <w:rPr>
            <w:noProof/>
            <w:webHidden/>
          </w:rPr>
        </w:r>
        <w:r>
          <w:rPr>
            <w:noProof/>
            <w:webHidden/>
          </w:rPr>
          <w:fldChar w:fldCharType="separate"/>
        </w:r>
        <w:r>
          <w:rPr>
            <w:noProof/>
            <w:webHidden/>
          </w:rPr>
          <w:t>26</w:t>
        </w:r>
        <w:r>
          <w:rPr>
            <w:noProof/>
            <w:webHidden/>
          </w:rPr>
          <w:fldChar w:fldCharType="end"/>
        </w:r>
      </w:hyperlink>
    </w:p>
    <w:p w14:paraId="66E00689" w14:textId="73DB8535"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34" w:history="1">
        <w:r w:rsidRPr="000168EE">
          <w:rPr>
            <w:rStyle w:val="Hipervnculo"/>
            <w:noProof/>
          </w:rPr>
          <w:t>2.2.10.</w:t>
        </w:r>
        <w:r>
          <w:rPr>
            <w:rFonts w:eastAsiaTheme="minorEastAsia" w:cstheme="minorBidi"/>
            <w:noProof/>
            <w:kern w:val="2"/>
            <w14:ligatures w14:val="standardContextual"/>
          </w:rPr>
          <w:tab/>
        </w:r>
        <w:r w:rsidRPr="000168EE">
          <w:rPr>
            <w:rStyle w:val="Hipervnculo"/>
            <w:noProof/>
          </w:rPr>
          <w:t>Métricas DORA</w:t>
        </w:r>
        <w:r>
          <w:rPr>
            <w:noProof/>
            <w:webHidden/>
          </w:rPr>
          <w:tab/>
        </w:r>
        <w:r>
          <w:rPr>
            <w:noProof/>
            <w:webHidden/>
          </w:rPr>
          <w:fldChar w:fldCharType="begin"/>
        </w:r>
        <w:r>
          <w:rPr>
            <w:noProof/>
            <w:webHidden/>
          </w:rPr>
          <w:instrText xml:space="preserve"> PAGEREF _Toc215296434 \h </w:instrText>
        </w:r>
        <w:r>
          <w:rPr>
            <w:noProof/>
            <w:webHidden/>
          </w:rPr>
        </w:r>
        <w:r>
          <w:rPr>
            <w:noProof/>
            <w:webHidden/>
          </w:rPr>
          <w:fldChar w:fldCharType="separate"/>
        </w:r>
        <w:r>
          <w:rPr>
            <w:noProof/>
            <w:webHidden/>
          </w:rPr>
          <w:t>28</w:t>
        </w:r>
        <w:r>
          <w:rPr>
            <w:noProof/>
            <w:webHidden/>
          </w:rPr>
          <w:fldChar w:fldCharType="end"/>
        </w:r>
      </w:hyperlink>
    </w:p>
    <w:p w14:paraId="3B679215" w14:textId="4FF860AA"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35" w:history="1">
        <w:r w:rsidRPr="000168EE">
          <w:rPr>
            <w:rStyle w:val="Hipervnculo"/>
            <w:noProof/>
          </w:rPr>
          <w:t>2.2.11.</w:t>
        </w:r>
        <w:r>
          <w:rPr>
            <w:rFonts w:eastAsiaTheme="minorEastAsia" w:cstheme="minorBidi"/>
            <w:noProof/>
            <w:kern w:val="2"/>
            <w14:ligatures w14:val="standardContextual"/>
          </w:rPr>
          <w:tab/>
        </w:r>
        <w:r w:rsidRPr="000168EE">
          <w:rPr>
            <w:rStyle w:val="Hipervnculo"/>
            <w:noProof/>
          </w:rPr>
          <w:t>Observabilidad</w:t>
        </w:r>
        <w:r>
          <w:rPr>
            <w:noProof/>
            <w:webHidden/>
          </w:rPr>
          <w:tab/>
        </w:r>
        <w:r>
          <w:rPr>
            <w:noProof/>
            <w:webHidden/>
          </w:rPr>
          <w:fldChar w:fldCharType="begin"/>
        </w:r>
        <w:r>
          <w:rPr>
            <w:noProof/>
            <w:webHidden/>
          </w:rPr>
          <w:instrText xml:space="preserve"> PAGEREF _Toc215296435 \h </w:instrText>
        </w:r>
        <w:r>
          <w:rPr>
            <w:noProof/>
            <w:webHidden/>
          </w:rPr>
        </w:r>
        <w:r>
          <w:rPr>
            <w:noProof/>
            <w:webHidden/>
          </w:rPr>
          <w:fldChar w:fldCharType="separate"/>
        </w:r>
        <w:r>
          <w:rPr>
            <w:noProof/>
            <w:webHidden/>
          </w:rPr>
          <w:t>29</w:t>
        </w:r>
        <w:r>
          <w:rPr>
            <w:noProof/>
            <w:webHidden/>
          </w:rPr>
          <w:fldChar w:fldCharType="end"/>
        </w:r>
      </w:hyperlink>
    </w:p>
    <w:p w14:paraId="0F5C0114" w14:textId="740B464F"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36" w:history="1">
        <w:r w:rsidRPr="000168EE">
          <w:rPr>
            <w:rStyle w:val="Hipervnculo"/>
            <w:noProof/>
          </w:rPr>
          <w:t>2.3.</w:t>
        </w:r>
        <w:r>
          <w:rPr>
            <w:rFonts w:eastAsiaTheme="minorEastAsia" w:cstheme="minorBidi"/>
            <w:noProof/>
            <w:kern w:val="2"/>
            <w14:ligatures w14:val="standardContextual"/>
          </w:rPr>
          <w:tab/>
        </w:r>
        <w:r w:rsidRPr="000168EE">
          <w:rPr>
            <w:rStyle w:val="Hipervnculo"/>
            <w:noProof/>
          </w:rPr>
          <w:t>Trabajos relacionados</w:t>
        </w:r>
        <w:r>
          <w:rPr>
            <w:noProof/>
            <w:webHidden/>
          </w:rPr>
          <w:tab/>
        </w:r>
        <w:r>
          <w:rPr>
            <w:noProof/>
            <w:webHidden/>
          </w:rPr>
          <w:fldChar w:fldCharType="begin"/>
        </w:r>
        <w:r>
          <w:rPr>
            <w:noProof/>
            <w:webHidden/>
          </w:rPr>
          <w:instrText xml:space="preserve"> PAGEREF _Toc215296436 \h </w:instrText>
        </w:r>
        <w:r>
          <w:rPr>
            <w:noProof/>
            <w:webHidden/>
          </w:rPr>
        </w:r>
        <w:r>
          <w:rPr>
            <w:noProof/>
            <w:webHidden/>
          </w:rPr>
          <w:fldChar w:fldCharType="separate"/>
        </w:r>
        <w:r>
          <w:rPr>
            <w:noProof/>
            <w:webHidden/>
          </w:rPr>
          <w:t>30</w:t>
        </w:r>
        <w:r>
          <w:rPr>
            <w:noProof/>
            <w:webHidden/>
          </w:rPr>
          <w:fldChar w:fldCharType="end"/>
        </w:r>
      </w:hyperlink>
    </w:p>
    <w:p w14:paraId="57A220C0" w14:textId="495F27AC"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37" w:history="1">
        <w:r w:rsidRPr="000168EE">
          <w:rPr>
            <w:rStyle w:val="Hipervnculo"/>
            <w:noProof/>
          </w:rPr>
          <w:t>2.4.</w:t>
        </w:r>
        <w:r>
          <w:rPr>
            <w:rFonts w:eastAsiaTheme="minorEastAsia" w:cstheme="minorBidi"/>
            <w:noProof/>
            <w:kern w:val="2"/>
            <w14:ligatures w14:val="standardContextual"/>
          </w:rPr>
          <w:tab/>
        </w:r>
        <w:r w:rsidRPr="000168EE">
          <w:rPr>
            <w:rStyle w:val="Hipervnculo"/>
            <w:noProof/>
          </w:rPr>
          <w:t>Conclusiones del estado del arte</w:t>
        </w:r>
        <w:r>
          <w:rPr>
            <w:noProof/>
            <w:webHidden/>
          </w:rPr>
          <w:tab/>
        </w:r>
        <w:r>
          <w:rPr>
            <w:noProof/>
            <w:webHidden/>
          </w:rPr>
          <w:fldChar w:fldCharType="begin"/>
        </w:r>
        <w:r>
          <w:rPr>
            <w:noProof/>
            <w:webHidden/>
          </w:rPr>
          <w:instrText xml:space="preserve"> PAGEREF _Toc215296437 \h </w:instrText>
        </w:r>
        <w:r>
          <w:rPr>
            <w:noProof/>
            <w:webHidden/>
          </w:rPr>
        </w:r>
        <w:r>
          <w:rPr>
            <w:noProof/>
            <w:webHidden/>
          </w:rPr>
          <w:fldChar w:fldCharType="separate"/>
        </w:r>
        <w:r>
          <w:rPr>
            <w:noProof/>
            <w:webHidden/>
          </w:rPr>
          <w:t>30</w:t>
        </w:r>
        <w:r>
          <w:rPr>
            <w:noProof/>
            <w:webHidden/>
          </w:rPr>
          <w:fldChar w:fldCharType="end"/>
        </w:r>
      </w:hyperlink>
    </w:p>
    <w:p w14:paraId="01CF4058" w14:textId="2828836A" w:rsidR="006366D7" w:rsidRDefault="006366D7">
      <w:pPr>
        <w:pStyle w:val="TDC1"/>
        <w:tabs>
          <w:tab w:val="left" w:pos="440"/>
          <w:tab w:val="right" w:leader="dot" w:pos="9061"/>
        </w:tabs>
        <w:rPr>
          <w:rFonts w:eastAsiaTheme="minorEastAsia" w:cstheme="minorBidi"/>
          <w:noProof/>
          <w:kern w:val="2"/>
          <w14:ligatures w14:val="standardContextual"/>
        </w:rPr>
      </w:pPr>
      <w:hyperlink w:anchor="_Toc215296438" w:history="1">
        <w:r w:rsidRPr="000168EE">
          <w:rPr>
            <w:rStyle w:val="Hipervnculo"/>
            <w:noProof/>
          </w:rPr>
          <w:t>3.</w:t>
        </w:r>
        <w:r>
          <w:rPr>
            <w:rFonts w:eastAsiaTheme="minorEastAsia" w:cstheme="minorBidi"/>
            <w:noProof/>
            <w:kern w:val="2"/>
            <w14:ligatures w14:val="standardContextual"/>
          </w:rPr>
          <w:tab/>
        </w:r>
        <w:r w:rsidRPr="000168EE">
          <w:rPr>
            <w:rStyle w:val="Hipervnculo"/>
            <w:noProof/>
          </w:rPr>
          <w:t>Objetivos y metodología de trabajo</w:t>
        </w:r>
        <w:r>
          <w:rPr>
            <w:noProof/>
            <w:webHidden/>
          </w:rPr>
          <w:tab/>
        </w:r>
        <w:r>
          <w:rPr>
            <w:noProof/>
            <w:webHidden/>
          </w:rPr>
          <w:fldChar w:fldCharType="begin"/>
        </w:r>
        <w:r>
          <w:rPr>
            <w:noProof/>
            <w:webHidden/>
          </w:rPr>
          <w:instrText xml:space="preserve"> PAGEREF _Toc215296438 \h </w:instrText>
        </w:r>
        <w:r>
          <w:rPr>
            <w:noProof/>
            <w:webHidden/>
          </w:rPr>
        </w:r>
        <w:r>
          <w:rPr>
            <w:noProof/>
            <w:webHidden/>
          </w:rPr>
          <w:fldChar w:fldCharType="separate"/>
        </w:r>
        <w:r>
          <w:rPr>
            <w:noProof/>
            <w:webHidden/>
          </w:rPr>
          <w:t>31</w:t>
        </w:r>
        <w:r>
          <w:rPr>
            <w:noProof/>
            <w:webHidden/>
          </w:rPr>
          <w:fldChar w:fldCharType="end"/>
        </w:r>
      </w:hyperlink>
    </w:p>
    <w:p w14:paraId="06E4143D" w14:textId="6101C82A"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39" w:history="1">
        <w:r w:rsidRPr="000168EE">
          <w:rPr>
            <w:rStyle w:val="Hipervnculo"/>
            <w:noProof/>
          </w:rPr>
          <w:t>3.1.</w:t>
        </w:r>
        <w:r>
          <w:rPr>
            <w:rFonts w:eastAsiaTheme="minorEastAsia" w:cstheme="minorBidi"/>
            <w:noProof/>
            <w:kern w:val="2"/>
            <w14:ligatures w14:val="standardContextual"/>
          </w:rPr>
          <w:tab/>
        </w:r>
        <w:r w:rsidRPr="000168EE">
          <w:rPr>
            <w:rStyle w:val="Hipervnculo"/>
            <w:noProof/>
          </w:rPr>
          <w:t>Objetivo general</w:t>
        </w:r>
        <w:r>
          <w:rPr>
            <w:noProof/>
            <w:webHidden/>
          </w:rPr>
          <w:tab/>
        </w:r>
        <w:r>
          <w:rPr>
            <w:noProof/>
            <w:webHidden/>
          </w:rPr>
          <w:fldChar w:fldCharType="begin"/>
        </w:r>
        <w:r>
          <w:rPr>
            <w:noProof/>
            <w:webHidden/>
          </w:rPr>
          <w:instrText xml:space="preserve"> PAGEREF _Toc215296439 \h </w:instrText>
        </w:r>
        <w:r>
          <w:rPr>
            <w:noProof/>
            <w:webHidden/>
          </w:rPr>
        </w:r>
        <w:r>
          <w:rPr>
            <w:noProof/>
            <w:webHidden/>
          </w:rPr>
          <w:fldChar w:fldCharType="separate"/>
        </w:r>
        <w:r>
          <w:rPr>
            <w:noProof/>
            <w:webHidden/>
          </w:rPr>
          <w:t>31</w:t>
        </w:r>
        <w:r>
          <w:rPr>
            <w:noProof/>
            <w:webHidden/>
          </w:rPr>
          <w:fldChar w:fldCharType="end"/>
        </w:r>
      </w:hyperlink>
    </w:p>
    <w:p w14:paraId="76E91857" w14:textId="7E42EAB6"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40" w:history="1">
        <w:r w:rsidRPr="000168EE">
          <w:rPr>
            <w:rStyle w:val="Hipervnculo"/>
            <w:noProof/>
          </w:rPr>
          <w:t>3.2.</w:t>
        </w:r>
        <w:r>
          <w:rPr>
            <w:rFonts w:eastAsiaTheme="minorEastAsia" w:cstheme="minorBidi"/>
            <w:noProof/>
            <w:kern w:val="2"/>
            <w14:ligatures w14:val="standardContextual"/>
          </w:rPr>
          <w:tab/>
        </w:r>
        <w:r w:rsidRPr="000168EE">
          <w:rPr>
            <w:rStyle w:val="Hipervnculo"/>
            <w:noProof/>
          </w:rPr>
          <w:t>Objetivos específicos</w:t>
        </w:r>
        <w:r>
          <w:rPr>
            <w:noProof/>
            <w:webHidden/>
          </w:rPr>
          <w:tab/>
        </w:r>
        <w:r>
          <w:rPr>
            <w:noProof/>
            <w:webHidden/>
          </w:rPr>
          <w:fldChar w:fldCharType="begin"/>
        </w:r>
        <w:r>
          <w:rPr>
            <w:noProof/>
            <w:webHidden/>
          </w:rPr>
          <w:instrText xml:space="preserve"> PAGEREF _Toc215296440 \h </w:instrText>
        </w:r>
        <w:r>
          <w:rPr>
            <w:noProof/>
            <w:webHidden/>
          </w:rPr>
        </w:r>
        <w:r>
          <w:rPr>
            <w:noProof/>
            <w:webHidden/>
          </w:rPr>
          <w:fldChar w:fldCharType="separate"/>
        </w:r>
        <w:r>
          <w:rPr>
            <w:noProof/>
            <w:webHidden/>
          </w:rPr>
          <w:t>32</w:t>
        </w:r>
        <w:r>
          <w:rPr>
            <w:noProof/>
            <w:webHidden/>
          </w:rPr>
          <w:fldChar w:fldCharType="end"/>
        </w:r>
      </w:hyperlink>
    </w:p>
    <w:p w14:paraId="6757AA92" w14:textId="139AF5D5"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41" w:history="1">
        <w:r w:rsidRPr="000168EE">
          <w:rPr>
            <w:rStyle w:val="Hipervnculo"/>
            <w:noProof/>
          </w:rPr>
          <w:t>3.3.</w:t>
        </w:r>
        <w:r>
          <w:rPr>
            <w:rFonts w:eastAsiaTheme="minorEastAsia" w:cstheme="minorBidi"/>
            <w:noProof/>
            <w:kern w:val="2"/>
            <w14:ligatures w14:val="standardContextual"/>
          </w:rPr>
          <w:tab/>
        </w:r>
        <w:r w:rsidRPr="000168EE">
          <w:rPr>
            <w:rStyle w:val="Hipervnculo"/>
            <w:noProof/>
          </w:rPr>
          <w:t>Metodología del trabajo</w:t>
        </w:r>
        <w:r>
          <w:rPr>
            <w:noProof/>
            <w:webHidden/>
          </w:rPr>
          <w:tab/>
        </w:r>
        <w:r>
          <w:rPr>
            <w:noProof/>
            <w:webHidden/>
          </w:rPr>
          <w:fldChar w:fldCharType="begin"/>
        </w:r>
        <w:r>
          <w:rPr>
            <w:noProof/>
            <w:webHidden/>
          </w:rPr>
          <w:instrText xml:space="preserve"> PAGEREF _Toc215296441 \h </w:instrText>
        </w:r>
        <w:r>
          <w:rPr>
            <w:noProof/>
            <w:webHidden/>
          </w:rPr>
        </w:r>
        <w:r>
          <w:rPr>
            <w:noProof/>
            <w:webHidden/>
          </w:rPr>
          <w:fldChar w:fldCharType="separate"/>
        </w:r>
        <w:r>
          <w:rPr>
            <w:noProof/>
            <w:webHidden/>
          </w:rPr>
          <w:t>32</w:t>
        </w:r>
        <w:r>
          <w:rPr>
            <w:noProof/>
            <w:webHidden/>
          </w:rPr>
          <w:fldChar w:fldCharType="end"/>
        </w:r>
      </w:hyperlink>
    </w:p>
    <w:p w14:paraId="29378007" w14:textId="2F235496" w:rsidR="006366D7" w:rsidRDefault="006366D7">
      <w:pPr>
        <w:pStyle w:val="TDC1"/>
        <w:tabs>
          <w:tab w:val="left" w:pos="440"/>
          <w:tab w:val="right" w:leader="dot" w:pos="9061"/>
        </w:tabs>
        <w:rPr>
          <w:rFonts w:eastAsiaTheme="minorEastAsia" w:cstheme="minorBidi"/>
          <w:noProof/>
          <w:kern w:val="2"/>
          <w14:ligatures w14:val="standardContextual"/>
        </w:rPr>
      </w:pPr>
      <w:hyperlink w:anchor="_Toc215296442" w:history="1">
        <w:r w:rsidRPr="000168EE">
          <w:rPr>
            <w:rStyle w:val="Hipervnculo"/>
            <w:noProof/>
          </w:rPr>
          <w:t>4.</w:t>
        </w:r>
        <w:r>
          <w:rPr>
            <w:rFonts w:eastAsiaTheme="minorEastAsia" w:cstheme="minorBidi"/>
            <w:noProof/>
            <w:kern w:val="2"/>
            <w14:ligatures w14:val="standardContextual"/>
          </w:rPr>
          <w:tab/>
        </w:r>
        <w:r w:rsidRPr="000168EE">
          <w:rPr>
            <w:rStyle w:val="Hipervnculo"/>
            <w:noProof/>
          </w:rPr>
          <w:t>Desarrollo específico de la contribución</w:t>
        </w:r>
        <w:r>
          <w:rPr>
            <w:noProof/>
            <w:webHidden/>
          </w:rPr>
          <w:tab/>
        </w:r>
        <w:r>
          <w:rPr>
            <w:noProof/>
            <w:webHidden/>
          </w:rPr>
          <w:fldChar w:fldCharType="begin"/>
        </w:r>
        <w:r>
          <w:rPr>
            <w:noProof/>
            <w:webHidden/>
          </w:rPr>
          <w:instrText xml:space="preserve"> PAGEREF _Toc215296442 \h </w:instrText>
        </w:r>
        <w:r>
          <w:rPr>
            <w:noProof/>
            <w:webHidden/>
          </w:rPr>
        </w:r>
        <w:r>
          <w:rPr>
            <w:noProof/>
            <w:webHidden/>
          </w:rPr>
          <w:fldChar w:fldCharType="separate"/>
        </w:r>
        <w:r>
          <w:rPr>
            <w:noProof/>
            <w:webHidden/>
          </w:rPr>
          <w:t>33</w:t>
        </w:r>
        <w:r>
          <w:rPr>
            <w:noProof/>
            <w:webHidden/>
          </w:rPr>
          <w:fldChar w:fldCharType="end"/>
        </w:r>
      </w:hyperlink>
    </w:p>
    <w:p w14:paraId="51374FFA" w14:textId="78A6AC5E"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43" w:history="1">
        <w:r w:rsidRPr="000168EE">
          <w:rPr>
            <w:rStyle w:val="Hipervnculo"/>
            <w:noProof/>
          </w:rPr>
          <w:t>4.1.</w:t>
        </w:r>
        <w:r>
          <w:rPr>
            <w:rFonts w:eastAsiaTheme="minorEastAsia" w:cstheme="minorBidi"/>
            <w:noProof/>
            <w:kern w:val="2"/>
            <w14:ligatures w14:val="standardContextual"/>
          </w:rPr>
          <w:tab/>
        </w:r>
        <w:r w:rsidRPr="000168EE">
          <w:rPr>
            <w:rStyle w:val="Hipervnculo"/>
            <w:noProof/>
          </w:rPr>
          <w:t>Requisitos funcionales y no funcionales</w:t>
        </w:r>
        <w:r>
          <w:rPr>
            <w:noProof/>
            <w:webHidden/>
          </w:rPr>
          <w:tab/>
        </w:r>
        <w:r>
          <w:rPr>
            <w:noProof/>
            <w:webHidden/>
          </w:rPr>
          <w:fldChar w:fldCharType="begin"/>
        </w:r>
        <w:r>
          <w:rPr>
            <w:noProof/>
            <w:webHidden/>
          </w:rPr>
          <w:instrText xml:space="preserve"> PAGEREF _Toc215296443 \h </w:instrText>
        </w:r>
        <w:r>
          <w:rPr>
            <w:noProof/>
            <w:webHidden/>
          </w:rPr>
        </w:r>
        <w:r>
          <w:rPr>
            <w:noProof/>
            <w:webHidden/>
          </w:rPr>
          <w:fldChar w:fldCharType="separate"/>
        </w:r>
        <w:r>
          <w:rPr>
            <w:noProof/>
            <w:webHidden/>
          </w:rPr>
          <w:t>33</w:t>
        </w:r>
        <w:r>
          <w:rPr>
            <w:noProof/>
            <w:webHidden/>
          </w:rPr>
          <w:fldChar w:fldCharType="end"/>
        </w:r>
      </w:hyperlink>
    </w:p>
    <w:p w14:paraId="520415F1" w14:textId="140BA416"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44" w:history="1">
        <w:r w:rsidRPr="000168EE">
          <w:rPr>
            <w:rStyle w:val="Hipervnculo"/>
            <w:noProof/>
          </w:rPr>
          <w:t>4.1.1.</w:t>
        </w:r>
        <w:r>
          <w:rPr>
            <w:rFonts w:eastAsiaTheme="minorEastAsia" w:cstheme="minorBidi"/>
            <w:noProof/>
            <w:kern w:val="2"/>
            <w14:ligatures w14:val="standardContextual"/>
          </w:rPr>
          <w:tab/>
        </w:r>
        <w:r w:rsidRPr="000168EE">
          <w:rPr>
            <w:rStyle w:val="Hipervnculo"/>
            <w:noProof/>
          </w:rPr>
          <w:t>Requisitos funcionales del TFM</w:t>
        </w:r>
        <w:r>
          <w:rPr>
            <w:noProof/>
            <w:webHidden/>
          </w:rPr>
          <w:tab/>
        </w:r>
        <w:r>
          <w:rPr>
            <w:noProof/>
            <w:webHidden/>
          </w:rPr>
          <w:fldChar w:fldCharType="begin"/>
        </w:r>
        <w:r>
          <w:rPr>
            <w:noProof/>
            <w:webHidden/>
          </w:rPr>
          <w:instrText xml:space="preserve"> PAGEREF _Toc215296444 \h </w:instrText>
        </w:r>
        <w:r>
          <w:rPr>
            <w:noProof/>
            <w:webHidden/>
          </w:rPr>
        </w:r>
        <w:r>
          <w:rPr>
            <w:noProof/>
            <w:webHidden/>
          </w:rPr>
          <w:fldChar w:fldCharType="separate"/>
        </w:r>
        <w:r>
          <w:rPr>
            <w:noProof/>
            <w:webHidden/>
          </w:rPr>
          <w:t>33</w:t>
        </w:r>
        <w:r>
          <w:rPr>
            <w:noProof/>
            <w:webHidden/>
          </w:rPr>
          <w:fldChar w:fldCharType="end"/>
        </w:r>
      </w:hyperlink>
    </w:p>
    <w:p w14:paraId="01CA9C84" w14:textId="00119F01"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45" w:history="1">
        <w:r w:rsidRPr="000168EE">
          <w:rPr>
            <w:rStyle w:val="Hipervnculo"/>
            <w:noProof/>
          </w:rPr>
          <w:t>4.1.2.</w:t>
        </w:r>
        <w:r>
          <w:rPr>
            <w:rFonts w:eastAsiaTheme="minorEastAsia" w:cstheme="minorBidi"/>
            <w:noProof/>
            <w:kern w:val="2"/>
            <w14:ligatures w14:val="standardContextual"/>
          </w:rPr>
          <w:tab/>
        </w:r>
        <w:r w:rsidRPr="000168EE">
          <w:rPr>
            <w:rStyle w:val="Hipervnculo"/>
            <w:noProof/>
          </w:rPr>
          <w:t>Requisitos no funcionales</w:t>
        </w:r>
        <w:r>
          <w:rPr>
            <w:noProof/>
            <w:webHidden/>
          </w:rPr>
          <w:tab/>
        </w:r>
        <w:r>
          <w:rPr>
            <w:noProof/>
            <w:webHidden/>
          </w:rPr>
          <w:fldChar w:fldCharType="begin"/>
        </w:r>
        <w:r>
          <w:rPr>
            <w:noProof/>
            <w:webHidden/>
          </w:rPr>
          <w:instrText xml:space="preserve"> PAGEREF _Toc215296445 \h </w:instrText>
        </w:r>
        <w:r>
          <w:rPr>
            <w:noProof/>
            <w:webHidden/>
          </w:rPr>
        </w:r>
        <w:r>
          <w:rPr>
            <w:noProof/>
            <w:webHidden/>
          </w:rPr>
          <w:fldChar w:fldCharType="separate"/>
        </w:r>
        <w:r>
          <w:rPr>
            <w:noProof/>
            <w:webHidden/>
          </w:rPr>
          <w:t>34</w:t>
        </w:r>
        <w:r>
          <w:rPr>
            <w:noProof/>
            <w:webHidden/>
          </w:rPr>
          <w:fldChar w:fldCharType="end"/>
        </w:r>
      </w:hyperlink>
    </w:p>
    <w:p w14:paraId="54E31EE3" w14:textId="07B9DC1F"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46" w:history="1">
        <w:r w:rsidRPr="000168EE">
          <w:rPr>
            <w:rStyle w:val="Hipervnculo"/>
            <w:noProof/>
          </w:rPr>
          <w:t>4.1.3.</w:t>
        </w:r>
        <w:r>
          <w:rPr>
            <w:rFonts w:eastAsiaTheme="minorEastAsia" w:cstheme="minorBidi"/>
            <w:noProof/>
            <w:kern w:val="2"/>
            <w14:ligatures w14:val="standardContextual"/>
          </w:rPr>
          <w:tab/>
        </w:r>
        <w:r w:rsidRPr="000168EE">
          <w:rPr>
            <w:rStyle w:val="Hipervnculo"/>
            <w:noProof/>
          </w:rPr>
          <w:t>Limitaciones</w:t>
        </w:r>
        <w:r>
          <w:rPr>
            <w:noProof/>
            <w:webHidden/>
          </w:rPr>
          <w:tab/>
        </w:r>
        <w:r>
          <w:rPr>
            <w:noProof/>
            <w:webHidden/>
          </w:rPr>
          <w:fldChar w:fldCharType="begin"/>
        </w:r>
        <w:r>
          <w:rPr>
            <w:noProof/>
            <w:webHidden/>
          </w:rPr>
          <w:instrText xml:space="preserve"> PAGEREF _Toc215296446 \h </w:instrText>
        </w:r>
        <w:r>
          <w:rPr>
            <w:noProof/>
            <w:webHidden/>
          </w:rPr>
        </w:r>
        <w:r>
          <w:rPr>
            <w:noProof/>
            <w:webHidden/>
          </w:rPr>
          <w:fldChar w:fldCharType="separate"/>
        </w:r>
        <w:r>
          <w:rPr>
            <w:noProof/>
            <w:webHidden/>
          </w:rPr>
          <w:t>35</w:t>
        </w:r>
        <w:r>
          <w:rPr>
            <w:noProof/>
            <w:webHidden/>
          </w:rPr>
          <w:fldChar w:fldCharType="end"/>
        </w:r>
      </w:hyperlink>
    </w:p>
    <w:p w14:paraId="2824C761" w14:textId="6D9E1253"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47" w:history="1">
        <w:r w:rsidRPr="000168EE">
          <w:rPr>
            <w:rStyle w:val="Hipervnculo"/>
            <w:noProof/>
          </w:rPr>
          <w:t>4.2.</w:t>
        </w:r>
        <w:r>
          <w:rPr>
            <w:rFonts w:eastAsiaTheme="minorEastAsia" w:cstheme="minorBidi"/>
            <w:noProof/>
            <w:kern w:val="2"/>
            <w14:ligatures w14:val="standardContextual"/>
          </w:rPr>
          <w:tab/>
        </w:r>
        <w:r w:rsidRPr="000168EE">
          <w:rPr>
            <w:rStyle w:val="Hipervnculo"/>
            <w:noProof/>
          </w:rPr>
          <w:t>Entorno de desarrollo</w:t>
        </w:r>
        <w:r>
          <w:rPr>
            <w:noProof/>
            <w:webHidden/>
          </w:rPr>
          <w:tab/>
        </w:r>
        <w:r>
          <w:rPr>
            <w:noProof/>
            <w:webHidden/>
          </w:rPr>
          <w:fldChar w:fldCharType="begin"/>
        </w:r>
        <w:r>
          <w:rPr>
            <w:noProof/>
            <w:webHidden/>
          </w:rPr>
          <w:instrText xml:space="preserve"> PAGEREF _Toc215296447 \h </w:instrText>
        </w:r>
        <w:r>
          <w:rPr>
            <w:noProof/>
            <w:webHidden/>
          </w:rPr>
        </w:r>
        <w:r>
          <w:rPr>
            <w:noProof/>
            <w:webHidden/>
          </w:rPr>
          <w:fldChar w:fldCharType="separate"/>
        </w:r>
        <w:r>
          <w:rPr>
            <w:noProof/>
            <w:webHidden/>
          </w:rPr>
          <w:t>35</w:t>
        </w:r>
        <w:r>
          <w:rPr>
            <w:noProof/>
            <w:webHidden/>
          </w:rPr>
          <w:fldChar w:fldCharType="end"/>
        </w:r>
      </w:hyperlink>
    </w:p>
    <w:p w14:paraId="2601A7B6" w14:textId="69F450EB"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48" w:history="1">
        <w:r w:rsidRPr="000168EE">
          <w:rPr>
            <w:rStyle w:val="Hipervnculo"/>
            <w:noProof/>
          </w:rPr>
          <w:t>4.3.</w:t>
        </w:r>
        <w:r>
          <w:rPr>
            <w:rFonts w:eastAsiaTheme="minorEastAsia" w:cstheme="minorBidi"/>
            <w:noProof/>
            <w:kern w:val="2"/>
            <w14:ligatures w14:val="standardContextual"/>
          </w:rPr>
          <w:tab/>
        </w:r>
        <w:r w:rsidRPr="000168EE">
          <w:rPr>
            <w:rStyle w:val="Hipervnculo"/>
            <w:noProof/>
          </w:rPr>
          <w:t>Aplicación demo</w:t>
        </w:r>
        <w:r>
          <w:rPr>
            <w:noProof/>
            <w:webHidden/>
          </w:rPr>
          <w:tab/>
        </w:r>
        <w:r>
          <w:rPr>
            <w:noProof/>
            <w:webHidden/>
          </w:rPr>
          <w:fldChar w:fldCharType="begin"/>
        </w:r>
        <w:r>
          <w:rPr>
            <w:noProof/>
            <w:webHidden/>
          </w:rPr>
          <w:instrText xml:space="preserve"> PAGEREF _Toc215296448 \h </w:instrText>
        </w:r>
        <w:r>
          <w:rPr>
            <w:noProof/>
            <w:webHidden/>
          </w:rPr>
        </w:r>
        <w:r>
          <w:rPr>
            <w:noProof/>
            <w:webHidden/>
          </w:rPr>
          <w:fldChar w:fldCharType="separate"/>
        </w:r>
        <w:r>
          <w:rPr>
            <w:noProof/>
            <w:webHidden/>
          </w:rPr>
          <w:t>39</w:t>
        </w:r>
        <w:r>
          <w:rPr>
            <w:noProof/>
            <w:webHidden/>
          </w:rPr>
          <w:fldChar w:fldCharType="end"/>
        </w:r>
      </w:hyperlink>
    </w:p>
    <w:p w14:paraId="288BB1EF" w14:textId="637746CA"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49" w:history="1">
        <w:r w:rsidRPr="000168EE">
          <w:rPr>
            <w:rStyle w:val="Hipervnculo"/>
            <w:noProof/>
          </w:rPr>
          <w:t>4.4.</w:t>
        </w:r>
        <w:r>
          <w:rPr>
            <w:rFonts w:eastAsiaTheme="minorEastAsia" w:cstheme="minorBidi"/>
            <w:noProof/>
            <w:kern w:val="2"/>
            <w14:ligatures w14:val="standardContextual"/>
          </w:rPr>
          <w:tab/>
        </w:r>
        <w:r w:rsidRPr="000168EE">
          <w:rPr>
            <w:rStyle w:val="Hipervnculo"/>
            <w:noProof/>
          </w:rPr>
          <w:t>Arquitectura de la solución</w:t>
        </w:r>
        <w:r>
          <w:rPr>
            <w:noProof/>
            <w:webHidden/>
          </w:rPr>
          <w:tab/>
        </w:r>
        <w:r>
          <w:rPr>
            <w:noProof/>
            <w:webHidden/>
          </w:rPr>
          <w:fldChar w:fldCharType="begin"/>
        </w:r>
        <w:r>
          <w:rPr>
            <w:noProof/>
            <w:webHidden/>
          </w:rPr>
          <w:instrText xml:space="preserve"> PAGEREF _Toc215296449 \h </w:instrText>
        </w:r>
        <w:r>
          <w:rPr>
            <w:noProof/>
            <w:webHidden/>
          </w:rPr>
        </w:r>
        <w:r>
          <w:rPr>
            <w:noProof/>
            <w:webHidden/>
          </w:rPr>
          <w:fldChar w:fldCharType="separate"/>
        </w:r>
        <w:r>
          <w:rPr>
            <w:noProof/>
            <w:webHidden/>
          </w:rPr>
          <w:t>39</w:t>
        </w:r>
        <w:r>
          <w:rPr>
            <w:noProof/>
            <w:webHidden/>
          </w:rPr>
          <w:fldChar w:fldCharType="end"/>
        </w:r>
      </w:hyperlink>
    </w:p>
    <w:p w14:paraId="1235D5E0" w14:textId="4314E537"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50" w:history="1">
        <w:r w:rsidRPr="000168EE">
          <w:rPr>
            <w:rStyle w:val="Hipervnculo"/>
            <w:noProof/>
          </w:rPr>
          <w:t>4.5.</w:t>
        </w:r>
        <w:r>
          <w:rPr>
            <w:rFonts w:eastAsiaTheme="minorEastAsia" w:cstheme="minorBidi"/>
            <w:noProof/>
            <w:kern w:val="2"/>
            <w14:ligatures w14:val="standardContextual"/>
          </w:rPr>
          <w:tab/>
        </w:r>
        <w:r w:rsidRPr="000168EE">
          <w:rPr>
            <w:rStyle w:val="Hipervnculo"/>
            <w:noProof/>
          </w:rPr>
          <w:t>Infraestructura como código</w:t>
        </w:r>
        <w:r>
          <w:rPr>
            <w:noProof/>
            <w:webHidden/>
          </w:rPr>
          <w:tab/>
        </w:r>
        <w:r>
          <w:rPr>
            <w:noProof/>
            <w:webHidden/>
          </w:rPr>
          <w:fldChar w:fldCharType="begin"/>
        </w:r>
        <w:r>
          <w:rPr>
            <w:noProof/>
            <w:webHidden/>
          </w:rPr>
          <w:instrText xml:space="preserve"> PAGEREF _Toc215296450 \h </w:instrText>
        </w:r>
        <w:r>
          <w:rPr>
            <w:noProof/>
            <w:webHidden/>
          </w:rPr>
        </w:r>
        <w:r>
          <w:rPr>
            <w:noProof/>
            <w:webHidden/>
          </w:rPr>
          <w:fldChar w:fldCharType="separate"/>
        </w:r>
        <w:r>
          <w:rPr>
            <w:noProof/>
            <w:webHidden/>
          </w:rPr>
          <w:t>40</w:t>
        </w:r>
        <w:r>
          <w:rPr>
            <w:noProof/>
            <w:webHidden/>
          </w:rPr>
          <w:fldChar w:fldCharType="end"/>
        </w:r>
      </w:hyperlink>
    </w:p>
    <w:p w14:paraId="365AA0C2" w14:textId="04348EEF"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51" w:history="1">
        <w:r w:rsidRPr="000168EE">
          <w:rPr>
            <w:rStyle w:val="Hipervnculo"/>
            <w:noProof/>
          </w:rPr>
          <w:t>4.6.</w:t>
        </w:r>
        <w:r>
          <w:rPr>
            <w:rFonts w:eastAsiaTheme="minorEastAsia" w:cstheme="minorBidi"/>
            <w:noProof/>
            <w:kern w:val="2"/>
            <w14:ligatures w14:val="standardContextual"/>
          </w:rPr>
          <w:tab/>
        </w:r>
        <w:r w:rsidRPr="000168EE">
          <w:rPr>
            <w:rStyle w:val="Hipervnculo"/>
            <w:noProof/>
          </w:rPr>
          <w:t>Pipeline CI/CD automatizado</w:t>
        </w:r>
        <w:r>
          <w:rPr>
            <w:noProof/>
            <w:webHidden/>
          </w:rPr>
          <w:tab/>
        </w:r>
        <w:r>
          <w:rPr>
            <w:noProof/>
            <w:webHidden/>
          </w:rPr>
          <w:fldChar w:fldCharType="begin"/>
        </w:r>
        <w:r>
          <w:rPr>
            <w:noProof/>
            <w:webHidden/>
          </w:rPr>
          <w:instrText xml:space="preserve"> PAGEREF _Toc215296451 \h </w:instrText>
        </w:r>
        <w:r>
          <w:rPr>
            <w:noProof/>
            <w:webHidden/>
          </w:rPr>
        </w:r>
        <w:r>
          <w:rPr>
            <w:noProof/>
            <w:webHidden/>
          </w:rPr>
          <w:fldChar w:fldCharType="separate"/>
        </w:r>
        <w:r>
          <w:rPr>
            <w:noProof/>
            <w:webHidden/>
          </w:rPr>
          <w:t>44</w:t>
        </w:r>
        <w:r>
          <w:rPr>
            <w:noProof/>
            <w:webHidden/>
          </w:rPr>
          <w:fldChar w:fldCharType="end"/>
        </w:r>
      </w:hyperlink>
    </w:p>
    <w:p w14:paraId="4DD5F6A9" w14:textId="3BB48A48" w:rsidR="006366D7" w:rsidRDefault="006366D7">
      <w:pPr>
        <w:pStyle w:val="TDC3"/>
        <w:tabs>
          <w:tab w:val="left" w:pos="1440"/>
          <w:tab w:val="right" w:leader="dot" w:pos="9061"/>
        </w:tabs>
        <w:rPr>
          <w:rFonts w:eastAsiaTheme="minorEastAsia" w:cstheme="minorBidi"/>
          <w:noProof/>
          <w:kern w:val="2"/>
          <w14:ligatures w14:val="standardContextual"/>
        </w:rPr>
      </w:pPr>
      <w:hyperlink w:anchor="_Toc215296452" w:history="1">
        <w:r w:rsidRPr="000168EE">
          <w:rPr>
            <w:rStyle w:val="Hipervnculo"/>
            <w:noProof/>
          </w:rPr>
          <w:t>4.6.1.</w:t>
        </w:r>
        <w:r>
          <w:rPr>
            <w:rFonts w:eastAsiaTheme="minorEastAsia" w:cstheme="minorBidi"/>
            <w:noProof/>
            <w:kern w:val="2"/>
            <w14:ligatures w14:val="standardContextual"/>
          </w:rPr>
          <w:tab/>
        </w:r>
        <w:r w:rsidRPr="000168EE">
          <w:rPr>
            <w:rStyle w:val="Hipervnculo"/>
            <w:noProof/>
          </w:rPr>
          <w:t>GitOps y despliegue progresivo</w:t>
        </w:r>
        <w:r>
          <w:rPr>
            <w:noProof/>
            <w:webHidden/>
          </w:rPr>
          <w:tab/>
        </w:r>
        <w:r>
          <w:rPr>
            <w:noProof/>
            <w:webHidden/>
          </w:rPr>
          <w:fldChar w:fldCharType="begin"/>
        </w:r>
        <w:r>
          <w:rPr>
            <w:noProof/>
            <w:webHidden/>
          </w:rPr>
          <w:instrText xml:space="preserve"> PAGEREF _Toc215296452 \h </w:instrText>
        </w:r>
        <w:r>
          <w:rPr>
            <w:noProof/>
            <w:webHidden/>
          </w:rPr>
        </w:r>
        <w:r>
          <w:rPr>
            <w:noProof/>
            <w:webHidden/>
          </w:rPr>
          <w:fldChar w:fldCharType="separate"/>
        </w:r>
        <w:r>
          <w:rPr>
            <w:noProof/>
            <w:webHidden/>
          </w:rPr>
          <w:t>46</w:t>
        </w:r>
        <w:r>
          <w:rPr>
            <w:noProof/>
            <w:webHidden/>
          </w:rPr>
          <w:fldChar w:fldCharType="end"/>
        </w:r>
      </w:hyperlink>
    </w:p>
    <w:p w14:paraId="2464967A" w14:textId="16BD0C61"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53" w:history="1">
        <w:r w:rsidRPr="000168EE">
          <w:rPr>
            <w:rStyle w:val="Hipervnculo"/>
            <w:noProof/>
          </w:rPr>
          <w:t>4.7.</w:t>
        </w:r>
        <w:r>
          <w:rPr>
            <w:rFonts w:eastAsiaTheme="minorEastAsia" w:cstheme="minorBidi"/>
            <w:noProof/>
            <w:kern w:val="2"/>
            <w14:ligatures w14:val="standardContextual"/>
          </w:rPr>
          <w:tab/>
        </w:r>
        <w:r w:rsidRPr="000168EE">
          <w:rPr>
            <w:rStyle w:val="Hipervnculo"/>
            <w:noProof/>
          </w:rPr>
          <w:t>DevSecOps: seguridad integrada</w:t>
        </w:r>
        <w:r>
          <w:rPr>
            <w:noProof/>
            <w:webHidden/>
          </w:rPr>
          <w:tab/>
        </w:r>
        <w:r>
          <w:rPr>
            <w:noProof/>
            <w:webHidden/>
          </w:rPr>
          <w:fldChar w:fldCharType="begin"/>
        </w:r>
        <w:r>
          <w:rPr>
            <w:noProof/>
            <w:webHidden/>
          </w:rPr>
          <w:instrText xml:space="preserve"> PAGEREF _Toc215296453 \h </w:instrText>
        </w:r>
        <w:r>
          <w:rPr>
            <w:noProof/>
            <w:webHidden/>
          </w:rPr>
        </w:r>
        <w:r>
          <w:rPr>
            <w:noProof/>
            <w:webHidden/>
          </w:rPr>
          <w:fldChar w:fldCharType="separate"/>
        </w:r>
        <w:r>
          <w:rPr>
            <w:noProof/>
            <w:webHidden/>
          </w:rPr>
          <w:t>47</w:t>
        </w:r>
        <w:r>
          <w:rPr>
            <w:noProof/>
            <w:webHidden/>
          </w:rPr>
          <w:fldChar w:fldCharType="end"/>
        </w:r>
      </w:hyperlink>
    </w:p>
    <w:p w14:paraId="41ED7B12" w14:textId="60A9A5DB"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54" w:history="1">
        <w:r w:rsidRPr="000168EE">
          <w:rPr>
            <w:rStyle w:val="Hipervnculo"/>
            <w:noProof/>
          </w:rPr>
          <w:t>4.8.</w:t>
        </w:r>
        <w:r>
          <w:rPr>
            <w:rFonts w:eastAsiaTheme="minorEastAsia" w:cstheme="minorBidi"/>
            <w:noProof/>
            <w:kern w:val="2"/>
            <w14:ligatures w14:val="standardContextual"/>
          </w:rPr>
          <w:tab/>
        </w:r>
        <w:r w:rsidRPr="000168EE">
          <w:rPr>
            <w:rStyle w:val="Hipervnculo"/>
            <w:noProof/>
          </w:rPr>
          <w:t>Observabilidad y monitoreo</w:t>
        </w:r>
        <w:r>
          <w:rPr>
            <w:noProof/>
            <w:webHidden/>
          </w:rPr>
          <w:tab/>
        </w:r>
        <w:r>
          <w:rPr>
            <w:noProof/>
            <w:webHidden/>
          </w:rPr>
          <w:fldChar w:fldCharType="begin"/>
        </w:r>
        <w:r>
          <w:rPr>
            <w:noProof/>
            <w:webHidden/>
          </w:rPr>
          <w:instrText xml:space="preserve"> PAGEREF _Toc215296454 \h </w:instrText>
        </w:r>
        <w:r>
          <w:rPr>
            <w:noProof/>
            <w:webHidden/>
          </w:rPr>
        </w:r>
        <w:r>
          <w:rPr>
            <w:noProof/>
            <w:webHidden/>
          </w:rPr>
          <w:fldChar w:fldCharType="separate"/>
        </w:r>
        <w:r>
          <w:rPr>
            <w:noProof/>
            <w:webHidden/>
          </w:rPr>
          <w:t>50</w:t>
        </w:r>
        <w:r>
          <w:rPr>
            <w:noProof/>
            <w:webHidden/>
          </w:rPr>
          <w:fldChar w:fldCharType="end"/>
        </w:r>
      </w:hyperlink>
    </w:p>
    <w:p w14:paraId="4E973695" w14:textId="03B3A8BA"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55" w:history="1">
        <w:r w:rsidRPr="000168EE">
          <w:rPr>
            <w:rStyle w:val="Hipervnculo"/>
            <w:noProof/>
          </w:rPr>
          <w:t>4.9.</w:t>
        </w:r>
        <w:r>
          <w:rPr>
            <w:rFonts w:eastAsiaTheme="minorEastAsia" w:cstheme="minorBidi"/>
            <w:noProof/>
            <w:kern w:val="2"/>
            <w14:ligatures w14:val="standardContextual"/>
          </w:rPr>
          <w:tab/>
        </w:r>
        <w:r w:rsidRPr="000168EE">
          <w:rPr>
            <w:rStyle w:val="Hipervnculo"/>
            <w:noProof/>
          </w:rPr>
          <w:t>Gestión de secretos y configuración</w:t>
        </w:r>
        <w:r>
          <w:rPr>
            <w:noProof/>
            <w:webHidden/>
          </w:rPr>
          <w:tab/>
        </w:r>
        <w:r>
          <w:rPr>
            <w:noProof/>
            <w:webHidden/>
          </w:rPr>
          <w:fldChar w:fldCharType="begin"/>
        </w:r>
        <w:r>
          <w:rPr>
            <w:noProof/>
            <w:webHidden/>
          </w:rPr>
          <w:instrText xml:space="preserve"> PAGEREF _Toc215296455 \h </w:instrText>
        </w:r>
        <w:r>
          <w:rPr>
            <w:noProof/>
            <w:webHidden/>
          </w:rPr>
        </w:r>
        <w:r>
          <w:rPr>
            <w:noProof/>
            <w:webHidden/>
          </w:rPr>
          <w:fldChar w:fldCharType="separate"/>
        </w:r>
        <w:r>
          <w:rPr>
            <w:noProof/>
            <w:webHidden/>
          </w:rPr>
          <w:t>50</w:t>
        </w:r>
        <w:r>
          <w:rPr>
            <w:noProof/>
            <w:webHidden/>
          </w:rPr>
          <w:fldChar w:fldCharType="end"/>
        </w:r>
      </w:hyperlink>
    </w:p>
    <w:p w14:paraId="1A15D231" w14:textId="6216A8A2" w:rsidR="006366D7" w:rsidRDefault="006366D7">
      <w:pPr>
        <w:pStyle w:val="TDC2"/>
        <w:tabs>
          <w:tab w:val="left" w:pos="1200"/>
          <w:tab w:val="right" w:leader="dot" w:pos="9061"/>
        </w:tabs>
        <w:rPr>
          <w:rFonts w:eastAsiaTheme="minorEastAsia" w:cstheme="minorBidi"/>
          <w:noProof/>
          <w:kern w:val="2"/>
          <w14:ligatures w14:val="standardContextual"/>
        </w:rPr>
      </w:pPr>
      <w:hyperlink w:anchor="_Toc215296456" w:history="1">
        <w:r w:rsidRPr="000168EE">
          <w:rPr>
            <w:rStyle w:val="Hipervnculo"/>
            <w:noProof/>
          </w:rPr>
          <w:t>4.10.</w:t>
        </w:r>
        <w:r>
          <w:rPr>
            <w:rFonts w:eastAsiaTheme="minorEastAsia" w:cstheme="minorBidi"/>
            <w:noProof/>
            <w:kern w:val="2"/>
            <w14:ligatures w14:val="standardContextual"/>
          </w:rPr>
          <w:tab/>
        </w:r>
        <w:r w:rsidRPr="000168EE">
          <w:rPr>
            <w:rStyle w:val="Hipervnculo"/>
            <w:noProof/>
          </w:rPr>
          <w:t>Estrategias de testing y rollback</w:t>
        </w:r>
        <w:r>
          <w:rPr>
            <w:noProof/>
            <w:webHidden/>
          </w:rPr>
          <w:tab/>
        </w:r>
        <w:r>
          <w:rPr>
            <w:noProof/>
            <w:webHidden/>
          </w:rPr>
          <w:fldChar w:fldCharType="begin"/>
        </w:r>
        <w:r>
          <w:rPr>
            <w:noProof/>
            <w:webHidden/>
          </w:rPr>
          <w:instrText xml:space="preserve"> PAGEREF _Toc215296456 \h </w:instrText>
        </w:r>
        <w:r>
          <w:rPr>
            <w:noProof/>
            <w:webHidden/>
          </w:rPr>
        </w:r>
        <w:r>
          <w:rPr>
            <w:noProof/>
            <w:webHidden/>
          </w:rPr>
          <w:fldChar w:fldCharType="separate"/>
        </w:r>
        <w:r>
          <w:rPr>
            <w:noProof/>
            <w:webHidden/>
          </w:rPr>
          <w:t>50</w:t>
        </w:r>
        <w:r>
          <w:rPr>
            <w:noProof/>
            <w:webHidden/>
          </w:rPr>
          <w:fldChar w:fldCharType="end"/>
        </w:r>
      </w:hyperlink>
    </w:p>
    <w:p w14:paraId="522D5008" w14:textId="122449BB" w:rsidR="006366D7" w:rsidRDefault="006366D7">
      <w:pPr>
        <w:pStyle w:val="TDC1"/>
        <w:tabs>
          <w:tab w:val="left" w:pos="440"/>
          <w:tab w:val="right" w:leader="dot" w:pos="9061"/>
        </w:tabs>
        <w:rPr>
          <w:rFonts w:eastAsiaTheme="minorEastAsia" w:cstheme="minorBidi"/>
          <w:noProof/>
          <w:kern w:val="2"/>
          <w14:ligatures w14:val="standardContextual"/>
        </w:rPr>
      </w:pPr>
      <w:hyperlink w:anchor="_Toc215296457" w:history="1">
        <w:r w:rsidRPr="000168EE">
          <w:rPr>
            <w:rStyle w:val="Hipervnculo"/>
            <w:noProof/>
          </w:rPr>
          <w:t>5.</w:t>
        </w:r>
        <w:r>
          <w:rPr>
            <w:rFonts w:eastAsiaTheme="minorEastAsia" w:cstheme="minorBidi"/>
            <w:noProof/>
            <w:kern w:val="2"/>
            <w14:ligatures w14:val="standardContextual"/>
          </w:rPr>
          <w:tab/>
        </w:r>
        <w:r w:rsidRPr="000168EE">
          <w:rPr>
            <w:rStyle w:val="Hipervnculo"/>
            <w:noProof/>
          </w:rPr>
          <w:t>Evaluación y validación de resultados</w:t>
        </w:r>
        <w:r>
          <w:rPr>
            <w:noProof/>
            <w:webHidden/>
          </w:rPr>
          <w:tab/>
        </w:r>
        <w:r>
          <w:rPr>
            <w:noProof/>
            <w:webHidden/>
          </w:rPr>
          <w:fldChar w:fldCharType="begin"/>
        </w:r>
        <w:r>
          <w:rPr>
            <w:noProof/>
            <w:webHidden/>
          </w:rPr>
          <w:instrText xml:space="preserve"> PAGEREF _Toc215296457 \h </w:instrText>
        </w:r>
        <w:r>
          <w:rPr>
            <w:noProof/>
            <w:webHidden/>
          </w:rPr>
        </w:r>
        <w:r>
          <w:rPr>
            <w:noProof/>
            <w:webHidden/>
          </w:rPr>
          <w:fldChar w:fldCharType="separate"/>
        </w:r>
        <w:r>
          <w:rPr>
            <w:noProof/>
            <w:webHidden/>
          </w:rPr>
          <w:t>50</w:t>
        </w:r>
        <w:r>
          <w:rPr>
            <w:noProof/>
            <w:webHidden/>
          </w:rPr>
          <w:fldChar w:fldCharType="end"/>
        </w:r>
      </w:hyperlink>
    </w:p>
    <w:p w14:paraId="2F641F85" w14:textId="06B131F0"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58" w:history="1">
        <w:r w:rsidRPr="000168EE">
          <w:rPr>
            <w:rStyle w:val="Hipervnculo"/>
            <w:noProof/>
          </w:rPr>
          <w:t>5.1.</w:t>
        </w:r>
        <w:r>
          <w:rPr>
            <w:rFonts w:eastAsiaTheme="minorEastAsia" w:cstheme="minorBidi"/>
            <w:noProof/>
            <w:kern w:val="2"/>
            <w14:ligatures w14:val="standardContextual"/>
          </w:rPr>
          <w:tab/>
        </w:r>
        <w:r w:rsidRPr="000168EE">
          <w:rPr>
            <w:rStyle w:val="Hipervnculo"/>
            <w:noProof/>
          </w:rPr>
          <w:t>Evidencia del funcionamiento del pipeline</w:t>
        </w:r>
        <w:r>
          <w:rPr>
            <w:noProof/>
            <w:webHidden/>
          </w:rPr>
          <w:tab/>
        </w:r>
        <w:r>
          <w:rPr>
            <w:noProof/>
            <w:webHidden/>
          </w:rPr>
          <w:fldChar w:fldCharType="begin"/>
        </w:r>
        <w:r>
          <w:rPr>
            <w:noProof/>
            <w:webHidden/>
          </w:rPr>
          <w:instrText xml:space="preserve"> PAGEREF _Toc215296458 \h </w:instrText>
        </w:r>
        <w:r>
          <w:rPr>
            <w:noProof/>
            <w:webHidden/>
          </w:rPr>
        </w:r>
        <w:r>
          <w:rPr>
            <w:noProof/>
            <w:webHidden/>
          </w:rPr>
          <w:fldChar w:fldCharType="separate"/>
        </w:r>
        <w:r>
          <w:rPr>
            <w:noProof/>
            <w:webHidden/>
          </w:rPr>
          <w:t>50</w:t>
        </w:r>
        <w:r>
          <w:rPr>
            <w:noProof/>
            <w:webHidden/>
          </w:rPr>
          <w:fldChar w:fldCharType="end"/>
        </w:r>
      </w:hyperlink>
    </w:p>
    <w:p w14:paraId="2F19F846" w14:textId="557690C6"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59" w:history="1">
        <w:r w:rsidRPr="000168EE">
          <w:rPr>
            <w:rStyle w:val="Hipervnculo"/>
            <w:noProof/>
          </w:rPr>
          <w:t>5.2.</w:t>
        </w:r>
        <w:r>
          <w:rPr>
            <w:rFonts w:eastAsiaTheme="minorEastAsia" w:cstheme="minorBidi"/>
            <w:noProof/>
            <w:kern w:val="2"/>
            <w14:ligatures w14:val="standardContextual"/>
          </w:rPr>
          <w:tab/>
        </w:r>
        <w:r w:rsidRPr="000168EE">
          <w:rPr>
            <w:rStyle w:val="Hipervnculo"/>
            <w:noProof/>
          </w:rPr>
          <w:t>Resultados de escaneo de seguridad</w:t>
        </w:r>
        <w:r>
          <w:rPr>
            <w:noProof/>
            <w:webHidden/>
          </w:rPr>
          <w:tab/>
        </w:r>
        <w:r>
          <w:rPr>
            <w:noProof/>
            <w:webHidden/>
          </w:rPr>
          <w:fldChar w:fldCharType="begin"/>
        </w:r>
        <w:r>
          <w:rPr>
            <w:noProof/>
            <w:webHidden/>
          </w:rPr>
          <w:instrText xml:space="preserve"> PAGEREF _Toc215296459 \h </w:instrText>
        </w:r>
        <w:r>
          <w:rPr>
            <w:noProof/>
            <w:webHidden/>
          </w:rPr>
        </w:r>
        <w:r>
          <w:rPr>
            <w:noProof/>
            <w:webHidden/>
          </w:rPr>
          <w:fldChar w:fldCharType="separate"/>
        </w:r>
        <w:r>
          <w:rPr>
            <w:noProof/>
            <w:webHidden/>
          </w:rPr>
          <w:t>50</w:t>
        </w:r>
        <w:r>
          <w:rPr>
            <w:noProof/>
            <w:webHidden/>
          </w:rPr>
          <w:fldChar w:fldCharType="end"/>
        </w:r>
      </w:hyperlink>
    </w:p>
    <w:p w14:paraId="12566FCC" w14:textId="5F1A51B3"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60" w:history="1">
        <w:r w:rsidRPr="000168EE">
          <w:rPr>
            <w:rStyle w:val="Hipervnculo"/>
            <w:noProof/>
          </w:rPr>
          <w:t>5.3.</w:t>
        </w:r>
        <w:r>
          <w:rPr>
            <w:rFonts w:eastAsiaTheme="minorEastAsia" w:cstheme="minorBidi"/>
            <w:noProof/>
            <w:kern w:val="2"/>
            <w14:ligatures w14:val="standardContextual"/>
          </w:rPr>
          <w:tab/>
        </w:r>
        <w:r w:rsidRPr="000168EE">
          <w:rPr>
            <w:rStyle w:val="Hipervnculo"/>
            <w:noProof/>
          </w:rPr>
          <w:t>Dashboards e indicadores DORA obtenidos</w:t>
        </w:r>
        <w:r>
          <w:rPr>
            <w:noProof/>
            <w:webHidden/>
          </w:rPr>
          <w:tab/>
        </w:r>
        <w:r>
          <w:rPr>
            <w:noProof/>
            <w:webHidden/>
          </w:rPr>
          <w:fldChar w:fldCharType="begin"/>
        </w:r>
        <w:r>
          <w:rPr>
            <w:noProof/>
            <w:webHidden/>
          </w:rPr>
          <w:instrText xml:space="preserve"> PAGEREF _Toc215296460 \h </w:instrText>
        </w:r>
        <w:r>
          <w:rPr>
            <w:noProof/>
            <w:webHidden/>
          </w:rPr>
        </w:r>
        <w:r>
          <w:rPr>
            <w:noProof/>
            <w:webHidden/>
          </w:rPr>
          <w:fldChar w:fldCharType="separate"/>
        </w:r>
        <w:r>
          <w:rPr>
            <w:noProof/>
            <w:webHidden/>
          </w:rPr>
          <w:t>50</w:t>
        </w:r>
        <w:r>
          <w:rPr>
            <w:noProof/>
            <w:webHidden/>
          </w:rPr>
          <w:fldChar w:fldCharType="end"/>
        </w:r>
      </w:hyperlink>
    </w:p>
    <w:p w14:paraId="190B9AD6" w14:textId="6473ACDF"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61" w:history="1">
        <w:r w:rsidRPr="000168EE">
          <w:rPr>
            <w:rStyle w:val="Hipervnculo"/>
            <w:noProof/>
          </w:rPr>
          <w:t>5.4.</w:t>
        </w:r>
        <w:r>
          <w:rPr>
            <w:rFonts w:eastAsiaTheme="minorEastAsia" w:cstheme="minorBidi"/>
            <w:noProof/>
            <w:kern w:val="2"/>
            <w14:ligatures w14:val="standardContextual"/>
          </w:rPr>
          <w:tab/>
        </w:r>
        <w:r w:rsidRPr="000168EE">
          <w:rPr>
            <w:rStyle w:val="Hipervnculo"/>
            <w:noProof/>
          </w:rPr>
          <w:t>Discusión de resultados frente a objetivos iniciales</w:t>
        </w:r>
        <w:r>
          <w:rPr>
            <w:noProof/>
            <w:webHidden/>
          </w:rPr>
          <w:tab/>
        </w:r>
        <w:r>
          <w:rPr>
            <w:noProof/>
            <w:webHidden/>
          </w:rPr>
          <w:fldChar w:fldCharType="begin"/>
        </w:r>
        <w:r>
          <w:rPr>
            <w:noProof/>
            <w:webHidden/>
          </w:rPr>
          <w:instrText xml:space="preserve"> PAGEREF _Toc215296461 \h </w:instrText>
        </w:r>
        <w:r>
          <w:rPr>
            <w:noProof/>
            <w:webHidden/>
          </w:rPr>
        </w:r>
        <w:r>
          <w:rPr>
            <w:noProof/>
            <w:webHidden/>
          </w:rPr>
          <w:fldChar w:fldCharType="separate"/>
        </w:r>
        <w:r>
          <w:rPr>
            <w:noProof/>
            <w:webHidden/>
          </w:rPr>
          <w:t>50</w:t>
        </w:r>
        <w:r>
          <w:rPr>
            <w:noProof/>
            <w:webHidden/>
          </w:rPr>
          <w:fldChar w:fldCharType="end"/>
        </w:r>
      </w:hyperlink>
    </w:p>
    <w:p w14:paraId="6D3FC048" w14:textId="737A6A80"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62" w:history="1">
        <w:r w:rsidRPr="000168EE">
          <w:rPr>
            <w:rStyle w:val="Hipervnculo"/>
            <w:noProof/>
          </w:rPr>
          <w:t>5.5.</w:t>
        </w:r>
        <w:r>
          <w:rPr>
            <w:rFonts w:eastAsiaTheme="minorEastAsia" w:cstheme="minorBidi"/>
            <w:noProof/>
            <w:kern w:val="2"/>
            <w14:ligatures w14:val="standardContextual"/>
          </w:rPr>
          <w:tab/>
        </w:r>
        <w:r w:rsidRPr="000168EE">
          <w:rPr>
            <w:rStyle w:val="Hipervnculo"/>
            <w:noProof/>
          </w:rPr>
          <w:t>Limitaciones técnicas y riesgos encontrados</w:t>
        </w:r>
        <w:r>
          <w:rPr>
            <w:noProof/>
            <w:webHidden/>
          </w:rPr>
          <w:tab/>
        </w:r>
        <w:r>
          <w:rPr>
            <w:noProof/>
            <w:webHidden/>
          </w:rPr>
          <w:fldChar w:fldCharType="begin"/>
        </w:r>
        <w:r>
          <w:rPr>
            <w:noProof/>
            <w:webHidden/>
          </w:rPr>
          <w:instrText xml:space="preserve"> PAGEREF _Toc215296462 \h </w:instrText>
        </w:r>
        <w:r>
          <w:rPr>
            <w:noProof/>
            <w:webHidden/>
          </w:rPr>
        </w:r>
        <w:r>
          <w:rPr>
            <w:noProof/>
            <w:webHidden/>
          </w:rPr>
          <w:fldChar w:fldCharType="separate"/>
        </w:r>
        <w:r>
          <w:rPr>
            <w:noProof/>
            <w:webHidden/>
          </w:rPr>
          <w:t>50</w:t>
        </w:r>
        <w:r>
          <w:rPr>
            <w:noProof/>
            <w:webHidden/>
          </w:rPr>
          <w:fldChar w:fldCharType="end"/>
        </w:r>
      </w:hyperlink>
    </w:p>
    <w:p w14:paraId="41C0815E" w14:textId="5C84CCB9" w:rsidR="006366D7" w:rsidRDefault="006366D7">
      <w:pPr>
        <w:pStyle w:val="TDC1"/>
        <w:tabs>
          <w:tab w:val="left" w:pos="440"/>
          <w:tab w:val="right" w:leader="dot" w:pos="9061"/>
        </w:tabs>
        <w:rPr>
          <w:rFonts w:eastAsiaTheme="minorEastAsia" w:cstheme="minorBidi"/>
          <w:noProof/>
          <w:kern w:val="2"/>
          <w14:ligatures w14:val="standardContextual"/>
        </w:rPr>
      </w:pPr>
      <w:hyperlink w:anchor="_Toc215296463" w:history="1">
        <w:r w:rsidRPr="000168EE">
          <w:rPr>
            <w:rStyle w:val="Hipervnculo"/>
            <w:noProof/>
          </w:rPr>
          <w:t>6.</w:t>
        </w:r>
        <w:r>
          <w:rPr>
            <w:rFonts w:eastAsiaTheme="minorEastAsia" w:cstheme="minorBidi"/>
            <w:noProof/>
            <w:kern w:val="2"/>
            <w14:ligatures w14:val="standardContextual"/>
          </w:rPr>
          <w:tab/>
        </w:r>
        <w:r w:rsidRPr="000168EE">
          <w:rPr>
            <w:rStyle w:val="Hipervnculo"/>
            <w:noProof/>
          </w:rPr>
          <w:t>Conclusiones y trabajo futuro</w:t>
        </w:r>
        <w:r>
          <w:rPr>
            <w:noProof/>
            <w:webHidden/>
          </w:rPr>
          <w:tab/>
        </w:r>
        <w:r>
          <w:rPr>
            <w:noProof/>
            <w:webHidden/>
          </w:rPr>
          <w:fldChar w:fldCharType="begin"/>
        </w:r>
        <w:r>
          <w:rPr>
            <w:noProof/>
            <w:webHidden/>
          </w:rPr>
          <w:instrText xml:space="preserve"> PAGEREF _Toc215296463 \h </w:instrText>
        </w:r>
        <w:r>
          <w:rPr>
            <w:noProof/>
            <w:webHidden/>
          </w:rPr>
        </w:r>
        <w:r>
          <w:rPr>
            <w:noProof/>
            <w:webHidden/>
          </w:rPr>
          <w:fldChar w:fldCharType="separate"/>
        </w:r>
        <w:r>
          <w:rPr>
            <w:noProof/>
            <w:webHidden/>
          </w:rPr>
          <w:t>50</w:t>
        </w:r>
        <w:r>
          <w:rPr>
            <w:noProof/>
            <w:webHidden/>
          </w:rPr>
          <w:fldChar w:fldCharType="end"/>
        </w:r>
      </w:hyperlink>
    </w:p>
    <w:p w14:paraId="112FCCB1" w14:textId="65F91D6E"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64" w:history="1">
        <w:r w:rsidRPr="000168EE">
          <w:rPr>
            <w:rStyle w:val="Hipervnculo"/>
            <w:noProof/>
          </w:rPr>
          <w:t>6.1.</w:t>
        </w:r>
        <w:r>
          <w:rPr>
            <w:rFonts w:eastAsiaTheme="minorEastAsia" w:cstheme="minorBidi"/>
            <w:noProof/>
            <w:kern w:val="2"/>
            <w14:ligatures w14:val="standardContextual"/>
          </w:rPr>
          <w:tab/>
        </w:r>
        <w:r w:rsidRPr="000168EE">
          <w:rPr>
            <w:rStyle w:val="Hipervnculo"/>
            <w:noProof/>
          </w:rPr>
          <w:t>Conclusiones generales</w:t>
        </w:r>
        <w:r>
          <w:rPr>
            <w:noProof/>
            <w:webHidden/>
          </w:rPr>
          <w:tab/>
        </w:r>
        <w:r>
          <w:rPr>
            <w:noProof/>
            <w:webHidden/>
          </w:rPr>
          <w:fldChar w:fldCharType="begin"/>
        </w:r>
        <w:r>
          <w:rPr>
            <w:noProof/>
            <w:webHidden/>
          </w:rPr>
          <w:instrText xml:space="preserve"> PAGEREF _Toc215296464 \h </w:instrText>
        </w:r>
        <w:r>
          <w:rPr>
            <w:noProof/>
            <w:webHidden/>
          </w:rPr>
        </w:r>
        <w:r>
          <w:rPr>
            <w:noProof/>
            <w:webHidden/>
          </w:rPr>
          <w:fldChar w:fldCharType="separate"/>
        </w:r>
        <w:r>
          <w:rPr>
            <w:noProof/>
            <w:webHidden/>
          </w:rPr>
          <w:t>50</w:t>
        </w:r>
        <w:r>
          <w:rPr>
            <w:noProof/>
            <w:webHidden/>
          </w:rPr>
          <w:fldChar w:fldCharType="end"/>
        </w:r>
      </w:hyperlink>
    </w:p>
    <w:p w14:paraId="71CC5819" w14:textId="6E2FE79B" w:rsidR="006366D7" w:rsidRDefault="006366D7">
      <w:pPr>
        <w:pStyle w:val="TDC2"/>
        <w:tabs>
          <w:tab w:val="left" w:pos="960"/>
          <w:tab w:val="right" w:leader="dot" w:pos="9061"/>
        </w:tabs>
        <w:rPr>
          <w:rFonts w:eastAsiaTheme="minorEastAsia" w:cstheme="minorBidi"/>
          <w:noProof/>
          <w:kern w:val="2"/>
          <w14:ligatures w14:val="standardContextual"/>
        </w:rPr>
      </w:pPr>
      <w:hyperlink w:anchor="_Toc215296465" w:history="1">
        <w:r w:rsidRPr="000168EE">
          <w:rPr>
            <w:rStyle w:val="Hipervnculo"/>
            <w:noProof/>
          </w:rPr>
          <w:t>6.2.</w:t>
        </w:r>
        <w:r>
          <w:rPr>
            <w:rFonts w:eastAsiaTheme="minorEastAsia" w:cstheme="minorBidi"/>
            <w:noProof/>
            <w:kern w:val="2"/>
            <w14:ligatures w14:val="standardContextual"/>
          </w:rPr>
          <w:tab/>
        </w:r>
        <w:r w:rsidRPr="000168EE">
          <w:rPr>
            <w:rStyle w:val="Hipervnculo"/>
            <w:noProof/>
          </w:rPr>
          <w:t>Líneas de trabajo futuro</w:t>
        </w:r>
        <w:r>
          <w:rPr>
            <w:noProof/>
            <w:webHidden/>
          </w:rPr>
          <w:tab/>
        </w:r>
        <w:r>
          <w:rPr>
            <w:noProof/>
            <w:webHidden/>
          </w:rPr>
          <w:fldChar w:fldCharType="begin"/>
        </w:r>
        <w:r>
          <w:rPr>
            <w:noProof/>
            <w:webHidden/>
          </w:rPr>
          <w:instrText xml:space="preserve"> PAGEREF _Toc215296465 \h </w:instrText>
        </w:r>
        <w:r>
          <w:rPr>
            <w:noProof/>
            <w:webHidden/>
          </w:rPr>
        </w:r>
        <w:r>
          <w:rPr>
            <w:noProof/>
            <w:webHidden/>
          </w:rPr>
          <w:fldChar w:fldCharType="separate"/>
        </w:r>
        <w:r>
          <w:rPr>
            <w:noProof/>
            <w:webHidden/>
          </w:rPr>
          <w:t>50</w:t>
        </w:r>
        <w:r>
          <w:rPr>
            <w:noProof/>
            <w:webHidden/>
          </w:rPr>
          <w:fldChar w:fldCharType="end"/>
        </w:r>
      </w:hyperlink>
    </w:p>
    <w:p w14:paraId="475CA0F5" w14:textId="11776B11" w:rsidR="006366D7" w:rsidRDefault="006366D7">
      <w:pPr>
        <w:pStyle w:val="TDC1"/>
        <w:tabs>
          <w:tab w:val="right" w:leader="dot" w:pos="9061"/>
        </w:tabs>
        <w:rPr>
          <w:rFonts w:eastAsiaTheme="minorEastAsia" w:cstheme="minorBidi"/>
          <w:noProof/>
          <w:kern w:val="2"/>
          <w14:ligatures w14:val="standardContextual"/>
        </w:rPr>
      </w:pPr>
      <w:hyperlink w:anchor="_Toc215296466" w:history="1">
        <w:r w:rsidRPr="000168EE">
          <w:rPr>
            <w:rStyle w:val="Hipervnculo"/>
            <w:noProof/>
          </w:rPr>
          <w:t>Referencias bibliográficas</w:t>
        </w:r>
        <w:r>
          <w:rPr>
            <w:noProof/>
            <w:webHidden/>
          </w:rPr>
          <w:tab/>
        </w:r>
        <w:r>
          <w:rPr>
            <w:noProof/>
            <w:webHidden/>
          </w:rPr>
          <w:fldChar w:fldCharType="begin"/>
        </w:r>
        <w:r>
          <w:rPr>
            <w:noProof/>
            <w:webHidden/>
          </w:rPr>
          <w:instrText xml:space="preserve"> PAGEREF _Toc215296466 \h </w:instrText>
        </w:r>
        <w:r>
          <w:rPr>
            <w:noProof/>
            <w:webHidden/>
          </w:rPr>
        </w:r>
        <w:r>
          <w:rPr>
            <w:noProof/>
            <w:webHidden/>
          </w:rPr>
          <w:fldChar w:fldCharType="separate"/>
        </w:r>
        <w:r>
          <w:rPr>
            <w:noProof/>
            <w:webHidden/>
          </w:rPr>
          <w:t>50</w:t>
        </w:r>
        <w:r>
          <w:rPr>
            <w:noProof/>
            <w:webHidden/>
          </w:rPr>
          <w:fldChar w:fldCharType="end"/>
        </w:r>
      </w:hyperlink>
    </w:p>
    <w:p w14:paraId="4797A3CE" w14:textId="67646E81" w:rsidR="006366D7" w:rsidRDefault="006366D7">
      <w:pPr>
        <w:pStyle w:val="TDC1"/>
        <w:tabs>
          <w:tab w:val="left" w:pos="1200"/>
          <w:tab w:val="right" w:leader="dot" w:pos="9061"/>
        </w:tabs>
        <w:rPr>
          <w:rFonts w:eastAsiaTheme="minorEastAsia" w:cstheme="minorBidi"/>
          <w:noProof/>
          <w:kern w:val="2"/>
          <w14:ligatures w14:val="standardContextual"/>
        </w:rPr>
      </w:pPr>
      <w:hyperlink w:anchor="_Toc215296467" w:history="1">
        <w:r w:rsidRPr="000168EE">
          <w:rPr>
            <w:rStyle w:val="Hipervnculo"/>
            <w:noProof/>
          </w:rPr>
          <w:t>Anexo A.</w:t>
        </w:r>
        <w:r>
          <w:rPr>
            <w:rFonts w:eastAsiaTheme="minorEastAsia" w:cstheme="minorBidi"/>
            <w:noProof/>
            <w:kern w:val="2"/>
            <w14:ligatures w14:val="standardContextual"/>
          </w:rPr>
          <w:tab/>
        </w:r>
        <w:r w:rsidRPr="000168EE">
          <w:rPr>
            <w:rStyle w:val="Hipervnculo"/>
            <w:noProof/>
          </w:rPr>
          <w:t>Código completo de la aplicación demo (Node.js + React)</w:t>
        </w:r>
        <w:r>
          <w:rPr>
            <w:noProof/>
            <w:webHidden/>
          </w:rPr>
          <w:tab/>
        </w:r>
        <w:r>
          <w:rPr>
            <w:noProof/>
            <w:webHidden/>
          </w:rPr>
          <w:fldChar w:fldCharType="begin"/>
        </w:r>
        <w:r>
          <w:rPr>
            <w:noProof/>
            <w:webHidden/>
          </w:rPr>
          <w:instrText xml:space="preserve"> PAGEREF _Toc215296467 \h </w:instrText>
        </w:r>
        <w:r>
          <w:rPr>
            <w:noProof/>
            <w:webHidden/>
          </w:rPr>
        </w:r>
        <w:r>
          <w:rPr>
            <w:noProof/>
            <w:webHidden/>
          </w:rPr>
          <w:fldChar w:fldCharType="separate"/>
        </w:r>
        <w:r>
          <w:rPr>
            <w:noProof/>
            <w:webHidden/>
          </w:rPr>
          <w:t>53</w:t>
        </w:r>
        <w:r>
          <w:rPr>
            <w:noProof/>
            <w:webHidden/>
          </w:rPr>
          <w:fldChar w:fldCharType="end"/>
        </w:r>
      </w:hyperlink>
    </w:p>
    <w:p w14:paraId="1F73F6A5" w14:textId="24212385" w:rsidR="006366D7" w:rsidRDefault="006366D7">
      <w:pPr>
        <w:pStyle w:val="TDC1"/>
        <w:tabs>
          <w:tab w:val="left" w:pos="1200"/>
          <w:tab w:val="right" w:leader="dot" w:pos="9061"/>
        </w:tabs>
        <w:rPr>
          <w:rFonts w:eastAsiaTheme="minorEastAsia" w:cstheme="minorBidi"/>
          <w:noProof/>
          <w:kern w:val="2"/>
          <w14:ligatures w14:val="standardContextual"/>
        </w:rPr>
      </w:pPr>
      <w:hyperlink w:anchor="_Toc215296468" w:history="1">
        <w:r w:rsidRPr="000168EE">
          <w:rPr>
            <w:rStyle w:val="Hipervnculo"/>
            <w:noProof/>
          </w:rPr>
          <w:t>Anexo B.</w:t>
        </w:r>
        <w:r>
          <w:rPr>
            <w:rFonts w:eastAsiaTheme="minorEastAsia" w:cstheme="minorBidi"/>
            <w:noProof/>
            <w:kern w:val="2"/>
            <w14:ligatures w14:val="standardContextual"/>
          </w:rPr>
          <w:tab/>
        </w:r>
        <w:r w:rsidRPr="000168EE">
          <w:rPr>
            <w:rStyle w:val="Hipervnculo"/>
            <w:noProof/>
          </w:rPr>
          <w:t>Manifiestos Kubernetes utilizados</w:t>
        </w:r>
        <w:r>
          <w:rPr>
            <w:noProof/>
            <w:webHidden/>
          </w:rPr>
          <w:tab/>
        </w:r>
        <w:r>
          <w:rPr>
            <w:noProof/>
            <w:webHidden/>
          </w:rPr>
          <w:fldChar w:fldCharType="begin"/>
        </w:r>
        <w:r>
          <w:rPr>
            <w:noProof/>
            <w:webHidden/>
          </w:rPr>
          <w:instrText xml:space="preserve"> PAGEREF _Toc215296468 \h </w:instrText>
        </w:r>
        <w:r>
          <w:rPr>
            <w:noProof/>
            <w:webHidden/>
          </w:rPr>
        </w:r>
        <w:r>
          <w:rPr>
            <w:noProof/>
            <w:webHidden/>
          </w:rPr>
          <w:fldChar w:fldCharType="separate"/>
        </w:r>
        <w:r>
          <w:rPr>
            <w:noProof/>
            <w:webHidden/>
          </w:rPr>
          <w:t>53</w:t>
        </w:r>
        <w:r>
          <w:rPr>
            <w:noProof/>
            <w:webHidden/>
          </w:rPr>
          <w:fldChar w:fldCharType="end"/>
        </w:r>
      </w:hyperlink>
    </w:p>
    <w:p w14:paraId="3EC9E57E" w14:textId="40654E4E" w:rsidR="006366D7" w:rsidRDefault="006366D7">
      <w:pPr>
        <w:pStyle w:val="TDC1"/>
        <w:tabs>
          <w:tab w:val="left" w:pos="1200"/>
          <w:tab w:val="right" w:leader="dot" w:pos="9061"/>
        </w:tabs>
        <w:rPr>
          <w:rFonts w:eastAsiaTheme="minorEastAsia" w:cstheme="minorBidi"/>
          <w:noProof/>
          <w:kern w:val="2"/>
          <w14:ligatures w14:val="standardContextual"/>
        </w:rPr>
      </w:pPr>
      <w:hyperlink w:anchor="_Toc215296469" w:history="1">
        <w:r w:rsidRPr="000168EE">
          <w:rPr>
            <w:rStyle w:val="Hipervnculo"/>
            <w:noProof/>
          </w:rPr>
          <w:t>Anexo C.</w:t>
        </w:r>
        <w:r>
          <w:rPr>
            <w:rFonts w:eastAsiaTheme="minorEastAsia" w:cstheme="minorBidi"/>
            <w:noProof/>
            <w:kern w:val="2"/>
            <w14:ligatures w14:val="standardContextual"/>
          </w:rPr>
          <w:tab/>
        </w:r>
        <w:r w:rsidRPr="000168EE">
          <w:rPr>
            <w:rStyle w:val="Hipervnculo"/>
            <w:noProof/>
          </w:rPr>
          <w:t>Pipelines YAML de GitHub Actions</w:t>
        </w:r>
        <w:r>
          <w:rPr>
            <w:noProof/>
            <w:webHidden/>
          </w:rPr>
          <w:tab/>
        </w:r>
        <w:r>
          <w:rPr>
            <w:noProof/>
            <w:webHidden/>
          </w:rPr>
          <w:fldChar w:fldCharType="begin"/>
        </w:r>
        <w:r>
          <w:rPr>
            <w:noProof/>
            <w:webHidden/>
          </w:rPr>
          <w:instrText xml:space="preserve"> PAGEREF _Toc215296469 \h </w:instrText>
        </w:r>
        <w:r>
          <w:rPr>
            <w:noProof/>
            <w:webHidden/>
          </w:rPr>
        </w:r>
        <w:r>
          <w:rPr>
            <w:noProof/>
            <w:webHidden/>
          </w:rPr>
          <w:fldChar w:fldCharType="separate"/>
        </w:r>
        <w:r>
          <w:rPr>
            <w:noProof/>
            <w:webHidden/>
          </w:rPr>
          <w:t>53</w:t>
        </w:r>
        <w:r>
          <w:rPr>
            <w:noProof/>
            <w:webHidden/>
          </w:rPr>
          <w:fldChar w:fldCharType="end"/>
        </w:r>
      </w:hyperlink>
    </w:p>
    <w:p w14:paraId="6275EC89" w14:textId="240FCAB8" w:rsidR="006366D7" w:rsidRDefault="006366D7">
      <w:pPr>
        <w:pStyle w:val="TDC1"/>
        <w:tabs>
          <w:tab w:val="left" w:pos="1200"/>
          <w:tab w:val="right" w:leader="dot" w:pos="9061"/>
        </w:tabs>
        <w:rPr>
          <w:rFonts w:eastAsiaTheme="minorEastAsia" w:cstheme="minorBidi"/>
          <w:noProof/>
          <w:kern w:val="2"/>
          <w14:ligatures w14:val="standardContextual"/>
        </w:rPr>
      </w:pPr>
      <w:hyperlink w:anchor="_Toc215296470" w:history="1">
        <w:r w:rsidRPr="000168EE">
          <w:rPr>
            <w:rStyle w:val="Hipervnculo"/>
            <w:noProof/>
          </w:rPr>
          <w:t>Anexo D.</w:t>
        </w:r>
        <w:r>
          <w:rPr>
            <w:rFonts w:eastAsiaTheme="minorEastAsia" w:cstheme="minorBidi"/>
            <w:noProof/>
            <w:kern w:val="2"/>
            <w14:ligatures w14:val="standardContextual"/>
          </w:rPr>
          <w:tab/>
        </w:r>
        <w:r w:rsidRPr="000168EE">
          <w:rPr>
            <w:rStyle w:val="Hipervnculo"/>
            <w:noProof/>
          </w:rPr>
          <w:t>Configuración de Terraform para el entorno</w:t>
        </w:r>
        <w:r>
          <w:rPr>
            <w:noProof/>
            <w:webHidden/>
          </w:rPr>
          <w:tab/>
        </w:r>
        <w:r>
          <w:rPr>
            <w:noProof/>
            <w:webHidden/>
          </w:rPr>
          <w:fldChar w:fldCharType="begin"/>
        </w:r>
        <w:r>
          <w:rPr>
            <w:noProof/>
            <w:webHidden/>
          </w:rPr>
          <w:instrText xml:space="preserve"> PAGEREF _Toc215296470 \h </w:instrText>
        </w:r>
        <w:r>
          <w:rPr>
            <w:noProof/>
            <w:webHidden/>
          </w:rPr>
        </w:r>
        <w:r>
          <w:rPr>
            <w:noProof/>
            <w:webHidden/>
          </w:rPr>
          <w:fldChar w:fldCharType="separate"/>
        </w:r>
        <w:r>
          <w:rPr>
            <w:noProof/>
            <w:webHidden/>
          </w:rPr>
          <w:t>53</w:t>
        </w:r>
        <w:r>
          <w:rPr>
            <w:noProof/>
            <w:webHidden/>
          </w:rPr>
          <w:fldChar w:fldCharType="end"/>
        </w:r>
      </w:hyperlink>
    </w:p>
    <w:p w14:paraId="610034D6" w14:textId="25019CCB" w:rsidR="006366D7" w:rsidRDefault="006366D7">
      <w:pPr>
        <w:pStyle w:val="TDC1"/>
        <w:tabs>
          <w:tab w:val="left" w:pos="1200"/>
          <w:tab w:val="right" w:leader="dot" w:pos="9061"/>
        </w:tabs>
        <w:rPr>
          <w:rFonts w:eastAsiaTheme="minorEastAsia" w:cstheme="minorBidi"/>
          <w:noProof/>
          <w:kern w:val="2"/>
          <w14:ligatures w14:val="standardContextual"/>
        </w:rPr>
      </w:pPr>
      <w:hyperlink w:anchor="_Toc215296471" w:history="1">
        <w:r w:rsidRPr="000168EE">
          <w:rPr>
            <w:rStyle w:val="Hipervnculo"/>
            <w:noProof/>
          </w:rPr>
          <w:t>Anexo E.</w:t>
        </w:r>
        <w:r>
          <w:rPr>
            <w:rFonts w:eastAsiaTheme="minorEastAsia" w:cstheme="minorBidi"/>
            <w:noProof/>
            <w:kern w:val="2"/>
            <w14:ligatures w14:val="standardContextual"/>
          </w:rPr>
          <w:tab/>
        </w:r>
        <w:r w:rsidRPr="000168EE">
          <w:rPr>
            <w:rStyle w:val="Hipervnculo"/>
            <w:noProof/>
          </w:rPr>
          <w:t>Ejemplos de SBOM generados</w:t>
        </w:r>
        <w:r>
          <w:rPr>
            <w:noProof/>
            <w:webHidden/>
          </w:rPr>
          <w:tab/>
        </w:r>
        <w:r>
          <w:rPr>
            <w:noProof/>
            <w:webHidden/>
          </w:rPr>
          <w:fldChar w:fldCharType="begin"/>
        </w:r>
        <w:r>
          <w:rPr>
            <w:noProof/>
            <w:webHidden/>
          </w:rPr>
          <w:instrText xml:space="preserve"> PAGEREF _Toc215296471 \h </w:instrText>
        </w:r>
        <w:r>
          <w:rPr>
            <w:noProof/>
            <w:webHidden/>
          </w:rPr>
        </w:r>
        <w:r>
          <w:rPr>
            <w:noProof/>
            <w:webHidden/>
          </w:rPr>
          <w:fldChar w:fldCharType="separate"/>
        </w:r>
        <w:r>
          <w:rPr>
            <w:noProof/>
            <w:webHidden/>
          </w:rPr>
          <w:t>53</w:t>
        </w:r>
        <w:r>
          <w:rPr>
            <w:noProof/>
            <w:webHidden/>
          </w:rPr>
          <w:fldChar w:fldCharType="end"/>
        </w:r>
      </w:hyperlink>
    </w:p>
    <w:p w14:paraId="5FF7D340" w14:textId="07C841D5" w:rsidR="006366D7" w:rsidRDefault="006366D7">
      <w:pPr>
        <w:pStyle w:val="TDC1"/>
        <w:tabs>
          <w:tab w:val="left" w:pos="1200"/>
          <w:tab w:val="right" w:leader="dot" w:pos="9061"/>
        </w:tabs>
        <w:rPr>
          <w:rFonts w:eastAsiaTheme="minorEastAsia" w:cstheme="minorBidi"/>
          <w:noProof/>
          <w:kern w:val="2"/>
          <w14:ligatures w14:val="standardContextual"/>
        </w:rPr>
      </w:pPr>
      <w:hyperlink w:anchor="_Toc215296472" w:history="1">
        <w:r w:rsidRPr="000168EE">
          <w:rPr>
            <w:rStyle w:val="Hipervnculo"/>
            <w:noProof/>
          </w:rPr>
          <w:t>Anexo F.</w:t>
        </w:r>
        <w:r>
          <w:rPr>
            <w:rFonts w:eastAsiaTheme="minorEastAsia" w:cstheme="minorBidi"/>
            <w:noProof/>
            <w:kern w:val="2"/>
            <w14:ligatures w14:val="standardContextual"/>
          </w:rPr>
          <w:tab/>
        </w:r>
        <w:r w:rsidRPr="000168EE">
          <w:rPr>
            <w:rStyle w:val="Hipervnculo"/>
            <w:noProof/>
          </w:rPr>
          <w:t>Runbooks de operación y procedimientos de recuperación</w:t>
        </w:r>
        <w:r>
          <w:rPr>
            <w:noProof/>
            <w:webHidden/>
          </w:rPr>
          <w:tab/>
        </w:r>
        <w:r>
          <w:rPr>
            <w:noProof/>
            <w:webHidden/>
          </w:rPr>
          <w:fldChar w:fldCharType="begin"/>
        </w:r>
        <w:r>
          <w:rPr>
            <w:noProof/>
            <w:webHidden/>
          </w:rPr>
          <w:instrText xml:space="preserve"> PAGEREF _Toc215296472 \h </w:instrText>
        </w:r>
        <w:r>
          <w:rPr>
            <w:noProof/>
            <w:webHidden/>
          </w:rPr>
        </w:r>
        <w:r>
          <w:rPr>
            <w:noProof/>
            <w:webHidden/>
          </w:rPr>
          <w:fldChar w:fldCharType="separate"/>
        </w:r>
        <w:r>
          <w:rPr>
            <w:noProof/>
            <w:webHidden/>
          </w:rPr>
          <w:t>53</w:t>
        </w:r>
        <w:r>
          <w:rPr>
            <w:noProof/>
            <w:webHidden/>
          </w:rPr>
          <w:fldChar w:fldCharType="end"/>
        </w:r>
      </w:hyperlink>
    </w:p>
    <w:p w14:paraId="41703277" w14:textId="0E2025F3" w:rsidR="006366D7" w:rsidRDefault="006366D7">
      <w:pPr>
        <w:pStyle w:val="TDC1"/>
        <w:tabs>
          <w:tab w:val="left" w:pos="1200"/>
          <w:tab w:val="right" w:leader="dot" w:pos="9061"/>
        </w:tabs>
        <w:rPr>
          <w:rFonts w:eastAsiaTheme="minorEastAsia" w:cstheme="minorBidi"/>
          <w:noProof/>
          <w:kern w:val="2"/>
          <w14:ligatures w14:val="standardContextual"/>
        </w:rPr>
      </w:pPr>
      <w:hyperlink w:anchor="_Toc215296473" w:history="1">
        <w:r w:rsidRPr="000168EE">
          <w:rPr>
            <w:rStyle w:val="Hipervnculo"/>
            <w:noProof/>
          </w:rPr>
          <w:t>Anexo G.</w:t>
        </w:r>
        <w:r>
          <w:rPr>
            <w:rFonts w:eastAsiaTheme="minorEastAsia" w:cstheme="minorBidi"/>
            <w:noProof/>
            <w:kern w:val="2"/>
            <w14:ligatures w14:val="standardContextual"/>
          </w:rPr>
          <w:tab/>
        </w:r>
        <w:r w:rsidRPr="000168EE">
          <w:rPr>
            <w:rStyle w:val="Hipervnculo"/>
            <w:noProof/>
          </w:rPr>
          <w:t>Resultados completos de pruebas de seguridad</w:t>
        </w:r>
        <w:r>
          <w:rPr>
            <w:noProof/>
            <w:webHidden/>
          </w:rPr>
          <w:tab/>
        </w:r>
        <w:r>
          <w:rPr>
            <w:noProof/>
            <w:webHidden/>
          </w:rPr>
          <w:fldChar w:fldCharType="begin"/>
        </w:r>
        <w:r>
          <w:rPr>
            <w:noProof/>
            <w:webHidden/>
          </w:rPr>
          <w:instrText xml:space="preserve"> PAGEREF _Toc215296473 \h </w:instrText>
        </w:r>
        <w:r>
          <w:rPr>
            <w:noProof/>
            <w:webHidden/>
          </w:rPr>
        </w:r>
        <w:r>
          <w:rPr>
            <w:noProof/>
            <w:webHidden/>
          </w:rPr>
          <w:fldChar w:fldCharType="separate"/>
        </w:r>
        <w:r>
          <w:rPr>
            <w:noProof/>
            <w:webHidden/>
          </w:rPr>
          <w:t>53</w:t>
        </w:r>
        <w:r>
          <w:rPr>
            <w:noProof/>
            <w:webHidden/>
          </w:rPr>
          <w:fldChar w:fldCharType="end"/>
        </w:r>
      </w:hyperlink>
    </w:p>
    <w:p w14:paraId="5177810C" w14:textId="084CCE82" w:rsidR="005D549B" w:rsidRPr="00727AE8" w:rsidRDefault="00423E85" w:rsidP="006403BD">
      <w:pPr>
        <w:pStyle w:val="Ttulondices"/>
      </w:pPr>
      <w:r>
        <w:rPr>
          <w:rFonts w:asciiTheme="minorHAnsi" w:hAnsiTheme="minorHAnsi" w:cs="Times New Roman"/>
          <w:sz w:val="22"/>
          <w:szCs w:val="24"/>
          <w:lang w:eastAsia="es-ES"/>
        </w:rPr>
        <w:fldChar w:fldCharType="end"/>
      </w:r>
      <w:r w:rsidR="003F24BC">
        <w:t>Í</w:t>
      </w:r>
      <w:r w:rsidR="00194057" w:rsidRPr="00727AE8">
        <w:t xml:space="preserve">ndice de figuras </w:t>
      </w:r>
    </w:p>
    <w:p w14:paraId="2EB98B7C" w14:textId="53AB78D9" w:rsidR="008955ED" w:rsidRDefault="00522B3B">
      <w:pPr>
        <w:pStyle w:val="Tabladeilustraciones"/>
        <w:tabs>
          <w:tab w:val="right" w:leader="dot" w:pos="9061"/>
        </w:tabs>
        <w:rPr>
          <w:rFonts w:eastAsiaTheme="minorEastAsia" w:cstheme="minorBidi"/>
          <w:noProof/>
          <w:sz w:val="22"/>
          <w:szCs w:val="22"/>
          <w:lang w:val="es-EC" w:eastAsia="es-EC"/>
        </w:rPr>
      </w:pPr>
      <w:r>
        <w:fldChar w:fldCharType="begin"/>
      </w:r>
      <w:r>
        <w:instrText xml:space="preserve"> TOC \h \z \c "Figura" </w:instrText>
      </w:r>
      <w:r>
        <w:fldChar w:fldCharType="separate"/>
      </w:r>
      <w:hyperlink w:anchor="_Toc211927894" w:history="1">
        <w:r w:rsidR="008955ED" w:rsidRPr="00C97E7B">
          <w:rPr>
            <w:rStyle w:val="Hipervnculo"/>
            <w:noProof/>
          </w:rPr>
          <w:t>Figura 1. Ciclo de vida del software</w:t>
        </w:r>
        <w:r w:rsidR="008955ED">
          <w:rPr>
            <w:noProof/>
            <w:webHidden/>
          </w:rPr>
          <w:tab/>
        </w:r>
        <w:r w:rsidR="008955ED">
          <w:rPr>
            <w:noProof/>
            <w:webHidden/>
          </w:rPr>
          <w:fldChar w:fldCharType="begin"/>
        </w:r>
        <w:r w:rsidR="008955ED">
          <w:rPr>
            <w:noProof/>
            <w:webHidden/>
          </w:rPr>
          <w:instrText xml:space="preserve"> PAGEREF _Toc211927894 \h </w:instrText>
        </w:r>
        <w:r w:rsidR="008955ED">
          <w:rPr>
            <w:noProof/>
            <w:webHidden/>
          </w:rPr>
        </w:r>
        <w:r w:rsidR="008955ED">
          <w:rPr>
            <w:noProof/>
            <w:webHidden/>
          </w:rPr>
          <w:fldChar w:fldCharType="separate"/>
        </w:r>
        <w:r w:rsidR="008955ED">
          <w:rPr>
            <w:noProof/>
            <w:webHidden/>
          </w:rPr>
          <w:t>12</w:t>
        </w:r>
        <w:r w:rsidR="008955ED">
          <w:rPr>
            <w:noProof/>
            <w:webHidden/>
          </w:rPr>
          <w:fldChar w:fldCharType="end"/>
        </w:r>
      </w:hyperlink>
    </w:p>
    <w:p w14:paraId="1F28F202" w14:textId="2F4EE8DD" w:rsidR="008955ED" w:rsidRDefault="008955ED">
      <w:pPr>
        <w:pStyle w:val="Tabladeilustraciones"/>
        <w:tabs>
          <w:tab w:val="right" w:leader="dot" w:pos="9061"/>
        </w:tabs>
        <w:rPr>
          <w:rFonts w:eastAsiaTheme="minorEastAsia" w:cstheme="minorBidi"/>
          <w:noProof/>
          <w:sz w:val="22"/>
          <w:szCs w:val="22"/>
          <w:lang w:val="es-EC" w:eastAsia="es-EC"/>
        </w:rPr>
      </w:pPr>
      <w:hyperlink w:anchor="_Toc211927895" w:history="1">
        <w:r w:rsidRPr="00C97E7B">
          <w:rPr>
            <w:rStyle w:val="Hipervnculo"/>
            <w:noProof/>
          </w:rPr>
          <w:t>Figura 2. Principios del Manifiesto Ágil</w:t>
        </w:r>
        <w:r>
          <w:rPr>
            <w:noProof/>
            <w:webHidden/>
          </w:rPr>
          <w:tab/>
        </w:r>
        <w:r>
          <w:rPr>
            <w:noProof/>
            <w:webHidden/>
          </w:rPr>
          <w:fldChar w:fldCharType="begin"/>
        </w:r>
        <w:r>
          <w:rPr>
            <w:noProof/>
            <w:webHidden/>
          </w:rPr>
          <w:instrText xml:space="preserve"> PAGEREF _Toc211927895 \h </w:instrText>
        </w:r>
        <w:r>
          <w:rPr>
            <w:noProof/>
            <w:webHidden/>
          </w:rPr>
        </w:r>
        <w:r>
          <w:rPr>
            <w:noProof/>
            <w:webHidden/>
          </w:rPr>
          <w:fldChar w:fldCharType="separate"/>
        </w:r>
        <w:r>
          <w:rPr>
            <w:noProof/>
            <w:webHidden/>
          </w:rPr>
          <w:t>15</w:t>
        </w:r>
        <w:r>
          <w:rPr>
            <w:noProof/>
            <w:webHidden/>
          </w:rPr>
          <w:fldChar w:fldCharType="end"/>
        </w:r>
      </w:hyperlink>
    </w:p>
    <w:p w14:paraId="00D90807" w14:textId="1B6C340B" w:rsidR="008955ED" w:rsidRDefault="008955ED">
      <w:pPr>
        <w:pStyle w:val="Tabladeilustraciones"/>
        <w:tabs>
          <w:tab w:val="right" w:leader="dot" w:pos="9061"/>
        </w:tabs>
        <w:rPr>
          <w:rFonts w:eastAsiaTheme="minorEastAsia" w:cstheme="minorBidi"/>
          <w:noProof/>
          <w:sz w:val="22"/>
          <w:szCs w:val="22"/>
          <w:lang w:val="es-EC" w:eastAsia="es-EC"/>
        </w:rPr>
      </w:pPr>
      <w:hyperlink w:anchor="_Toc211927896" w:history="1">
        <w:r w:rsidRPr="00C97E7B">
          <w:rPr>
            <w:rStyle w:val="Hipervnculo"/>
            <w:noProof/>
          </w:rPr>
          <w:t>Figura 3. Ciclo de vida de la metodología ágil</w:t>
        </w:r>
        <w:r>
          <w:rPr>
            <w:noProof/>
            <w:webHidden/>
          </w:rPr>
          <w:tab/>
        </w:r>
        <w:r>
          <w:rPr>
            <w:noProof/>
            <w:webHidden/>
          </w:rPr>
          <w:fldChar w:fldCharType="begin"/>
        </w:r>
        <w:r>
          <w:rPr>
            <w:noProof/>
            <w:webHidden/>
          </w:rPr>
          <w:instrText xml:space="preserve"> PAGEREF _Toc211927896 \h </w:instrText>
        </w:r>
        <w:r>
          <w:rPr>
            <w:noProof/>
            <w:webHidden/>
          </w:rPr>
        </w:r>
        <w:r>
          <w:rPr>
            <w:noProof/>
            <w:webHidden/>
          </w:rPr>
          <w:fldChar w:fldCharType="separate"/>
        </w:r>
        <w:r>
          <w:rPr>
            <w:noProof/>
            <w:webHidden/>
          </w:rPr>
          <w:t>16</w:t>
        </w:r>
        <w:r>
          <w:rPr>
            <w:noProof/>
            <w:webHidden/>
          </w:rPr>
          <w:fldChar w:fldCharType="end"/>
        </w:r>
      </w:hyperlink>
    </w:p>
    <w:p w14:paraId="2115AB18" w14:textId="7918D040" w:rsidR="008955ED" w:rsidRDefault="008955ED">
      <w:pPr>
        <w:pStyle w:val="Tabladeilustraciones"/>
        <w:tabs>
          <w:tab w:val="right" w:leader="dot" w:pos="9061"/>
        </w:tabs>
        <w:rPr>
          <w:rFonts w:eastAsiaTheme="minorEastAsia" w:cstheme="minorBidi"/>
          <w:noProof/>
          <w:sz w:val="22"/>
          <w:szCs w:val="22"/>
          <w:lang w:val="es-EC" w:eastAsia="es-EC"/>
        </w:rPr>
      </w:pPr>
      <w:hyperlink w:anchor="_Toc211927897" w:history="1">
        <w:r w:rsidRPr="00C97E7B">
          <w:rPr>
            <w:rStyle w:val="Hipervnculo"/>
            <w:noProof/>
          </w:rPr>
          <w:t>Figura 4. Ciclo de vida de DevOps</w:t>
        </w:r>
        <w:r>
          <w:rPr>
            <w:noProof/>
            <w:webHidden/>
          </w:rPr>
          <w:tab/>
        </w:r>
        <w:r>
          <w:rPr>
            <w:noProof/>
            <w:webHidden/>
          </w:rPr>
          <w:fldChar w:fldCharType="begin"/>
        </w:r>
        <w:r>
          <w:rPr>
            <w:noProof/>
            <w:webHidden/>
          </w:rPr>
          <w:instrText xml:space="preserve"> PAGEREF _Toc211927897 \h </w:instrText>
        </w:r>
        <w:r>
          <w:rPr>
            <w:noProof/>
            <w:webHidden/>
          </w:rPr>
        </w:r>
        <w:r>
          <w:rPr>
            <w:noProof/>
            <w:webHidden/>
          </w:rPr>
          <w:fldChar w:fldCharType="separate"/>
        </w:r>
        <w:r>
          <w:rPr>
            <w:noProof/>
            <w:webHidden/>
          </w:rPr>
          <w:t>19</w:t>
        </w:r>
        <w:r>
          <w:rPr>
            <w:noProof/>
            <w:webHidden/>
          </w:rPr>
          <w:fldChar w:fldCharType="end"/>
        </w:r>
      </w:hyperlink>
    </w:p>
    <w:p w14:paraId="57517430" w14:textId="68E4A102" w:rsidR="008955ED" w:rsidRDefault="008955ED">
      <w:pPr>
        <w:pStyle w:val="Tabladeilustraciones"/>
        <w:tabs>
          <w:tab w:val="right" w:leader="dot" w:pos="9061"/>
        </w:tabs>
        <w:rPr>
          <w:rFonts w:eastAsiaTheme="minorEastAsia" w:cstheme="minorBidi"/>
          <w:noProof/>
          <w:sz w:val="22"/>
          <w:szCs w:val="22"/>
          <w:lang w:val="es-EC" w:eastAsia="es-EC"/>
        </w:rPr>
      </w:pPr>
      <w:hyperlink w:anchor="_Toc211927898" w:history="1">
        <w:r w:rsidRPr="00C97E7B">
          <w:rPr>
            <w:rStyle w:val="Hipervnculo"/>
            <w:noProof/>
          </w:rPr>
          <w:t>Figura 5. Flujo de trabajo de GitOps</w:t>
        </w:r>
        <w:r>
          <w:rPr>
            <w:noProof/>
            <w:webHidden/>
          </w:rPr>
          <w:tab/>
        </w:r>
        <w:r>
          <w:rPr>
            <w:noProof/>
            <w:webHidden/>
          </w:rPr>
          <w:fldChar w:fldCharType="begin"/>
        </w:r>
        <w:r>
          <w:rPr>
            <w:noProof/>
            <w:webHidden/>
          </w:rPr>
          <w:instrText xml:space="preserve"> PAGEREF _Toc211927898 \h </w:instrText>
        </w:r>
        <w:r>
          <w:rPr>
            <w:noProof/>
            <w:webHidden/>
          </w:rPr>
        </w:r>
        <w:r>
          <w:rPr>
            <w:noProof/>
            <w:webHidden/>
          </w:rPr>
          <w:fldChar w:fldCharType="separate"/>
        </w:r>
        <w:r>
          <w:rPr>
            <w:noProof/>
            <w:webHidden/>
          </w:rPr>
          <w:t>23</w:t>
        </w:r>
        <w:r>
          <w:rPr>
            <w:noProof/>
            <w:webHidden/>
          </w:rPr>
          <w:fldChar w:fldCharType="end"/>
        </w:r>
      </w:hyperlink>
    </w:p>
    <w:p w14:paraId="6AE32AD1" w14:textId="6BB699C0" w:rsidR="008955ED" w:rsidRDefault="008955ED">
      <w:pPr>
        <w:pStyle w:val="Tabladeilustraciones"/>
        <w:tabs>
          <w:tab w:val="right" w:leader="dot" w:pos="9061"/>
        </w:tabs>
        <w:rPr>
          <w:rFonts w:eastAsiaTheme="minorEastAsia" w:cstheme="minorBidi"/>
          <w:noProof/>
          <w:sz w:val="22"/>
          <w:szCs w:val="22"/>
          <w:lang w:val="es-EC" w:eastAsia="es-EC"/>
        </w:rPr>
      </w:pPr>
      <w:hyperlink w:anchor="_Toc211927899" w:history="1">
        <w:r w:rsidRPr="00C97E7B">
          <w:rPr>
            <w:rStyle w:val="Hipervnculo"/>
            <w:noProof/>
          </w:rPr>
          <w:t>Figura 6. Ciclo de vida de la Infraestructura como código</w:t>
        </w:r>
        <w:r>
          <w:rPr>
            <w:noProof/>
            <w:webHidden/>
          </w:rPr>
          <w:tab/>
        </w:r>
        <w:r>
          <w:rPr>
            <w:noProof/>
            <w:webHidden/>
          </w:rPr>
          <w:fldChar w:fldCharType="begin"/>
        </w:r>
        <w:r>
          <w:rPr>
            <w:noProof/>
            <w:webHidden/>
          </w:rPr>
          <w:instrText xml:space="preserve"> PAGEREF _Toc211927899 \h </w:instrText>
        </w:r>
        <w:r>
          <w:rPr>
            <w:noProof/>
            <w:webHidden/>
          </w:rPr>
        </w:r>
        <w:r>
          <w:rPr>
            <w:noProof/>
            <w:webHidden/>
          </w:rPr>
          <w:fldChar w:fldCharType="separate"/>
        </w:r>
        <w:r>
          <w:rPr>
            <w:noProof/>
            <w:webHidden/>
          </w:rPr>
          <w:t>25</w:t>
        </w:r>
        <w:r>
          <w:rPr>
            <w:noProof/>
            <w:webHidden/>
          </w:rPr>
          <w:fldChar w:fldCharType="end"/>
        </w:r>
      </w:hyperlink>
    </w:p>
    <w:p w14:paraId="27EE8020" w14:textId="65F78F08" w:rsidR="008955ED" w:rsidRDefault="008955ED">
      <w:pPr>
        <w:pStyle w:val="Tabladeilustraciones"/>
        <w:tabs>
          <w:tab w:val="right" w:leader="dot" w:pos="9061"/>
        </w:tabs>
        <w:rPr>
          <w:rFonts w:eastAsiaTheme="minorEastAsia" w:cstheme="minorBidi"/>
          <w:noProof/>
          <w:sz w:val="22"/>
          <w:szCs w:val="22"/>
          <w:lang w:val="es-EC" w:eastAsia="es-EC"/>
        </w:rPr>
      </w:pPr>
      <w:hyperlink w:anchor="_Toc211927900" w:history="1">
        <w:r w:rsidRPr="00C97E7B">
          <w:rPr>
            <w:rStyle w:val="Hipervnculo"/>
            <w:noProof/>
          </w:rPr>
          <w:t>Figura 7. Amenazas a la cadena de suministro</w:t>
        </w:r>
        <w:r>
          <w:rPr>
            <w:noProof/>
            <w:webHidden/>
          </w:rPr>
          <w:tab/>
        </w:r>
        <w:r>
          <w:rPr>
            <w:noProof/>
            <w:webHidden/>
          </w:rPr>
          <w:fldChar w:fldCharType="begin"/>
        </w:r>
        <w:r>
          <w:rPr>
            <w:noProof/>
            <w:webHidden/>
          </w:rPr>
          <w:instrText xml:space="preserve"> PAGEREF _Toc211927900 \h </w:instrText>
        </w:r>
        <w:r>
          <w:rPr>
            <w:noProof/>
            <w:webHidden/>
          </w:rPr>
        </w:r>
        <w:r>
          <w:rPr>
            <w:noProof/>
            <w:webHidden/>
          </w:rPr>
          <w:fldChar w:fldCharType="separate"/>
        </w:r>
        <w:r>
          <w:rPr>
            <w:noProof/>
            <w:webHidden/>
          </w:rPr>
          <w:t>26</w:t>
        </w:r>
        <w:r>
          <w:rPr>
            <w:noProof/>
            <w:webHidden/>
          </w:rPr>
          <w:fldChar w:fldCharType="end"/>
        </w:r>
      </w:hyperlink>
    </w:p>
    <w:p w14:paraId="03B60A32" w14:textId="5EBD455F" w:rsidR="008955ED" w:rsidRDefault="008955ED">
      <w:pPr>
        <w:pStyle w:val="Tabladeilustraciones"/>
        <w:tabs>
          <w:tab w:val="right" w:leader="dot" w:pos="9061"/>
        </w:tabs>
        <w:rPr>
          <w:rFonts w:eastAsiaTheme="minorEastAsia" w:cstheme="minorBidi"/>
          <w:noProof/>
          <w:sz w:val="22"/>
          <w:szCs w:val="22"/>
          <w:lang w:val="es-EC" w:eastAsia="es-EC"/>
        </w:rPr>
      </w:pPr>
      <w:hyperlink w:anchor="_Toc211927901" w:history="1">
        <w:r w:rsidRPr="00C97E7B">
          <w:rPr>
            <w:rStyle w:val="Hipervnculo"/>
            <w:noProof/>
          </w:rPr>
          <w:t>Figura 8. Pilares de la observabilidad</w:t>
        </w:r>
        <w:r>
          <w:rPr>
            <w:noProof/>
            <w:webHidden/>
          </w:rPr>
          <w:tab/>
        </w:r>
        <w:r>
          <w:rPr>
            <w:noProof/>
            <w:webHidden/>
          </w:rPr>
          <w:fldChar w:fldCharType="begin"/>
        </w:r>
        <w:r>
          <w:rPr>
            <w:noProof/>
            <w:webHidden/>
          </w:rPr>
          <w:instrText xml:space="preserve"> PAGEREF _Toc211927901 \h </w:instrText>
        </w:r>
        <w:r>
          <w:rPr>
            <w:noProof/>
            <w:webHidden/>
          </w:rPr>
        </w:r>
        <w:r>
          <w:rPr>
            <w:noProof/>
            <w:webHidden/>
          </w:rPr>
          <w:fldChar w:fldCharType="separate"/>
        </w:r>
        <w:r>
          <w:rPr>
            <w:noProof/>
            <w:webHidden/>
          </w:rPr>
          <w:t>28</w:t>
        </w:r>
        <w:r>
          <w:rPr>
            <w:noProof/>
            <w:webHidden/>
          </w:rPr>
          <w:fldChar w:fldCharType="end"/>
        </w:r>
      </w:hyperlink>
    </w:p>
    <w:p w14:paraId="76ABFCB3" w14:textId="063F9A74" w:rsidR="005D549B" w:rsidRPr="00727AE8" w:rsidRDefault="00522B3B" w:rsidP="006403BD">
      <w:r>
        <w:fldChar w:fldCharType="end"/>
      </w:r>
    </w:p>
    <w:p w14:paraId="0A89FC7B" w14:textId="77777777" w:rsidR="005D549B" w:rsidRPr="00727AE8" w:rsidRDefault="005D549B" w:rsidP="006403BD"/>
    <w:p w14:paraId="6AA7A2D8" w14:textId="5870E031" w:rsidR="00A976F0" w:rsidRDefault="005D549B" w:rsidP="006403BD">
      <w:pPr>
        <w:pStyle w:val="Ttulondices"/>
      </w:pPr>
      <w:r w:rsidRPr="00727AE8">
        <w:br w:type="page"/>
      </w:r>
      <w:r w:rsidR="003F24BC">
        <w:lastRenderedPageBreak/>
        <w:t>Í</w:t>
      </w:r>
      <w:r w:rsidR="00194057" w:rsidRPr="003F24BC">
        <w:t>ndice de tablas</w:t>
      </w:r>
    </w:p>
    <w:p w14:paraId="14BC72C2" w14:textId="6753A33F" w:rsidR="00522B3B" w:rsidRDefault="00522B3B">
      <w:pPr>
        <w:pStyle w:val="Tabladeilustraciones"/>
        <w:tabs>
          <w:tab w:val="right" w:leader="dot" w:pos="9061"/>
        </w:tabs>
        <w:rPr>
          <w:rFonts w:eastAsiaTheme="minorEastAsia" w:cstheme="minorBidi"/>
          <w:noProof/>
          <w:sz w:val="22"/>
          <w:szCs w:val="22"/>
          <w:lang w:val="es-EC" w:eastAsia="es-EC"/>
        </w:rPr>
      </w:pPr>
      <w:r>
        <w:fldChar w:fldCharType="begin"/>
      </w:r>
      <w:r>
        <w:instrText xml:space="preserve"> TOC \h \z \c "Tabla" </w:instrText>
      </w:r>
      <w:r>
        <w:fldChar w:fldCharType="separate"/>
      </w:r>
      <w:hyperlink w:anchor="_Toc211846233" w:history="1">
        <w:r w:rsidRPr="001D2B1B">
          <w:rPr>
            <w:rStyle w:val="Hipervnculo"/>
            <w:noProof/>
          </w:rPr>
          <w:t>Tabla 1. Ventajas y desventajas de los modelos de desarrollo de software.</w:t>
        </w:r>
        <w:r>
          <w:rPr>
            <w:noProof/>
            <w:webHidden/>
          </w:rPr>
          <w:tab/>
        </w:r>
        <w:r>
          <w:rPr>
            <w:noProof/>
            <w:webHidden/>
          </w:rPr>
          <w:fldChar w:fldCharType="begin"/>
        </w:r>
        <w:r>
          <w:rPr>
            <w:noProof/>
            <w:webHidden/>
          </w:rPr>
          <w:instrText xml:space="preserve"> PAGEREF _Toc211846233 \h </w:instrText>
        </w:r>
        <w:r>
          <w:rPr>
            <w:noProof/>
            <w:webHidden/>
          </w:rPr>
        </w:r>
        <w:r>
          <w:rPr>
            <w:noProof/>
            <w:webHidden/>
          </w:rPr>
          <w:fldChar w:fldCharType="separate"/>
        </w:r>
        <w:r>
          <w:rPr>
            <w:noProof/>
            <w:webHidden/>
          </w:rPr>
          <w:t>15</w:t>
        </w:r>
        <w:r>
          <w:rPr>
            <w:noProof/>
            <w:webHidden/>
          </w:rPr>
          <w:fldChar w:fldCharType="end"/>
        </w:r>
      </w:hyperlink>
    </w:p>
    <w:p w14:paraId="1C8B4562" w14:textId="16F9CDBA" w:rsidR="00522B3B" w:rsidRDefault="00522B3B">
      <w:pPr>
        <w:pStyle w:val="Tabladeilustraciones"/>
        <w:tabs>
          <w:tab w:val="right" w:leader="dot" w:pos="9061"/>
        </w:tabs>
        <w:rPr>
          <w:rFonts w:eastAsiaTheme="minorEastAsia" w:cstheme="minorBidi"/>
          <w:noProof/>
          <w:sz w:val="22"/>
          <w:szCs w:val="22"/>
          <w:lang w:val="es-EC" w:eastAsia="es-EC"/>
        </w:rPr>
      </w:pPr>
      <w:hyperlink w:anchor="_Toc211846234" w:history="1">
        <w:r w:rsidRPr="001D2B1B">
          <w:rPr>
            <w:rStyle w:val="Hipervnculo"/>
            <w:noProof/>
          </w:rPr>
          <w:t>Tabla 2. Ventajas y desventajas de las metodologías ágiles</w:t>
        </w:r>
        <w:r>
          <w:rPr>
            <w:noProof/>
            <w:webHidden/>
          </w:rPr>
          <w:tab/>
        </w:r>
        <w:r>
          <w:rPr>
            <w:noProof/>
            <w:webHidden/>
          </w:rPr>
          <w:fldChar w:fldCharType="begin"/>
        </w:r>
        <w:r>
          <w:rPr>
            <w:noProof/>
            <w:webHidden/>
          </w:rPr>
          <w:instrText xml:space="preserve"> PAGEREF _Toc211846234 \h </w:instrText>
        </w:r>
        <w:r>
          <w:rPr>
            <w:noProof/>
            <w:webHidden/>
          </w:rPr>
        </w:r>
        <w:r>
          <w:rPr>
            <w:noProof/>
            <w:webHidden/>
          </w:rPr>
          <w:fldChar w:fldCharType="separate"/>
        </w:r>
        <w:r>
          <w:rPr>
            <w:noProof/>
            <w:webHidden/>
          </w:rPr>
          <w:t>18</w:t>
        </w:r>
        <w:r>
          <w:rPr>
            <w:noProof/>
            <w:webHidden/>
          </w:rPr>
          <w:fldChar w:fldCharType="end"/>
        </w:r>
      </w:hyperlink>
    </w:p>
    <w:p w14:paraId="111F1A94" w14:textId="25F19054" w:rsidR="005D549B" w:rsidRPr="00727AE8" w:rsidRDefault="00522B3B" w:rsidP="006403BD">
      <w:pPr>
        <w:pStyle w:val="TtuloTDC"/>
      </w:pPr>
      <w:r>
        <w:fldChar w:fldCharType="end"/>
      </w:r>
    </w:p>
    <w:p w14:paraId="714B5BC8" w14:textId="77777777" w:rsidR="005D549B" w:rsidRPr="00727AE8" w:rsidRDefault="005D549B" w:rsidP="006403BD"/>
    <w:p w14:paraId="730CF473" w14:textId="15E63A11" w:rsidR="00C84740" w:rsidRPr="000D09A0" w:rsidRDefault="00A976F0" w:rsidP="000D09A0">
      <w:pPr>
        <w:pStyle w:val="Ttulo1"/>
      </w:pPr>
      <w:r w:rsidRPr="00727AE8">
        <w:br w:type="page"/>
      </w:r>
      <w:bookmarkStart w:id="2" w:name="_Toc215296418"/>
      <w:r w:rsidR="00CA4D2E">
        <w:rPr>
          <w:caps w:val="0"/>
        </w:rPr>
        <w:lastRenderedPageBreak/>
        <w:t>Introducción</w:t>
      </w:r>
      <w:bookmarkEnd w:id="2"/>
      <w:r w:rsidR="00194057">
        <w:rPr>
          <w:caps w:val="0"/>
        </w:rPr>
        <w:t xml:space="preserve"> </w:t>
      </w:r>
    </w:p>
    <w:p w14:paraId="4FB3A3FF" w14:textId="30FAB383" w:rsidR="00475CE1" w:rsidRDefault="00C46B52" w:rsidP="00C46B52">
      <w:bookmarkStart w:id="3" w:name="_Hlk178595303"/>
      <w:r>
        <w:t>La ingeniería de software surgió a mediados del siglo XX, como respuesta a la creciente necesidad de crear programas capaces de controlar máquinas y resolver problemas cada vez más complejos. A pesar de ser una disciplina relativamente joven ha sido un pilar fundamental en los avances tecnológicos de l</w:t>
      </w:r>
      <w:r w:rsidR="00B50B71">
        <w:t>a</w:t>
      </w:r>
      <w:r>
        <w:t>s últim</w:t>
      </w:r>
      <w:r w:rsidR="00B50B71">
        <w:t>a</w:t>
      </w:r>
      <w:r>
        <w:t xml:space="preserve">s </w:t>
      </w:r>
      <w:r w:rsidR="00B50B71">
        <w:t>décadas</w:t>
      </w:r>
      <w:r>
        <w:t xml:space="preserve">. Hoy en día, el software está presente en casi todos los aspectos de la vida moderna: </w:t>
      </w:r>
      <w:r w:rsidR="00475CE1" w:rsidRPr="00475CE1">
        <w:t>desde los dispositivos domésticos hasta los sistemas médicos, financieros, industriales y de defensa.</w:t>
      </w:r>
    </w:p>
    <w:p w14:paraId="09C5EDAC" w14:textId="61C8814C" w:rsidR="00C46B52" w:rsidRDefault="00475CE1" w:rsidP="00C46B52">
      <w:r w:rsidRPr="00475CE1">
        <w:t>En sus inicios, el desarrollo de software era un proceso artesanal, sin metodologías claras ni herramientas colaborativas. La creación de nuevas versiones era lenta y propensa a errores, ya que dependía del conocimiento individual de los programadores. Con el crecimiento de los proyectos y el trabajo en equipo, surgieron los sistemas de control de versiones, entre los que destacó Git, permitiendo gestionar cambios y mantener la integridad del código fuente de manera eficiente.</w:t>
      </w:r>
    </w:p>
    <w:p w14:paraId="4B3D132A" w14:textId="126C4FEC" w:rsidR="00C46B52" w:rsidRDefault="00475CE1" w:rsidP="00C46B52">
      <w:r>
        <w:t>A</w:t>
      </w:r>
      <w:r w:rsidR="00C46B52">
        <w:t xml:space="preserve"> pesar de los avances en el desarrollo colaborativo, existía una clara división entre los equipos de desarrollo (Dev) y operaciones (</w:t>
      </w:r>
      <w:proofErr w:type="spellStart"/>
      <w:r w:rsidR="00C46B52">
        <w:t>Ops</w:t>
      </w:r>
      <w:proofErr w:type="spellEnd"/>
      <w:r w:rsidR="00C46B52">
        <w:t xml:space="preserve">). Los primeros se encargaban de escribir y probar el código, mientras que los segundos gestionaban su despliegue en los entornos de producción. </w:t>
      </w:r>
      <w:r w:rsidRPr="00475CE1">
        <w:t>Esta división generaba conflictos, retrasos y errores en la entrega de software, especialmente cuando las responsabilidades no estaban claramente definidas.</w:t>
      </w:r>
    </w:p>
    <w:p w14:paraId="1DB20173" w14:textId="424CA78E" w:rsidR="00C46B52" w:rsidRDefault="00475CE1" w:rsidP="00C46B52">
      <w:r w:rsidRPr="00475CE1">
        <w:t>En este contexto apareció DevOps, un enfoque que promueve la colaboración y automatización entre los equipos de desarrollo y operaciones. Su objetivo es acortar los ciclos de entrega mediante Integración Continua (CI) y Entrega Continua (CD), logrando despliegues más ágiles, confiables y predecibles. Gracias a esta filosofía, las organizaciones mejoraron la calidad del software, la eficiencia operativa y la capacidad de respuesta ante incidentes.</w:t>
      </w:r>
    </w:p>
    <w:p w14:paraId="7246A4A8" w14:textId="7BC4F0FB" w:rsidR="00475CE1" w:rsidRDefault="00475CE1" w:rsidP="00475CE1">
      <w:r>
        <w:t xml:space="preserve">La aparición de nuevas tecnologías como </w:t>
      </w:r>
      <w:r w:rsidRPr="00475CE1">
        <w:t>contenedores, microservicios y arquitecturas distribuidas</w:t>
      </w:r>
      <w:r w:rsidR="00282472">
        <w:t xml:space="preserve"> (incluyendo la nube) han</w:t>
      </w:r>
      <w:r w:rsidRPr="00475CE1">
        <w:t xml:space="preserve"> increment</w:t>
      </w:r>
      <w:r w:rsidR="00282472">
        <w:t>ado</w:t>
      </w:r>
      <w:r w:rsidRPr="00475CE1">
        <w:t xml:space="preserve"> la complejidad de los entornos tecnológicos</w:t>
      </w:r>
      <w:r>
        <w:t xml:space="preserve">, </w:t>
      </w:r>
      <w:r w:rsidRPr="00475CE1">
        <w:t xml:space="preserve">Para enfrentar estos desafíos surgió </w:t>
      </w:r>
      <w:proofErr w:type="spellStart"/>
      <w:r w:rsidRPr="00475CE1">
        <w:t>GitOps</w:t>
      </w:r>
      <w:proofErr w:type="spellEnd"/>
      <w:r w:rsidR="00B50B71">
        <w:t>,</w:t>
      </w:r>
      <w:r>
        <w:t xml:space="preserve"> que </w:t>
      </w:r>
      <w:r w:rsidR="00C46B52">
        <w:t xml:space="preserve">amplía los principios de DevOps utilizando Git como la fuente única de verdad para el estado deseado de las aplicaciones y la infraestructura. </w:t>
      </w:r>
    </w:p>
    <w:p w14:paraId="0BD6D5A7" w14:textId="37CE8725" w:rsidR="00282472" w:rsidRDefault="00282472" w:rsidP="00282472">
      <w:r>
        <w:lastRenderedPageBreak/>
        <w:t xml:space="preserve">En este contexto, el presente Trabajo de Fin de Máster propone el diseño e implementación de un pipeline CI/CD reproducible, que combine </w:t>
      </w:r>
      <w:proofErr w:type="spellStart"/>
      <w:r>
        <w:t>GitOps</w:t>
      </w:r>
      <w:proofErr w:type="spellEnd"/>
      <w:r>
        <w:t xml:space="preserve">, seguridad en la cadena de suministro y observabilidad </w:t>
      </w:r>
      <w:proofErr w:type="spellStart"/>
      <w:r>
        <w:t>end-to-end</w:t>
      </w:r>
      <w:proofErr w:type="spellEnd"/>
      <w:r>
        <w:t xml:space="preserve">, aplicados a una aplicación web de arquitectura moderna. </w:t>
      </w:r>
      <w:r w:rsidRPr="00282472">
        <w:t xml:space="preserve">El sistema se apoya en un </w:t>
      </w:r>
      <w:proofErr w:type="spellStart"/>
      <w:r w:rsidRPr="00282472">
        <w:t>stack</w:t>
      </w:r>
      <w:proofErr w:type="spellEnd"/>
      <w:r w:rsidRPr="00282472">
        <w:t xml:space="preserve"> técnico cerrado que incluye GitHub </w:t>
      </w:r>
      <w:proofErr w:type="spellStart"/>
      <w:r w:rsidRPr="00282472">
        <w:t>Actions</w:t>
      </w:r>
      <w:proofErr w:type="spellEnd"/>
      <w:r w:rsidRPr="00282472">
        <w:t xml:space="preserve"> para integración continua, Docker para contenedores, </w:t>
      </w:r>
      <w:proofErr w:type="spellStart"/>
      <w:r w:rsidRPr="00282472">
        <w:t>Kubernetes</w:t>
      </w:r>
      <w:proofErr w:type="spellEnd"/>
      <w:r w:rsidRPr="00282472">
        <w:t xml:space="preserve"> local (k3d o </w:t>
      </w:r>
      <w:proofErr w:type="spellStart"/>
      <w:r w:rsidRPr="00282472">
        <w:t>minikube</w:t>
      </w:r>
      <w:proofErr w:type="spellEnd"/>
      <w:r w:rsidRPr="00282472">
        <w:t xml:space="preserve">) para orquestación, </w:t>
      </w:r>
      <w:proofErr w:type="spellStart"/>
      <w:r w:rsidRPr="00282472">
        <w:t>Argo</w:t>
      </w:r>
      <w:proofErr w:type="spellEnd"/>
      <w:r w:rsidRPr="00282472">
        <w:t xml:space="preserve"> CD para </w:t>
      </w:r>
      <w:proofErr w:type="spellStart"/>
      <w:r w:rsidRPr="00282472">
        <w:t>GitOps</w:t>
      </w:r>
      <w:proofErr w:type="spellEnd"/>
      <w:r w:rsidRPr="00282472">
        <w:t xml:space="preserve"> y </w:t>
      </w:r>
      <w:proofErr w:type="spellStart"/>
      <w:r w:rsidRPr="00282472">
        <w:t>Terraform</w:t>
      </w:r>
      <w:proofErr w:type="spellEnd"/>
      <w:r w:rsidRPr="00282472">
        <w:t xml:space="preserve"> para aprovisionamiento de la infraestructura como código. La herramienta de </w:t>
      </w:r>
      <w:proofErr w:type="spellStart"/>
      <w:r w:rsidRPr="00282472">
        <w:t>delivery</w:t>
      </w:r>
      <w:proofErr w:type="spellEnd"/>
      <w:r w:rsidRPr="00282472">
        <w:t xml:space="preserve"> progresivo es </w:t>
      </w:r>
      <w:proofErr w:type="spellStart"/>
      <w:r w:rsidRPr="00282472">
        <w:t>Argo</w:t>
      </w:r>
      <w:proofErr w:type="spellEnd"/>
      <w:r w:rsidRPr="00282472">
        <w:t xml:space="preserve"> </w:t>
      </w:r>
      <w:proofErr w:type="spellStart"/>
      <w:r w:rsidRPr="00282472">
        <w:t>Rollouts</w:t>
      </w:r>
      <w:proofErr w:type="spellEnd"/>
      <w:r w:rsidRPr="00282472">
        <w:t xml:space="preserve"> con despliegues </w:t>
      </w:r>
      <w:proofErr w:type="spellStart"/>
      <w:r w:rsidRPr="00282472">
        <w:t>canary</w:t>
      </w:r>
      <w:proofErr w:type="spellEnd"/>
      <w:r w:rsidRPr="00282472">
        <w:t xml:space="preserve"> y </w:t>
      </w:r>
      <w:proofErr w:type="spellStart"/>
      <w:r w:rsidRPr="00282472">
        <w:t>rollback</w:t>
      </w:r>
      <w:proofErr w:type="spellEnd"/>
      <w:r w:rsidRPr="00282472">
        <w:t xml:space="preserve"> automático, mientras que la observabilidad se logra mediante </w:t>
      </w:r>
      <w:proofErr w:type="spellStart"/>
      <w:r w:rsidRPr="00282472">
        <w:t>OpenTelemetry</w:t>
      </w:r>
      <w:proofErr w:type="spellEnd"/>
      <w:r w:rsidRPr="00282472">
        <w:t xml:space="preserve">, </w:t>
      </w:r>
      <w:proofErr w:type="spellStart"/>
      <w:r w:rsidRPr="00282472">
        <w:t>Prometheus</w:t>
      </w:r>
      <w:proofErr w:type="spellEnd"/>
      <w:r w:rsidRPr="00282472">
        <w:t xml:space="preserve">, </w:t>
      </w:r>
      <w:proofErr w:type="spellStart"/>
      <w:r w:rsidRPr="00282472">
        <w:t>Grafana</w:t>
      </w:r>
      <w:proofErr w:type="spellEnd"/>
      <w:r w:rsidRPr="00282472">
        <w:t xml:space="preserve"> y Loki. La seguridad del pipeline se refuerza con </w:t>
      </w:r>
      <w:proofErr w:type="spellStart"/>
      <w:r w:rsidRPr="00282472">
        <w:t>Trivy</w:t>
      </w:r>
      <w:proofErr w:type="spellEnd"/>
      <w:r w:rsidRPr="00282472">
        <w:t xml:space="preserve">, SBOM </w:t>
      </w:r>
      <w:proofErr w:type="spellStart"/>
      <w:r w:rsidRPr="00282472">
        <w:t>CycloneDX</w:t>
      </w:r>
      <w:proofErr w:type="spellEnd"/>
      <w:r w:rsidRPr="00282472">
        <w:t xml:space="preserve">, firma de imágenes con </w:t>
      </w:r>
      <w:proofErr w:type="spellStart"/>
      <w:r w:rsidRPr="00282472">
        <w:t>Cosign</w:t>
      </w:r>
      <w:proofErr w:type="spellEnd"/>
      <w:r w:rsidRPr="00282472">
        <w:t xml:space="preserve"> y políticas gestionadas con OPA/</w:t>
      </w:r>
      <w:proofErr w:type="spellStart"/>
      <w:r w:rsidRPr="00282472">
        <w:t>Conftest</w:t>
      </w:r>
      <w:proofErr w:type="spellEnd"/>
      <w:r w:rsidRPr="00282472">
        <w:t>, asegurando la integridad y trazabilidad del proceso.</w:t>
      </w:r>
    </w:p>
    <w:p w14:paraId="01192BE2" w14:textId="77777777" w:rsidR="00282472" w:rsidRDefault="00282472" w:rsidP="00282472">
      <w:r>
        <w:t xml:space="preserve">El proyecto se aplicará sobre una aplicación demostrativa (Node.js + </w:t>
      </w:r>
      <w:proofErr w:type="spellStart"/>
      <w:r>
        <w:t>React</w:t>
      </w:r>
      <w:proofErr w:type="spellEnd"/>
      <w:r>
        <w:t xml:space="preserve">) con </w:t>
      </w:r>
      <w:proofErr w:type="spellStart"/>
      <w:r>
        <w:t>endpoints</w:t>
      </w:r>
      <w:proofErr w:type="spellEnd"/>
      <w:r>
        <w:t xml:space="preserve"> CRUD y pruebas automatizadas (unitarias, de integración y </w:t>
      </w:r>
      <w:proofErr w:type="spellStart"/>
      <w:r>
        <w:t>end-to-end</w:t>
      </w:r>
      <w:proofErr w:type="spellEnd"/>
      <w:r>
        <w:t>). Aunque se trabajará en un entorno controlado y sin conexión a servicios externos, se reproducirán escenarios típicos de despliegue continuo, obteniendo métricas cuantificables de desempeño y seguridad.</w:t>
      </w:r>
    </w:p>
    <w:p w14:paraId="1FCE92F7" w14:textId="16A341D2" w:rsidR="00282472" w:rsidRDefault="00282472" w:rsidP="00282472">
      <w:r>
        <w:t>De esta manera, el proyecto no solo busca desarrollar una solución técnica funcional, sino también evaluar las mejoras en eficiencia, confiabilidad y seguridad, utilizando métricas DORA y datos de observabilidad. Finalmente, el trabajo entregará un entorno reproducible y documentado, que podrá ser replicado por otros profesionales, promoviendo la adopción de buenas prácticas DevOps y fortaleciendo la confianza en la cadena de suministro del software moderno.</w:t>
      </w:r>
    </w:p>
    <w:p w14:paraId="161E5174" w14:textId="22BF41EB" w:rsidR="00C84740" w:rsidRPr="000D09A0" w:rsidRDefault="00B72529" w:rsidP="000D09A0">
      <w:pPr>
        <w:pStyle w:val="Ttulo2"/>
      </w:pPr>
      <w:bookmarkStart w:id="4" w:name="_Toc215296419"/>
      <w:bookmarkEnd w:id="3"/>
      <w:r>
        <w:rPr>
          <w:caps w:val="0"/>
        </w:rPr>
        <w:t>Justificación del t</w:t>
      </w:r>
      <w:r w:rsidR="00CA4D2E">
        <w:rPr>
          <w:caps w:val="0"/>
        </w:rPr>
        <w:t>rabajo</w:t>
      </w:r>
      <w:bookmarkEnd w:id="4"/>
    </w:p>
    <w:p w14:paraId="7998824D" w14:textId="342E4ABF" w:rsidR="001B4EBA" w:rsidRPr="001B4EBA" w:rsidRDefault="001B4EBA" w:rsidP="001B4EBA">
      <w:bookmarkStart w:id="5" w:name="_Hlk178595346"/>
      <w:r w:rsidRPr="001B4EBA">
        <w:t xml:space="preserve">¿Cuál es el problema que </w:t>
      </w:r>
      <w:r w:rsidR="00B50B71">
        <w:t xml:space="preserve">se </w:t>
      </w:r>
      <w:r w:rsidRPr="001B4EBA">
        <w:t>quiere tratar?</w:t>
      </w:r>
    </w:p>
    <w:p w14:paraId="74F8EC0E" w14:textId="795DAD25" w:rsidR="001B4EBA" w:rsidRPr="001B4EBA" w:rsidRDefault="001B4EBA" w:rsidP="001B4EBA">
      <w:r w:rsidRPr="001B4EBA">
        <w:t xml:space="preserve">El desarrollo moderno de software depende de una compleja cadena de suministro digital compuesta por múltiples actores y recursos interconectados: desarrolladores, repositorios de código fuente, componentes open </w:t>
      </w:r>
      <w:proofErr w:type="spellStart"/>
      <w:r w:rsidRPr="001B4EBA">
        <w:t>source</w:t>
      </w:r>
      <w:proofErr w:type="spellEnd"/>
      <w:r w:rsidRPr="001B4EBA">
        <w:t>, bibliotecas privadas, herramientas de integración continua, plataformas de despliegue y entornos de ejecución. Cada eslabón representa un punto potencial de vulnerabilidad y un factor crítico para la confiabilidad, seguridad y trazabilidad del software</w:t>
      </w:r>
      <w:r w:rsidR="00780DB7">
        <w:t xml:space="preserve"> </w:t>
      </w:r>
      <w:sdt>
        <w:sdtPr>
          <w:rPr>
            <w:color w:val="000000"/>
          </w:rPr>
          <w:tag w:val="MENDELEY_CITATION_v3_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"/>
          <w:id w:val="489302029"/>
          <w:placeholder>
            <w:docPart w:val="DefaultPlaceholder_-1854013440"/>
          </w:placeholder>
        </w:sdtPr>
        <w:sdtContent>
          <w:r w:rsidR="00926BF5" w:rsidRPr="00926BF5">
            <w:rPr>
              <w:color w:val="000000"/>
            </w:rPr>
            <w:t>(Cisco, 2023)</w:t>
          </w:r>
        </w:sdtContent>
      </w:sdt>
      <w:r w:rsidR="00780DB7">
        <w:rPr>
          <w:color w:val="000000"/>
        </w:rPr>
        <w:t>.</w:t>
      </w:r>
    </w:p>
    <w:p w14:paraId="63007EB5" w14:textId="6EF66138" w:rsidR="001B4EBA" w:rsidRPr="001B4EBA" w:rsidRDefault="001B4EBA" w:rsidP="001B4EBA">
      <w:pPr>
        <w:autoSpaceDE w:val="0"/>
        <w:autoSpaceDN w:val="0"/>
        <w:adjustRightInd w:val="0"/>
        <w:spacing w:before="0" w:after="0"/>
        <w:rPr>
          <w:rFonts w:cs="Arial"/>
        </w:rPr>
      </w:pPr>
      <w:r w:rsidRPr="001B4EBA">
        <w:lastRenderedPageBreak/>
        <w:t>¿Cuáles son las causas?</w:t>
      </w:r>
    </w:p>
    <w:p w14:paraId="0C84C029" w14:textId="1E7A0490" w:rsidR="001B4EBA" w:rsidRPr="001B4EBA" w:rsidRDefault="00B50B71" w:rsidP="001B4EBA">
      <w:r>
        <w:t>E</w:t>
      </w:r>
      <w:r w:rsidR="001B4EBA" w:rsidRPr="001B4EBA">
        <w:t>l uso intensivo de componentes de terceros ha acelerado la innovación</w:t>
      </w:r>
      <w:r>
        <w:t xml:space="preserve"> y el desarrollo</w:t>
      </w:r>
      <w:r w:rsidR="001B4EBA" w:rsidRPr="001B4EBA">
        <w:t>, pero también ha incrementado los riesgos asociados. La falta de visibilidad sobre las dependencias, la ausencia de mecanismos de verificación y la posibilidad de manipulación de artefactos han puesto en evidencia la necesidad de adoptar prácticas que fortalezcan la seguridad en todo el ciclo de vida del software.</w:t>
      </w:r>
    </w:p>
    <w:p w14:paraId="5A054AA8" w14:textId="180DEF3E" w:rsidR="001B4EBA" w:rsidRPr="001B4EBA" w:rsidRDefault="001B4EBA" w:rsidP="001B4EBA">
      <w:r w:rsidRPr="001B4EBA">
        <w:t>¿Por qué es relevante el problema?</w:t>
      </w:r>
    </w:p>
    <w:p w14:paraId="34EBC7A8" w14:textId="4DA1FA1F" w:rsidR="001B4EBA" w:rsidRDefault="001B4EBA" w:rsidP="001B4EBA">
      <w:r w:rsidRPr="001B4EBA">
        <w:t>Este trabajo se justifica en la necesida</w:t>
      </w:r>
      <w:r>
        <w:t xml:space="preserve">d de integrar enfoques como </w:t>
      </w:r>
      <w:proofErr w:type="spellStart"/>
      <w:r>
        <w:t>GitOps</w:t>
      </w:r>
      <w:proofErr w:type="spellEnd"/>
      <w:r>
        <w:t xml:space="preserve">, observabilidad y seguridad en la cadena de suministro, para construir pipelines CI/CD que no solo sean funcionales, sino también confiables, auditables y reproducibles. La generación de </w:t>
      </w:r>
      <w:proofErr w:type="spellStart"/>
      <w:r>
        <w:t>SBOMs</w:t>
      </w:r>
      <w:proofErr w:type="spellEnd"/>
      <w:r>
        <w:t>, la firma de imágenes, el escaneo de vulnerabilidades y la validación de políticas son prácticas clave para reducir riesgos y garantizar la integridad del software entregado.</w:t>
      </w:r>
    </w:p>
    <w:p w14:paraId="5F95A2B4" w14:textId="6683FF5D" w:rsidR="008C16EB" w:rsidRPr="000D09A0" w:rsidRDefault="007374CE" w:rsidP="000D09A0">
      <w:pPr>
        <w:pStyle w:val="Ttulo2"/>
      </w:pPr>
      <w:bookmarkStart w:id="6" w:name="_Toc215296420"/>
      <w:bookmarkEnd w:id="5"/>
      <w:r>
        <w:rPr>
          <w:caps w:val="0"/>
        </w:rPr>
        <w:t xml:space="preserve">Planteamiento del </w:t>
      </w:r>
      <w:r w:rsidR="00B72529">
        <w:rPr>
          <w:caps w:val="0"/>
        </w:rPr>
        <w:t>problema</w:t>
      </w:r>
      <w:bookmarkEnd w:id="6"/>
    </w:p>
    <w:p w14:paraId="1E7477B5" w14:textId="77777777" w:rsidR="003B270E" w:rsidRDefault="003B270E" w:rsidP="003B270E">
      <w:r>
        <w:t>¿Cómo se podría solucionar el problema?</w:t>
      </w:r>
    </w:p>
    <w:p w14:paraId="58436CAB" w14:textId="25C36724" w:rsidR="004A6251" w:rsidRDefault="003B270E" w:rsidP="003B270E">
      <w:r>
        <w:t>En los entornos de desarrollo modernos, las organizaciones enfrentan el reto de mantener la coherencia, seguridad y trazabilidad a lo largo de todo el ciclo de vida del software. La integración continua (CI) y la entrega continua (CD) han permitido acelerar los despliegues, pero no siempre garantizan la integridad de los artefactos ni la confiabilidad de los entornos de ejecución</w:t>
      </w:r>
      <w:r w:rsidR="008207BA">
        <w:t xml:space="preserve"> </w:t>
      </w:r>
      <w:sdt>
        <w:sdtPr>
          <w:rPr>
            <w:color w:val="000000"/>
          </w:rPr>
          <w:tag w:val="MENDELEY_CITATION_v3_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"/>
          <w:id w:val="-800464363"/>
          <w:placeholder>
            <w:docPart w:val="DefaultPlaceholder_-1854013440"/>
          </w:placeholder>
        </w:sdtPr>
        <w:sdtContent>
          <w:r w:rsidR="00926BF5" w:rsidRPr="00926BF5">
            <w:rPr>
              <w:color w:val="000000"/>
            </w:rPr>
            <w:t>(</w:t>
          </w:r>
          <w:proofErr w:type="spellStart"/>
          <w:r w:rsidR="00926BF5" w:rsidRPr="00926BF5">
            <w:rPr>
              <w:color w:val="000000"/>
            </w:rPr>
            <w:t>Farley</w:t>
          </w:r>
          <w:proofErr w:type="spellEnd"/>
          <w:r w:rsidR="00926BF5" w:rsidRPr="00926BF5">
            <w:rPr>
              <w:color w:val="000000"/>
            </w:rPr>
            <w:t xml:space="preserve"> &amp; </w:t>
          </w:r>
          <w:proofErr w:type="spellStart"/>
          <w:r w:rsidR="00926BF5" w:rsidRPr="00926BF5">
            <w:rPr>
              <w:color w:val="000000"/>
            </w:rPr>
            <w:t>Humble</w:t>
          </w:r>
          <w:proofErr w:type="spellEnd"/>
          <w:r w:rsidR="00926BF5" w:rsidRPr="00926BF5">
            <w:rPr>
              <w:color w:val="000000"/>
            </w:rPr>
            <w:t>, 2010)</w:t>
          </w:r>
        </w:sdtContent>
      </w:sdt>
      <w:r>
        <w:t xml:space="preserve">. </w:t>
      </w:r>
    </w:p>
    <w:p w14:paraId="57CA3926" w14:textId="016157C3" w:rsidR="004A6251" w:rsidRDefault="004A6251" w:rsidP="003B270E">
      <w:r>
        <w:t xml:space="preserve">El aumento en el uso de dependencias, contenedores, microservicios y componentes de terceros ha incrementado las vulnerabilidades en la cadena de suministro de software. Casos emblemáticos, como el incidente de Log4Shell, han evidenciado la criticidad de implementar medidas de seguridad desde las fases de construcción, integración y despliegue, hasta la operación de las aplicaciones. La falta de controles adecuados en este proceso puede derivar en fallos de seguridad, pérdida de confianza y posibles daños reputacionales para las </w:t>
      </w:r>
      <w:r w:rsidR="00C40098">
        <w:t>empresas</w:t>
      </w:r>
      <w:r>
        <w:t>.</w:t>
      </w:r>
    </w:p>
    <w:p w14:paraId="467FBED9" w14:textId="77777777" w:rsidR="004A6251" w:rsidRDefault="004A6251" w:rsidP="003B270E"/>
    <w:p w14:paraId="7A60FA97" w14:textId="6AFEED6D" w:rsidR="003B270E" w:rsidRDefault="003B270E" w:rsidP="003B270E">
      <w:r>
        <w:lastRenderedPageBreak/>
        <w:t xml:space="preserve">Con la adopción de </w:t>
      </w:r>
      <w:r w:rsidR="004A6251">
        <w:t xml:space="preserve">dependencias, </w:t>
      </w:r>
      <w:r>
        <w:t xml:space="preserve">contenedores, microservicios y componentes de terceros, la cadena de suministro del software ha </w:t>
      </w:r>
      <w:r w:rsidR="004A6251">
        <w:t xml:space="preserve">incrementado las </w:t>
      </w:r>
      <w:r>
        <w:t>vulnerabilidades</w:t>
      </w:r>
      <w:r w:rsidR="004A6251">
        <w:t xml:space="preserve">. Por ejemplo, uno de los casos más conocidos fue el de </w:t>
      </w:r>
      <w:r>
        <w:t xml:space="preserve">Log4Shell, </w:t>
      </w:r>
      <w:r w:rsidR="004A6251">
        <w:t xml:space="preserve">donde se </w:t>
      </w:r>
      <w:proofErr w:type="spellStart"/>
      <w:r>
        <w:t>evidenc</w:t>
      </w:r>
      <w:r w:rsidR="004A6251">
        <w:t>ó</w:t>
      </w:r>
      <w:proofErr w:type="spellEnd"/>
      <w:r>
        <w:t xml:space="preserve"> la necesidad de fortalecer la seguridad desde la fase de construcción hasta la operación</w:t>
      </w:r>
      <w:r w:rsidR="00780DB7">
        <w:t xml:space="preserve">  </w:t>
      </w:r>
      <w:sdt>
        <w:sdtPr>
          <w:rPr>
            <w:color w:val="000000"/>
          </w:rPr>
          <w:tag w:val="MENDELEY_CITATION_v3_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"/>
          <w:id w:val="202755573"/>
          <w:placeholder>
            <w:docPart w:val="DefaultPlaceholder_-1854013440"/>
          </w:placeholder>
        </w:sdtPr>
        <w:sdtContent>
          <w:r w:rsidR="00926BF5" w:rsidRPr="00926BF5">
            <w:rPr>
              <w:color w:val="000000"/>
            </w:rPr>
            <w:t>(</w:t>
          </w:r>
          <w:proofErr w:type="spellStart"/>
          <w:r w:rsidR="00926BF5" w:rsidRPr="00926BF5">
            <w:rPr>
              <w:color w:val="000000"/>
            </w:rPr>
            <w:t>Crossley</w:t>
          </w:r>
          <w:proofErr w:type="spellEnd"/>
          <w:r w:rsidR="00926BF5" w:rsidRPr="00926BF5">
            <w:rPr>
              <w:color w:val="000000"/>
            </w:rPr>
            <w:t>, 2024)</w:t>
          </w:r>
        </w:sdtContent>
      </w:sdt>
      <w:r>
        <w:t>.</w:t>
      </w:r>
    </w:p>
    <w:p w14:paraId="37F71D9B" w14:textId="45F1A65A" w:rsidR="003B270E" w:rsidRDefault="003B270E" w:rsidP="003B270E">
      <w:r>
        <w:t>¿Qué se propone?</w:t>
      </w:r>
    </w:p>
    <w:p w14:paraId="07E4A707" w14:textId="5545A7AD" w:rsidR="003B270E" w:rsidRDefault="003B270E" w:rsidP="003B270E">
      <w:r>
        <w:t xml:space="preserve">Ante este panorama, se propone el diseño e implementación de un pipeline moderno, reproducible y seguro, basado en los principios de </w:t>
      </w:r>
      <w:proofErr w:type="spellStart"/>
      <w:r>
        <w:t>GitOps</w:t>
      </w:r>
      <w:proofErr w:type="spellEnd"/>
      <w:r>
        <w:t xml:space="preserve">, la seguridad de la cadena de suministro y la observabilidad </w:t>
      </w:r>
      <w:proofErr w:type="spellStart"/>
      <w:r>
        <w:t>end-to-end</w:t>
      </w:r>
      <w:proofErr w:type="spellEnd"/>
      <w:r>
        <w:t xml:space="preserve">. </w:t>
      </w:r>
      <w:proofErr w:type="spellStart"/>
      <w:r>
        <w:t>GitOps</w:t>
      </w:r>
      <w:proofErr w:type="spellEnd"/>
      <w:r>
        <w:t xml:space="preserve"> aporta una fuente única de verdad mediante el control declarativo de la infraestructura y las aplicaciones desde repositorios Git, permitiendo automatizar despliegues auditables y reversibles </w:t>
      </w:r>
      <w:sdt>
        <w:sdtPr>
          <w:rPr>
            <w:color w:val="000000"/>
          </w:rPr>
          <w:tag w:val="MENDELEY_CITATION_v3_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"/>
          <w:id w:val="1202985430"/>
          <w:placeholder>
            <w:docPart w:val="DefaultPlaceholder_-1854013440"/>
          </w:placeholder>
        </w:sdtPr>
        <w:sdtContent>
          <w:r w:rsidR="00926BF5" w:rsidRPr="00926BF5">
            <w:rPr>
              <w:color w:val="000000"/>
            </w:rPr>
            <w:t>(</w:t>
          </w:r>
          <w:proofErr w:type="spellStart"/>
          <w:r w:rsidR="00926BF5" w:rsidRPr="00926BF5">
            <w:rPr>
              <w:color w:val="000000"/>
            </w:rPr>
            <w:t>Weaveworks</w:t>
          </w:r>
          <w:proofErr w:type="spellEnd"/>
          <w:r w:rsidR="00926BF5" w:rsidRPr="00926BF5">
            <w:rPr>
              <w:color w:val="000000"/>
            </w:rPr>
            <w:t>, 2025)</w:t>
          </w:r>
        </w:sdtContent>
      </w:sdt>
      <w:r>
        <w:t xml:space="preserve">. La integración de herramientas como </w:t>
      </w:r>
      <w:proofErr w:type="spellStart"/>
      <w:r>
        <w:t>Argo</w:t>
      </w:r>
      <w:proofErr w:type="spellEnd"/>
      <w:r>
        <w:t xml:space="preserve"> CD, </w:t>
      </w:r>
      <w:proofErr w:type="spellStart"/>
      <w:r>
        <w:t>Terraform</w:t>
      </w:r>
      <w:proofErr w:type="spellEnd"/>
      <w:r>
        <w:t xml:space="preserve">, </w:t>
      </w:r>
      <w:proofErr w:type="spellStart"/>
      <w:r>
        <w:t>Cosign</w:t>
      </w:r>
      <w:proofErr w:type="spellEnd"/>
      <w:r>
        <w:t xml:space="preserve">, </w:t>
      </w:r>
      <w:proofErr w:type="spellStart"/>
      <w:r>
        <w:t>Trivy</w:t>
      </w:r>
      <w:proofErr w:type="spellEnd"/>
      <w:r>
        <w:t xml:space="preserve">, OPA y </w:t>
      </w:r>
      <w:proofErr w:type="spellStart"/>
      <w:r>
        <w:t>OpenTelemetry</w:t>
      </w:r>
      <w:proofErr w:type="spellEnd"/>
      <w:r>
        <w:t xml:space="preserve"> permite no solo garantizar la coherencia entre el código y el entorno, sino también instrumentar el sistema para obtener visibilidad operativa y métricas cuantificables.</w:t>
      </w:r>
    </w:p>
    <w:p w14:paraId="684D3E4D" w14:textId="6FBCA562" w:rsidR="00CA4D2E" w:rsidRPr="000D09A0" w:rsidRDefault="007374CE" w:rsidP="00CA4D2E">
      <w:pPr>
        <w:pStyle w:val="Ttulo2"/>
      </w:pPr>
      <w:bookmarkStart w:id="7" w:name="_Toc215296421"/>
      <w:r>
        <w:rPr>
          <w:caps w:val="0"/>
        </w:rPr>
        <w:t>Estructura de la m</w:t>
      </w:r>
      <w:r w:rsidR="00CA4D2E">
        <w:rPr>
          <w:caps w:val="0"/>
        </w:rPr>
        <w:t>emoria</w:t>
      </w:r>
      <w:bookmarkEnd w:id="7"/>
    </w:p>
    <w:p w14:paraId="6BE83D29" w14:textId="77777777" w:rsidR="003F4449" w:rsidRDefault="003F4449" w:rsidP="003F4449">
      <w:r>
        <w:t>El presente trabajo se estructura en los siguientes capítulos:</w:t>
      </w:r>
    </w:p>
    <w:p w14:paraId="68BB47A8" w14:textId="40F64D50" w:rsidR="003F4449" w:rsidRDefault="003F4449" w:rsidP="00512991">
      <w:pPr>
        <w:pStyle w:val="Prrafodelista"/>
        <w:numPr>
          <w:ilvl w:val="0"/>
          <w:numId w:val="5"/>
        </w:numPr>
      </w:pPr>
      <w:r w:rsidRPr="003F4449">
        <w:rPr>
          <w:b/>
          <w:bCs/>
        </w:rPr>
        <w:t xml:space="preserve">Capítulo 1: </w:t>
      </w:r>
      <w:r w:rsidR="001D0FFB" w:rsidRPr="003F4449">
        <w:rPr>
          <w:b/>
          <w:bCs/>
        </w:rPr>
        <w:t>Introducción</w:t>
      </w:r>
      <w:r w:rsidR="001D0FFB">
        <w:rPr>
          <w:b/>
          <w:bCs/>
        </w:rPr>
        <w:t>. -</w:t>
      </w:r>
      <w:r>
        <w:t xml:space="preserve">  Presenta la justificación, el planteamiento del problema y la estructura del documento.</w:t>
      </w:r>
    </w:p>
    <w:p w14:paraId="1721099D" w14:textId="6592925E" w:rsidR="003F4449" w:rsidRDefault="003F4449" w:rsidP="00512991">
      <w:pPr>
        <w:pStyle w:val="Prrafodelista"/>
        <w:numPr>
          <w:ilvl w:val="0"/>
          <w:numId w:val="5"/>
        </w:numPr>
      </w:pPr>
      <w:r w:rsidRPr="003F4449">
        <w:rPr>
          <w:b/>
          <w:bCs/>
        </w:rPr>
        <w:t>Capítulo 2: Contexto y estado del arte</w:t>
      </w:r>
      <w:r w:rsidR="001D0FFB">
        <w:rPr>
          <w:b/>
          <w:bCs/>
        </w:rPr>
        <w:t xml:space="preserve">. - </w:t>
      </w:r>
      <w:r>
        <w:t xml:space="preserve">Analiza los fundamentos teóricos y las tendencias actuales sobre </w:t>
      </w:r>
      <w:proofErr w:type="spellStart"/>
      <w:r>
        <w:t>GitOps</w:t>
      </w:r>
      <w:proofErr w:type="spellEnd"/>
      <w:r>
        <w:t>, CI/CD, seguridad de la cadena de suministro y observabilidad.</w:t>
      </w:r>
    </w:p>
    <w:p w14:paraId="1D7FFEFC" w14:textId="3F7CA369" w:rsidR="003F4449" w:rsidRDefault="003F4449" w:rsidP="00512991">
      <w:pPr>
        <w:pStyle w:val="Prrafodelista"/>
        <w:numPr>
          <w:ilvl w:val="0"/>
          <w:numId w:val="5"/>
        </w:numPr>
      </w:pPr>
      <w:r w:rsidRPr="003F4449">
        <w:rPr>
          <w:b/>
          <w:bCs/>
        </w:rPr>
        <w:t>Capítulo 3: Objetivos y metodología de trabajo</w:t>
      </w:r>
      <w:r w:rsidR="001D0FFB">
        <w:rPr>
          <w:b/>
          <w:bCs/>
        </w:rPr>
        <w:t>. -</w:t>
      </w:r>
      <w:r>
        <w:t xml:space="preserve"> Define los objetivos generales y específicos, así como la metodología aplicada para el desarrollo del proyecto.</w:t>
      </w:r>
    </w:p>
    <w:p w14:paraId="27D175A9" w14:textId="6916642A" w:rsidR="003F4449" w:rsidRDefault="003F4449" w:rsidP="00512991">
      <w:pPr>
        <w:pStyle w:val="Prrafodelista"/>
        <w:numPr>
          <w:ilvl w:val="0"/>
          <w:numId w:val="5"/>
        </w:numPr>
      </w:pPr>
      <w:r w:rsidRPr="003F4449">
        <w:rPr>
          <w:b/>
          <w:bCs/>
        </w:rPr>
        <w:t>Capítulo 4: Diseño e implementación del pipeline</w:t>
      </w:r>
      <w:r w:rsidR="001D0FFB">
        <w:rPr>
          <w:b/>
          <w:bCs/>
        </w:rPr>
        <w:t xml:space="preserve">. - </w:t>
      </w:r>
      <w:r>
        <w:t>Describe la arquitectura propuesta, herramientas utilizadas y las decisiones técnicas adoptadas.</w:t>
      </w:r>
    </w:p>
    <w:p w14:paraId="4F594071" w14:textId="0AD5726C" w:rsidR="003F4449" w:rsidRDefault="003F4449" w:rsidP="00512991">
      <w:pPr>
        <w:pStyle w:val="Prrafodelista"/>
        <w:numPr>
          <w:ilvl w:val="0"/>
          <w:numId w:val="5"/>
        </w:numPr>
      </w:pPr>
      <w:r w:rsidRPr="003F4449">
        <w:rPr>
          <w:b/>
          <w:bCs/>
        </w:rPr>
        <w:t>Capítulo 5: Resultados y análisis de métricas</w:t>
      </w:r>
      <w:r w:rsidR="00C40098">
        <w:rPr>
          <w:b/>
          <w:bCs/>
        </w:rPr>
        <w:t>. -</w:t>
      </w:r>
      <w:r>
        <w:t xml:space="preserve"> Presenta los resultados obtenidos en términos de rendimiento, seguridad y observabilidad, evaluados mediante las métricas DORA.</w:t>
      </w:r>
    </w:p>
    <w:p w14:paraId="2750F254" w14:textId="3E7A3B9F" w:rsidR="00DA0FCE" w:rsidRDefault="003F4449" w:rsidP="00512991">
      <w:pPr>
        <w:pStyle w:val="Prrafodelista"/>
        <w:numPr>
          <w:ilvl w:val="0"/>
          <w:numId w:val="5"/>
        </w:numPr>
      </w:pPr>
      <w:r w:rsidRPr="003F4449">
        <w:rPr>
          <w:b/>
          <w:bCs/>
        </w:rPr>
        <w:t>Capítulo 6: Conclusiones y trabajo futuro</w:t>
      </w:r>
      <w:r w:rsidR="00C40098">
        <w:rPr>
          <w:b/>
          <w:bCs/>
        </w:rPr>
        <w:t>. -</w:t>
      </w:r>
      <w:r>
        <w:t xml:space="preserve"> Expone las conclusiones derivadas del trabajo y posibles líneas de mejora.</w:t>
      </w:r>
      <w:r w:rsidR="00C236FB">
        <w:t xml:space="preserve"> </w:t>
      </w:r>
    </w:p>
    <w:p w14:paraId="0F74AF77" w14:textId="46F76798" w:rsidR="00DA0FCE" w:rsidRDefault="00B72529" w:rsidP="000D09A0">
      <w:pPr>
        <w:pStyle w:val="Ttulo1"/>
        <w:rPr>
          <w:caps w:val="0"/>
        </w:rPr>
      </w:pPr>
      <w:bookmarkStart w:id="8" w:name="_Toc215296422"/>
      <w:r>
        <w:rPr>
          <w:caps w:val="0"/>
        </w:rPr>
        <w:lastRenderedPageBreak/>
        <w:t>Contexto y estado del a</w:t>
      </w:r>
      <w:r w:rsidR="00CA4D2E">
        <w:rPr>
          <w:caps w:val="0"/>
        </w:rPr>
        <w:t>rte</w:t>
      </w:r>
      <w:bookmarkEnd w:id="8"/>
      <w:r w:rsidR="00CA4D2E">
        <w:rPr>
          <w:caps w:val="0"/>
        </w:rPr>
        <w:t xml:space="preserve"> </w:t>
      </w:r>
    </w:p>
    <w:p w14:paraId="3CE546C1" w14:textId="02A40E0E" w:rsidR="00717F35" w:rsidRDefault="009B2BEE" w:rsidP="009B2BEE">
      <w:pPr>
        <w:pStyle w:val="Ttulo2"/>
        <w:rPr>
          <w:caps w:val="0"/>
        </w:rPr>
      </w:pPr>
      <w:bookmarkStart w:id="9" w:name="_Toc215296423"/>
      <w:r>
        <w:rPr>
          <w:caps w:val="0"/>
        </w:rPr>
        <w:t>Contextualización</w:t>
      </w:r>
      <w:bookmarkEnd w:id="9"/>
      <w:r>
        <w:rPr>
          <w:caps w:val="0"/>
        </w:rPr>
        <w:t xml:space="preserve"> </w:t>
      </w:r>
    </w:p>
    <w:p w14:paraId="4FFE991E" w14:textId="77777777" w:rsidR="00717F35" w:rsidRDefault="00717F35" w:rsidP="00717F35">
      <w:r>
        <w:t>La evolución de DevOps ha impulsado la automatización del ciclo de vida del software, desde la construcción hasta la operación. Sin embargo, la creciente complejidad de los entornos distribuidos y el uso masivo de contenedores y microservicios han introducido nuevos retos de seguridad y control.</w:t>
      </w:r>
    </w:p>
    <w:p w14:paraId="7544F96C" w14:textId="77777777" w:rsidR="00717F35" w:rsidRDefault="00717F35" w:rsidP="00717F35">
      <w:r>
        <w:t xml:space="preserve">En este contexto, </w:t>
      </w:r>
      <w:proofErr w:type="spellStart"/>
      <w:r>
        <w:t>GitOps</w:t>
      </w:r>
      <w:proofErr w:type="spellEnd"/>
      <w:r>
        <w:t xml:space="preserve">, introducido por </w:t>
      </w:r>
      <w:proofErr w:type="spellStart"/>
      <w:r>
        <w:t>Weaveworks</w:t>
      </w:r>
      <w:proofErr w:type="spellEnd"/>
      <w:r>
        <w:t xml:space="preserve"> en 2017, propone un enfoque declarativo y basado en Git para la gestión de despliegues y configuraciones en </w:t>
      </w:r>
      <w:proofErr w:type="spellStart"/>
      <w:r>
        <w:t>Kubernetes</w:t>
      </w:r>
      <w:proofErr w:type="spellEnd"/>
      <w:r>
        <w:t xml:space="preserve">. Las herramientas como </w:t>
      </w:r>
      <w:proofErr w:type="spellStart"/>
      <w:r>
        <w:t>Argo</w:t>
      </w:r>
      <w:proofErr w:type="spellEnd"/>
      <w:r>
        <w:t xml:space="preserve"> CD o </w:t>
      </w:r>
      <w:proofErr w:type="spellStart"/>
      <w:r>
        <w:t>FluxCD</w:t>
      </w:r>
      <w:proofErr w:type="spellEnd"/>
      <w:r>
        <w:t xml:space="preserve"> han permitido llevar la infraestructura como código (</w:t>
      </w:r>
      <w:proofErr w:type="spellStart"/>
      <w:r>
        <w:t>IaC</w:t>
      </w:r>
      <w:proofErr w:type="spellEnd"/>
      <w:r>
        <w:t>) a un nivel operativo continuo, donde cada cambio es trazable, auditable y reversible.</w:t>
      </w:r>
    </w:p>
    <w:p w14:paraId="7221A928" w14:textId="77777777" w:rsidR="00717F35" w:rsidRDefault="00717F35" w:rsidP="00717F35">
      <w:r>
        <w:t>Paralelamente, la seguridad de la cadena de suministro de software ha ganado relevancia, estableciendo estándares para proteger los artefactos generados durante el ciclo de vida del software.</w:t>
      </w:r>
    </w:p>
    <w:p w14:paraId="1063465D" w14:textId="77777777" w:rsidR="00717F35" w:rsidRDefault="00717F35" w:rsidP="00717F35">
      <w:r>
        <w:t>Asimismo, las métricas DORA han proporcionado un marco para medir el rendimiento de equipos DevOps, relacionando la velocidad de entrega con la estabilidad operativa.</w:t>
      </w:r>
    </w:p>
    <w:p w14:paraId="4B8F27BD" w14:textId="77777777" w:rsidR="00717F35" w:rsidRPr="00027FE8" w:rsidRDefault="00717F35" w:rsidP="00717F35">
      <w:r>
        <w:t xml:space="preserve">Finalmente, la observabilidad se ha convertido en un pilar indispensable de los sistemas modernos. </w:t>
      </w:r>
      <w:proofErr w:type="spellStart"/>
      <w:r>
        <w:t>Frameworks</w:t>
      </w:r>
      <w:proofErr w:type="spellEnd"/>
      <w:r>
        <w:t xml:space="preserve"> como </w:t>
      </w:r>
      <w:proofErr w:type="spellStart"/>
      <w:r>
        <w:t>OpenTelemetry</w:t>
      </w:r>
      <w:proofErr w:type="spellEnd"/>
      <w:r>
        <w:t xml:space="preserve">, junto con herramientas como </w:t>
      </w:r>
      <w:proofErr w:type="spellStart"/>
      <w:r>
        <w:t>Prometheus</w:t>
      </w:r>
      <w:proofErr w:type="spellEnd"/>
      <w:r>
        <w:t xml:space="preserve">, </w:t>
      </w:r>
      <w:proofErr w:type="spellStart"/>
      <w:r>
        <w:t>Grafana</w:t>
      </w:r>
      <w:proofErr w:type="spellEnd"/>
      <w:r>
        <w:t xml:space="preserve"> y Loki, permiten recopilar métricas, trazas y logs de forma integrada, posibilitando una visión holística del pipeline y de la aplicación desplegada.</w:t>
      </w:r>
    </w:p>
    <w:p w14:paraId="58CEDBD0" w14:textId="02DD5937" w:rsidR="009B2BEE" w:rsidRDefault="00717F35" w:rsidP="009B2BEE">
      <w:pPr>
        <w:pStyle w:val="Ttulo2"/>
        <w:rPr>
          <w:caps w:val="0"/>
        </w:rPr>
      </w:pPr>
      <w:bookmarkStart w:id="10" w:name="_Toc215296424"/>
      <w:r>
        <w:rPr>
          <w:caps w:val="0"/>
        </w:rPr>
        <w:t>Estado del arte</w:t>
      </w:r>
      <w:bookmarkEnd w:id="10"/>
    </w:p>
    <w:p w14:paraId="4D8130CD" w14:textId="0AE45F7A" w:rsidR="00D23FB6" w:rsidRPr="00D23FB6" w:rsidRDefault="00D23FB6" w:rsidP="00CD519C">
      <w:r>
        <w:t xml:space="preserve">A continuación, se presentan los fundamentos conceptuales y técnicos que sustentan el desarrollo del presente trabajo. </w:t>
      </w:r>
    </w:p>
    <w:p w14:paraId="6D13FAE3" w14:textId="7B0423D2" w:rsidR="009B2BEE" w:rsidRDefault="009B2BEE" w:rsidP="009B2BEE">
      <w:pPr>
        <w:pStyle w:val="Ttulo3"/>
      </w:pPr>
      <w:bookmarkStart w:id="11" w:name="_Toc215296425"/>
      <w:r w:rsidRPr="009B2BEE">
        <w:t>Ciclo de vida de</w:t>
      </w:r>
      <w:r w:rsidR="006B114A">
        <w:t>l</w:t>
      </w:r>
      <w:r w:rsidRPr="009B2BEE">
        <w:t xml:space="preserve"> desarrollo de sistemas</w:t>
      </w:r>
      <w:bookmarkEnd w:id="11"/>
    </w:p>
    <w:p w14:paraId="1658BF56" w14:textId="0A6F8FC5" w:rsidR="00D47B69" w:rsidRDefault="00AF2946" w:rsidP="00920177">
      <w:r w:rsidRPr="00AF2946">
        <w:t xml:space="preserve">El ciclo de vida del desarrollo de software </w:t>
      </w:r>
      <w:r>
        <w:t xml:space="preserve">(SDLC, </w:t>
      </w:r>
      <w:proofErr w:type="spellStart"/>
      <w:r>
        <w:t>Systems</w:t>
      </w:r>
      <w:proofErr w:type="spellEnd"/>
      <w:r>
        <w:t xml:space="preserve"> </w:t>
      </w:r>
      <w:proofErr w:type="spellStart"/>
      <w:r>
        <w:t>Development</w:t>
      </w:r>
      <w:proofErr w:type="spellEnd"/>
      <w:r>
        <w:t xml:space="preserve"> </w:t>
      </w:r>
      <w:proofErr w:type="spellStart"/>
      <w:r>
        <w:t>Life</w:t>
      </w:r>
      <w:proofErr w:type="spellEnd"/>
      <w:r>
        <w:t xml:space="preserve"> </w:t>
      </w:r>
      <w:proofErr w:type="spellStart"/>
      <w:r>
        <w:t>Cycle</w:t>
      </w:r>
      <w:proofErr w:type="spellEnd"/>
      <w:r>
        <w:t xml:space="preserve">) </w:t>
      </w:r>
      <w:r w:rsidRPr="00AF2946">
        <w:t xml:space="preserve">es una metodología estructurada </w:t>
      </w:r>
      <w:r>
        <w:t xml:space="preserve">que </w:t>
      </w:r>
      <w:r w:rsidRPr="00AF2946">
        <w:t>utiliza</w:t>
      </w:r>
      <w:r>
        <w:t xml:space="preserve">n </w:t>
      </w:r>
      <w:r w:rsidRPr="00AF2946">
        <w:t xml:space="preserve">los equipos de desarrollo para </w:t>
      </w:r>
      <w:r>
        <w:t>la creación, implementación y mantenimiento de sistemas de información</w:t>
      </w:r>
      <w:r w:rsidR="00D47B69">
        <w:t xml:space="preserve">. El </w:t>
      </w:r>
      <w:r w:rsidR="00D47B69" w:rsidRPr="00D47B69">
        <w:t>principal objetivo es garantizar que el producto final cumpla con los requisitos del cliente, se entregue dentro del tiempo y presupuesto estimado</w:t>
      </w:r>
      <w:r w:rsidR="0009484F">
        <w:t xml:space="preserve"> </w:t>
      </w:r>
      <w:sdt>
        <w:sdtPr>
          <w:rPr>
            <w:color w:val="000000"/>
          </w:rPr>
          <w:tag w:val="MENDELEY_CITATION_v3_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"/>
          <w:id w:val="-1749720671"/>
          <w:placeholder>
            <w:docPart w:val="DefaultPlaceholder_-1854013440"/>
          </w:placeholder>
        </w:sdtPr>
        <w:sdtContent>
          <w:r w:rsidR="00926BF5" w:rsidRPr="00926BF5">
            <w:rPr>
              <w:color w:val="000000"/>
            </w:rPr>
            <w:t>(IBM, 2025)</w:t>
          </w:r>
        </w:sdtContent>
      </w:sdt>
      <w:r w:rsidR="00D47B69" w:rsidRPr="00D47B69">
        <w:t>.</w:t>
      </w:r>
    </w:p>
    <w:p w14:paraId="667D5132" w14:textId="3FDA259C" w:rsidR="00920177" w:rsidRDefault="00D47B69" w:rsidP="00920177">
      <w:r>
        <w:lastRenderedPageBreak/>
        <w:t>El SDLC tiene las siguientes fases</w:t>
      </w:r>
      <w:r w:rsidR="00F138A5">
        <w:t xml:space="preserve">  </w:t>
      </w:r>
      <w:sdt>
        <w:sdtPr>
          <w:rPr>
            <w:color w:val="000000"/>
          </w:rPr>
          <w:tag w:val="MENDELEY_CITATION_v3_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"/>
          <w:id w:val="-349256898"/>
          <w:placeholder>
            <w:docPart w:val="DefaultPlaceholder_-1854013440"/>
          </w:placeholder>
        </w:sdtPr>
        <w:sdtContent>
          <w:r w:rsidR="00926BF5" w:rsidRPr="00926BF5">
            <w:rPr>
              <w:color w:val="000000"/>
            </w:rPr>
            <w:t>(</w:t>
          </w:r>
          <w:proofErr w:type="spellStart"/>
          <w:r w:rsidR="00926BF5" w:rsidRPr="00926BF5">
            <w:rPr>
              <w:color w:val="000000"/>
            </w:rPr>
            <w:t>Atlassian</w:t>
          </w:r>
          <w:proofErr w:type="spellEnd"/>
          <w:r w:rsidR="00926BF5" w:rsidRPr="00926BF5">
            <w:rPr>
              <w:color w:val="000000"/>
            </w:rPr>
            <w:t>, 2024)</w:t>
          </w:r>
        </w:sdtContent>
      </w:sdt>
      <w:r>
        <w:t xml:space="preserve">: </w:t>
      </w:r>
    </w:p>
    <w:p w14:paraId="65C34661" w14:textId="09AA83DC" w:rsidR="00D47B69" w:rsidRDefault="00D47B69" w:rsidP="00512991">
      <w:pPr>
        <w:pStyle w:val="Prrafodelista"/>
        <w:numPr>
          <w:ilvl w:val="0"/>
          <w:numId w:val="10"/>
        </w:numPr>
      </w:pPr>
      <w:r w:rsidRPr="00D47B69">
        <w:t>Planificación</w:t>
      </w:r>
      <w:r>
        <w:t>:</w:t>
      </w:r>
      <w:r w:rsidR="00283EA7">
        <w:t xml:space="preserve"> </w:t>
      </w:r>
      <w:r w:rsidR="000C0F51">
        <w:t>i</w:t>
      </w:r>
      <w:r w:rsidR="00283EA7">
        <w:t xml:space="preserve">dentificar el alcance del proyecto, </w:t>
      </w:r>
      <w:r w:rsidR="00D66DCB">
        <w:t>cuáles</w:t>
      </w:r>
      <w:r w:rsidR="00283EA7">
        <w:t xml:space="preserve"> son las necesidades del cliente.</w:t>
      </w:r>
    </w:p>
    <w:p w14:paraId="488DB152" w14:textId="69F2F0BB" w:rsidR="00D47B69" w:rsidRDefault="00D47B69" w:rsidP="00512991">
      <w:pPr>
        <w:pStyle w:val="Prrafodelista"/>
        <w:numPr>
          <w:ilvl w:val="0"/>
          <w:numId w:val="10"/>
        </w:numPr>
      </w:pPr>
      <w:r w:rsidRPr="00D47B69">
        <w:t>Análisis</w:t>
      </w:r>
      <w:r>
        <w:t>:</w:t>
      </w:r>
      <w:r w:rsidR="00283EA7">
        <w:t xml:space="preserve"> </w:t>
      </w:r>
      <w:r w:rsidR="000C0F51">
        <w:t>r</w:t>
      </w:r>
      <w:r w:rsidR="00283EA7">
        <w:t>ecopilar y revisar los requisitos del proyecto y evaluar la viabilidad técnica, económica y legal.</w:t>
      </w:r>
    </w:p>
    <w:p w14:paraId="6FA27706" w14:textId="3FB128A1" w:rsidR="00D47B69" w:rsidRDefault="00D47B69" w:rsidP="00512991">
      <w:pPr>
        <w:pStyle w:val="Prrafodelista"/>
        <w:numPr>
          <w:ilvl w:val="0"/>
          <w:numId w:val="10"/>
        </w:numPr>
      </w:pPr>
      <w:r w:rsidRPr="00D47B69">
        <w:t>Diseño</w:t>
      </w:r>
      <w:r>
        <w:t>:</w:t>
      </w:r>
      <w:r w:rsidR="00283EA7">
        <w:t xml:space="preserve"> definir la arquitectura del proyecto</w:t>
      </w:r>
      <w:r w:rsidR="000018A6">
        <w:t xml:space="preserve"> diseño de navegación, interfaz de usuario, diseño de base de datos, diseño de seguridad, entre otros.</w:t>
      </w:r>
    </w:p>
    <w:p w14:paraId="72ADA6A2" w14:textId="07DEAC33" w:rsidR="00D47B69" w:rsidRDefault="000018A6" w:rsidP="00512991">
      <w:pPr>
        <w:pStyle w:val="Prrafodelista"/>
        <w:numPr>
          <w:ilvl w:val="0"/>
          <w:numId w:val="10"/>
        </w:numPr>
      </w:pPr>
      <w:r>
        <w:t>Desarrollo</w:t>
      </w:r>
      <w:r w:rsidR="00D47B69">
        <w:t>:</w:t>
      </w:r>
      <w:r>
        <w:t xml:space="preserve"> </w:t>
      </w:r>
      <w:r w:rsidR="000C0F51">
        <w:t>c</w:t>
      </w:r>
      <w:r w:rsidRPr="000018A6">
        <w:t>odifica</w:t>
      </w:r>
      <w:r w:rsidR="00BB5E44">
        <w:t xml:space="preserve">r </w:t>
      </w:r>
      <w:r w:rsidRPr="000018A6">
        <w:t>el software según el diseño aprobado.</w:t>
      </w:r>
    </w:p>
    <w:p w14:paraId="3D922C03" w14:textId="5E5BF33E" w:rsidR="00D47B69" w:rsidRDefault="00D47B69" w:rsidP="00512991">
      <w:pPr>
        <w:pStyle w:val="Prrafodelista"/>
        <w:numPr>
          <w:ilvl w:val="0"/>
          <w:numId w:val="10"/>
        </w:numPr>
      </w:pPr>
      <w:r w:rsidRPr="00D47B69">
        <w:t>Pruebas</w:t>
      </w:r>
      <w:r>
        <w:t>:</w:t>
      </w:r>
      <w:r w:rsidR="000018A6">
        <w:t xml:space="preserve"> </w:t>
      </w:r>
      <w:r w:rsidR="000C0F51">
        <w:t>v</w:t>
      </w:r>
      <w:r w:rsidR="000018A6" w:rsidRPr="000018A6">
        <w:t>erificar que el software funcione correctamente y sin errores.</w:t>
      </w:r>
    </w:p>
    <w:p w14:paraId="27297780" w14:textId="1FE7F911" w:rsidR="00D47B69" w:rsidRDefault="00D47B69" w:rsidP="00512991">
      <w:pPr>
        <w:pStyle w:val="Prrafodelista"/>
        <w:numPr>
          <w:ilvl w:val="0"/>
          <w:numId w:val="10"/>
        </w:numPr>
      </w:pPr>
      <w:r w:rsidRPr="00D47B69">
        <w:t>Despliegue</w:t>
      </w:r>
      <w:r>
        <w:t>:</w:t>
      </w:r>
      <w:r w:rsidR="000C0F51">
        <w:t xml:space="preserve">  implementar el software en el ambiente de producción.</w:t>
      </w:r>
    </w:p>
    <w:p w14:paraId="7F9F6AC0" w14:textId="0470A40B" w:rsidR="00D47B69" w:rsidRDefault="00D47B69" w:rsidP="00512991">
      <w:pPr>
        <w:pStyle w:val="Prrafodelista"/>
        <w:numPr>
          <w:ilvl w:val="0"/>
          <w:numId w:val="10"/>
        </w:numPr>
      </w:pPr>
      <w:r w:rsidRPr="00D47B69">
        <w:t>Mantenimiento</w:t>
      </w:r>
      <w:r>
        <w:t xml:space="preserve">: </w:t>
      </w:r>
      <w:r w:rsidR="00BB5E44">
        <w:t>realizar c</w:t>
      </w:r>
      <w:r w:rsidR="000C0F51">
        <w:t>orrecciones de errores, actualizaciones y mejoras continuas.</w:t>
      </w:r>
    </w:p>
    <w:p w14:paraId="574EF2B2" w14:textId="1483053F" w:rsidR="00E81875" w:rsidRDefault="00E81875" w:rsidP="00E81875">
      <w:pPr>
        <w:pStyle w:val="Descripcin"/>
        <w:keepNext/>
        <w:jc w:val="left"/>
      </w:pPr>
      <w:bookmarkStart w:id="12" w:name="_Toc211927894"/>
      <w:r>
        <w:t xml:space="preserve">Figura </w:t>
      </w:r>
      <w:fldSimple w:instr=" SEQ Figura \* ARABIC ">
        <w:r w:rsidR="008955ED">
          <w:rPr>
            <w:noProof/>
          </w:rPr>
          <w:t>1</w:t>
        </w:r>
      </w:fldSimple>
      <w:r>
        <w:t xml:space="preserve">. </w:t>
      </w:r>
      <w:r w:rsidRPr="00E81875">
        <w:t>Ciclo de vida del software</w:t>
      </w:r>
      <w:bookmarkEnd w:id="12"/>
    </w:p>
    <w:p w14:paraId="686601A2" w14:textId="77777777" w:rsidR="00AD5415" w:rsidRDefault="00AD5415" w:rsidP="00AD5415">
      <w:pPr>
        <w:jc w:val="center"/>
      </w:pPr>
      <w:r>
        <w:rPr>
          <w:noProof/>
        </w:rPr>
        <w:drawing>
          <wp:inline distT="0" distB="0" distL="0" distR="0" wp14:anchorId="5CA2C369" wp14:editId="2A1025A0">
            <wp:extent cx="3161030" cy="3025303"/>
            <wp:effectExtent l="0" t="0" r="1270" b="3810"/>
            <wp:docPr id="909291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2926" cy="3036689"/>
                    </a:xfrm>
                    <a:prstGeom prst="rect">
                      <a:avLst/>
                    </a:prstGeom>
                    <a:noFill/>
                    <a:ln>
                      <a:noFill/>
                    </a:ln>
                  </pic:spPr>
                </pic:pic>
              </a:graphicData>
            </a:graphic>
          </wp:inline>
        </w:drawing>
      </w:r>
    </w:p>
    <w:p w14:paraId="4B8B0A9F" w14:textId="1568BE97" w:rsidR="000C0F51" w:rsidRDefault="000C0F51" w:rsidP="00920177">
      <w:r>
        <w:t>Existen varios modelos de gestión del SDLC, entre los principales tenemos</w:t>
      </w:r>
      <w:r w:rsidR="00FE4FDD">
        <w:t xml:space="preserve"> </w:t>
      </w:r>
      <w:sdt>
        <w:sdtPr>
          <w:rPr>
            <w:color w:val="000000"/>
          </w:rPr>
          <w:tag w:val="MENDELEY_CITATION_v3_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"/>
          <w:id w:val="-369536502"/>
          <w:placeholder>
            <w:docPart w:val="DefaultPlaceholder_-1854013440"/>
          </w:placeholder>
        </w:sdtPr>
        <w:sdtContent>
          <w:r w:rsidR="00926BF5" w:rsidRPr="00926BF5">
            <w:rPr>
              <w:color w:val="000000"/>
            </w:rPr>
            <w:t>(</w:t>
          </w:r>
          <w:proofErr w:type="spellStart"/>
          <w:r w:rsidR="00926BF5" w:rsidRPr="00926BF5">
            <w:rPr>
              <w:color w:val="000000"/>
            </w:rPr>
            <w:t>GeeksforGeeks</w:t>
          </w:r>
          <w:proofErr w:type="spellEnd"/>
          <w:r w:rsidR="00926BF5" w:rsidRPr="00926BF5">
            <w:rPr>
              <w:color w:val="000000"/>
            </w:rPr>
            <w:t>, 2025)</w:t>
          </w:r>
        </w:sdtContent>
      </w:sdt>
      <w:r>
        <w:t xml:space="preserve">: </w:t>
      </w:r>
    </w:p>
    <w:p w14:paraId="703AD2BB" w14:textId="28C0BCFB" w:rsidR="00375F9B" w:rsidRDefault="00375F9B" w:rsidP="00512991">
      <w:pPr>
        <w:pStyle w:val="Prrafodelista"/>
        <w:numPr>
          <w:ilvl w:val="0"/>
          <w:numId w:val="11"/>
        </w:numPr>
      </w:pPr>
      <w:r>
        <w:t xml:space="preserve">Cascada: </w:t>
      </w:r>
      <w:r w:rsidRPr="00375F9B">
        <w:t>es un modelo de desarrollo de software lineal y secuencial, en el que una etapa finaliza antes de comenzar la siguiente</w:t>
      </w:r>
    </w:p>
    <w:p w14:paraId="1BB33EFB" w14:textId="48FFA7A1" w:rsidR="00375F9B" w:rsidRDefault="00375F9B" w:rsidP="00512991">
      <w:pPr>
        <w:pStyle w:val="Prrafodelista"/>
        <w:numPr>
          <w:ilvl w:val="0"/>
          <w:numId w:val="11"/>
        </w:numPr>
      </w:pPr>
      <w:r>
        <w:t xml:space="preserve">Iterativo: </w:t>
      </w:r>
      <w:r w:rsidRPr="00375F9B">
        <w:t>se crea rápidamente una versión inicial del software, o producto mínimo viable (MVP), y luego se mejora rápidamente con versiones sucesivas.</w:t>
      </w:r>
    </w:p>
    <w:p w14:paraId="4683DE27" w14:textId="54BD6DC8" w:rsidR="00375F9B" w:rsidRDefault="00375F9B" w:rsidP="00512991">
      <w:pPr>
        <w:pStyle w:val="Prrafodelista"/>
        <w:numPr>
          <w:ilvl w:val="0"/>
          <w:numId w:val="11"/>
        </w:numPr>
      </w:pPr>
      <w:r>
        <w:lastRenderedPageBreak/>
        <w:t xml:space="preserve">Espiral: </w:t>
      </w:r>
      <w:r w:rsidRPr="00375F9B">
        <w:t>cuatro fases ocurren en un ciclo repetitivo (determinación de objetivos, análisis de recursos y riesgos, desarrollo y pruebas, y planificación de la siguiente iteración), de ahí el nombre de “espiral”.</w:t>
      </w:r>
    </w:p>
    <w:p w14:paraId="4BEE5622" w14:textId="5A56C484" w:rsidR="00375F9B" w:rsidRDefault="00375F9B" w:rsidP="00512991">
      <w:pPr>
        <w:pStyle w:val="Prrafodelista"/>
        <w:numPr>
          <w:ilvl w:val="0"/>
          <w:numId w:val="11"/>
        </w:numPr>
      </w:pPr>
      <w:r>
        <w:t>V-</w:t>
      </w:r>
      <w:proofErr w:type="spellStart"/>
      <w:r>
        <w:t>Model</w:t>
      </w:r>
      <w:proofErr w:type="spellEnd"/>
      <w:r>
        <w:t xml:space="preserve">: </w:t>
      </w:r>
      <w:r w:rsidRPr="00375F9B">
        <w:t>es una variante del modelo en cascada y a veces se denomina modelo de "verificación y validación". En el modelo en V, cada fase del SDLC cuenta con su propia fase de pruebas.</w:t>
      </w:r>
    </w:p>
    <w:p w14:paraId="116B39A2" w14:textId="709FD0CD" w:rsidR="00375F9B" w:rsidRDefault="00375F9B" w:rsidP="00512991">
      <w:pPr>
        <w:pStyle w:val="Prrafodelista"/>
        <w:numPr>
          <w:ilvl w:val="0"/>
          <w:numId w:val="11"/>
        </w:numPr>
      </w:pPr>
      <w:r>
        <w:t xml:space="preserve">Ágil: </w:t>
      </w:r>
      <w:r w:rsidRPr="00375F9B">
        <w:t>se basa en ciclos de mejora y desarrollo continuos, a menudo llamados "</w:t>
      </w:r>
      <w:proofErr w:type="spellStart"/>
      <w:r w:rsidRPr="00375F9B">
        <w:t>sprints</w:t>
      </w:r>
      <w:proofErr w:type="spellEnd"/>
      <w:r w:rsidRPr="00375F9B">
        <w:t>", en los que los desarrolladores implementan y lanzan periódicamente pequeños cambios incrementales.</w:t>
      </w:r>
    </w:p>
    <w:p w14:paraId="230B67EB" w14:textId="35DBD000" w:rsidR="00375F9B" w:rsidRDefault="00375F9B" w:rsidP="00512991">
      <w:pPr>
        <w:pStyle w:val="Prrafodelista"/>
        <w:numPr>
          <w:ilvl w:val="0"/>
          <w:numId w:val="11"/>
        </w:numPr>
      </w:pPr>
      <w:r>
        <w:t xml:space="preserve">Big </w:t>
      </w:r>
      <w:proofErr w:type="spellStart"/>
      <w:r>
        <w:t>Bang</w:t>
      </w:r>
      <w:proofErr w:type="spellEnd"/>
      <w:r>
        <w:t>:</w:t>
      </w:r>
      <w:r w:rsidR="00441B56">
        <w:t xml:space="preserve"> </w:t>
      </w:r>
      <w:r w:rsidR="00441B56" w:rsidRPr="00441B56">
        <w:t>este modelo parte de cero</w:t>
      </w:r>
      <w:r w:rsidR="00145513">
        <w:t>,</w:t>
      </w:r>
      <w:r w:rsidR="00441B56" w:rsidRPr="00441B56">
        <w:t xml:space="preserve"> sin planificación ni análisis de requisitos. Se considera de alto riesgo, pero el modelo del Big </w:t>
      </w:r>
      <w:proofErr w:type="spellStart"/>
      <w:r w:rsidR="00441B56" w:rsidRPr="00441B56">
        <w:t>Bang</w:t>
      </w:r>
      <w:proofErr w:type="spellEnd"/>
      <w:r w:rsidR="00441B56" w:rsidRPr="00441B56">
        <w:t xml:space="preserve"> puede funcionar bien en proyectos pequeños donde los parámetros se explican por sí solos, lo que hace innecesaria la planificación y la gestión detalladas. En cambio, el Big </w:t>
      </w:r>
      <w:proofErr w:type="spellStart"/>
      <w:r w:rsidR="00441B56" w:rsidRPr="00441B56">
        <w:t>Bang</w:t>
      </w:r>
      <w:proofErr w:type="spellEnd"/>
      <w:r w:rsidR="00441B56" w:rsidRPr="00441B56">
        <w:t xml:space="preserve"> se basa en la retroalimentación de los </w:t>
      </w:r>
      <w:proofErr w:type="spellStart"/>
      <w:r w:rsidR="00441B56" w:rsidRPr="00441B56">
        <w:t>testers</w:t>
      </w:r>
      <w:proofErr w:type="spellEnd"/>
      <w:r w:rsidR="00441B56" w:rsidRPr="00441B56">
        <w:t xml:space="preserve"> y usuarios para realizar actualizaciones de software puntuales durante el desarrollo.</w:t>
      </w:r>
    </w:p>
    <w:p w14:paraId="45A98475" w14:textId="1CCD0930" w:rsidR="00A52B8C" w:rsidRDefault="00A52B8C" w:rsidP="002B027A">
      <w:r>
        <w:t>A continuación, se presenta una tabla comparativa de los modelos de SDLC</w:t>
      </w:r>
      <w:r w:rsidR="001042EA">
        <w:t xml:space="preserve"> </w:t>
      </w:r>
      <w:sdt>
        <w:sdtPr>
          <w:rPr>
            <w:color w:val="000000"/>
          </w:rPr>
          <w:tag w:val="MENDELEY_CITATION_v3_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"/>
          <w:id w:val="-699554106"/>
          <w:placeholder>
            <w:docPart w:val="DefaultPlaceholder_-1854013440"/>
          </w:placeholder>
        </w:sdtPr>
        <w:sdtContent>
          <w:r w:rsidR="00926BF5" w:rsidRPr="00926BF5">
            <w:rPr>
              <w:color w:val="000000"/>
            </w:rPr>
            <w:t>(</w:t>
          </w:r>
          <w:proofErr w:type="spellStart"/>
          <w:r w:rsidR="00926BF5" w:rsidRPr="00926BF5">
            <w:rPr>
              <w:color w:val="000000"/>
            </w:rPr>
            <w:t>GeeksforGeeks</w:t>
          </w:r>
          <w:proofErr w:type="spellEnd"/>
          <w:r w:rsidR="00926BF5" w:rsidRPr="00926BF5">
            <w:rPr>
              <w:color w:val="000000"/>
            </w:rPr>
            <w:t>, 2025)</w:t>
          </w:r>
        </w:sdtContent>
      </w:sdt>
      <w:r>
        <w:t xml:space="preserve">: </w:t>
      </w:r>
    </w:p>
    <w:p w14:paraId="1D163683" w14:textId="5A371E3F" w:rsidR="00AB03B7" w:rsidRDefault="00AB03B7" w:rsidP="00AB03B7">
      <w:pPr>
        <w:pStyle w:val="Descripcin"/>
        <w:keepNext/>
      </w:pPr>
      <w:bookmarkStart w:id="13" w:name="_Toc211846233"/>
      <w:r>
        <w:t xml:space="preserve">Tabla </w:t>
      </w:r>
      <w:fldSimple w:instr=" SEQ Tabla \* ARABIC ">
        <w:r>
          <w:rPr>
            <w:noProof/>
          </w:rPr>
          <w:t>1</w:t>
        </w:r>
      </w:fldSimple>
      <w:r>
        <w:t xml:space="preserve">. </w:t>
      </w:r>
      <w:r w:rsidR="007F3CDE" w:rsidRPr="007F3CDE">
        <w:t>Ventajas y desventajas de los modelos de desarrollo de software.</w:t>
      </w:r>
      <w:bookmarkEnd w:id="13"/>
    </w:p>
    <w:tbl>
      <w:tblPr>
        <w:tblW w:w="9067" w:type="dxa"/>
        <w:tblCellMar>
          <w:left w:w="70" w:type="dxa"/>
          <w:right w:w="70" w:type="dxa"/>
        </w:tblCellMar>
        <w:tblLook w:val="04A0" w:firstRow="1" w:lastRow="0" w:firstColumn="1" w:lastColumn="0" w:noHBand="0" w:noVBand="1"/>
      </w:tblPr>
      <w:tblGrid>
        <w:gridCol w:w="541"/>
        <w:gridCol w:w="920"/>
        <w:gridCol w:w="1200"/>
        <w:gridCol w:w="1162"/>
        <w:gridCol w:w="1275"/>
        <w:gridCol w:w="1560"/>
        <w:gridCol w:w="2409"/>
      </w:tblGrid>
      <w:tr w:rsidR="00C4463F" w:rsidRPr="00C4463F" w14:paraId="2D9429CE" w14:textId="77777777" w:rsidTr="00375F9B">
        <w:trPr>
          <w:trHeight w:val="300"/>
        </w:trPr>
        <w:tc>
          <w:tcPr>
            <w:tcW w:w="541" w:type="dxa"/>
            <w:tcBorders>
              <w:top w:val="single" w:sz="4" w:space="0" w:color="auto"/>
              <w:left w:val="single" w:sz="4" w:space="0" w:color="auto"/>
              <w:bottom w:val="single" w:sz="4" w:space="0" w:color="auto"/>
              <w:right w:val="single" w:sz="4" w:space="0" w:color="auto"/>
            </w:tcBorders>
            <w:vAlign w:val="center"/>
            <w:hideMark/>
          </w:tcPr>
          <w:p w14:paraId="07C5983B" w14:textId="77777777" w:rsidR="00C4463F" w:rsidRPr="00C4463F" w:rsidRDefault="00C4463F" w:rsidP="00375F9B">
            <w:pPr>
              <w:spacing w:before="0" w:after="0" w:line="240" w:lineRule="auto"/>
              <w:jc w:val="center"/>
              <w:rPr>
                <w:rFonts w:ascii="Calibri" w:hAnsi="Calibri" w:cs="Calibri"/>
                <w:b/>
                <w:bCs/>
                <w:color w:val="000000"/>
                <w:sz w:val="22"/>
                <w:szCs w:val="22"/>
                <w:lang w:val="es-EC" w:eastAsia="es-EC"/>
              </w:rPr>
            </w:pPr>
            <w:r w:rsidRPr="00C4463F">
              <w:rPr>
                <w:rFonts w:ascii="Calibri" w:hAnsi="Calibri" w:cs="Calibri"/>
                <w:b/>
                <w:bCs/>
                <w:color w:val="000000"/>
                <w:sz w:val="22"/>
                <w:szCs w:val="22"/>
                <w:lang w:val="es-EC" w:eastAsia="es-EC"/>
              </w:rPr>
              <w:t>Nro.</w:t>
            </w:r>
          </w:p>
        </w:tc>
        <w:tc>
          <w:tcPr>
            <w:tcW w:w="920" w:type="dxa"/>
            <w:tcBorders>
              <w:top w:val="single" w:sz="4" w:space="0" w:color="auto"/>
              <w:left w:val="nil"/>
              <w:bottom w:val="single" w:sz="4" w:space="0" w:color="auto"/>
              <w:right w:val="single" w:sz="4" w:space="0" w:color="auto"/>
            </w:tcBorders>
            <w:noWrap/>
            <w:vAlign w:val="center"/>
            <w:hideMark/>
          </w:tcPr>
          <w:p w14:paraId="426DC72E" w14:textId="77777777" w:rsidR="00C4463F" w:rsidRPr="00C4463F" w:rsidRDefault="00C4463F" w:rsidP="00375F9B">
            <w:pPr>
              <w:spacing w:before="0" w:after="0" w:line="240" w:lineRule="auto"/>
              <w:jc w:val="center"/>
              <w:rPr>
                <w:rFonts w:ascii="Calibri" w:hAnsi="Calibri" w:cs="Calibri"/>
                <w:b/>
                <w:bCs/>
                <w:color w:val="000000"/>
                <w:sz w:val="22"/>
                <w:szCs w:val="22"/>
                <w:lang w:val="es-EC" w:eastAsia="es-EC"/>
              </w:rPr>
            </w:pPr>
            <w:r w:rsidRPr="00C4463F">
              <w:rPr>
                <w:rFonts w:ascii="Calibri" w:hAnsi="Calibri" w:cs="Calibri"/>
                <w:b/>
                <w:bCs/>
                <w:color w:val="000000"/>
                <w:sz w:val="22"/>
                <w:szCs w:val="22"/>
                <w:lang w:val="es-EC" w:eastAsia="es-EC"/>
              </w:rPr>
              <w:t>Modelo</w:t>
            </w:r>
          </w:p>
        </w:tc>
        <w:tc>
          <w:tcPr>
            <w:tcW w:w="1200" w:type="dxa"/>
            <w:tcBorders>
              <w:top w:val="single" w:sz="4" w:space="0" w:color="auto"/>
              <w:left w:val="nil"/>
              <w:bottom w:val="single" w:sz="4" w:space="0" w:color="auto"/>
              <w:right w:val="single" w:sz="4" w:space="0" w:color="auto"/>
            </w:tcBorders>
            <w:noWrap/>
            <w:vAlign w:val="center"/>
            <w:hideMark/>
          </w:tcPr>
          <w:p w14:paraId="087F0EF3" w14:textId="77777777" w:rsidR="00C4463F" w:rsidRPr="00C4463F" w:rsidRDefault="00C4463F" w:rsidP="00375F9B">
            <w:pPr>
              <w:spacing w:before="0" w:after="0" w:line="240" w:lineRule="auto"/>
              <w:jc w:val="center"/>
              <w:rPr>
                <w:rFonts w:ascii="Calibri" w:hAnsi="Calibri" w:cs="Calibri"/>
                <w:b/>
                <w:bCs/>
                <w:color w:val="000000"/>
                <w:sz w:val="22"/>
                <w:szCs w:val="22"/>
                <w:lang w:val="es-EC" w:eastAsia="es-EC"/>
              </w:rPr>
            </w:pPr>
            <w:r w:rsidRPr="00C4463F">
              <w:rPr>
                <w:rFonts w:ascii="Calibri" w:hAnsi="Calibri" w:cs="Calibri"/>
                <w:b/>
                <w:bCs/>
                <w:color w:val="000000"/>
                <w:sz w:val="22"/>
                <w:szCs w:val="22"/>
                <w:lang w:val="es-EC" w:eastAsia="es-EC"/>
              </w:rPr>
              <w:t>Flexibilidad</w:t>
            </w:r>
          </w:p>
        </w:tc>
        <w:tc>
          <w:tcPr>
            <w:tcW w:w="1162" w:type="dxa"/>
            <w:tcBorders>
              <w:top w:val="single" w:sz="4" w:space="0" w:color="auto"/>
              <w:left w:val="nil"/>
              <w:bottom w:val="single" w:sz="4" w:space="0" w:color="auto"/>
              <w:right w:val="single" w:sz="4" w:space="0" w:color="auto"/>
            </w:tcBorders>
            <w:noWrap/>
            <w:vAlign w:val="center"/>
            <w:hideMark/>
          </w:tcPr>
          <w:p w14:paraId="0D6D2E96" w14:textId="77777777" w:rsidR="00C4463F" w:rsidRPr="00C4463F" w:rsidRDefault="00C4463F" w:rsidP="00375F9B">
            <w:pPr>
              <w:spacing w:before="0" w:after="0" w:line="240" w:lineRule="auto"/>
              <w:jc w:val="center"/>
              <w:rPr>
                <w:rFonts w:ascii="Calibri" w:hAnsi="Calibri" w:cs="Calibri"/>
                <w:b/>
                <w:bCs/>
                <w:color w:val="000000"/>
                <w:sz w:val="22"/>
                <w:szCs w:val="22"/>
                <w:lang w:val="es-EC" w:eastAsia="es-EC"/>
              </w:rPr>
            </w:pPr>
            <w:r w:rsidRPr="00C4463F">
              <w:rPr>
                <w:rFonts w:ascii="Calibri" w:hAnsi="Calibri" w:cs="Calibri"/>
                <w:b/>
                <w:bCs/>
                <w:color w:val="000000"/>
                <w:sz w:val="22"/>
                <w:szCs w:val="22"/>
                <w:lang w:val="es-EC" w:eastAsia="es-EC"/>
              </w:rPr>
              <w:t>Gestión de Riesgos</w:t>
            </w:r>
          </w:p>
        </w:tc>
        <w:tc>
          <w:tcPr>
            <w:tcW w:w="1275" w:type="dxa"/>
            <w:tcBorders>
              <w:top w:val="single" w:sz="4" w:space="0" w:color="auto"/>
              <w:left w:val="nil"/>
              <w:bottom w:val="single" w:sz="4" w:space="0" w:color="auto"/>
              <w:right w:val="single" w:sz="4" w:space="0" w:color="auto"/>
            </w:tcBorders>
            <w:noWrap/>
            <w:vAlign w:val="center"/>
            <w:hideMark/>
          </w:tcPr>
          <w:p w14:paraId="30A0EDB6" w14:textId="77777777" w:rsidR="00C4463F" w:rsidRPr="00C4463F" w:rsidRDefault="00C4463F" w:rsidP="00375F9B">
            <w:pPr>
              <w:spacing w:before="0" w:after="0" w:line="240" w:lineRule="auto"/>
              <w:jc w:val="center"/>
              <w:rPr>
                <w:rFonts w:ascii="Calibri" w:hAnsi="Calibri" w:cs="Calibri"/>
                <w:b/>
                <w:bCs/>
                <w:color w:val="000000"/>
                <w:sz w:val="22"/>
                <w:szCs w:val="22"/>
                <w:lang w:val="es-EC" w:eastAsia="es-EC"/>
              </w:rPr>
            </w:pPr>
            <w:r w:rsidRPr="00C4463F">
              <w:rPr>
                <w:rFonts w:ascii="Calibri" w:hAnsi="Calibri" w:cs="Calibri"/>
                <w:b/>
                <w:bCs/>
                <w:color w:val="000000"/>
                <w:sz w:val="22"/>
                <w:szCs w:val="22"/>
                <w:lang w:val="es-EC" w:eastAsia="es-EC"/>
              </w:rPr>
              <w:t>Velocidad de Entrega</w:t>
            </w:r>
          </w:p>
        </w:tc>
        <w:tc>
          <w:tcPr>
            <w:tcW w:w="1560" w:type="dxa"/>
            <w:tcBorders>
              <w:top w:val="single" w:sz="4" w:space="0" w:color="auto"/>
              <w:left w:val="nil"/>
              <w:bottom w:val="single" w:sz="4" w:space="0" w:color="auto"/>
              <w:right w:val="single" w:sz="4" w:space="0" w:color="auto"/>
            </w:tcBorders>
            <w:noWrap/>
            <w:vAlign w:val="center"/>
            <w:hideMark/>
          </w:tcPr>
          <w:p w14:paraId="28CC21F4" w14:textId="77777777" w:rsidR="00C4463F" w:rsidRPr="00C4463F" w:rsidRDefault="00C4463F" w:rsidP="00375F9B">
            <w:pPr>
              <w:spacing w:before="0" w:after="0" w:line="240" w:lineRule="auto"/>
              <w:jc w:val="center"/>
              <w:rPr>
                <w:rFonts w:ascii="Calibri" w:hAnsi="Calibri" w:cs="Calibri"/>
                <w:b/>
                <w:bCs/>
                <w:color w:val="000000"/>
                <w:sz w:val="22"/>
                <w:szCs w:val="22"/>
                <w:lang w:val="es-EC" w:eastAsia="es-EC"/>
              </w:rPr>
            </w:pPr>
            <w:r w:rsidRPr="00C4463F">
              <w:rPr>
                <w:rFonts w:ascii="Calibri" w:hAnsi="Calibri" w:cs="Calibri"/>
                <w:b/>
                <w:bCs/>
                <w:color w:val="000000"/>
                <w:sz w:val="22"/>
                <w:szCs w:val="22"/>
                <w:lang w:val="es-EC" w:eastAsia="es-EC"/>
              </w:rPr>
              <w:t>Adecuado para Proyectos Regulados</w:t>
            </w:r>
          </w:p>
        </w:tc>
        <w:tc>
          <w:tcPr>
            <w:tcW w:w="2409" w:type="dxa"/>
            <w:tcBorders>
              <w:top w:val="single" w:sz="4" w:space="0" w:color="auto"/>
              <w:left w:val="nil"/>
              <w:bottom w:val="single" w:sz="4" w:space="0" w:color="auto"/>
              <w:right w:val="single" w:sz="4" w:space="0" w:color="auto"/>
            </w:tcBorders>
            <w:noWrap/>
            <w:vAlign w:val="center"/>
            <w:hideMark/>
          </w:tcPr>
          <w:p w14:paraId="3A3F6861" w14:textId="77777777" w:rsidR="00C4463F" w:rsidRPr="00C4463F" w:rsidRDefault="00C4463F" w:rsidP="00375F9B">
            <w:pPr>
              <w:spacing w:before="0" w:after="0" w:line="240" w:lineRule="auto"/>
              <w:jc w:val="center"/>
              <w:rPr>
                <w:rFonts w:ascii="Calibri" w:hAnsi="Calibri" w:cs="Calibri"/>
                <w:b/>
                <w:bCs/>
                <w:color w:val="000000"/>
                <w:sz w:val="22"/>
                <w:szCs w:val="22"/>
                <w:lang w:val="es-EC" w:eastAsia="es-EC"/>
              </w:rPr>
            </w:pPr>
            <w:r w:rsidRPr="00C4463F">
              <w:rPr>
                <w:rFonts w:ascii="Calibri" w:hAnsi="Calibri" w:cs="Calibri"/>
                <w:b/>
                <w:bCs/>
                <w:color w:val="000000"/>
                <w:sz w:val="22"/>
                <w:szCs w:val="22"/>
                <w:lang w:val="es-EC" w:eastAsia="es-EC"/>
              </w:rPr>
              <w:t>Observaciones</w:t>
            </w:r>
          </w:p>
        </w:tc>
      </w:tr>
      <w:tr w:rsidR="00C4463F" w:rsidRPr="00C4463F" w14:paraId="645B7970" w14:textId="77777777" w:rsidTr="00375F9B">
        <w:trPr>
          <w:trHeight w:val="300"/>
        </w:trPr>
        <w:tc>
          <w:tcPr>
            <w:tcW w:w="541" w:type="dxa"/>
            <w:tcBorders>
              <w:top w:val="nil"/>
              <w:left w:val="single" w:sz="4" w:space="0" w:color="auto"/>
              <w:bottom w:val="single" w:sz="4" w:space="0" w:color="auto"/>
              <w:right w:val="single" w:sz="4" w:space="0" w:color="auto"/>
            </w:tcBorders>
            <w:noWrap/>
            <w:hideMark/>
          </w:tcPr>
          <w:p w14:paraId="28149223"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1</w:t>
            </w:r>
          </w:p>
        </w:tc>
        <w:tc>
          <w:tcPr>
            <w:tcW w:w="920" w:type="dxa"/>
            <w:tcBorders>
              <w:top w:val="nil"/>
              <w:left w:val="nil"/>
              <w:bottom w:val="single" w:sz="4" w:space="0" w:color="auto"/>
              <w:right w:val="single" w:sz="4" w:space="0" w:color="auto"/>
            </w:tcBorders>
            <w:noWrap/>
            <w:hideMark/>
          </w:tcPr>
          <w:p w14:paraId="38371B70"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Cascada</w:t>
            </w:r>
          </w:p>
        </w:tc>
        <w:tc>
          <w:tcPr>
            <w:tcW w:w="1200" w:type="dxa"/>
            <w:tcBorders>
              <w:top w:val="nil"/>
              <w:left w:val="nil"/>
              <w:bottom w:val="single" w:sz="4" w:space="0" w:color="auto"/>
              <w:right w:val="single" w:sz="4" w:space="0" w:color="auto"/>
            </w:tcBorders>
            <w:noWrap/>
            <w:hideMark/>
          </w:tcPr>
          <w:p w14:paraId="35245F8B"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Baja</w:t>
            </w:r>
          </w:p>
        </w:tc>
        <w:tc>
          <w:tcPr>
            <w:tcW w:w="1162" w:type="dxa"/>
            <w:tcBorders>
              <w:top w:val="nil"/>
              <w:left w:val="nil"/>
              <w:bottom w:val="single" w:sz="4" w:space="0" w:color="auto"/>
              <w:right w:val="single" w:sz="4" w:space="0" w:color="auto"/>
            </w:tcBorders>
            <w:noWrap/>
            <w:hideMark/>
          </w:tcPr>
          <w:p w14:paraId="4F7238C1"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Media</w:t>
            </w:r>
          </w:p>
        </w:tc>
        <w:tc>
          <w:tcPr>
            <w:tcW w:w="1275" w:type="dxa"/>
            <w:tcBorders>
              <w:top w:val="nil"/>
              <w:left w:val="nil"/>
              <w:bottom w:val="single" w:sz="4" w:space="0" w:color="auto"/>
              <w:right w:val="single" w:sz="4" w:space="0" w:color="auto"/>
            </w:tcBorders>
            <w:noWrap/>
            <w:hideMark/>
          </w:tcPr>
          <w:p w14:paraId="6BF8151C"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Lenta</w:t>
            </w:r>
          </w:p>
        </w:tc>
        <w:tc>
          <w:tcPr>
            <w:tcW w:w="1560" w:type="dxa"/>
            <w:tcBorders>
              <w:top w:val="nil"/>
              <w:left w:val="nil"/>
              <w:bottom w:val="single" w:sz="4" w:space="0" w:color="auto"/>
              <w:right w:val="single" w:sz="4" w:space="0" w:color="auto"/>
            </w:tcBorders>
            <w:noWrap/>
            <w:hideMark/>
          </w:tcPr>
          <w:p w14:paraId="274EBA93"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Alta</w:t>
            </w:r>
          </w:p>
        </w:tc>
        <w:tc>
          <w:tcPr>
            <w:tcW w:w="2409" w:type="dxa"/>
            <w:tcBorders>
              <w:top w:val="nil"/>
              <w:left w:val="nil"/>
              <w:bottom w:val="single" w:sz="4" w:space="0" w:color="auto"/>
              <w:right w:val="single" w:sz="4" w:space="0" w:color="auto"/>
            </w:tcBorders>
            <w:noWrap/>
            <w:hideMark/>
          </w:tcPr>
          <w:p w14:paraId="1258665B"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Secuencial, ideal para requisitos estables.</w:t>
            </w:r>
          </w:p>
        </w:tc>
      </w:tr>
      <w:tr w:rsidR="00C4463F" w:rsidRPr="00C4463F" w14:paraId="46D8DF8C" w14:textId="77777777" w:rsidTr="00375F9B">
        <w:trPr>
          <w:trHeight w:val="300"/>
        </w:trPr>
        <w:tc>
          <w:tcPr>
            <w:tcW w:w="541" w:type="dxa"/>
            <w:tcBorders>
              <w:top w:val="nil"/>
              <w:left w:val="single" w:sz="4" w:space="0" w:color="auto"/>
              <w:bottom w:val="single" w:sz="4" w:space="0" w:color="auto"/>
              <w:right w:val="single" w:sz="4" w:space="0" w:color="auto"/>
            </w:tcBorders>
            <w:noWrap/>
            <w:hideMark/>
          </w:tcPr>
          <w:p w14:paraId="244EA95D"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2</w:t>
            </w:r>
          </w:p>
        </w:tc>
        <w:tc>
          <w:tcPr>
            <w:tcW w:w="920" w:type="dxa"/>
            <w:tcBorders>
              <w:top w:val="nil"/>
              <w:left w:val="nil"/>
              <w:bottom w:val="single" w:sz="4" w:space="0" w:color="auto"/>
              <w:right w:val="single" w:sz="4" w:space="0" w:color="auto"/>
            </w:tcBorders>
            <w:noWrap/>
            <w:hideMark/>
          </w:tcPr>
          <w:p w14:paraId="78C408EF"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Iterativo</w:t>
            </w:r>
          </w:p>
        </w:tc>
        <w:tc>
          <w:tcPr>
            <w:tcW w:w="1200" w:type="dxa"/>
            <w:tcBorders>
              <w:top w:val="nil"/>
              <w:left w:val="nil"/>
              <w:bottom w:val="single" w:sz="4" w:space="0" w:color="auto"/>
              <w:right w:val="single" w:sz="4" w:space="0" w:color="auto"/>
            </w:tcBorders>
            <w:noWrap/>
            <w:hideMark/>
          </w:tcPr>
          <w:p w14:paraId="1397A2DA"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Media</w:t>
            </w:r>
          </w:p>
        </w:tc>
        <w:tc>
          <w:tcPr>
            <w:tcW w:w="1162" w:type="dxa"/>
            <w:tcBorders>
              <w:top w:val="nil"/>
              <w:left w:val="nil"/>
              <w:bottom w:val="single" w:sz="4" w:space="0" w:color="auto"/>
              <w:right w:val="single" w:sz="4" w:space="0" w:color="auto"/>
            </w:tcBorders>
            <w:noWrap/>
            <w:hideMark/>
          </w:tcPr>
          <w:p w14:paraId="3B4F3992"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Alta</w:t>
            </w:r>
          </w:p>
        </w:tc>
        <w:tc>
          <w:tcPr>
            <w:tcW w:w="1275" w:type="dxa"/>
            <w:tcBorders>
              <w:top w:val="nil"/>
              <w:left w:val="nil"/>
              <w:bottom w:val="single" w:sz="4" w:space="0" w:color="auto"/>
              <w:right w:val="single" w:sz="4" w:space="0" w:color="auto"/>
            </w:tcBorders>
            <w:noWrap/>
            <w:hideMark/>
          </w:tcPr>
          <w:p w14:paraId="69606E9A"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Media</w:t>
            </w:r>
          </w:p>
        </w:tc>
        <w:tc>
          <w:tcPr>
            <w:tcW w:w="1560" w:type="dxa"/>
            <w:tcBorders>
              <w:top w:val="nil"/>
              <w:left w:val="nil"/>
              <w:bottom w:val="single" w:sz="4" w:space="0" w:color="auto"/>
              <w:right w:val="single" w:sz="4" w:space="0" w:color="auto"/>
            </w:tcBorders>
            <w:noWrap/>
            <w:hideMark/>
          </w:tcPr>
          <w:p w14:paraId="337FFE9C"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Media</w:t>
            </w:r>
          </w:p>
        </w:tc>
        <w:tc>
          <w:tcPr>
            <w:tcW w:w="2409" w:type="dxa"/>
            <w:tcBorders>
              <w:top w:val="nil"/>
              <w:left w:val="nil"/>
              <w:bottom w:val="single" w:sz="4" w:space="0" w:color="auto"/>
              <w:right w:val="single" w:sz="4" w:space="0" w:color="auto"/>
            </w:tcBorders>
            <w:noWrap/>
            <w:hideMark/>
          </w:tcPr>
          <w:p w14:paraId="50577964"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Permite refinamiento progresivo.</w:t>
            </w:r>
          </w:p>
        </w:tc>
      </w:tr>
      <w:tr w:rsidR="00C4463F" w:rsidRPr="00C4463F" w14:paraId="2175FB7B" w14:textId="77777777" w:rsidTr="00375F9B">
        <w:trPr>
          <w:trHeight w:val="300"/>
        </w:trPr>
        <w:tc>
          <w:tcPr>
            <w:tcW w:w="541" w:type="dxa"/>
            <w:tcBorders>
              <w:top w:val="nil"/>
              <w:left w:val="single" w:sz="4" w:space="0" w:color="auto"/>
              <w:bottom w:val="single" w:sz="4" w:space="0" w:color="auto"/>
              <w:right w:val="single" w:sz="4" w:space="0" w:color="auto"/>
            </w:tcBorders>
            <w:noWrap/>
            <w:hideMark/>
          </w:tcPr>
          <w:p w14:paraId="0904DF1F"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3</w:t>
            </w:r>
          </w:p>
        </w:tc>
        <w:tc>
          <w:tcPr>
            <w:tcW w:w="920" w:type="dxa"/>
            <w:tcBorders>
              <w:top w:val="nil"/>
              <w:left w:val="nil"/>
              <w:bottom w:val="single" w:sz="4" w:space="0" w:color="auto"/>
              <w:right w:val="single" w:sz="4" w:space="0" w:color="auto"/>
            </w:tcBorders>
            <w:noWrap/>
            <w:hideMark/>
          </w:tcPr>
          <w:p w14:paraId="1AF052E6"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Espiral</w:t>
            </w:r>
          </w:p>
        </w:tc>
        <w:tc>
          <w:tcPr>
            <w:tcW w:w="1200" w:type="dxa"/>
            <w:tcBorders>
              <w:top w:val="nil"/>
              <w:left w:val="nil"/>
              <w:bottom w:val="single" w:sz="4" w:space="0" w:color="auto"/>
              <w:right w:val="single" w:sz="4" w:space="0" w:color="auto"/>
            </w:tcBorders>
            <w:noWrap/>
            <w:hideMark/>
          </w:tcPr>
          <w:p w14:paraId="10A90298"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Alta</w:t>
            </w:r>
          </w:p>
        </w:tc>
        <w:tc>
          <w:tcPr>
            <w:tcW w:w="1162" w:type="dxa"/>
            <w:tcBorders>
              <w:top w:val="nil"/>
              <w:left w:val="nil"/>
              <w:bottom w:val="single" w:sz="4" w:space="0" w:color="auto"/>
              <w:right w:val="single" w:sz="4" w:space="0" w:color="auto"/>
            </w:tcBorders>
            <w:noWrap/>
            <w:hideMark/>
          </w:tcPr>
          <w:p w14:paraId="3ED54E2C"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Muy alta</w:t>
            </w:r>
          </w:p>
        </w:tc>
        <w:tc>
          <w:tcPr>
            <w:tcW w:w="1275" w:type="dxa"/>
            <w:tcBorders>
              <w:top w:val="nil"/>
              <w:left w:val="nil"/>
              <w:bottom w:val="single" w:sz="4" w:space="0" w:color="auto"/>
              <w:right w:val="single" w:sz="4" w:space="0" w:color="auto"/>
            </w:tcBorders>
            <w:noWrap/>
            <w:hideMark/>
          </w:tcPr>
          <w:p w14:paraId="1824B65E"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Media</w:t>
            </w:r>
          </w:p>
        </w:tc>
        <w:tc>
          <w:tcPr>
            <w:tcW w:w="1560" w:type="dxa"/>
            <w:tcBorders>
              <w:top w:val="nil"/>
              <w:left w:val="nil"/>
              <w:bottom w:val="single" w:sz="4" w:space="0" w:color="auto"/>
              <w:right w:val="single" w:sz="4" w:space="0" w:color="auto"/>
            </w:tcBorders>
            <w:noWrap/>
            <w:hideMark/>
          </w:tcPr>
          <w:p w14:paraId="5374F975"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Alta</w:t>
            </w:r>
          </w:p>
        </w:tc>
        <w:tc>
          <w:tcPr>
            <w:tcW w:w="2409" w:type="dxa"/>
            <w:tcBorders>
              <w:top w:val="nil"/>
              <w:left w:val="nil"/>
              <w:bottom w:val="single" w:sz="4" w:space="0" w:color="auto"/>
              <w:right w:val="single" w:sz="4" w:space="0" w:color="auto"/>
            </w:tcBorders>
            <w:noWrap/>
            <w:hideMark/>
          </w:tcPr>
          <w:p w14:paraId="4992D804"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Enfocado en análisis de riesgos.</w:t>
            </w:r>
          </w:p>
        </w:tc>
      </w:tr>
      <w:tr w:rsidR="00C4463F" w:rsidRPr="00C4463F" w14:paraId="6832CACB" w14:textId="77777777" w:rsidTr="00375F9B">
        <w:trPr>
          <w:trHeight w:val="300"/>
        </w:trPr>
        <w:tc>
          <w:tcPr>
            <w:tcW w:w="541" w:type="dxa"/>
            <w:tcBorders>
              <w:top w:val="nil"/>
              <w:left w:val="single" w:sz="4" w:space="0" w:color="auto"/>
              <w:bottom w:val="single" w:sz="4" w:space="0" w:color="auto"/>
              <w:right w:val="single" w:sz="4" w:space="0" w:color="auto"/>
            </w:tcBorders>
            <w:noWrap/>
            <w:hideMark/>
          </w:tcPr>
          <w:p w14:paraId="463D51FC"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4</w:t>
            </w:r>
          </w:p>
        </w:tc>
        <w:tc>
          <w:tcPr>
            <w:tcW w:w="920" w:type="dxa"/>
            <w:tcBorders>
              <w:top w:val="nil"/>
              <w:left w:val="nil"/>
              <w:bottom w:val="single" w:sz="4" w:space="0" w:color="auto"/>
              <w:right w:val="single" w:sz="4" w:space="0" w:color="auto"/>
            </w:tcBorders>
            <w:noWrap/>
            <w:hideMark/>
          </w:tcPr>
          <w:p w14:paraId="397F0225"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V-</w:t>
            </w:r>
            <w:proofErr w:type="spellStart"/>
            <w:r w:rsidRPr="00C4463F">
              <w:rPr>
                <w:rFonts w:ascii="Calibri" w:hAnsi="Calibri" w:cs="Calibri"/>
                <w:color w:val="000000"/>
                <w:sz w:val="22"/>
                <w:szCs w:val="22"/>
                <w:lang w:val="es-EC" w:eastAsia="es-EC"/>
              </w:rPr>
              <w:t>Model</w:t>
            </w:r>
            <w:proofErr w:type="spellEnd"/>
          </w:p>
        </w:tc>
        <w:tc>
          <w:tcPr>
            <w:tcW w:w="1200" w:type="dxa"/>
            <w:tcBorders>
              <w:top w:val="nil"/>
              <w:left w:val="nil"/>
              <w:bottom w:val="single" w:sz="4" w:space="0" w:color="auto"/>
              <w:right w:val="single" w:sz="4" w:space="0" w:color="auto"/>
            </w:tcBorders>
            <w:noWrap/>
            <w:hideMark/>
          </w:tcPr>
          <w:p w14:paraId="588217DD"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Baja</w:t>
            </w:r>
          </w:p>
        </w:tc>
        <w:tc>
          <w:tcPr>
            <w:tcW w:w="1162" w:type="dxa"/>
            <w:tcBorders>
              <w:top w:val="nil"/>
              <w:left w:val="nil"/>
              <w:bottom w:val="single" w:sz="4" w:space="0" w:color="auto"/>
              <w:right w:val="single" w:sz="4" w:space="0" w:color="auto"/>
            </w:tcBorders>
            <w:noWrap/>
            <w:hideMark/>
          </w:tcPr>
          <w:p w14:paraId="11DA4BA2"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Alta</w:t>
            </w:r>
          </w:p>
        </w:tc>
        <w:tc>
          <w:tcPr>
            <w:tcW w:w="1275" w:type="dxa"/>
            <w:tcBorders>
              <w:top w:val="nil"/>
              <w:left w:val="nil"/>
              <w:bottom w:val="single" w:sz="4" w:space="0" w:color="auto"/>
              <w:right w:val="single" w:sz="4" w:space="0" w:color="auto"/>
            </w:tcBorders>
            <w:noWrap/>
            <w:hideMark/>
          </w:tcPr>
          <w:p w14:paraId="7E94513A"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Lenta</w:t>
            </w:r>
          </w:p>
        </w:tc>
        <w:tc>
          <w:tcPr>
            <w:tcW w:w="1560" w:type="dxa"/>
            <w:tcBorders>
              <w:top w:val="nil"/>
              <w:left w:val="nil"/>
              <w:bottom w:val="single" w:sz="4" w:space="0" w:color="auto"/>
              <w:right w:val="single" w:sz="4" w:space="0" w:color="auto"/>
            </w:tcBorders>
            <w:noWrap/>
            <w:hideMark/>
          </w:tcPr>
          <w:p w14:paraId="1AFD13EF"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Muy alta</w:t>
            </w:r>
          </w:p>
        </w:tc>
        <w:tc>
          <w:tcPr>
            <w:tcW w:w="2409" w:type="dxa"/>
            <w:tcBorders>
              <w:top w:val="nil"/>
              <w:left w:val="nil"/>
              <w:bottom w:val="single" w:sz="4" w:space="0" w:color="auto"/>
              <w:right w:val="single" w:sz="4" w:space="0" w:color="auto"/>
            </w:tcBorders>
            <w:noWrap/>
            <w:hideMark/>
          </w:tcPr>
          <w:p w14:paraId="79F28705"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Verificación y validación rigurosas.</w:t>
            </w:r>
          </w:p>
        </w:tc>
      </w:tr>
      <w:tr w:rsidR="00C4463F" w:rsidRPr="00C4463F" w14:paraId="4F5C565B" w14:textId="77777777" w:rsidTr="00375F9B">
        <w:trPr>
          <w:trHeight w:val="300"/>
        </w:trPr>
        <w:tc>
          <w:tcPr>
            <w:tcW w:w="541" w:type="dxa"/>
            <w:tcBorders>
              <w:top w:val="nil"/>
              <w:left w:val="single" w:sz="4" w:space="0" w:color="auto"/>
              <w:bottom w:val="single" w:sz="4" w:space="0" w:color="auto"/>
              <w:right w:val="single" w:sz="4" w:space="0" w:color="auto"/>
            </w:tcBorders>
            <w:noWrap/>
            <w:hideMark/>
          </w:tcPr>
          <w:p w14:paraId="7F9AB0DF"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5</w:t>
            </w:r>
          </w:p>
        </w:tc>
        <w:tc>
          <w:tcPr>
            <w:tcW w:w="920" w:type="dxa"/>
            <w:tcBorders>
              <w:top w:val="nil"/>
              <w:left w:val="nil"/>
              <w:bottom w:val="single" w:sz="4" w:space="0" w:color="auto"/>
              <w:right w:val="single" w:sz="4" w:space="0" w:color="auto"/>
            </w:tcBorders>
            <w:noWrap/>
            <w:hideMark/>
          </w:tcPr>
          <w:p w14:paraId="6C806720"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Ágil</w:t>
            </w:r>
          </w:p>
        </w:tc>
        <w:tc>
          <w:tcPr>
            <w:tcW w:w="1200" w:type="dxa"/>
            <w:tcBorders>
              <w:top w:val="nil"/>
              <w:left w:val="nil"/>
              <w:bottom w:val="single" w:sz="4" w:space="0" w:color="auto"/>
              <w:right w:val="single" w:sz="4" w:space="0" w:color="auto"/>
            </w:tcBorders>
            <w:noWrap/>
            <w:hideMark/>
          </w:tcPr>
          <w:p w14:paraId="15012A3E"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Muy alta</w:t>
            </w:r>
          </w:p>
        </w:tc>
        <w:tc>
          <w:tcPr>
            <w:tcW w:w="1162" w:type="dxa"/>
            <w:tcBorders>
              <w:top w:val="nil"/>
              <w:left w:val="nil"/>
              <w:bottom w:val="single" w:sz="4" w:space="0" w:color="auto"/>
              <w:right w:val="single" w:sz="4" w:space="0" w:color="auto"/>
            </w:tcBorders>
            <w:noWrap/>
            <w:hideMark/>
          </w:tcPr>
          <w:p w14:paraId="68BE4A7D"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Media</w:t>
            </w:r>
          </w:p>
        </w:tc>
        <w:tc>
          <w:tcPr>
            <w:tcW w:w="1275" w:type="dxa"/>
            <w:tcBorders>
              <w:top w:val="nil"/>
              <w:left w:val="nil"/>
              <w:bottom w:val="single" w:sz="4" w:space="0" w:color="auto"/>
              <w:right w:val="single" w:sz="4" w:space="0" w:color="auto"/>
            </w:tcBorders>
            <w:noWrap/>
            <w:hideMark/>
          </w:tcPr>
          <w:p w14:paraId="673C7F90"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Rápida</w:t>
            </w:r>
          </w:p>
        </w:tc>
        <w:tc>
          <w:tcPr>
            <w:tcW w:w="1560" w:type="dxa"/>
            <w:tcBorders>
              <w:top w:val="nil"/>
              <w:left w:val="nil"/>
              <w:bottom w:val="single" w:sz="4" w:space="0" w:color="auto"/>
              <w:right w:val="single" w:sz="4" w:space="0" w:color="auto"/>
            </w:tcBorders>
            <w:noWrap/>
            <w:hideMark/>
          </w:tcPr>
          <w:p w14:paraId="16F6B592"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Baja–Media</w:t>
            </w:r>
          </w:p>
        </w:tc>
        <w:tc>
          <w:tcPr>
            <w:tcW w:w="2409" w:type="dxa"/>
            <w:tcBorders>
              <w:top w:val="nil"/>
              <w:left w:val="nil"/>
              <w:bottom w:val="single" w:sz="4" w:space="0" w:color="auto"/>
              <w:right w:val="single" w:sz="4" w:space="0" w:color="auto"/>
            </w:tcBorders>
            <w:noWrap/>
            <w:hideMark/>
          </w:tcPr>
          <w:p w14:paraId="11A057FE"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Ideal para entornos dinámicos.</w:t>
            </w:r>
          </w:p>
        </w:tc>
      </w:tr>
      <w:tr w:rsidR="00C4463F" w:rsidRPr="00C4463F" w14:paraId="5B05B012" w14:textId="77777777" w:rsidTr="00375F9B">
        <w:trPr>
          <w:trHeight w:val="300"/>
        </w:trPr>
        <w:tc>
          <w:tcPr>
            <w:tcW w:w="541" w:type="dxa"/>
            <w:tcBorders>
              <w:top w:val="nil"/>
              <w:left w:val="single" w:sz="4" w:space="0" w:color="auto"/>
              <w:bottom w:val="single" w:sz="4" w:space="0" w:color="auto"/>
              <w:right w:val="single" w:sz="4" w:space="0" w:color="auto"/>
            </w:tcBorders>
            <w:noWrap/>
            <w:hideMark/>
          </w:tcPr>
          <w:p w14:paraId="7891232D" w14:textId="37B57B64" w:rsidR="00C4463F" w:rsidRPr="00C4463F" w:rsidRDefault="00375F9B" w:rsidP="00375F9B">
            <w:pPr>
              <w:spacing w:before="0" w:after="0" w:line="240" w:lineRule="auto"/>
              <w:jc w:val="left"/>
              <w:rPr>
                <w:rFonts w:ascii="Calibri" w:hAnsi="Calibri" w:cs="Calibri"/>
                <w:color w:val="000000"/>
                <w:sz w:val="22"/>
                <w:szCs w:val="22"/>
                <w:lang w:val="es-EC" w:eastAsia="es-EC"/>
              </w:rPr>
            </w:pPr>
            <w:r>
              <w:rPr>
                <w:rFonts w:ascii="Calibri" w:hAnsi="Calibri" w:cs="Calibri"/>
                <w:color w:val="000000"/>
                <w:sz w:val="22"/>
                <w:szCs w:val="22"/>
                <w:lang w:val="es-EC" w:eastAsia="es-EC"/>
              </w:rPr>
              <w:t>6</w:t>
            </w:r>
          </w:p>
        </w:tc>
        <w:tc>
          <w:tcPr>
            <w:tcW w:w="920" w:type="dxa"/>
            <w:tcBorders>
              <w:top w:val="nil"/>
              <w:left w:val="nil"/>
              <w:bottom w:val="single" w:sz="4" w:space="0" w:color="auto"/>
              <w:right w:val="single" w:sz="4" w:space="0" w:color="auto"/>
            </w:tcBorders>
            <w:noWrap/>
            <w:hideMark/>
          </w:tcPr>
          <w:p w14:paraId="72FF76E5"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 xml:space="preserve">Big </w:t>
            </w:r>
            <w:proofErr w:type="spellStart"/>
            <w:r w:rsidRPr="00C4463F">
              <w:rPr>
                <w:rFonts w:ascii="Calibri" w:hAnsi="Calibri" w:cs="Calibri"/>
                <w:color w:val="000000"/>
                <w:sz w:val="22"/>
                <w:szCs w:val="22"/>
                <w:lang w:val="es-EC" w:eastAsia="es-EC"/>
              </w:rPr>
              <w:t>Bang</w:t>
            </w:r>
            <w:proofErr w:type="spellEnd"/>
          </w:p>
        </w:tc>
        <w:tc>
          <w:tcPr>
            <w:tcW w:w="1200" w:type="dxa"/>
            <w:tcBorders>
              <w:top w:val="nil"/>
              <w:left w:val="nil"/>
              <w:bottom w:val="single" w:sz="4" w:space="0" w:color="auto"/>
              <w:right w:val="single" w:sz="4" w:space="0" w:color="auto"/>
            </w:tcBorders>
            <w:noWrap/>
            <w:hideMark/>
          </w:tcPr>
          <w:p w14:paraId="4D8131A4"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Muy alta</w:t>
            </w:r>
          </w:p>
        </w:tc>
        <w:tc>
          <w:tcPr>
            <w:tcW w:w="1162" w:type="dxa"/>
            <w:tcBorders>
              <w:top w:val="nil"/>
              <w:left w:val="nil"/>
              <w:bottom w:val="single" w:sz="4" w:space="0" w:color="auto"/>
              <w:right w:val="single" w:sz="4" w:space="0" w:color="auto"/>
            </w:tcBorders>
            <w:noWrap/>
            <w:hideMark/>
          </w:tcPr>
          <w:p w14:paraId="705A438E"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Muy baja</w:t>
            </w:r>
          </w:p>
        </w:tc>
        <w:tc>
          <w:tcPr>
            <w:tcW w:w="1275" w:type="dxa"/>
            <w:tcBorders>
              <w:top w:val="nil"/>
              <w:left w:val="nil"/>
              <w:bottom w:val="single" w:sz="4" w:space="0" w:color="auto"/>
              <w:right w:val="single" w:sz="4" w:space="0" w:color="auto"/>
            </w:tcBorders>
            <w:noWrap/>
            <w:hideMark/>
          </w:tcPr>
          <w:p w14:paraId="51DE9CC4"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Variable</w:t>
            </w:r>
          </w:p>
        </w:tc>
        <w:tc>
          <w:tcPr>
            <w:tcW w:w="1560" w:type="dxa"/>
            <w:tcBorders>
              <w:top w:val="nil"/>
              <w:left w:val="nil"/>
              <w:bottom w:val="single" w:sz="4" w:space="0" w:color="auto"/>
              <w:right w:val="single" w:sz="4" w:space="0" w:color="auto"/>
            </w:tcBorders>
            <w:noWrap/>
            <w:hideMark/>
          </w:tcPr>
          <w:p w14:paraId="6430E08B"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Muy baja</w:t>
            </w:r>
          </w:p>
        </w:tc>
        <w:tc>
          <w:tcPr>
            <w:tcW w:w="2409" w:type="dxa"/>
            <w:tcBorders>
              <w:top w:val="nil"/>
              <w:left w:val="nil"/>
              <w:bottom w:val="single" w:sz="4" w:space="0" w:color="auto"/>
              <w:right w:val="single" w:sz="4" w:space="0" w:color="auto"/>
            </w:tcBorders>
            <w:noWrap/>
            <w:hideMark/>
          </w:tcPr>
          <w:p w14:paraId="4223306D" w14:textId="77777777" w:rsidR="00C4463F" w:rsidRPr="00C4463F" w:rsidRDefault="00C4463F" w:rsidP="00375F9B">
            <w:pPr>
              <w:spacing w:before="0" w:after="0" w:line="240" w:lineRule="auto"/>
              <w:jc w:val="left"/>
              <w:rPr>
                <w:rFonts w:ascii="Calibri" w:hAnsi="Calibri" w:cs="Calibri"/>
                <w:color w:val="000000"/>
                <w:sz w:val="22"/>
                <w:szCs w:val="22"/>
                <w:lang w:val="es-EC" w:eastAsia="es-EC"/>
              </w:rPr>
            </w:pPr>
            <w:r w:rsidRPr="00C4463F">
              <w:rPr>
                <w:rFonts w:ascii="Calibri" w:hAnsi="Calibri" w:cs="Calibri"/>
                <w:color w:val="000000"/>
                <w:sz w:val="22"/>
                <w:szCs w:val="22"/>
                <w:lang w:val="es-EC" w:eastAsia="es-EC"/>
              </w:rPr>
              <w:t>Experimental, no recomendado para proyectos críticos.</w:t>
            </w:r>
          </w:p>
        </w:tc>
      </w:tr>
    </w:tbl>
    <w:p w14:paraId="1ACD4F79" w14:textId="77F01620" w:rsidR="00145513" w:rsidRDefault="00145513" w:rsidP="00145513">
      <w:pPr>
        <w:jc w:val="center"/>
      </w:pPr>
      <w:r w:rsidRPr="00145513">
        <w:rPr>
          <w:b/>
          <w:bCs/>
        </w:rPr>
        <w:t>Fuente:</w:t>
      </w:r>
      <w:r>
        <w:t xml:space="preserve"> </w:t>
      </w:r>
      <w:sdt>
        <w:sdtPr>
          <w:rPr>
            <w:color w:val="000000"/>
          </w:rPr>
          <w:tag w:val="MENDELEY_CITATION_v3_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"/>
          <w:id w:val="-1606498063"/>
          <w:placeholder>
            <w:docPart w:val="72A4B79B215E46AFA247D3DB356A61D3"/>
          </w:placeholder>
        </w:sdtPr>
        <w:sdtContent>
          <w:r w:rsidR="00926BF5" w:rsidRPr="00926BF5">
            <w:rPr>
              <w:color w:val="000000"/>
            </w:rPr>
            <w:t>(</w:t>
          </w:r>
          <w:proofErr w:type="spellStart"/>
          <w:r w:rsidR="00926BF5" w:rsidRPr="00926BF5">
            <w:rPr>
              <w:color w:val="000000"/>
            </w:rPr>
            <w:t>GeeksforGeeks</w:t>
          </w:r>
          <w:proofErr w:type="spellEnd"/>
          <w:r w:rsidR="00926BF5" w:rsidRPr="00926BF5">
            <w:rPr>
              <w:color w:val="000000"/>
            </w:rPr>
            <w:t>, 2025)</w:t>
          </w:r>
        </w:sdtContent>
      </w:sdt>
      <w:r>
        <w:t>:</w:t>
      </w:r>
    </w:p>
    <w:p w14:paraId="6F151D7F" w14:textId="7040F2A0" w:rsidR="00AE3406" w:rsidRDefault="00AE3406" w:rsidP="00920177">
      <w:r w:rsidRPr="00AE3406">
        <w:lastRenderedPageBreak/>
        <w:t>En la actualidad, la industria del software ha experimentado un cambio significativo hacia las metodologías ágiles, debido a su capacidad para adaptarse rápidamente a los cambios, ofrecer valor de forma temprana y fomentar la colaboración continua entre el equipo y el cliente</w:t>
      </w:r>
      <w:r w:rsidR="008B5C94">
        <w:t xml:space="preserve"> </w:t>
      </w:r>
      <w:sdt>
        <w:sdtPr>
          <w:rPr>
            <w:color w:val="000000"/>
          </w:rPr>
          <w:tag w:val="MENDELEY_CITATION_v3_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"/>
          <w:id w:val="-957640830"/>
          <w:placeholder>
            <w:docPart w:val="DefaultPlaceholder_-1854013440"/>
          </w:placeholder>
        </w:sdtPr>
        <w:sdtContent>
          <w:r w:rsidR="00926BF5" w:rsidRPr="00926BF5">
            <w:rPr>
              <w:color w:val="000000"/>
            </w:rPr>
            <w:t>(</w:t>
          </w:r>
          <w:proofErr w:type="spellStart"/>
          <w:r w:rsidR="00926BF5" w:rsidRPr="00926BF5">
            <w:rPr>
              <w:color w:val="000000"/>
            </w:rPr>
            <w:t>Atlassian</w:t>
          </w:r>
          <w:proofErr w:type="spellEnd"/>
          <w:r w:rsidR="00926BF5" w:rsidRPr="00926BF5">
            <w:rPr>
              <w:color w:val="000000"/>
            </w:rPr>
            <w:t>, 2024)</w:t>
          </w:r>
        </w:sdtContent>
      </w:sdt>
      <w:r w:rsidRPr="00AE3406">
        <w:t>. Sin embargo, los modelos tradicionales como el</w:t>
      </w:r>
      <w:r>
        <w:t xml:space="preserve"> de</w:t>
      </w:r>
      <w:r w:rsidRPr="00AE3406">
        <w:t xml:space="preserve"> cascada o el modelo en V continúan siendo relevantes en proyectos donde la planificación detallada, la validación formal y la estabilidad de los requisitos son determinantes para el éxito</w:t>
      </w:r>
      <w:r>
        <w:t xml:space="preserve"> del proyecto</w:t>
      </w:r>
      <w:r w:rsidR="008B5C94">
        <w:t xml:space="preserve"> </w:t>
      </w:r>
      <w:sdt>
        <w:sdtPr>
          <w:rPr>
            <w:color w:val="000000"/>
          </w:rPr>
          <w:tag w:val="MENDELEY_CITATION_v3_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"/>
          <w:id w:val="1989197073"/>
          <w:placeholder>
            <w:docPart w:val="DefaultPlaceholder_-1854013440"/>
          </w:placeholder>
        </w:sdtPr>
        <w:sdtContent>
          <w:r w:rsidR="00926BF5" w:rsidRPr="00926BF5">
            <w:rPr>
              <w:color w:val="000000"/>
            </w:rPr>
            <w:t>(</w:t>
          </w:r>
          <w:proofErr w:type="spellStart"/>
          <w:r w:rsidR="00926BF5" w:rsidRPr="00926BF5">
            <w:rPr>
              <w:color w:val="000000"/>
            </w:rPr>
            <w:t>GeeksforGeeks</w:t>
          </w:r>
          <w:proofErr w:type="spellEnd"/>
          <w:r w:rsidR="00926BF5" w:rsidRPr="00926BF5">
            <w:rPr>
              <w:color w:val="000000"/>
            </w:rPr>
            <w:t>, 2025)</w:t>
          </w:r>
        </w:sdtContent>
      </w:sdt>
      <w:r w:rsidRPr="00AE3406">
        <w:t>.</w:t>
      </w:r>
    </w:p>
    <w:p w14:paraId="3CDF956A" w14:textId="6B09F5CC" w:rsidR="00007CE0" w:rsidRPr="007F287E" w:rsidRDefault="009B2BEE" w:rsidP="009B2BEE">
      <w:pPr>
        <w:pStyle w:val="Ttulo3"/>
      </w:pPr>
      <w:bookmarkStart w:id="14" w:name="_Toc215296426"/>
      <w:r w:rsidRPr="007F287E">
        <w:t>Metodología ágil</w:t>
      </w:r>
      <w:bookmarkEnd w:id="14"/>
      <w:r w:rsidRPr="007F287E">
        <w:t xml:space="preserve"> </w:t>
      </w:r>
    </w:p>
    <w:p w14:paraId="29A5E625" w14:textId="77777777" w:rsidR="007F287E" w:rsidRDefault="007F287E" w:rsidP="007F287E">
      <w:r>
        <w:t>Las metodologías ágiles surgieron como una alternativa a los métodos tradicionales de desarrollo de software, priorizando la entrega temprana de valor, la flexibilidad ante los cambios y la colaboración continua con el cliente.</w:t>
      </w:r>
    </w:p>
    <w:p w14:paraId="5BAF00AC" w14:textId="5F5F7342" w:rsidR="00AE4C18" w:rsidRPr="007F287E" w:rsidRDefault="007F287E" w:rsidP="00145513">
      <w:r>
        <w:t>El origen formal de esta filosofía se remonta a la publicación del Manifiesto Ágil en febrero de 2001, redactado por un grupo de diecisiete desarrolladores de software que buscaban sustituir los procesos rígidos y centrados en la documentación excesiva</w:t>
      </w:r>
      <w:r w:rsidR="0029447B">
        <w:t xml:space="preserve"> </w:t>
      </w:r>
      <w:sdt>
        <w:sdtPr>
          <w:rPr>
            <w:color w:val="000000"/>
          </w:rPr>
          <w:tag w:val="MENDELEY_CITATION_v3_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UaG9tYXMiLCJnaXZlbiI6IkRhdmUiLCJwYXJzZS1uYW1lcyI6ZmFsc2UsImRyb3BwaW5nLXBhcnRpY2xlIjoiIiwibm9uLWRyb3BwaW5nLXBhcnRpY2xlIjoiIn1dLCJhY2Nlc3NlZCI6eyJkYXRlLXBhcnRzIjpbWzIwMjUsMTAsMTVdXX0sIlVSTCI6Imh0dHBzOi8vYWdpbGVtYW5pZmVzdG8ub3JnL2lzby9lcy9tYW5pZmVzdG8uaHRtbCIsImlzc3VlZCI6eyJkYXRlLXBhcnRzIjpbWzIwMDFdXX0sImNvbnRhaW5lci10aXRsZS1zaG9ydCI6IiJ9LCJpc1RlbXBvcmFyeSI6ZmFsc2UsInN1cHByZXNzLWF1dGhvciI6ZmFsc2UsImNvbXBvc2l0ZSI6ZmFsc2UsImF1dGhvci1vbmx5IjpmYWxzZX1dfQ=="/>
          <w:id w:val="2076783170"/>
          <w:placeholder>
            <w:docPart w:val="DefaultPlaceholder_-1854013440"/>
          </w:placeholder>
        </w:sdtPr>
        <w:sdtContent>
          <w:r w:rsidR="00926BF5" w:rsidRPr="00926BF5">
            <w:rPr>
              <w:color w:val="000000"/>
            </w:rPr>
            <w:t>(Beck et al., 2001)</w:t>
          </w:r>
        </w:sdtContent>
      </w:sdt>
      <w:r w:rsidR="00145513">
        <w:t xml:space="preserve">, que </w:t>
      </w:r>
      <w:r w:rsidR="00AE4C18" w:rsidRPr="007F287E">
        <w:t>establece cuatro valores fundamentales que guían el trabajo y la toma de decisiones</w:t>
      </w:r>
      <w:r w:rsidR="0050725B">
        <w:t xml:space="preserve"> de los equipos ágiles</w:t>
      </w:r>
      <w:r w:rsidR="00AE4C18" w:rsidRPr="007F287E">
        <w:t>:</w:t>
      </w:r>
    </w:p>
    <w:p w14:paraId="63B9ADCF" w14:textId="77777777" w:rsidR="00AE4C18" w:rsidRPr="007F287E" w:rsidRDefault="00AE4C18" w:rsidP="00512991">
      <w:pPr>
        <w:pStyle w:val="Prrafodelista"/>
        <w:numPr>
          <w:ilvl w:val="0"/>
          <w:numId w:val="12"/>
        </w:numPr>
      </w:pPr>
      <w:r w:rsidRPr="007F287E">
        <w:t>Individuos e interacciones sobre procesos y herramientas.</w:t>
      </w:r>
    </w:p>
    <w:p w14:paraId="654DCA8B" w14:textId="77777777" w:rsidR="00AE4C18" w:rsidRPr="007F287E" w:rsidRDefault="00AE4C18" w:rsidP="00512991">
      <w:pPr>
        <w:pStyle w:val="Prrafodelista"/>
        <w:numPr>
          <w:ilvl w:val="0"/>
          <w:numId w:val="12"/>
        </w:numPr>
      </w:pPr>
      <w:r w:rsidRPr="007F287E">
        <w:t>Software funcionando sobre documentación exhaustiva.</w:t>
      </w:r>
    </w:p>
    <w:p w14:paraId="7460295C" w14:textId="77777777" w:rsidR="00AE4C18" w:rsidRPr="007F287E" w:rsidRDefault="00AE4C18" w:rsidP="00512991">
      <w:pPr>
        <w:pStyle w:val="Prrafodelista"/>
        <w:numPr>
          <w:ilvl w:val="0"/>
          <w:numId w:val="12"/>
        </w:numPr>
      </w:pPr>
      <w:r w:rsidRPr="007F287E">
        <w:t>Colaboración con el cliente sobre negociación contractual.</w:t>
      </w:r>
    </w:p>
    <w:p w14:paraId="281F99B9" w14:textId="77777777" w:rsidR="00AE4C18" w:rsidRPr="007F287E" w:rsidRDefault="00AE4C18" w:rsidP="00512991">
      <w:pPr>
        <w:pStyle w:val="Prrafodelista"/>
        <w:numPr>
          <w:ilvl w:val="0"/>
          <w:numId w:val="12"/>
        </w:numPr>
      </w:pPr>
      <w:r w:rsidRPr="007F287E">
        <w:t>Respuesta ante el cambio sobre seguir un plan.</w:t>
      </w:r>
    </w:p>
    <w:p w14:paraId="75436100" w14:textId="751F8F09" w:rsidR="00AE4C18" w:rsidRPr="007F287E" w:rsidRDefault="008C3E47" w:rsidP="00AE4C18">
      <w:r w:rsidRPr="008C3E47">
        <w:t xml:space="preserve">Estos valores se desarrollan mediante doce principios </w:t>
      </w:r>
      <w:r w:rsidR="00145513">
        <w:t xml:space="preserve">del manifiesto ágil, </w:t>
      </w:r>
      <w:r>
        <w:t xml:space="preserve">que son los siguientes: </w:t>
      </w:r>
    </w:p>
    <w:p w14:paraId="4A490EF8" w14:textId="5F154610" w:rsidR="00D32B6E" w:rsidRDefault="00D32B6E" w:rsidP="00D32B6E">
      <w:pPr>
        <w:pStyle w:val="Descripcin"/>
        <w:keepNext/>
        <w:jc w:val="left"/>
      </w:pPr>
      <w:bookmarkStart w:id="15" w:name="_Toc211927895"/>
      <w:r>
        <w:lastRenderedPageBreak/>
        <w:t xml:space="preserve">Figura </w:t>
      </w:r>
      <w:fldSimple w:instr=" SEQ Figura \* ARABIC ">
        <w:r w:rsidR="008955ED">
          <w:rPr>
            <w:noProof/>
          </w:rPr>
          <w:t>2</w:t>
        </w:r>
      </w:fldSimple>
      <w:r>
        <w:t xml:space="preserve">. </w:t>
      </w:r>
      <w:r w:rsidRPr="00D32B6E">
        <w:t>Principios del Manifiesto Ágil</w:t>
      </w:r>
      <w:bookmarkEnd w:id="15"/>
    </w:p>
    <w:p w14:paraId="0C298774" w14:textId="1A01DCD8" w:rsidR="00AE4C18" w:rsidRPr="007F287E" w:rsidRDefault="002D33A5" w:rsidP="00AE4C18">
      <w:pPr>
        <w:jc w:val="center"/>
      </w:pPr>
      <w:r w:rsidRPr="007F287E">
        <w:rPr>
          <w:noProof/>
        </w:rPr>
        <w:drawing>
          <wp:inline distT="0" distB="0" distL="0" distR="0" wp14:anchorId="548217B8" wp14:editId="3B39B642">
            <wp:extent cx="3733800" cy="3733800"/>
            <wp:effectExtent l="0" t="0" r="0" b="0"/>
            <wp:docPr id="2040508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08193" name=""/>
                    <pic:cNvPicPr/>
                  </pic:nvPicPr>
                  <pic:blipFill>
                    <a:blip r:embed="rId13"/>
                    <a:stretch>
                      <a:fillRect/>
                    </a:stretch>
                  </pic:blipFill>
                  <pic:spPr>
                    <a:xfrm>
                      <a:off x="0" y="0"/>
                      <a:ext cx="3738567" cy="3738567"/>
                    </a:xfrm>
                    <a:prstGeom prst="rect">
                      <a:avLst/>
                    </a:prstGeom>
                  </pic:spPr>
                </pic:pic>
              </a:graphicData>
            </a:graphic>
          </wp:inline>
        </w:drawing>
      </w:r>
    </w:p>
    <w:p w14:paraId="08E219EE" w14:textId="6669371D" w:rsidR="00DD1216" w:rsidRPr="007F287E" w:rsidRDefault="007939E2" w:rsidP="00717426">
      <w:r w:rsidRPr="007939E2">
        <w:t>En base a los valores y principios establecidos en el Manifiesto Ágil, el ciclo de vida de la metodología ágil se estructura en fases iterativas y adaptativas que promueven la entrega continua de valor, la colaboración constante con el cliente y la respuesta oportuna al cambio</w:t>
      </w:r>
      <w:r>
        <w:t xml:space="preserve"> </w:t>
      </w:r>
      <w:sdt>
        <w:sdtPr>
          <w:rPr>
            <w:color w:val="000000"/>
          </w:rPr>
          <w:tag w:val="MENDELEY_CITATION_v3_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"/>
          <w:id w:val="511881707"/>
          <w:placeholder>
            <w:docPart w:val="DefaultPlaceholder_-1854013440"/>
          </w:placeholder>
        </w:sdtPr>
        <w:sdtContent>
          <w:r w:rsidR="00926BF5" w:rsidRPr="00926BF5">
            <w:rPr>
              <w:color w:val="000000"/>
            </w:rPr>
            <w:t xml:space="preserve">(Agile Alliance, 2025; </w:t>
          </w:r>
          <w:proofErr w:type="spellStart"/>
          <w:r w:rsidR="00926BF5" w:rsidRPr="00926BF5">
            <w:rPr>
              <w:color w:val="000000"/>
            </w:rPr>
            <w:t>Atlassian</w:t>
          </w:r>
          <w:proofErr w:type="spellEnd"/>
          <w:r w:rsidR="00926BF5" w:rsidRPr="00926BF5">
            <w:rPr>
              <w:color w:val="000000"/>
            </w:rPr>
            <w:t>, 2024)</w:t>
          </w:r>
        </w:sdtContent>
      </w:sdt>
      <w:r>
        <w:t xml:space="preserve">, que se detallan a continuación:  </w:t>
      </w:r>
    </w:p>
    <w:p w14:paraId="0FBE5EBB" w14:textId="6651A4AA" w:rsidR="00365054" w:rsidRDefault="00365054" w:rsidP="00512991">
      <w:pPr>
        <w:pStyle w:val="Prrafodelista"/>
        <w:numPr>
          <w:ilvl w:val="0"/>
          <w:numId w:val="21"/>
        </w:numPr>
      </w:pPr>
      <w:r>
        <w:t xml:space="preserve">Planificación: se define la visión del proyecto, se identifican los </w:t>
      </w:r>
      <w:proofErr w:type="spellStart"/>
      <w:r>
        <w:t>stakeholders</w:t>
      </w:r>
      <w:proofErr w:type="spellEnd"/>
      <w:r>
        <w:t xml:space="preserve"> y se establecen los objetivos y el alcance inicial. Se crea una lista priorizada de funcionalidades o requisitos denominada backlog, que guía el desarrollo.</w:t>
      </w:r>
    </w:p>
    <w:p w14:paraId="1544DAC4" w14:textId="77777777" w:rsidR="00365054" w:rsidRDefault="00365054" w:rsidP="00512991">
      <w:pPr>
        <w:pStyle w:val="Prrafodelista"/>
        <w:numPr>
          <w:ilvl w:val="0"/>
          <w:numId w:val="21"/>
        </w:numPr>
      </w:pPr>
      <w:r>
        <w:t>Diseño: el diseño se elabora de forma colaborativa y progresiva, ajustándose en cada iteración conforme se obtiene retroalimentación del cliente, evitando una planificación exhaustiva inicial.</w:t>
      </w:r>
    </w:p>
    <w:p w14:paraId="0D8958D7" w14:textId="65270BC9" w:rsidR="00365054" w:rsidRDefault="00365054" w:rsidP="00512991">
      <w:pPr>
        <w:pStyle w:val="Prrafodelista"/>
        <w:numPr>
          <w:ilvl w:val="0"/>
          <w:numId w:val="21"/>
        </w:numPr>
      </w:pPr>
      <w:r>
        <w:t xml:space="preserve">Desarrollo: el trabajo se organiza en </w:t>
      </w:r>
      <w:proofErr w:type="spellStart"/>
      <w:r>
        <w:t>sprints</w:t>
      </w:r>
      <w:proofErr w:type="spellEnd"/>
      <w:r>
        <w:t xml:space="preserve"> de una a cuatro semanas, donde el equipo diseña, desarrolla y prueba funcionalidades del backlog, generando un incremento funcional del software al final de cada ciclo.</w:t>
      </w:r>
    </w:p>
    <w:p w14:paraId="6921D618" w14:textId="39E6DEAF" w:rsidR="00365054" w:rsidRDefault="00365054" w:rsidP="00512991">
      <w:pPr>
        <w:pStyle w:val="Prrafodelista"/>
        <w:numPr>
          <w:ilvl w:val="0"/>
          <w:numId w:val="21"/>
        </w:numPr>
      </w:pPr>
      <w:r>
        <w:t>Pruebas: las pruebas se integran durante todo el proceso. Al concluir cada iteración, el producto se valida con el cliente y el equipo realiza una retrospectiva para identificar mejoras en el proceso.</w:t>
      </w:r>
    </w:p>
    <w:p w14:paraId="521F3414" w14:textId="77777777" w:rsidR="00365054" w:rsidRDefault="00365054" w:rsidP="00512991">
      <w:pPr>
        <w:pStyle w:val="Prrafodelista"/>
        <w:numPr>
          <w:ilvl w:val="0"/>
          <w:numId w:val="21"/>
        </w:numPr>
      </w:pPr>
      <w:r>
        <w:lastRenderedPageBreak/>
        <w:t>Lanzamiento: una vez alcanzado un valor suficiente o al final de una iteración, el incremento se despliega en producción. Los lanzamientos son frecuentes y de menor escala, lo que facilita la entrega continua de valor.</w:t>
      </w:r>
    </w:p>
    <w:p w14:paraId="60DD06BD" w14:textId="5C9F2C04" w:rsidR="00AE6CEC" w:rsidRDefault="00365054" w:rsidP="00512991">
      <w:pPr>
        <w:pStyle w:val="Prrafodelista"/>
        <w:numPr>
          <w:ilvl w:val="0"/>
          <w:numId w:val="21"/>
        </w:numPr>
      </w:pPr>
      <w:r>
        <w:t>Retroalimentación: tras el lanzamiento, se recopilan comentarios de los usuarios que se incorporan al backlog para futuras iteraciones. El mantenimiento y la mejora continua forman parte integral del ciclo ágil.</w:t>
      </w:r>
    </w:p>
    <w:p w14:paraId="11F4B3F5" w14:textId="62BB9CCD" w:rsidR="00D32B6E" w:rsidRDefault="00D32B6E" w:rsidP="00D32B6E">
      <w:pPr>
        <w:pStyle w:val="Descripcin"/>
        <w:keepNext/>
        <w:jc w:val="center"/>
      </w:pPr>
      <w:bookmarkStart w:id="16" w:name="_Toc211927896"/>
      <w:r>
        <w:t xml:space="preserve">Figura </w:t>
      </w:r>
      <w:fldSimple w:instr=" SEQ Figura \* ARABIC ">
        <w:r w:rsidR="008955ED">
          <w:rPr>
            <w:noProof/>
          </w:rPr>
          <w:t>3</w:t>
        </w:r>
      </w:fldSimple>
      <w:r>
        <w:t>.</w:t>
      </w:r>
      <w:r w:rsidRPr="00D32B6E">
        <w:t xml:space="preserve"> Ciclo de vida de la metodología ágil</w:t>
      </w:r>
      <w:bookmarkEnd w:id="16"/>
    </w:p>
    <w:p w14:paraId="7FE83AE9" w14:textId="217CDABB" w:rsidR="00BB1C51" w:rsidRPr="007F287E" w:rsidRDefault="001E07DA" w:rsidP="00BB1C51">
      <w:pPr>
        <w:jc w:val="center"/>
      </w:pPr>
      <w:r>
        <w:rPr>
          <w:noProof/>
        </w:rPr>
        <w:drawing>
          <wp:inline distT="0" distB="0" distL="0" distR="0" wp14:anchorId="43AA6EFF" wp14:editId="1A3DF32F">
            <wp:extent cx="1862667" cy="1788711"/>
            <wp:effectExtent l="0" t="0" r="4445" b="2540"/>
            <wp:docPr id="145003676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73889" cy="1799487"/>
                    </a:xfrm>
                    <a:prstGeom prst="rect">
                      <a:avLst/>
                    </a:prstGeom>
                    <a:noFill/>
                    <a:ln>
                      <a:noFill/>
                    </a:ln>
                  </pic:spPr>
                </pic:pic>
              </a:graphicData>
            </a:graphic>
          </wp:inline>
        </w:drawing>
      </w:r>
    </w:p>
    <w:p w14:paraId="3173E1D8" w14:textId="20D26627" w:rsidR="00BB1C51" w:rsidRPr="007F287E" w:rsidRDefault="00BB1C51" w:rsidP="00BB1C51">
      <w:pPr>
        <w:jc w:val="center"/>
      </w:pPr>
      <w:r w:rsidRPr="007F287E">
        <w:rPr>
          <w:b/>
          <w:bCs/>
        </w:rPr>
        <w:t>Fuente</w:t>
      </w:r>
      <w:r w:rsidRPr="007F287E">
        <w:t>:</w:t>
      </w:r>
      <w:r w:rsidR="007604D3">
        <w:t xml:space="preserve"> </w:t>
      </w:r>
      <w:r w:rsidRPr="007F287E">
        <w:t xml:space="preserve"> </w:t>
      </w:r>
      <w:sdt>
        <w:sdtPr>
          <w:rPr>
            <w:color w:val="000000"/>
          </w:rPr>
          <w:tag w:val="MENDELEY_CITATION_v3_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"/>
          <w:id w:val="-2016611012"/>
          <w:placeholder>
            <w:docPart w:val="DefaultPlaceholder_-1854013440"/>
          </w:placeholder>
        </w:sdtPr>
        <w:sdtContent>
          <w:r w:rsidR="00926BF5" w:rsidRPr="00926BF5">
            <w:rPr>
              <w:color w:val="000000"/>
            </w:rPr>
            <w:t>(Medium, 2023)</w:t>
          </w:r>
        </w:sdtContent>
      </w:sdt>
    </w:p>
    <w:p w14:paraId="0E35F80D" w14:textId="3A3B8C0C" w:rsidR="00717426" w:rsidRPr="007F287E" w:rsidRDefault="00717426" w:rsidP="00717426">
      <w:r w:rsidRPr="007F287E">
        <w:t>Dentro de la filosofía ágil, existen distintos marcos de trabajo que implementan los valores y principios del manifiesto</w:t>
      </w:r>
      <w:r w:rsidR="00190A3D">
        <w:t xml:space="preserve"> ágil</w:t>
      </w:r>
      <w:r w:rsidRPr="007F287E">
        <w:t xml:space="preserve">. Los más utilizados son: </w:t>
      </w:r>
    </w:p>
    <w:p w14:paraId="65B4158B" w14:textId="4B59B8D6" w:rsidR="00717426" w:rsidRPr="007F287E" w:rsidRDefault="00717426" w:rsidP="00512991">
      <w:pPr>
        <w:pStyle w:val="Prrafodelista"/>
        <w:numPr>
          <w:ilvl w:val="0"/>
          <w:numId w:val="13"/>
        </w:numPr>
      </w:pPr>
      <w:r w:rsidRPr="00C57B7F">
        <w:t>Scrum</w:t>
      </w:r>
      <w:r w:rsidRPr="007F287E">
        <w:rPr>
          <w:b/>
          <w:bCs/>
        </w:rPr>
        <w:t>:</w:t>
      </w:r>
      <w:r w:rsidRPr="007F287E">
        <w:t xml:space="preserve"> </w:t>
      </w:r>
      <w:r w:rsidR="00C57B7F">
        <w:t>m</w:t>
      </w:r>
      <w:r w:rsidRPr="007F287E">
        <w:t>arco de trabajo basado en iteraciones cortas (</w:t>
      </w:r>
      <w:proofErr w:type="spellStart"/>
      <w:r w:rsidRPr="007F287E">
        <w:t>sprints</w:t>
      </w:r>
      <w:proofErr w:type="spellEnd"/>
      <w:r w:rsidRPr="007F287E">
        <w:t>) y roles definidos (</w:t>
      </w:r>
      <w:proofErr w:type="spellStart"/>
      <w:r w:rsidRPr="007F287E">
        <w:t>Product</w:t>
      </w:r>
      <w:proofErr w:type="spellEnd"/>
      <w:r w:rsidRPr="007F287E">
        <w:t xml:space="preserve"> </w:t>
      </w:r>
      <w:proofErr w:type="spellStart"/>
      <w:r w:rsidRPr="007F287E">
        <w:t>Owner</w:t>
      </w:r>
      <w:proofErr w:type="spellEnd"/>
      <w:r w:rsidRPr="007F287E">
        <w:t xml:space="preserve">, Scrum </w:t>
      </w:r>
      <w:proofErr w:type="gramStart"/>
      <w:r w:rsidRPr="007F287E">
        <w:t>Master</w:t>
      </w:r>
      <w:proofErr w:type="gramEnd"/>
      <w:r w:rsidRPr="007F287E">
        <w:t xml:space="preserve"> y Equipo de Desarrollo). Promueve la entrega continua de valor y la mejora constante mediante reuniones de revisión y retrospectiva.</w:t>
      </w:r>
    </w:p>
    <w:p w14:paraId="48AB6D62" w14:textId="230B705C" w:rsidR="00717426" w:rsidRPr="007F287E" w:rsidRDefault="00717426" w:rsidP="00512991">
      <w:pPr>
        <w:pStyle w:val="Prrafodelista"/>
        <w:numPr>
          <w:ilvl w:val="0"/>
          <w:numId w:val="13"/>
        </w:numPr>
      </w:pPr>
      <w:r w:rsidRPr="00C57B7F">
        <w:t>Kanban</w:t>
      </w:r>
      <w:r w:rsidRPr="007F287E">
        <w:rPr>
          <w:b/>
          <w:bCs/>
        </w:rPr>
        <w:t>:</w:t>
      </w:r>
      <w:r w:rsidRPr="007F287E">
        <w:t xml:space="preserve"> </w:t>
      </w:r>
      <w:r w:rsidR="00D23EDC" w:rsidRPr="007F287E">
        <w:t>significa "tablero" en japonés, que tiene un flujo de trabajo continuo. Todas las tareas requeridas se muestran visualmente en un tablero Kanban, donde todos los miembros del equipo pueden ver el trabajo pendiente y priorizar los siguientes pasos. El tablero facilita que los miembros del equipo avancen inmediatamente al siguiente paso a medida que se entrega cada tarea.</w:t>
      </w:r>
    </w:p>
    <w:p w14:paraId="7390140D" w14:textId="526DAC9B" w:rsidR="00717426" w:rsidRPr="007F287E" w:rsidRDefault="00717426" w:rsidP="00512991">
      <w:pPr>
        <w:pStyle w:val="Prrafodelista"/>
        <w:numPr>
          <w:ilvl w:val="0"/>
          <w:numId w:val="13"/>
        </w:numPr>
      </w:pPr>
      <w:r w:rsidRPr="00C57B7F">
        <w:t xml:space="preserve">Extreme </w:t>
      </w:r>
      <w:proofErr w:type="spellStart"/>
      <w:r w:rsidRPr="00C57B7F">
        <w:t>Programming</w:t>
      </w:r>
      <w:proofErr w:type="spellEnd"/>
      <w:r w:rsidRPr="00C57B7F">
        <w:t xml:space="preserve"> (XP):</w:t>
      </w:r>
      <w:r w:rsidRPr="007F287E">
        <w:t xml:space="preserve"> </w:t>
      </w:r>
      <w:r w:rsidR="00C57B7F">
        <w:t>m</w:t>
      </w:r>
      <w:r w:rsidRPr="007F287E">
        <w:t>etodología enfocada en la calidad del software y la mejora técnica continua. Utiliza prácticas como TDD, refactorización, integración continua y programación en pareja.</w:t>
      </w:r>
    </w:p>
    <w:p w14:paraId="795E338D" w14:textId="4209D38A" w:rsidR="00717426" w:rsidRPr="007F287E" w:rsidRDefault="00717426" w:rsidP="00512991">
      <w:pPr>
        <w:pStyle w:val="Prrafodelista"/>
        <w:numPr>
          <w:ilvl w:val="0"/>
          <w:numId w:val="13"/>
        </w:numPr>
      </w:pPr>
      <w:r w:rsidRPr="00C57B7F">
        <w:t xml:space="preserve">Lean Software </w:t>
      </w:r>
      <w:proofErr w:type="spellStart"/>
      <w:r w:rsidRPr="00C57B7F">
        <w:t>Development</w:t>
      </w:r>
      <w:proofErr w:type="spellEnd"/>
      <w:r w:rsidRPr="00C57B7F">
        <w:t>:</w:t>
      </w:r>
      <w:r w:rsidRPr="007F287E">
        <w:t xml:space="preserve"> Basado en los principios de Lean </w:t>
      </w:r>
      <w:proofErr w:type="spellStart"/>
      <w:r w:rsidRPr="007F287E">
        <w:t>Manufacturing</w:t>
      </w:r>
      <w:proofErr w:type="spellEnd"/>
      <w:r w:rsidRPr="007F287E">
        <w:t>, busca eliminar desperdicios y optimizar el flujo de valor en el desarrollo.</w:t>
      </w:r>
    </w:p>
    <w:p w14:paraId="2DEC99BE" w14:textId="70481357" w:rsidR="00717426" w:rsidRPr="007F287E" w:rsidRDefault="00717426" w:rsidP="00512991">
      <w:pPr>
        <w:pStyle w:val="Prrafodelista"/>
        <w:numPr>
          <w:ilvl w:val="0"/>
          <w:numId w:val="13"/>
        </w:numPr>
      </w:pPr>
      <w:proofErr w:type="spellStart"/>
      <w:r w:rsidRPr="00C57B7F">
        <w:lastRenderedPageBreak/>
        <w:t>Feature-Driven</w:t>
      </w:r>
      <w:proofErr w:type="spellEnd"/>
      <w:r w:rsidRPr="00C57B7F">
        <w:t xml:space="preserve"> </w:t>
      </w:r>
      <w:proofErr w:type="spellStart"/>
      <w:r w:rsidRPr="00C57B7F">
        <w:t>Development</w:t>
      </w:r>
      <w:proofErr w:type="spellEnd"/>
      <w:r w:rsidRPr="00C57B7F">
        <w:t xml:space="preserve"> (FDD):</w:t>
      </w:r>
      <w:r w:rsidRPr="007F287E">
        <w:t xml:space="preserve"> Metodología orientada a la construcción de funcionalidades específicas del sistema. Se basa en una planificación estructurada y diseño detallado por características.</w:t>
      </w:r>
    </w:p>
    <w:p w14:paraId="68D2C8B1" w14:textId="0C7016B7" w:rsidR="00717426" w:rsidRPr="007F287E" w:rsidRDefault="00717426" w:rsidP="00512991">
      <w:pPr>
        <w:pStyle w:val="Prrafodelista"/>
        <w:numPr>
          <w:ilvl w:val="0"/>
          <w:numId w:val="13"/>
        </w:numPr>
      </w:pPr>
      <w:r w:rsidRPr="00C57B7F">
        <w:t xml:space="preserve">Dynamic </w:t>
      </w:r>
      <w:proofErr w:type="spellStart"/>
      <w:r w:rsidRPr="00C57B7F">
        <w:t>Systems</w:t>
      </w:r>
      <w:proofErr w:type="spellEnd"/>
      <w:r w:rsidRPr="00C57B7F">
        <w:t xml:space="preserve"> </w:t>
      </w:r>
      <w:proofErr w:type="spellStart"/>
      <w:r w:rsidRPr="00C57B7F">
        <w:t>Development</w:t>
      </w:r>
      <w:proofErr w:type="spellEnd"/>
      <w:r w:rsidRPr="00C57B7F">
        <w:t xml:space="preserve"> </w:t>
      </w:r>
      <w:proofErr w:type="spellStart"/>
      <w:r w:rsidRPr="00C57B7F">
        <w:t>Method</w:t>
      </w:r>
      <w:proofErr w:type="spellEnd"/>
      <w:r w:rsidRPr="00C57B7F">
        <w:t xml:space="preserve"> (DSDM):</w:t>
      </w:r>
      <w:r w:rsidRPr="007F287E">
        <w:t xml:space="preserve"> Marco ágil estructurado que abarca desde la factibilidad hasta la implementación. Se basa en la entrega incremental y la </w:t>
      </w:r>
      <w:proofErr w:type="gramStart"/>
      <w:r w:rsidRPr="007F287E">
        <w:t>participación activa</w:t>
      </w:r>
      <w:proofErr w:type="gramEnd"/>
      <w:r w:rsidRPr="007F287E">
        <w:t xml:space="preserve"> del usuario.</w:t>
      </w:r>
    </w:p>
    <w:p w14:paraId="796A10C1" w14:textId="08FE16E5" w:rsidR="00717426" w:rsidRPr="007F287E" w:rsidRDefault="00717426" w:rsidP="00512991">
      <w:pPr>
        <w:pStyle w:val="Prrafodelista"/>
        <w:numPr>
          <w:ilvl w:val="0"/>
          <w:numId w:val="13"/>
        </w:numPr>
      </w:pPr>
      <w:proofErr w:type="spellStart"/>
      <w:r w:rsidRPr="00C57B7F">
        <w:t>Crystal</w:t>
      </w:r>
      <w:proofErr w:type="spellEnd"/>
      <w:r w:rsidRPr="007F287E">
        <w:rPr>
          <w:b/>
          <w:bCs/>
        </w:rPr>
        <w:t>:</w:t>
      </w:r>
      <w:r w:rsidRPr="007F287E">
        <w:t xml:space="preserve"> Familia de metodologías (Clear, Orange, Red, etc.) adaptables al tamaño y criticidad del proyecto. Prioriza la comunicación y la interacción humana.</w:t>
      </w:r>
    </w:p>
    <w:p w14:paraId="188BF2FD" w14:textId="52751533" w:rsidR="00717426" w:rsidRPr="007F287E" w:rsidRDefault="00717426" w:rsidP="00512991">
      <w:pPr>
        <w:pStyle w:val="Prrafodelista"/>
        <w:numPr>
          <w:ilvl w:val="0"/>
          <w:numId w:val="13"/>
        </w:numPr>
      </w:pPr>
      <w:proofErr w:type="spellStart"/>
      <w:r w:rsidRPr="00C57B7F">
        <w:t>Scaled</w:t>
      </w:r>
      <w:proofErr w:type="spellEnd"/>
      <w:r w:rsidRPr="00C57B7F">
        <w:t xml:space="preserve"> Agile Framework (</w:t>
      </w:r>
      <w:proofErr w:type="spellStart"/>
      <w:r w:rsidRPr="00C57B7F">
        <w:t>SAFe</w:t>
      </w:r>
      <w:proofErr w:type="spellEnd"/>
      <w:r w:rsidRPr="00C57B7F">
        <w:t>):</w:t>
      </w:r>
      <w:r w:rsidRPr="007F287E">
        <w:t xml:space="preserve"> Marco que adapta los principios ágiles a gran escala, coordinando múltiples equipos dentro de una organización.</w:t>
      </w:r>
    </w:p>
    <w:p w14:paraId="25853090" w14:textId="0D1E922E" w:rsidR="00717426" w:rsidRDefault="005B3CE8" w:rsidP="00717426">
      <w:r w:rsidRPr="007F287E">
        <w:t xml:space="preserve">A continuación, se muestra una tabla con las ventajas y desventajas de las metodologías ágiles: </w:t>
      </w:r>
    </w:p>
    <w:p w14:paraId="5A525413" w14:textId="45C34742" w:rsidR="006A4402" w:rsidRPr="003B76B5" w:rsidRDefault="006A4402" w:rsidP="006A4402">
      <w:pPr>
        <w:pStyle w:val="Descripcin"/>
        <w:rPr>
          <w:b w:val="0"/>
          <w:bCs w:val="0"/>
          <w:sz w:val="24"/>
          <w:szCs w:val="24"/>
        </w:rPr>
      </w:pPr>
      <w:bookmarkStart w:id="17" w:name="_Toc211846234"/>
      <w:r w:rsidRPr="003B76B5">
        <w:rPr>
          <w:sz w:val="24"/>
          <w:szCs w:val="24"/>
        </w:rPr>
        <w:t xml:space="preserve">Tabla </w:t>
      </w:r>
      <w:r w:rsidRPr="003B76B5">
        <w:rPr>
          <w:sz w:val="24"/>
          <w:szCs w:val="24"/>
        </w:rPr>
        <w:fldChar w:fldCharType="begin"/>
      </w:r>
      <w:r w:rsidRPr="003B76B5">
        <w:rPr>
          <w:sz w:val="24"/>
          <w:szCs w:val="24"/>
        </w:rPr>
        <w:instrText xml:space="preserve"> SEQ Tabla \* ARABIC </w:instrText>
      </w:r>
      <w:r w:rsidRPr="003B76B5">
        <w:rPr>
          <w:sz w:val="24"/>
          <w:szCs w:val="24"/>
        </w:rPr>
        <w:fldChar w:fldCharType="separate"/>
      </w:r>
      <w:r w:rsidR="00AB03B7">
        <w:rPr>
          <w:noProof/>
          <w:sz w:val="24"/>
          <w:szCs w:val="24"/>
        </w:rPr>
        <w:t>2</w:t>
      </w:r>
      <w:r w:rsidRPr="003B76B5">
        <w:rPr>
          <w:sz w:val="24"/>
          <w:szCs w:val="24"/>
        </w:rPr>
        <w:fldChar w:fldCharType="end"/>
      </w:r>
      <w:r w:rsidRPr="003B76B5">
        <w:rPr>
          <w:sz w:val="24"/>
          <w:szCs w:val="24"/>
        </w:rPr>
        <w:t>.</w:t>
      </w:r>
      <w:r w:rsidR="003B76B5" w:rsidRPr="003B76B5">
        <w:rPr>
          <w:sz w:val="24"/>
          <w:szCs w:val="24"/>
        </w:rPr>
        <w:t xml:space="preserve"> </w:t>
      </w:r>
      <w:r w:rsidR="003B76B5" w:rsidRPr="003B76B5">
        <w:rPr>
          <w:b w:val="0"/>
          <w:bCs w:val="0"/>
          <w:sz w:val="24"/>
          <w:szCs w:val="24"/>
        </w:rPr>
        <w:t>Ventajas y desventajas de las metodologías ágiles</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32"/>
        <w:gridCol w:w="3118"/>
        <w:gridCol w:w="3411"/>
      </w:tblGrid>
      <w:tr w:rsidR="005B3CE8" w:rsidRPr="007F287E" w14:paraId="61745877" w14:textId="77777777" w:rsidTr="005B3CE8">
        <w:trPr>
          <w:trHeight w:val="300"/>
          <w:tblHeader/>
        </w:trPr>
        <w:tc>
          <w:tcPr>
            <w:tcW w:w="0" w:type="auto"/>
            <w:vAlign w:val="center"/>
            <w:hideMark/>
          </w:tcPr>
          <w:p w14:paraId="13EA8563" w14:textId="77777777" w:rsidR="005B3CE8" w:rsidRPr="007F287E" w:rsidRDefault="005B3CE8" w:rsidP="005B3CE8">
            <w:pPr>
              <w:spacing w:before="0" w:after="0" w:line="240" w:lineRule="auto"/>
              <w:jc w:val="center"/>
              <w:rPr>
                <w:rFonts w:cstheme="minorHAnsi"/>
                <w:b/>
                <w:bCs/>
                <w:color w:val="000000"/>
                <w:lang w:val="es-EC" w:eastAsia="es-EC"/>
              </w:rPr>
            </w:pPr>
            <w:r w:rsidRPr="007F287E">
              <w:rPr>
                <w:rFonts w:cstheme="minorHAnsi"/>
                <w:b/>
                <w:bCs/>
                <w:color w:val="000000"/>
                <w:lang w:val="es-EC" w:eastAsia="es-EC"/>
              </w:rPr>
              <w:t>Metodología</w:t>
            </w:r>
          </w:p>
        </w:tc>
        <w:tc>
          <w:tcPr>
            <w:tcW w:w="0" w:type="auto"/>
            <w:vAlign w:val="center"/>
            <w:hideMark/>
          </w:tcPr>
          <w:p w14:paraId="270BEC5A" w14:textId="77777777" w:rsidR="005B3CE8" w:rsidRPr="007F287E" w:rsidRDefault="005B3CE8" w:rsidP="005B3CE8">
            <w:pPr>
              <w:spacing w:before="0" w:after="0" w:line="240" w:lineRule="auto"/>
              <w:jc w:val="center"/>
              <w:rPr>
                <w:rFonts w:cstheme="minorHAnsi"/>
                <w:b/>
                <w:bCs/>
                <w:color w:val="000000"/>
                <w:lang w:val="es-EC" w:eastAsia="es-EC"/>
              </w:rPr>
            </w:pPr>
            <w:r w:rsidRPr="007F287E">
              <w:rPr>
                <w:rFonts w:cstheme="minorHAnsi"/>
                <w:b/>
                <w:bCs/>
                <w:color w:val="000000"/>
                <w:lang w:val="es-EC" w:eastAsia="es-EC"/>
              </w:rPr>
              <w:t>Ventajas</w:t>
            </w:r>
          </w:p>
        </w:tc>
        <w:tc>
          <w:tcPr>
            <w:tcW w:w="0" w:type="auto"/>
            <w:vAlign w:val="center"/>
            <w:hideMark/>
          </w:tcPr>
          <w:p w14:paraId="0F76F3D1" w14:textId="77777777" w:rsidR="005B3CE8" w:rsidRPr="007F287E" w:rsidRDefault="005B3CE8" w:rsidP="005B3CE8">
            <w:pPr>
              <w:spacing w:before="0" w:after="0" w:line="240" w:lineRule="auto"/>
              <w:jc w:val="center"/>
              <w:rPr>
                <w:rFonts w:cstheme="minorHAnsi"/>
                <w:b/>
                <w:bCs/>
                <w:color w:val="000000"/>
                <w:lang w:val="es-EC" w:eastAsia="es-EC"/>
              </w:rPr>
            </w:pPr>
            <w:r w:rsidRPr="007F287E">
              <w:rPr>
                <w:rFonts w:cstheme="minorHAnsi"/>
                <w:b/>
                <w:bCs/>
                <w:color w:val="000000"/>
                <w:lang w:val="es-EC" w:eastAsia="es-EC"/>
              </w:rPr>
              <w:t>Desventajas</w:t>
            </w:r>
          </w:p>
        </w:tc>
      </w:tr>
      <w:tr w:rsidR="005B3CE8" w:rsidRPr="007F287E" w14:paraId="0E8B9233" w14:textId="77777777" w:rsidTr="005B3CE8">
        <w:trPr>
          <w:trHeight w:val="300"/>
        </w:trPr>
        <w:tc>
          <w:tcPr>
            <w:tcW w:w="0" w:type="auto"/>
            <w:vMerge w:val="restart"/>
            <w:vAlign w:val="center"/>
            <w:hideMark/>
          </w:tcPr>
          <w:p w14:paraId="4772A845" w14:textId="77777777" w:rsidR="005B3CE8" w:rsidRPr="007F287E" w:rsidRDefault="005B3CE8" w:rsidP="005B3CE8">
            <w:pPr>
              <w:spacing w:before="0" w:after="0" w:line="240" w:lineRule="auto"/>
              <w:jc w:val="left"/>
              <w:rPr>
                <w:rFonts w:cstheme="minorHAnsi"/>
                <w:b/>
                <w:bCs/>
                <w:color w:val="000000"/>
                <w:lang w:val="es-EC" w:eastAsia="es-EC"/>
              </w:rPr>
            </w:pPr>
            <w:r w:rsidRPr="007F287E">
              <w:rPr>
                <w:rFonts w:cstheme="minorHAnsi"/>
                <w:b/>
                <w:bCs/>
                <w:color w:val="000000"/>
                <w:lang w:val="es-EC" w:eastAsia="es-EC"/>
              </w:rPr>
              <w:t>Scrum</w:t>
            </w:r>
          </w:p>
        </w:tc>
        <w:tc>
          <w:tcPr>
            <w:tcW w:w="0" w:type="auto"/>
            <w:vAlign w:val="center"/>
            <w:hideMark/>
          </w:tcPr>
          <w:p w14:paraId="14AE2D25"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Entregas frecuentes y medibles.</w:t>
            </w:r>
          </w:p>
        </w:tc>
        <w:tc>
          <w:tcPr>
            <w:tcW w:w="0" w:type="auto"/>
            <w:vAlign w:val="center"/>
            <w:hideMark/>
          </w:tcPr>
          <w:p w14:paraId="7906A241"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Requiere compromiso alto del equipo.</w:t>
            </w:r>
          </w:p>
        </w:tc>
      </w:tr>
      <w:tr w:rsidR="005B3CE8" w:rsidRPr="007F287E" w14:paraId="33E13EA7" w14:textId="77777777" w:rsidTr="005B3CE8">
        <w:trPr>
          <w:trHeight w:val="600"/>
        </w:trPr>
        <w:tc>
          <w:tcPr>
            <w:tcW w:w="0" w:type="auto"/>
            <w:vMerge/>
            <w:vAlign w:val="center"/>
            <w:hideMark/>
          </w:tcPr>
          <w:p w14:paraId="1B74684D"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5BD2072C"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Alta transparencia y colaboración.</w:t>
            </w:r>
          </w:p>
        </w:tc>
        <w:tc>
          <w:tcPr>
            <w:tcW w:w="0" w:type="auto"/>
            <w:vAlign w:val="center"/>
            <w:hideMark/>
          </w:tcPr>
          <w:p w14:paraId="2369FB7A"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Dificultad para aplicarlo en equipos grandes sin experiencia.</w:t>
            </w:r>
          </w:p>
        </w:tc>
      </w:tr>
      <w:tr w:rsidR="005B3CE8" w:rsidRPr="007F287E" w14:paraId="4F5F4407" w14:textId="77777777" w:rsidTr="005B3CE8">
        <w:trPr>
          <w:trHeight w:val="600"/>
        </w:trPr>
        <w:tc>
          <w:tcPr>
            <w:tcW w:w="0" w:type="auto"/>
            <w:vMerge/>
            <w:vAlign w:val="center"/>
            <w:hideMark/>
          </w:tcPr>
          <w:p w14:paraId="632D6382"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5F4F6012"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Mejora continua del proceso.</w:t>
            </w:r>
          </w:p>
        </w:tc>
        <w:tc>
          <w:tcPr>
            <w:tcW w:w="0" w:type="auto"/>
            <w:vAlign w:val="center"/>
            <w:hideMark/>
          </w:tcPr>
          <w:p w14:paraId="03257752"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Riesgo de “ceremonias vacías” si no se aplica correctamente.</w:t>
            </w:r>
          </w:p>
        </w:tc>
      </w:tr>
      <w:tr w:rsidR="005B3CE8" w:rsidRPr="007F287E" w14:paraId="1649AB95" w14:textId="77777777" w:rsidTr="005B3CE8">
        <w:trPr>
          <w:trHeight w:val="300"/>
        </w:trPr>
        <w:tc>
          <w:tcPr>
            <w:tcW w:w="0" w:type="auto"/>
            <w:vMerge/>
            <w:vAlign w:val="center"/>
            <w:hideMark/>
          </w:tcPr>
          <w:p w14:paraId="14C1A613"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640CF61A"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Adaptable a cambios en requisitos.</w:t>
            </w:r>
          </w:p>
        </w:tc>
        <w:tc>
          <w:tcPr>
            <w:tcW w:w="0" w:type="auto"/>
            <w:vAlign w:val="center"/>
            <w:hideMark/>
          </w:tcPr>
          <w:p w14:paraId="604A1D0F" w14:textId="77777777" w:rsidR="005B3CE8" w:rsidRPr="007F287E" w:rsidRDefault="005B3CE8" w:rsidP="005B3CE8">
            <w:pPr>
              <w:spacing w:before="0" w:after="0" w:line="240" w:lineRule="auto"/>
              <w:jc w:val="left"/>
              <w:rPr>
                <w:rFonts w:cstheme="minorHAnsi"/>
                <w:color w:val="000000"/>
                <w:lang w:val="es-EC" w:eastAsia="es-EC"/>
              </w:rPr>
            </w:pPr>
          </w:p>
        </w:tc>
      </w:tr>
      <w:tr w:rsidR="005B3CE8" w:rsidRPr="007F287E" w14:paraId="06E5E4DF" w14:textId="77777777" w:rsidTr="005B3CE8">
        <w:trPr>
          <w:trHeight w:val="300"/>
        </w:trPr>
        <w:tc>
          <w:tcPr>
            <w:tcW w:w="0" w:type="auto"/>
            <w:vMerge w:val="restart"/>
            <w:vAlign w:val="center"/>
            <w:hideMark/>
          </w:tcPr>
          <w:p w14:paraId="23483285" w14:textId="77777777" w:rsidR="005B3CE8" w:rsidRPr="007F287E" w:rsidRDefault="005B3CE8" w:rsidP="005B3CE8">
            <w:pPr>
              <w:spacing w:before="0" w:after="0" w:line="240" w:lineRule="auto"/>
              <w:jc w:val="left"/>
              <w:rPr>
                <w:rFonts w:cstheme="minorHAnsi"/>
                <w:b/>
                <w:bCs/>
                <w:color w:val="000000"/>
                <w:lang w:val="es-EC" w:eastAsia="es-EC"/>
              </w:rPr>
            </w:pPr>
            <w:r w:rsidRPr="007F287E">
              <w:rPr>
                <w:rFonts w:cstheme="minorHAnsi"/>
                <w:b/>
                <w:bCs/>
                <w:color w:val="000000"/>
                <w:lang w:val="es-EC" w:eastAsia="es-EC"/>
              </w:rPr>
              <w:t>Kanban</w:t>
            </w:r>
          </w:p>
        </w:tc>
        <w:tc>
          <w:tcPr>
            <w:tcW w:w="0" w:type="auto"/>
            <w:vAlign w:val="center"/>
            <w:hideMark/>
          </w:tcPr>
          <w:p w14:paraId="23C6E56B"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Gran flexibilidad.</w:t>
            </w:r>
          </w:p>
        </w:tc>
        <w:tc>
          <w:tcPr>
            <w:tcW w:w="0" w:type="auto"/>
            <w:vAlign w:val="center"/>
            <w:hideMark/>
          </w:tcPr>
          <w:p w14:paraId="205C1031"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Falta de estructura formal.</w:t>
            </w:r>
          </w:p>
        </w:tc>
      </w:tr>
      <w:tr w:rsidR="005B3CE8" w:rsidRPr="007F287E" w14:paraId="420193E5" w14:textId="77777777" w:rsidTr="005B3CE8">
        <w:trPr>
          <w:trHeight w:val="300"/>
        </w:trPr>
        <w:tc>
          <w:tcPr>
            <w:tcW w:w="0" w:type="auto"/>
            <w:vMerge/>
            <w:vAlign w:val="center"/>
            <w:hideMark/>
          </w:tcPr>
          <w:p w14:paraId="3C89F3E9"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135F14A1"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Mejora la eficiencia y la visibilidad del proceso.</w:t>
            </w:r>
          </w:p>
        </w:tc>
        <w:tc>
          <w:tcPr>
            <w:tcW w:w="0" w:type="auto"/>
            <w:vAlign w:val="center"/>
            <w:hideMark/>
          </w:tcPr>
          <w:p w14:paraId="41A715F1"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Difícil de aplicar métricas de rendimiento.</w:t>
            </w:r>
          </w:p>
        </w:tc>
      </w:tr>
      <w:tr w:rsidR="005B3CE8" w:rsidRPr="007F287E" w14:paraId="38BF7A33" w14:textId="77777777" w:rsidTr="005B3CE8">
        <w:trPr>
          <w:trHeight w:val="600"/>
        </w:trPr>
        <w:tc>
          <w:tcPr>
            <w:tcW w:w="0" w:type="auto"/>
            <w:vMerge/>
            <w:vAlign w:val="center"/>
            <w:hideMark/>
          </w:tcPr>
          <w:p w14:paraId="51938DC2"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24B235F4"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Fácil de adoptar progresivamente.</w:t>
            </w:r>
          </w:p>
        </w:tc>
        <w:tc>
          <w:tcPr>
            <w:tcW w:w="0" w:type="auto"/>
            <w:vAlign w:val="center"/>
            <w:hideMark/>
          </w:tcPr>
          <w:p w14:paraId="63CC8963"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Puede derivar en cuellos de botella si no se gestionan bien los límites WIP.</w:t>
            </w:r>
          </w:p>
        </w:tc>
      </w:tr>
      <w:tr w:rsidR="005B3CE8" w:rsidRPr="007F287E" w14:paraId="2A9E1F72" w14:textId="77777777" w:rsidTr="005B3CE8">
        <w:trPr>
          <w:trHeight w:val="300"/>
        </w:trPr>
        <w:tc>
          <w:tcPr>
            <w:tcW w:w="0" w:type="auto"/>
            <w:vMerge/>
            <w:vAlign w:val="center"/>
            <w:hideMark/>
          </w:tcPr>
          <w:p w14:paraId="24BFCB33"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6CE320BE"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Ideal para mantenimiento o soporte.</w:t>
            </w:r>
          </w:p>
        </w:tc>
        <w:tc>
          <w:tcPr>
            <w:tcW w:w="0" w:type="auto"/>
            <w:vAlign w:val="center"/>
            <w:hideMark/>
          </w:tcPr>
          <w:p w14:paraId="606C0239" w14:textId="77777777" w:rsidR="005B3CE8" w:rsidRPr="007F287E" w:rsidRDefault="005B3CE8" w:rsidP="005B3CE8">
            <w:pPr>
              <w:spacing w:before="0" w:after="0" w:line="240" w:lineRule="auto"/>
              <w:jc w:val="left"/>
              <w:rPr>
                <w:rFonts w:cstheme="minorHAnsi"/>
                <w:color w:val="000000"/>
                <w:lang w:val="es-EC" w:eastAsia="es-EC"/>
              </w:rPr>
            </w:pPr>
          </w:p>
        </w:tc>
      </w:tr>
      <w:tr w:rsidR="005B3CE8" w:rsidRPr="007F287E" w14:paraId="10BFAB6D" w14:textId="77777777" w:rsidTr="005B3CE8">
        <w:trPr>
          <w:trHeight w:val="300"/>
        </w:trPr>
        <w:tc>
          <w:tcPr>
            <w:tcW w:w="0" w:type="auto"/>
            <w:vMerge w:val="restart"/>
            <w:vAlign w:val="center"/>
            <w:hideMark/>
          </w:tcPr>
          <w:p w14:paraId="0F2930FC" w14:textId="77777777" w:rsidR="005B3CE8" w:rsidRPr="007F287E" w:rsidRDefault="005B3CE8" w:rsidP="005B3CE8">
            <w:pPr>
              <w:spacing w:before="0" w:after="0" w:line="240" w:lineRule="auto"/>
              <w:jc w:val="left"/>
              <w:rPr>
                <w:rFonts w:cstheme="minorHAnsi"/>
                <w:b/>
                <w:bCs/>
                <w:color w:val="000000"/>
                <w:lang w:val="es-EC" w:eastAsia="es-EC"/>
              </w:rPr>
            </w:pPr>
            <w:r w:rsidRPr="007F287E">
              <w:rPr>
                <w:rFonts w:cstheme="minorHAnsi"/>
                <w:b/>
                <w:bCs/>
                <w:color w:val="000000"/>
                <w:lang w:val="es-EC" w:eastAsia="es-EC"/>
              </w:rPr>
              <w:t xml:space="preserve">Extreme </w:t>
            </w:r>
            <w:proofErr w:type="spellStart"/>
            <w:r w:rsidRPr="007F287E">
              <w:rPr>
                <w:rFonts w:cstheme="minorHAnsi"/>
                <w:b/>
                <w:bCs/>
                <w:color w:val="000000"/>
                <w:lang w:val="es-EC" w:eastAsia="es-EC"/>
              </w:rPr>
              <w:t>Programming</w:t>
            </w:r>
            <w:proofErr w:type="spellEnd"/>
            <w:r w:rsidRPr="007F287E">
              <w:rPr>
                <w:rFonts w:cstheme="minorHAnsi"/>
                <w:b/>
                <w:bCs/>
                <w:color w:val="000000"/>
                <w:lang w:val="es-EC" w:eastAsia="es-EC"/>
              </w:rPr>
              <w:t xml:space="preserve"> (XP)</w:t>
            </w:r>
          </w:p>
        </w:tc>
        <w:tc>
          <w:tcPr>
            <w:tcW w:w="0" w:type="auto"/>
            <w:vAlign w:val="center"/>
            <w:hideMark/>
          </w:tcPr>
          <w:p w14:paraId="3A48DB7C"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Alta calidad del código.</w:t>
            </w:r>
          </w:p>
        </w:tc>
        <w:tc>
          <w:tcPr>
            <w:tcW w:w="0" w:type="auto"/>
            <w:vAlign w:val="center"/>
            <w:hideMark/>
          </w:tcPr>
          <w:p w14:paraId="1818F6C5"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Requiere alta disciplina técnica.</w:t>
            </w:r>
          </w:p>
        </w:tc>
      </w:tr>
      <w:tr w:rsidR="005B3CE8" w:rsidRPr="007F287E" w14:paraId="5C48E00C" w14:textId="77777777" w:rsidTr="005B3CE8">
        <w:trPr>
          <w:trHeight w:val="300"/>
        </w:trPr>
        <w:tc>
          <w:tcPr>
            <w:tcW w:w="0" w:type="auto"/>
            <w:vMerge/>
            <w:vAlign w:val="center"/>
            <w:hideMark/>
          </w:tcPr>
          <w:p w14:paraId="24202F7E"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01CAC5C6"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Fuerte orientación a las buenas prácticas.</w:t>
            </w:r>
          </w:p>
        </w:tc>
        <w:tc>
          <w:tcPr>
            <w:tcW w:w="0" w:type="auto"/>
            <w:vAlign w:val="center"/>
            <w:hideMark/>
          </w:tcPr>
          <w:p w14:paraId="5B11FDF7"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Difícil de implementar en equipos grandes.</w:t>
            </w:r>
          </w:p>
        </w:tc>
      </w:tr>
      <w:tr w:rsidR="005B3CE8" w:rsidRPr="007F287E" w14:paraId="4D0561AD" w14:textId="77777777" w:rsidTr="005B3CE8">
        <w:trPr>
          <w:trHeight w:val="600"/>
        </w:trPr>
        <w:tc>
          <w:tcPr>
            <w:tcW w:w="0" w:type="auto"/>
            <w:vMerge/>
            <w:vAlign w:val="center"/>
            <w:hideMark/>
          </w:tcPr>
          <w:p w14:paraId="72C80BBE"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7F775AA0"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Mejora la comunicación entre desarrolladores y clientes.</w:t>
            </w:r>
          </w:p>
        </w:tc>
        <w:tc>
          <w:tcPr>
            <w:tcW w:w="0" w:type="auto"/>
            <w:vAlign w:val="center"/>
            <w:hideMark/>
          </w:tcPr>
          <w:p w14:paraId="20DCADD4"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Puede demandar más tiempo de desarrollo inicial.</w:t>
            </w:r>
          </w:p>
        </w:tc>
      </w:tr>
      <w:tr w:rsidR="005B3CE8" w:rsidRPr="007F287E" w14:paraId="7BEB4044" w14:textId="77777777" w:rsidTr="005B3CE8">
        <w:trPr>
          <w:trHeight w:val="300"/>
        </w:trPr>
        <w:tc>
          <w:tcPr>
            <w:tcW w:w="0" w:type="auto"/>
            <w:vMerge/>
            <w:vAlign w:val="center"/>
            <w:hideMark/>
          </w:tcPr>
          <w:p w14:paraId="62810482"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0A96E731"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Permite adaptarse rápidamente a cambios.</w:t>
            </w:r>
          </w:p>
        </w:tc>
        <w:tc>
          <w:tcPr>
            <w:tcW w:w="0" w:type="auto"/>
            <w:vAlign w:val="center"/>
            <w:hideMark/>
          </w:tcPr>
          <w:p w14:paraId="5A2FEEDB" w14:textId="77777777" w:rsidR="005B3CE8" w:rsidRPr="007F287E" w:rsidRDefault="005B3CE8" w:rsidP="005B3CE8">
            <w:pPr>
              <w:spacing w:before="0" w:after="0" w:line="240" w:lineRule="auto"/>
              <w:jc w:val="left"/>
              <w:rPr>
                <w:rFonts w:cstheme="minorHAnsi"/>
                <w:color w:val="000000"/>
                <w:lang w:val="es-EC" w:eastAsia="es-EC"/>
              </w:rPr>
            </w:pPr>
          </w:p>
        </w:tc>
      </w:tr>
      <w:tr w:rsidR="005B3CE8" w:rsidRPr="007F287E" w14:paraId="5CE20CC7" w14:textId="77777777" w:rsidTr="005B3CE8">
        <w:trPr>
          <w:trHeight w:val="300"/>
        </w:trPr>
        <w:tc>
          <w:tcPr>
            <w:tcW w:w="0" w:type="auto"/>
            <w:vMerge w:val="restart"/>
            <w:vAlign w:val="center"/>
            <w:hideMark/>
          </w:tcPr>
          <w:p w14:paraId="0B0D6273" w14:textId="77777777" w:rsidR="005B3CE8" w:rsidRPr="007F287E" w:rsidRDefault="005B3CE8" w:rsidP="005B3CE8">
            <w:pPr>
              <w:spacing w:before="0" w:after="0" w:line="240" w:lineRule="auto"/>
              <w:jc w:val="left"/>
              <w:rPr>
                <w:rFonts w:cstheme="minorHAnsi"/>
                <w:b/>
                <w:bCs/>
                <w:color w:val="000000"/>
                <w:lang w:val="es-EC" w:eastAsia="es-EC"/>
              </w:rPr>
            </w:pPr>
            <w:r w:rsidRPr="007F287E">
              <w:rPr>
                <w:rFonts w:cstheme="minorHAnsi"/>
                <w:b/>
                <w:bCs/>
                <w:color w:val="000000"/>
                <w:lang w:val="es-EC" w:eastAsia="es-EC"/>
              </w:rPr>
              <w:lastRenderedPageBreak/>
              <w:t xml:space="preserve">Lean Software </w:t>
            </w:r>
            <w:proofErr w:type="spellStart"/>
            <w:r w:rsidRPr="007F287E">
              <w:rPr>
                <w:rFonts w:cstheme="minorHAnsi"/>
                <w:b/>
                <w:bCs/>
                <w:color w:val="000000"/>
                <w:lang w:val="es-EC" w:eastAsia="es-EC"/>
              </w:rPr>
              <w:t>Development</w:t>
            </w:r>
            <w:proofErr w:type="spellEnd"/>
          </w:p>
        </w:tc>
        <w:tc>
          <w:tcPr>
            <w:tcW w:w="0" w:type="auto"/>
            <w:vAlign w:val="center"/>
            <w:hideMark/>
          </w:tcPr>
          <w:p w14:paraId="1B867F11"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Enfoque en la eficiencia y valor al cliente.</w:t>
            </w:r>
          </w:p>
        </w:tc>
        <w:tc>
          <w:tcPr>
            <w:tcW w:w="0" w:type="auto"/>
            <w:vAlign w:val="center"/>
            <w:hideMark/>
          </w:tcPr>
          <w:p w14:paraId="11C565E0"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Poca orientación práctica.</w:t>
            </w:r>
          </w:p>
        </w:tc>
      </w:tr>
      <w:tr w:rsidR="005B3CE8" w:rsidRPr="007F287E" w14:paraId="633A2A96" w14:textId="77777777" w:rsidTr="005B3CE8">
        <w:trPr>
          <w:trHeight w:val="600"/>
        </w:trPr>
        <w:tc>
          <w:tcPr>
            <w:tcW w:w="0" w:type="auto"/>
            <w:vMerge/>
            <w:vAlign w:val="center"/>
            <w:hideMark/>
          </w:tcPr>
          <w:p w14:paraId="6711164B"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15911995"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Reducción de costos y tiempos.</w:t>
            </w:r>
          </w:p>
        </w:tc>
        <w:tc>
          <w:tcPr>
            <w:tcW w:w="0" w:type="auto"/>
            <w:vAlign w:val="center"/>
            <w:hideMark/>
          </w:tcPr>
          <w:p w14:paraId="7A8F36E7"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Requiere madurez organizacional para implementarse efectivamente.</w:t>
            </w:r>
          </w:p>
        </w:tc>
      </w:tr>
      <w:tr w:rsidR="005B3CE8" w:rsidRPr="007F287E" w14:paraId="00B750DE" w14:textId="77777777" w:rsidTr="005B3CE8">
        <w:trPr>
          <w:trHeight w:val="300"/>
        </w:trPr>
        <w:tc>
          <w:tcPr>
            <w:tcW w:w="0" w:type="auto"/>
            <w:vMerge/>
            <w:vAlign w:val="center"/>
            <w:hideMark/>
          </w:tcPr>
          <w:p w14:paraId="4980A145"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66B7B9AB"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Promueve la mejora continua y el aprendizaje.</w:t>
            </w:r>
          </w:p>
        </w:tc>
        <w:tc>
          <w:tcPr>
            <w:tcW w:w="0" w:type="auto"/>
            <w:vAlign w:val="center"/>
            <w:hideMark/>
          </w:tcPr>
          <w:p w14:paraId="315ABAA6"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Difícil de medir resultados inmediatos.</w:t>
            </w:r>
          </w:p>
        </w:tc>
      </w:tr>
      <w:tr w:rsidR="005B3CE8" w:rsidRPr="007F287E" w14:paraId="280A9857" w14:textId="77777777" w:rsidTr="005B3CE8">
        <w:trPr>
          <w:trHeight w:val="300"/>
        </w:trPr>
        <w:tc>
          <w:tcPr>
            <w:tcW w:w="0" w:type="auto"/>
            <w:vMerge w:val="restart"/>
            <w:vAlign w:val="center"/>
            <w:hideMark/>
          </w:tcPr>
          <w:p w14:paraId="13A610F8" w14:textId="77777777" w:rsidR="005B3CE8" w:rsidRPr="007F287E" w:rsidRDefault="005B3CE8" w:rsidP="005B3CE8">
            <w:pPr>
              <w:spacing w:before="0" w:after="0" w:line="240" w:lineRule="auto"/>
              <w:jc w:val="left"/>
              <w:rPr>
                <w:rFonts w:cstheme="minorHAnsi"/>
                <w:b/>
                <w:bCs/>
                <w:color w:val="000000"/>
                <w:lang w:val="es-EC" w:eastAsia="es-EC"/>
              </w:rPr>
            </w:pPr>
            <w:proofErr w:type="spellStart"/>
            <w:r w:rsidRPr="007F287E">
              <w:rPr>
                <w:rFonts w:cstheme="minorHAnsi"/>
                <w:b/>
                <w:bCs/>
                <w:color w:val="000000"/>
                <w:lang w:val="es-EC" w:eastAsia="es-EC"/>
              </w:rPr>
              <w:t>Feature-Driven</w:t>
            </w:r>
            <w:proofErr w:type="spellEnd"/>
            <w:r w:rsidRPr="007F287E">
              <w:rPr>
                <w:rFonts w:cstheme="minorHAnsi"/>
                <w:b/>
                <w:bCs/>
                <w:color w:val="000000"/>
                <w:lang w:val="es-EC" w:eastAsia="es-EC"/>
              </w:rPr>
              <w:t xml:space="preserve"> </w:t>
            </w:r>
            <w:proofErr w:type="spellStart"/>
            <w:r w:rsidRPr="007F287E">
              <w:rPr>
                <w:rFonts w:cstheme="minorHAnsi"/>
                <w:b/>
                <w:bCs/>
                <w:color w:val="000000"/>
                <w:lang w:val="es-EC" w:eastAsia="es-EC"/>
              </w:rPr>
              <w:t>Development</w:t>
            </w:r>
            <w:proofErr w:type="spellEnd"/>
            <w:r w:rsidRPr="007F287E">
              <w:rPr>
                <w:rFonts w:cstheme="minorHAnsi"/>
                <w:b/>
                <w:bCs/>
                <w:color w:val="000000"/>
                <w:lang w:val="es-EC" w:eastAsia="es-EC"/>
              </w:rPr>
              <w:t xml:space="preserve"> (FDD)</w:t>
            </w:r>
          </w:p>
        </w:tc>
        <w:tc>
          <w:tcPr>
            <w:tcW w:w="0" w:type="auto"/>
            <w:vAlign w:val="center"/>
            <w:hideMark/>
          </w:tcPr>
          <w:p w14:paraId="64E5B609"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Escalable a equipos grandes.</w:t>
            </w:r>
          </w:p>
        </w:tc>
        <w:tc>
          <w:tcPr>
            <w:tcW w:w="0" w:type="auto"/>
            <w:vAlign w:val="center"/>
            <w:hideMark/>
          </w:tcPr>
          <w:p w14:paraId="5B856899"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Menor flexibilidad ante cambios.</w:t>
            </w:r>
          </w:p>
        </w:tc>
      </w:tr>
      <w:tr w:rsidR="005B3CE8" w:rsidRPr="007F287E" w14:paraId="68EBF6DA" w14:textId="77777777" w:rsidTr="005B3CE8">
        <w:trPr>
          <w:trHeight w:val="300"/>
        </w:trPr>
        <w:tc>
          <w:tcPr>
            <w:tcW w:w="0" w:type="auto"/>
            <w:vMerge/>
            <w:vAlign w:val="center"/>
            <w:hideMark/>
          </w:tcPr>
          <w:p w14:paraId="39830484"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72511DA8"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Clara orientación al producto.</w:t>
            </w:r>
          </w:p>
        </w:tc>
        <w:tc>
          <w:tcPr>
            <w:tcW w:w="0" w:type="auto"/>
            <w:vAlign w:val="center"/>
            <w:hideMark/>
          </w:tcPr>
          <w:p w14:paraId="2CEBB0D7"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Requiere un diseño inicial sólido.</w:t>
            </w:r>
          </w:p>
        </w:tc>
      </w:tr>
      <w:tr w:rsidR="005B3CE8" w:rsidRPr="007F287E" w14:paraId="500DC0A8" w14:textId="77777777" w:rsidTr="005B3CE8">
        <w:trPr>
          <w:trHeight w:val="600"/>
        </w:trPr>
        <w:tc>
          <w:tcPr>
            <w:tcW w:w="0" w:type="auto"/>
            <w:vMerge/>
            <w:vAlign w:val="center"/>
            <w:hideMark/>
          </w:tcPr>
          <w:p w14:paraId="3F6A05BA"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616A8610"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Facilita el seguimiento del progreso.</w:t>
            </w:r>
          </w:p>
        </w:tc>
        <w:tc>
          <w:tcPr>
            <w:tcW w:w="0" w:type="auto"/>
            <w:vAlign w:val="center"/>
            <w:hideMark/>
          </w:tcPr>
          <w:p w14:paraId="4EA5F751"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Menor enfoque en la interacción con el cliente.</w:t>
            </w:r>
          </w:p>
        </w:tc>
      </w:tr>
      <w:tr w:rsidR="005B3CE8" w:rsidRPr="007F287E" w14:paraId="7189538A" w14:textId="77777777" w:rsidTr="005B3CE8">
        <w:trPr>
          <w:trHeight w:val="300"/>
        </w:trPr>
        <w:tc>
          <w:tcPr>
            <w:tcW w:w="0" w:type="auto"/>
            <w:vMerge w:val="restart"/>
            <w:vAlign w:val="center"/>
            <w:hideMark/>
          </w:tcPr>
          <w:p w14:paraId="3AA4CBE4" w14:textId="77777777" w:rsidR="005B3CE8" w:rsidRPr="007F287E" w:rsidRDefault="005B3CE8" w:rsidP="005B3CE8">
            <w:pPr>
              <w:spacing w:before="0" w:after="0" w:line="240" w:lineRule="auto"/>
              <w:jc w:val="left"/>
              <w:rPr>
                <w:rFonts w:cstheme="minorHAnsi"/>
                <w:b/>
                <w:bCs/>
                <w:color w:val="000000"/>
                <w:lang w:val="en-US" w:eastAsia="es-EC"/>
              </w:rPr>
            </w:pPr>
            <w:r w:rsidRPr="007F287E">
              <w:rPr>
                <w:rFonts w:cstheme="minorHAnsi"/>
                <w:b/>
                <w:bCs/>
                <w:color w:val="000000"/>
                <w:lang w:val="en-US" w:eastAsia="es-EC"/>
              </w:rPr>
              <w:t>Dynamic Systems Development Method (DSDM)</w:t>
            </w:r>
          </w:p>
        </w:tc>
        <w:tc>
          <w:tcPr>
            <w:tcW w:w="0" w:type="auto"/>
            <w:vAlign w:val="center"/>
            <w:hideMark/>
          </w:tcPr>
          <w:p w14:paraId="5F2EC204"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Visión integral del ciclo de vida del proyecto.</w:t>
            </w:r>
          </w:p>
        </w:tc>
        <w:tc>
          <w:tcPr>
            <w:tcW w:w="0" w:type="auto"/>
            <w:vAlign w:val="center"/>
            <w:hideMark/>
          </w:tcPr>
          <w:p w14:paraId="1FD60BA4"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Complejo de aplicar en equipos pequeños.</w:t>
            </w:r>
          </w:p>
        </w:tc>
      </w:tr>
      <w:tr w:rsidR="005B3CE8" w:rsidRPr="007F287E" w14:paraId="2AFA6454" w14:textId="77777777" w:rsidTr="005B3CE8">
        <w:trPr>
          <w:trHeight w:val="300"/>
        </w:trPr>
        <w:tc>
          <w:tcPr>
            <w:tcW w:w="0" w:type="auto"/>
            <w:vMerge/>
            <w:vAlign w:val="center"/>
            <w:hideMark/>
          </w:tcPr>
          <w:p w14:paraId="3C56C17B"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67495855"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Fuerte enfoque en la calidad y la gestión de riesgos.</w:t>
            </w:r>
          </w:p>
        </w:tc>
        <w:tc>
          <w:tcPr>
            <w:tcW w:w="0" w:type="auto"/>
            <w:vAlign w:val="center"/>
            <w:hideMark/>
          </w:tcPr>
          <w:p w14:paraId="03CEAE1E"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Requiere capacitación y experiencia.</w:t>
            </w:r>
          </w:p>
        </w:tc>
      </w:tr>
      <w:tr w:rsidR="005B3CE8" w:rsidRPr="007F287E" w14:paraId="4CD4B74C" w14:textId="77777777" w:rsidTr="005B3CE8">
        <w:trPr>
          <w:trHeight w:val="600"/>
        </w:trPr>
        <w:tc>
          <w:tcPr>
            <w:tcW w:w="0" w:type="auto"/>
            <w:vMerge/>
            <w:vAlign w:val="center"/>
            <w:hideMark/>
          </w:tcPr>
          <w:p w14:paraId="62E7C387"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70450A27"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Compatible con entornos empresariales formales.</w:t>
            </w:r>
          </w:p>
        </w:tc>
        <w:tc>
          <w:tcPr>
            <w:tcW w:w="0" w:type="auto"/>
            <w:vAlign w:val="center"/>
            <w:hideMark/>
          </w:tcPr>
          <w:p w14:paraId="23A35A87"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Mayor documentación que otros métodos ágiles.</w:t>
            </w:r>
          </w:p>
        </w:tc>
      </w:tr>
      <w:tr w:rsidR="005B3CE8" w:rsidRPr="007F287E" w14:paraId="10A09E75" w14:textId="77777777" w:rsidTr="005B3CE8">
        <w:trPr>
          <w:trHeight w:val="300"/>
        </w:trPr>
        <w:tc>
          <w:tcPr>
            <w:tcW w:w="0" w:type="auto"/>
            <w:vMerge w:val="restart"/>
            <w:vAlign w:val="center"/>
            <w:hideMark/>
          </w:tcPr>
          <w:p w14:paraId="1788B8AD" w14:textId="77777777" w:rsidR="005B3CE8" w:rsidRPr="007F287E" w:rsidRDefault="005B3CE8" w:rsidP="005B3CE8">
            <w:pPr>
              <w:spacing w:before="0" w:after="0" w:line="240" w:lineRule="auto"/>
              <w:jc w:val="left"/>
              <w:rPr>
                <w:rFonts w:cstheme="minorHAnsi"/>
                <w:b/>
                <w:bCs/>
                <w:color w:val="000000"/>
                <w:lang w:val="es-EC" w:eastAsia="es-EC"/>
              </w:rPr>
            </w:pPr>
            <w:proofErr w:type="spellStart"/>
            <w:r w:rsidRPr="007F287E">
              <w:rPr>
                <w:rFonts w:cstheme="minorHAnsi"/>
                <w:b/>
                <w:bCs/>
                <w:color w:val="000000"/>
                <w:lang w:val="es-EC" w:eastAsia="es-EC"/>
              </w:rPr>
              <w:t>Crystal</w:t>
            </w:r>
            <w:proofErr w:type="spellEnd"/>
          </w:p>
        </w:tc>
        <w:tc>
          <w:tcPr>
            <w:tcW w:w="0" w:type="auto"/>
            <w:vAlign w:val="center"/>
            <w:hideMark/>
          </w:tcPr>
          <w:p w14:paraId="7321850F"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Alta adaptabilidad.</w:t>
            </w:r>
          </w:p>
        </w:tc>
        <w:tc>
          <w:tcPr>
            <w:tcW w:w="0" w:type="auto"/>
            <w:vAlign w:val="center"/>
            <w:hideMark/>
          </w:tcPr>
          <w:p w14:paraId="67FA83D6"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Falta de estructura formal.</w:t>
            </w:r>
          </w:p>
        </w:tc>
      </w:tr>
      <w:tr w:rsidR="005B3CE8" w:rsidRPr="007F287E" w14:paraId="7EC4B28D" w14:textId="77777777" w:rsidTr="005B3CE8">
        <w:trPr>
          <w:trHeight w:val="300"/>
        </w:trPr>
        <w:tc>
          <w:tcPr>
            <w:tcW w:w="0" w:type="auto"/>
            <w:vMerge/>
            <w:vAlign w:val="center"/>
            <w:hideMark/>
          </w:tcPr>
          <w:p w14:paraId="7CEBAFB0"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78BFF430"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Centrada en las personas más que en los procesos.</w:t>
            </w:r>
          </w:p>
        </w:tc>
        <w:tc>
          <w:tcPr>
            <w:tcW w:w="0" w:type="auto"/>
            <w:vAlign w:val="center"/>
            <w:hideMark/>
          </w:tcPr>
          <w:p w14:paraId="7707BC03"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Difícil de escalar a grandes equipos.</w:t>
            </w:r>
          </w:p>
        </w:tc>
      </w:tr>
      <w:tr w:rsidR="005B3CE8" w:rsidRPr="007F287E" w14:paraId="698F5D4A" w14:textId="77777777" w:rsidTr="005B3CE8">
        <w:trPr>
          <w:trHeight w:val="600"/>
        </w:trPr>
        <w:tc>
          <w:tcPr>
            <w:tcW w:w="0" w:type="auto"/>
            <w:vMerge/>
            <w:vAlign w:val="center"/>
            <w:hideMark/>
          </w:tcPr>
          <w:p w14:paraId="5B02C7FA"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14BEAC4C"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Promueve la simplicidad.</w:t>
            </w:r>
          </w:p>
        </w:tc>
        <w:tc>
          <w:tcPr>
            <w:tcW w:w="0" w:type="auto"/>
            <w:vAlign w:val="center"/>
            <w:hideMark/>
          </w:tcPr>
          <w:p w14:paraId="71E4975A"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Resultados dependen del talento individual.</w:t>
            </w:r>
          </w:p>
        </w:tc>
      </w:tr>
      <w:tr w:rsidR="005B3CE8" w:rsidRPr="007F287E" w14:paraId="5B017E3E" w14:textId="77777777" w:rsidTr="005B3CE8">
        <w:trPr>
          <w:trHeight w:val="300"/>
        </w:trPr>
        <w:tc>
          <w:tcPr>
            <w:tcW w:w="0" w:type="auto"/>
            <w:vMerge w:val="restart"/>
            <w:vAlign w:val="center"/>
            <w:hideMark/>
          </w:tcPr>
          <w:p w14:paraId="3BFADAFE" w14:textId="77777777" w:rsidR="005B3CE8" w:rsidRPr="007F287E" w:rsidRDefault="005B3CE8" w:rsidP="005B3CE8">
            <w:pPr>
              <w:spacing w:before="0" w:after="0" w:line="240" w:lineRule="auto"/>
              <w:jc w:val="left"/>
              <w:rPr>
                <w:rFonts w:cstheme="minorHAnsi"/>
                <w:b/>
                <w:bCs/>
                <w:color w:val="000000"/>
                <w:lang w:val="es-EC" w:eastAsia="es-EC"/>
              </w:rPr>
            </w:pPr>
            <w:proofErr w:type="spellStart"/>
            <w:r w:rsidRPr="007F287E">
              <w:rPr>
                <w:rFonts w:cstheme="minorHAnsi"/>
                <w:b/>
                <w:bCs/>
                <w:color w:val="000000"/>
                <w:lang w:val="es-EC" w:eastAsia="es-EC"/>
              </w:rPr>
              <w:t>Scaled</w:t>
            </w:r>
            <w:proofErr w:type="spellEnd"/>
            <w:r w:rsidRPr="007F287E">
              <w:rPr>
                <w:rFonts w:cstheme="minorHAnsi"/>
                <w:b/>
                <w:bCs/>
                <w:color w:val="000000"/>
                <w:lang w:val="es-EC" w:eastAsia="es-EC"/>
              </w:rPr>
              <w:t xml:space="preserve"> Agile Framework (</w:t>
            </w:r>
            <w:proofErr w:type="spellStart"/>
            <w:r w:rsidRPr="007F287E">
              <w:rPr>
                <w:rFonts w:cstheme="minorHAnsi"/>
                <w:b/>
                <w:bCs/>
                <w:color w:val="000000"/>
                <w:lang w:val="es-EC" w:eastAsia="es-EC"/>
              </w:rPr>
              <w:t>SAFe</w:t>
            </w:r>
            <w:proofErr w:type="spellEnd"/>
            <w:r w:rsidRPr="007F287E">
              <w:rPr>
                <w:rFonts w:cstheme="minorHAnsi"/>
                <w:b/>
                <w:bCs/>
                <w:color w:val="000000"/>
                <w:lang w:val="es-EC" w:eastAsia="es-EC"/>
              </w:rPr>
              <w:t>)</w:t>
            </w:r>
          </w:p>
        </w:tc>
        <w:tc>
          <w:tcPr>
            <w:tcW w:w="0" w:type="auto"/>
            <w:vAlign w:val="center"/>
            <w:hideMark/>
          </w:tcPr>
          <w:p w14:paraId="21B00676"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Permite la coordinación entre proyectos grandes.</w:t>
            </w:r>
          </w:p>
        </w:tc>
        <w:tc>
          <w:tcPr>
            <w:tcW w:w="0" w:type="auto"/>
            <w:vAlign w:val="center"/>
            <w:hideMark/>
          </w:tcPr>
          <w:p w14:paraId="78F49B94"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Alta complejidad inicial.</w:t>
            </w:r>
          </w:p>
        </w:tc>
      </w:tr>
      <w:tr w:rsidR="005B3CE8" w:rsidRPr="007F287E" w14:paraId="51816A70" w14:textId="77777777" w:rsidTr="005B3CE8">
        <w:trPr>
          <w:trHeight w:val="300"/>
        </w:trPr>
        <w:tc>
          <w:tcPr>
            <w:tcW w:w="0" w:type="auto"/>
            <w:vMerge/>
            <w:vAlign w:val="center"/>
            <w:hideMark/>
          </w:tcPr>
          <w:p w14:paraId="6354E591"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4AF7CBBC"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Alinea estrategia y ejecución.</w:t>
            </w:r>
          </w:p>
        </w:tc>
        <w:tc>
          <w:tcPr>
            <w:tcW w:w="0" w:type="auto"/>
            <w:vAlign w:val="center"/>
            <w:hideMark/>
          </w:tcPr>
          <w:p w14:paraId="1F4FBFE5"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Requiere inversión en formación.</w:t>
            </w:r>
          </w:p>
        </w:tc>
      </w:tr>
      <w:tr w:rsidR="005B3CE8" w:rsidRPr="00191F81" w14:paraId="03D49EC7" w14:textId="77777777" w:rsidTr="005B3CE8">
        <w:trPr>
          <w:trHeight w:val="300"/>
        </w:trPr>
        <w:tc>
          <w:tcPr>
            <w:tcW w:w="0" w:type="auto"/>
            <w:vMerge/>
            <w:vAlign w:val="center"/>
            <w:hideMark/>
          </w:tcPr>
          <w:p w14:paraId="6CDD3801" w14:textId="77777777" w:rsidR="005B3CE8" w:rsidRPr="007F287E" w:rsidRDefault="005B3CE8" w:rsidP="005B3CE8">
            <w:pPr>
              <w:spacing w:before="0" w:after="0" w:line="240" w:lineRule="auto"/>
              <w:jc w:val="left"/>
              <w:rPr>
                <w:rFonts w:cstheme="minorHAnsi"/>
                <w:b/>
                <w:bCs/>
                <w:color w:val="000000"/>
                <w:lang w:val="es-EC" w:eastAsia="es-EC"/>
              </w:rPr>
            </w:pPr>
          </w:p>
        </w:tc>
        <w:tc>
          <w:tcPr>
            <w:tcW w:w="0" w:type="auto"/>
            <w:vAlign w:val="center"/>
            <w:hideMark/>
          </w:tcPr>
          <w:p w14:paraId="7DBA7F16" w14:textId="77777777" w:rsidR="005B3CE8" w:rsidRPr="007F287E"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Define roles y niveles claros (equipo, programa, portafolio).</w:t>
            </w:r>
          </w:p>
        </w:tc>
        <w:tc>
          <w:tcPr>
            <w:tcW w:w="0" w:type="auto"/>
            <w:vAlign w:val="center"/>
            <w:hideMark/>
          </w:tcPr>
          <w:p w14:paraId="76AA7197" w14:textId="77777777" w:rsidR="005B3CE8" w:rsidRPr="00191F81" w:rsidRDefault="005B3CE8" w:rsidP="005B3CE8">
            <w:pPr>
              <w:spacing w:before="0" w:after="0" w:line="240" w:lineRule="auto"/>
              <w:jc w:val="left"/>
              <w:rPr>
                <w:rFonts w:cstheme="minorHAnsi"/>
                <w:color w:val="000000"/>
                <w:lang w:val="es-EC" w:eastAsia="es-EC"/>
              </w:rPr>
            </w:pPr>
            <w:r w:rsidRPr="007F287E">
              <w:rPr>
                <w:rFonts w:cstheme="minorHAnsi"/>
                <w:color w:val="000000"/>
                <w:lang w:val="es-EC" w:eastAsia="es-EC"/>
              </w:rPr>
              <w:t>- Puede volverse burocrático si se aplica mal.</w:t>
            </w:r>
          </w:p>
        </w:tc>
      </w:tr>
    </w:tbl>
    <w:p w14:paraId="1A241EC0" w14:textId="0DE009E8" w:rsidR="00717426" w:rsidRPr="003B76B5" w:rsidRDefault="003B76B5" w:rsidP="003B76B5">
      <w:pPr>
        <w:jc w:val="center"/>
        <w:rPr>
          <w:b/>
          <w:bCs/>
          <w:highlight w:val="green"/>
        </w:rPr>
      </w:pPr>
      <w:r w:rsidRPr="003B76B5">
        <w:rPr>
          <w:b/>
          <w:bCs/>
        </w:rPr>
        <w:t xml:space="preserve">Fuente: </w:t>
      </w:r>
      <w:sdt>
        <w:sdtPr>
          <w:rPr>
            <w:bCs/>
            <w:color w:val="000000"/>
          </w:rPr>
          <w:tag w:val="MENDELEY_CITATION_v3_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"/>
          <w:id w:val="909961530"/>
          <w:placeholder>
            <w:docPart w:val="DefaultPlaceholder_-1854013440"/>
          </w:placeholder>
        </w:sdtPr>
        <w:sdtContent>
          <w:r w:rsidR="00926BF5" w:rsidRPr="00926BF5">
            <w:rPr>
              <w:bCs/>
              <w:color w:val="000000"/>
            </w:rPr>
            <w:t>(</w:t>
          </w:r>
          <w:proofErr w:type="spellStart"/>
          <w:r w:rsidR="00926BF5" w:rsidRPr="00926BF5">
            <w:rPr>
              <w:bCs/>
              <w:color w:val="000000"/>
            </w:rPr>
            <w:t>GeeksforGeeks</w:t>
          </w:r>
          <w:proofErr w:type="spellEnd"/>
          <w:r w:rsidR="00926BF5" w:rsidRPr="00926BF5">
            <w:rPr>
              <w:bCs/>
              <w:color w:val="000000"/>
            </w:rPr>
            <w:t>, 2025)</w:t>
          </w:r>
        </w:sdtContent>
      </w:sdt>
    </w:p>
    <w:p w14:paraId="75DFC9AC" w14:textId="7360FADE" w:rsidR="009B2BEE" w:rsidRDefault="009B2BEE" w:rsidP="009B2BEE">
      <w:pPr>
        <w:pStyle w:val="Ttulo3"/>
      </w:pPr>
      <w:bookmarkStart w:id="18" w:name="_Toc215296427"/>
      <w:r w:rsidRPr="009B2BEE">
        <w:t>DevOps</w:t>
      </w:r>
      <w:bookmarkEnd w:id="18"/>
    </w:p>
    <w:p w14:paraId="381D5455" w14:textId="71D3D347" w:rsidR="00CB7CFE" w:rsidRDefault="00CB7CFE" w:rsidP="00920177">
      <w:r w:rsidRPr="00CB7CFE">
        <w:t>El origen de</w:t>
      </w:r>
      <w:r w:rsidR="00527940">
        <w:t xml:space="preserve"> </w:t>
      </w:r>
      <w:r w:rsidRPr="00CB7CFE">
        <w:t xml:space="preserve">DevOps se remonta a 2007, cuando Patrick </w:t>
      </w:r>
      <w:proofErr w:type="spellStart"/>
      <w:r w:rsidRPr="00CB7CFE">
        <w:t>Debois</w:t>
      </w:r>
      <w:proofErr w:type="spellEnd"/>
      <w:r w:rsidRPr="00CB7CFE">
        <w:t xml:space="preserve">, mientras participaba en la migración de un gran centro de datos, identificó la ineficiencia causada por la separación entre los equipos de desarrollo y operaciones. En 2008, tras conocer a Andrew </w:t>
      </w:r>
      <w:proofErr w:type="spellStart"/>
      <w:r w:rsidRPr="00CB7CFE">
        <w:t>Shafer</w:t>
      </w:r>
      <w:proofErr w:type="spellEnd"/>
      <w:r w:rsidRPr="00CB7CFE">
        <w:t xml:space="preserve"> en una conferencia sobre metodologías ágiles, ambos fundaron un grupo de discusión para explorar cómo integrar ambos mundos. La verdadera consolidación llegó en 2009, cuando John </w:t>
      </w:r>
      <w:proofErr w:type="spellStart"/>
      <w:r w:rsidRPr="00CB7CFE">
        <w:t>Allspaw</w:t>
      </w:r>
      <w:proofErr w:type="spellEnd"/>
      <w:r w:rsidRPr="00CB7CFE">
        <w:t xml:space="preserve"> y Paul </w:t>
      </w:r>
      <w:proofErr w:type="spellStart"/>
      <w:r w:rsidRPr="00CB7CFE">
        <w:t>Hammond</w:t>
      </w:r>
      <w:proofErr w:type="spellEnd"/>
      <w:r w:rsidRPr="00CB7CFE">
        <w:t xml:space="preserve"> presentaron en Flickr su ponencia “Más de 10 implementaciones al día”, </w:t>
      </w:r>
      <w:r w:rsidRPr="00CB7CFE">
        <w:lastRenderedPageBreak/>
        <w:t xml:space="preserve">inspirando a </w:t>
      </w:r>
      <w:proofErr w:type="spellStart"/>
      <w:r w:rsidRPr="00CB7CFE">
        <w:t>Debois</w:t>
      </w:r>
      <w:proofErr w:type="spellEnd"/>
      <w:r w:rsidRPr="00CB7CFE">
        <w:t xml:space="preserve"> a organizar el primer evento </w:t>
      </w:r>
      <w:proofErr w:type="spellStart"/>
      <w:r w:rsidRPr="00CB7CFE">
        <w:t>DevOpsDays</w:t>
      </w:r>
      <w:proofErr w:type="spellEnd"/>
      <w:r w:rsidRPr="00CB7CFE">
        <w:t xml:space="preserve"> en Bélgica. Este encuentro marcó el nacimiento formal del término DevOps y generó una comunidad activa que comenzó a implementar sus principios. Posteriormente, en 2011, el analista Cameron </w:t>
      </w:r>
      <w:proofErr w:type="spellStart"/>
      <w:r w:rsidRPr="00CB7CFE">
        <w:t>Haight</w:t>
      </w:r>
      <w:proofErr w:type="spellEnd"/>
      <w:r w:rsidRPr="00CB7CFE">
        <w:t>, de Gartner, destacó su relevancia y potencial impacto en la industria, consolidando a DevOps como una evolución del movimiento Ágil y una nueva forma de abordar el desarrollo y operación de software en las organizaciones modernas</w:t>
      </w:r>
      <w:r w:rsidR="00C87648">
        <w:t xml:space="preserve"> </w:t>
      </w:r>
      <w:sdt>
        <w:sdtPr>
          <w:rPr>
            <w:color w:val="000000"/>
          </w:rPr>
          <w:tag w:val="MENDELEY_CITATION_v3_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"/>
          <w:id w:val="1336266393"/>
          <w:placeholder>
            <w:docPart w:val="DefaultPlaceholder_-1854013440"/>
          </w:placeholder>
        </w:sdtPr>
        <w:sdtContent>
          <w:r w:rsidR="00926BF5" w:rsidRPr="00926BF5">
            <w:rPr>
              <w:color w:val="000000"/>
            </w:rPr>
            <w:t>(BMC Software, 2019)</w:t>
          </w:r>
        </w:sdtContent>
      </w:sdt>
      <w:r w:rsidRPr="00CB7CFE">
        <w:t>.</w:t>
      </w:r>
    </w:p>
    <w:p w14:paraId="3742A3BC" w14:textId="5B06EDA8" w:rsidR="007F62D4" w:rsidRPr="00CA6078" w:rsidRDefault="007F62D4" w:rsidP="007F62D4">
      <w:r>
        <w:t xml:space="preserve">DevOps es un cambio cultural y organizativo, </w:t>
      </w:r>
      <w:r w:rsidR="00CA6078" w:rsidRPr="00CA6078">
        <w:t>que integra un proceso continuo entre los equipos de Desarrollo (Dev) y de Operaciones (</w:t>
      </w:r>
      <w:proofErr w:type="spellStart"/>
      <w:r w:rsidR="00CA6078" w:rsidRPr="00CA6078">
        <w:t>Ops</w:t>
      </w:r>
      <w:proofErr w:type="spellEnd"/>
      <w:r w:rsidR="00CA6078" w:rsidRPr="00CA6078">
        <w:t>) a lo largo de todo el ciclo de vida del software</w:t>
      </w:r>
      <w:r>
        <w:t xml:space="preserve">. Su objetivo </w:t>
      </w:r>
      <w:r w:rsidR="007A5D90">
        <w:t xml:space="preserve">principal </w:t>
      </w:r>
      <w:r>
        <w:t xml:space="preserve">es mejorar la </w:t>
      </w:r>
      <w:r w:rsidRPr="00F253B0">
        <w:t xml:space="preserve">colaboración, la automatización y la </w:t>
      </w:r>
      <w:r>
        <w:t>entrega continua de valor</w:t>
      </w:r>
      <w:r w:rsidR="00F8373E">
        <w:t xml:space="preserve"> </w:t>
      </w:r>
      <w:sdt>
        <w:sdtPr>
          <w:rPr>
            <w:color w:val="000000"/>
          </w:rPr>
          <w:tag w:val="MENDELEY_CITATION_v3_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"/>
          <w:id w:val="-553161371"/>
          <w:placeholder>
            <w:docPart w:val="DefaultPlaceholder_-1854013440"/>
          </w:placeholder>
        </w:sdtPr>
        <w:sdtContent>
          <w:r w:rsidR="00926BF5" w:rsidRPr="00926BF5">
            <w:rPr>
              <w:color w:val="000000"/>
            </w:rPr>
            <w:t>(</w:t>
          </w:r>
          <w:proofErr w:type="spellStart"/>
          <w:r w:rsidR="00926BF5" w:rsidRPr="00926BF5">
            <w:rPr>
              <w:color w:val="000000"/>
            </w:rPr>
            <w:t>Atlassian</w:t>
          </w:r>
          <w:proofErr w:type="spellEnd"/>
          <w:r w:rsidR="00926BF5" w:rsidRPr="00926BF5">
            <w:rPr>
              <w:color w:val="000000"/>
            </w:rPr>
            <w:t>, 2024)</w:t>
          </w:r>
        </w:sdtContent>
      </w:sdt>
      <w:r w:rsidRPr="00016E17">
        <w:t>.</w:t>
      </w:r>
    </w:p>
    <w:p w14:paraId="1D006DA8" w14:textId="55792B9E" w:rsidR="00B6516F" w:rsidRDefault="00056B95" w:rsidP="004300B1">
      <w:r>
        <w:t xml:space="preserve">Tomando en cuenta que </w:t>
      </w:r>
      <w:r w:rsidR="00353E77">
        <w:t xml:space="preserve">DevOps es </w:t>
      </w:r>
      <w:r>
        <w:t xml:space="preserve">un proceso </w:t>
      </w:r>
      <w:r w:rsidR="00353E77">
        <w:t xml:space="preserve">continuo, generalmente se lo representa </w:t>
      </w:r>
      <w:r w:rsidR="00A73EE6">
        <w:t xml:space="preserve">visualmente </w:t>
      </w:r>
      <w:r w:rsidR="00353E77">
        <w:t xml:space="preserve">como un </w:t>
      </w:r>
      <w:r w:rsidR="00AB6CA2">
        <w:t xml:space="preserve">bucle </w:t>
      </w:r>
      <w:r w:rsidR="00353E77">
        <w:t xml:space="preserve">infinito </w:t>
      </w:r>
      <w:r w:rsidR="00785B42">
        <w:t xml:space="preserve">para mostrar </w:t>
      </w:r>
      <w:r w:rsidR="005A3E0B">
        <w:t xml:space="preserve">la interrelación constante entre </w:t>
      </w:r>
      <w:r w:rsidR="009B7C6E">
        <w:t>sus dos bloques de actividades</w:t>
      </w:r>
      <w:sdt>
        <w:sdtPr>
          <w:rPr>
            <w:color w:val="000000"/>
          </w:rPr>
          <w:tag w:val="MENDELEY_CITATION_v3_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"/>
          <w:id w:val="2096056272"/>
          <w:placeholder>
            <w:docPart w:val="DefaultPlaceholder_-1854013440"/>
          </w:placeholder>
        </w:sdtPr>
        <w:sdtContent>
          <w:r w:rsidR="00926BF5" w:rsidRPr="00926BF5">
            <w:rPr>
              <w:color w:val="000000"/>
            </w:rPr>
            <w:t xml:space="preserve">(Microsoft </w:t>
          </w:r>
          <w:proofErr w:type="spellStart"/>
          <w:r w:rsidR="00926BF5" w:rsidRPr="00926BF5">
            <w:rPr>
              <w:color w:val="000000"/>
            </w:rPr>
            <w:t>Learn</w:t>
          </w:r>
          <w:proofErr w:type="spellEnd"/>
          <w:r w:rsidR="00926BF5" w:rsidRPr="00926BF5">
            <w:rPr>
              <w:color w:val="000000"/>
            </w:rPr>
            <w:t>, 2023)</w:t>
          </w:r>
        </w:sdtContent>
      </w:sdt>
      <w:r w:rsidR="009B7C6E">
        <w:t xml:space="preserve">: </w:t>
      </w:r>
    </w:p>
    <w:p w14:paraId="09C743E4" w14:textId="1F979EF6" w:rsidR="00D32B6E" w:rsidRDefault="00D32B6E" w:rsidP="00D32B6E">
      <w:pPr>
        <w:pStyle w:val="Descripcin"/>
        <w:keepNext/>
        <w:jc w:val="left"/>
      </w:pPr>
      <w:bookmarkStart w:id="19" w:name="_Toc211927897"/>
      <w:r>
        <w:t xml:space="preserve">Figura </w:t>
      </w:r>
      <w:fldSimple w:instr=" SEQ Figura \* ARABIC ">
        <w:r w:rsidR="008955ED">
          <w:rPr>
            <w:noProof/>
          </w:rPr>
          <w:t>4</w:t>
        </w:r>
      </w:fldSimple>
      <w:r>
        <w:t xml:space="preserve">. </w:t>
      </w:r>
      <w:r w:rsidRPr="00D32B6E">
        <w:t>Ciclo de vida de DevOps</w:t>
      </w:r>
      <w:bookmarkEnd w:id="19"/>
    </w:p>
    <w:p w14:paraId="04974C5D" w14:textId="649E8508" w:rsidR="00B6516F" w:rsidRDefault="00B6516F" w:rsidP="001D0FFB">
      <w:pPr>
        <w:jc w:val="center"/>
      </w:pPr>
      <w:r>
        <w:rPr>
          <w:noProof/>
        </w:rPr>
        <w:drawing>
          <wp:inline distT="0" distB="0" distL="0" distR="0" wp14:anchorId="02CD66A8" wp14:editId="572AA45E">
            <wp:extent cx="3943350" cy="1971893"/>
            <wp:effectExtent l="0" t="0" r="0" b="0"/>
            <wp:docPr id="1063972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0366" cy="1980402"/>
                    </a:xfrm>
                    <a:prstGeom prst="rect">
                      <a:avLst/>
                    </a:prstGeom>
                    <a:noFill/>
                    <a:ln>
                      <a:noFill/>
                    </a:ln>
                  </pic:spPr>
                </pic:pic>
              </a:graphicData>
            </a:graphic>
          </wp:inline>
        </w:drawing>
      </w:r>
    </w:p>
    <w:p w14:paraId="423813DE" w14:textId="4574B2D9" w:rsidR="000B2B0C" w:rsidRDefault="00B171EF" w:rsidP="00B171EF">
      <w:pPr>
        <w:jc w:val="center"/>
      </w:pPr>
      <w:r>
        <w:rPr>
          <w:b/>
          <w:bCs/>
        </w:rPr>
        <w:t>Fuente</w:t>
      </w:r>
      <w:r w:rsidR="000B2B0C" w:rsidRPr="00B171EF">
        <w:rPr>
          <w:b/>
          <w:bCs/>
        </w:rPr>
        <w:t xml:space="preserve">. </w:t>
      </w:r>
      <w:r w:rsidR="000B2B0C">
        <w:t xml:space="preserve">Tomada de </w:t>
      </w:r>
      <w:sdt>
        <w:sdtPr>
          <w:rPr>
            <w:color w:val="000000"/>
          </w:rPr>
          <w:tag w:val="MENDELEY_CITATION_v3_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"/>
          <w:id w:val="1276211649"/>
          <w:placeholder>
            <w:docPart w:val="DefaultPlaceholder_-1854013440"/>
          </w:placeholder>
        </w:sdtPr>
        <w:sdtContent>
          <w:r w:rsidR="00926BF5" w:rsidRPr="00926BF5">
            <w:rPr>
              <w:color w:val="000000"/>
            </w:rPr>
            <w:t>(</w:t>
          </w:r>
          <w:proofErr w:type="spellStart"/>
          <w:r w:rsidR="00926BF5" w:rsidRPr="00926BF5">
            <w:rPr>
              <w:color w:val="000000"/>
            </w:rPr>
            <w:t>Spyrosoft</w:t>
          </w:r>
          <w:proofErr w:type="spellEnd"/>
          <w:r w:rsidR="00926BF5" w:rsidRPr="00926BF5">
            <w:rPr>
              <w:color w:val="000000"/>
            </w:rPr>
            <w:t>, 2021)</w:t>
          </w:r>
        </w:sdtContent>
      </w:sdt>
    </w:p>
    <w:p w14:paraId="75336BDC" w14:textId="1AD9C252" w:rsidR="005B2FCF" w:rsidRDefault="00BB5FF5" w:rsidP="003F703F">
      <w:r>
        <w:t>Las fases del ciclo DevOps, son las siguientes</w:t>
      </w:r>
      <w:r w:rsidR="008C38DB">
        <w:t xml:space="preserve"> </w:t>
      </w:r>
      <w:sdt>
        <w:sdtPr>
          <w:rPr>
            <w:color w:val="000000"/>
          </w:rPr>
          <w:tag w:val="MENDELEY_CITATION_v3_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"/>
          <w:id w:val="832952642"/>
          <w:placeholder>
            <w:docPart w:val="DefaultPlaceholder_-1854013440"/>
          </w:placeholder>
        </w:sdtPr>
        <w:sdtContent>
          <w:r w:rsidR="00926BF5" w:rsidRPr="00926BF5">
            <w:rPr>
              <w:color w:val="000000"/>
            </w:rPr>
            <w:t>(AWS, 2024)</w:t>
          </w:r>
        </w:sdtContent>
      </w:sdt>
      <w:r>
        <w:t xml:space="preserve">: </w:t>
      </w:r>
    </w:p>
    <w:p w14:paraId="5B2DDC43" w14:textId="4A356B19" w:rsidR="00632D47" w:rsidRDefault="00133A22" w:rsidP="00512991">
      <w:pPr>
        <w:pStyle w:val="Prrafodelista"/>
        <w:numPr>
          <w:ilvl w:val="0"/>
          <w:numId w:val="14"/>
        </w:numPr>
      </w:pPr>
      <w:r w:rsidRPr="00133A22">
        <w:rPr>
          <w:b/>
          <w:bCs/>
        </w:rPr>
        <w:t xml:space="preserve">Planificar </w:t>
      </w:r>
      <w:r w:rsidR="00632D47" w:rsidRPr="00133A22">
        <w:rPr>
          <w:b/>
          <w:bCs/>
        </w:rPr>
        <w:t>(</w:t>
      </w:r>
      <w:r w:rsidRPr="00133A22">
        <w:rPr>
          <w:b/>
          <w:bCs/>
        </w:rPr>
        <w:t>Plan</w:t>
      </w:r>
      <w:r w:rsidR="00632D47" w:rsidRPr="00133A22">
        <w:rPr>
          <w:b/>
          <w:bCs/>
        </w:rPr>
        <w:t>):</w:t>
      </w:r>
      <w:r w:rsidR="00632D47">
        <w:t xml:space="preserve"> en esta etapa se definen los requisitos, objetivos y funcionalidades del producto, promoviendo la colaboración entre equipos para alinear la visión del proyecto.</w:t>
      </w:r>
    </w:p>
    <w:p w14:paraId="71E62122" w14:textId="5EF0E035" w:rsidR="00632D47" w:rsidRDefault="00133A22" w:rsidP="00512991">
      <w:pPr>
        <w:pStyle w:val="Prrafodelista"/>
        <w:numPr>
          <w:ilvl w:val="0"/>
          <w:numId w:val="14"/>
        </w:numPr>
      </w:pPr>
      <w:r w:rsidRPr="00150153">
        <w:rPr>
          <w:b/>
          <w:bCs/>
        </w:rPr>
        <w:t xml:space="preserve">Codificar </w:t>
      </w:r>
      <w:r w:rsidR="00632D47" w:rsidRPr="00150153">
        <w:rPr>
          <w:b/>
          <w:bCs/>
        </w:rPr>
        <w:t>(</w:t>
      </w:r>
      <w:proofErr w:type="spellStart"/>
      <w:r w:rsidRPr="00150153">
        <w:rPr>
          <w:b/>
          <w:bCs/>
        </w:rPr>
        <w:t>Code</w:t>
      </w:r>
      <w:proofErr w:type="spellEnd"/>
      <w:r w:rsidR="00632D47" w:rsidRPr="00150153">
        <w:rPr>
          <w:b/>
          <w:bCs/>
        </w:rPr>
        <w:t>):</w:t>
      </w:r>
      <w:r w:rsidR="00632D47">
        <w:t xml:space="preserve"> los desarrolladores escriben el código fuente utilizando buenas prácticas, control de versiones y herramientas colaborativas.</w:t>
      </w:r>
    </w:p>
    <w:p w14:paraId="139C76F9" w14:textId="50C31000" w:rsidR="00632D47" w:rsidRDefault="00150153" w:rsidP="00512991">
      <w:pPr>
        <w:pStyle w:val="Prrafodelista"/>
        <w:numPr>
          <w:ilvl w:val="0"/>
          <w:numId w:val="14"/>
        </w:numPr>
      </w:pPr>
      <w:r w:rsidRPr="00150153">
        <w:rPr>
          <w:b/>
          <w:bCs/>
        </w:rPr>
        <w:lastRenderedPageBreak/>
        <w:t xml:space="preserve">Compilar </w:t>
      </w:r>
      <w:r w:rsidR="00632D47" w:rsidRPr="00150153">
        <w:rPr>
          <w:b/>
          <w:bCs/>
        </w:rPr>
        <w:t>(</w:t>
      </w:r>
      <w:proofErr w:type="spellStart"/>
      <w:r w:rsidRPr="00150153">
        <w:rPr>
          <w:b/>
          <w:bCs/>
        </w:rPr>
        <w:t>Build</w:t>
      </w:r>
      <w:proofErr w:type="spellEnd"/>
      <w:r w:rsidR="00632D47" w:rsidRPr="00150153">
        <w:rPr>
          <w:b/>
          <w:bCs/>
        </w:rPr>
        <w:t>):</w:t>
      </w:r>
      <w:r w:rsidR="00632D47">
        <w:t xml:space="preserve"> el código se integra, compila y empaqueta en entornos automatizados, garantizando la consistencia de las versiones.</w:t>
      </w:r>
    </w:p>
    <w:p w14:paraId="5DEF2689" w14:textId="457441A9" w:rsidR="00632D47" w:rsidRDefault="00150153" w:rsidP="00512991">
      <w:pPr>
        <w:pStyle w:val="Prrafodelista"/>
        <w:numPr>
          <w:ilvl w:val="0"/>
          <w:numId w:val="14"/>
        </w:numPr>
      </w:pPr>
      <w:r w:rsidRPr="00150153">
        <w:rPr>
          <w:b/>
          <w:bCs/>
        </w:rPr>
        <w:t xml:space="preserve">Probar </w:t>
      </w:r>
      <w:r w:rsidR="00632D47" w:rsidRPr="00150153">
        <w:rPr>
          <w:b/>
          <w:bCs/>
        </w:rPr>
        <w:t>(</w:t>
      </w:r>
      <w:r w:rsidRPr="00150153">
        <w:rPr>
          <w:b/>
          <w:bCs/>
        </w:rPr>
        <w:t>Test</w:t>
      </w:r>
      <w:r w:rsidR="00632D47" w:rsidRPr="00150153">
        <w:rPr>
          <w:b/>
          <w:bCs/>
        </w:rPr>
        <w:t>):</w:t>
      </w:r>
      <w:r w:rsidR="00632D47">
        <w:t xml:space="preserve"> se ejecutan pruebas automáticas y manuales para asegurar la calidad, funcionalidad y seguridad del software.</w:t>
      </w:r>
    </w:p>
    <w:p w14:paraId="15F8B447" w14:textId="2D3F4C92" w:rsidR="00632D47" w:rsidRDefault="00150153" w:rsidP="00512991">
      <w:pPr>
        <w:pStyle w:val="Prrafodelista"/>
        <w:numPr>
          <w:ilvl w:val="0"/>
          <w:numId w:val="14"/>
        </w:numPr>
      </w:pPr>
      <w:r w:rsidRPr="00150153">
        <w:rPr>
          <w:b/>
          <w:bCs/>
        </w:rPr>
        <w:t xml:space="preserve">Liberar </w:t>
      </w:r>
      <w:r w:rsidR="00632D47" w:rsidRPr="00150153">
        <w:rPr>
          <w:b/>
          <w:bCs/>
        </w:rPr>
        <w:t>(</w:t>
      </w:r>
      <w:proofErr w:type="spellStart"/>
      <w:r w:rsidRPr="00150153">
        <w:rPr>
          <w:b/>
          <w:bCs/>
        </w:rPr>
        <w:t>Release</w:t>
      </w:r>
      <w:proofErr w:type="spellEnd"/>
      <w:r w:rsidR="00632D47" w:rsidRPr="00150153">
        <w:rPr>
          <w:b/>
          <w:bCs/>
        </w:rPr>
        <w:t>):</w:t>
      </w:r>
      <w:r w:rsidR="00632D47">
        <w:t xml:space="preserve"> se aprueban y gestionan las versiones listas para su despliegue, asegurando trazabilidad y control de cambios.</w:t>
      </w:r>
    </w:p>
    <w:p w14:paraId="118B646A" w14:textId="632F280A" w:rsidR="00632D47" w:rsidRDefault="00150153" w:rsidP="00512991">
      <w:pPr>
        <w:pStyle w:val="Prrafodelista"/>
        <w:numPr>
          <w:ilvl w:val="0"/>
          <w:numId w:val="14"/>
        </w:numPr>
      </w:pPr>
      <w:r w:rsidRPr="00150153">
        <w:rPr>
          <w:b/>
          <w:bCs/>
        </w:rPr>
        <w:t xml:space="preserve">Desplegar </w:t>
      </w:r>
      <w:r w:rsidR="00632D47" w:rsidRPr="00150153">
        <w:rPr>
          <w:b/>
          <w:bCs/>
        </w:rPr>
        <w:t>(</w:t>
      </w:r>
      <w:proofErr w:type="spellStart"/>
      <w:r w:rsidRPr="00150153">
        <w:rPr>
          <w:b/>
          <w:bCs/>
        </w:rPr>
        <w:t>Deploy</w:t>
      </w:r>
      <w:proofErr w:type="spellEnd"/>
      <w:r w:rsidR="00632D47" w:rsidRPr="00150153">
        <w:rPr>
          <w:b/>
          <w:bCs/>
        </w:rPr>
        <w:t>):</w:t>
      </w:r>
      <w:r w:rsidR="00632D47">
        <w:t xml:space="preserve"> el software se implementa en entornos de producción mediante procesos automatizados que reducen riesgos e interrupciones.</w:t>
      </w:r>
    </w:p>
    <w:p w14:paraId="00EF2395" w14:textId="14623FA7" w:rsidR="00632D47" w:rsidRDefault="00150153" w:rsidP="00512991">
      <w:pPr>
        <w:pStyle w:val="Prrafodelista"/>
        <w:numPr>
          <w:ilvl w:val="0"/>
          <w:numId w:val="14"/>
        </w:numPr>
      </w:pPr>
      <w:r w:rsidRPr="00150153">
        <w:rPr>
          <w:b/>
          <w:bCs/>
        </w:rPr>
        <w:t xml:space="preserve">Operar </w:t>
      </w:r>
      <w:r w:rsidR="00632D47" w:rsidRPr="00150153">
        <w:rPr>
          <w:b/>
          <w:bCs/>
        </w:rPr>
        <w:t>(</w:t>
      </w:r>
      <w:proofErr w:type="spellStart"/>
      <w:r w:rsidRPr="00150153">
        <w:rPr>
          <w:b/>
          <w:bCs/>
        </w:rPr>
        <w:t>Operate</w:t>
      </w:r>
      <w:proofErr w:type="spellEnd"/>
      <w:r w:rsidR="00632D47" w:rsidRPr="00150153">
        <w:rPr>
          <w:b/>
          <w:bCs/>
        </w:rPr>
        <w:t>):</w:t>
      </w:r>
      <w:r w:rsidR="00632D47">
        <w:t xml:space="preserve"> se gestiona y mantiene la infraestructura y los servicios, garantizando la disponibilidad y el rendimiento del sistema.</w:t>
      </w:r>
    </w:p>
    <w:p w14:paraId="79EA23D7" w14:textId="3213DAE1" w:rsidR="00BB5FF5" w:rsidRPr="00BB1C51" w:rsidRDefault="001638EF" w:rsidP="00512991">
      <w:pPr>
        <w:pStyle w:val="Prrafodelista"/>
        <w:numPr>
          <w:ilvl w:val="0"/>
          <w:numId w:val="14"/>
        </w:numPr>
      </w:pPr>
      <w:r w:rsidRPr="001638EF">
        <w:rPr>
          <w:b/>
          <w:bCs/>
        </w:rPr>
        <w:t xml:space="preserve">Monitorizar </w:t>
      </w:r>
      <w:r w:rsidR="00632D47" w:rsidRPr="001638EF">
        <w:rPr>
          <w:b/>
          <w:bCs/>
        </w:rPr>
        <w:t>(</w:t>
      </w:r>
      <w:r w:rsidRPr="001638EF">
        <w:rPr>
          <w:b/>
          <w:bCs/>
        </w:rPr>
        <w:t>Monitor</w:t>
      </w:r>
      <w:r w:rsidR="00632D47" w:rsidRPr="001638EF">
        <w:rPr>
          <w:b/>
          <w:bCs/>
        </w:rPr>
        <w:t>):</w:t>
      </w:r>
      <w:r w:rsidR="00632D47">
        <w:t xml:space="preserve"> se recopilan métricas y registros en tiempo real para detectar incidencias, medir desempeño y generar mejoras continuas</w:t>
      </w:r>
      <w:r>
        <w:t xml:space="preserve">. </w:t>
      </w:r>
    </w:p>
    <w:p w14:paraId="308DC6C3" w14:textId="71A3CDD8" w:rsidR="00C47968" w:rsidRDefault="006C57CC" w:rsidP="009B2BEE">
      <w:pPr>
        <w:pStyle w:val="Ttulo3"/>
      </w:pPr>
      <w:bookmarkStart w:id="20" w:name="_Toc215296428"/>
      <w:r w:rsidRPr="006C57CC">
        <w:t>Integración de DevOps y metodologías ágiles</w:t>
      </w:r>
      <w:bookmarkEnd w:id="20"/>
    </w:p>
    <w:p w14:paraId="4D4C241E" w14:textId="1DFD992E" w:rsidR="006C57CC" w:rsidRDefault="00223B83" w:rsidP="006C57CC">
      <w:r w:rsidRPr="00223B83">
        <w:t xml:space="preserve">La integración entre DevOps y las metodologías ágiles es </w:t>
      </w:r>
      <w:r w:rsidR="00F8373E">
        <w:t xml:space="preserve">la continuidad </w:t>
      </w:r>
      <w:r w:rsidRPr="00223B83">
        <w:t>de la gestión del desarrollo de software actual. Ambas comparten principios como la colaboración, la entrega continua de valor y la adaptación al cambio, sin embargo, abordan diferentes aspectos del ciclo de vida del desarrollo</w:t>
      </w:r>
      <w:r w:rsidR="007962D5">
        <w:t xml:space="preserve"> del software</w:t>
      </w:r>
      <w:r w:rsidRPr="00223B83">
        <w:t xml:space="preserve">. Mientras las metodologías ágiles se centran en </w:t>
      </w:r>
      <w:r w:rsidR="007962D5" w:rsidRPr="007962D5">
        <w:t>defin</w:t>
      </w:r>
      <w:r w:rsidR="007962D5">
        <w:t>ir</w:t>
      </w:r>
      <w:r w:rsidR="007962D5" w:rsidRPr="007962D5">
        <w:t xml:space="preserve"> qué construir y cómo gestionarlo, DevOps se centra en el cómo llevarlo a producción de manera automatizada</w:t>
      </w:r>
      <w:r w:rsidR="00FE7784">
        <w:t xml:space="preserve"> </w:t>
      </w:r>
      <w:sdt>
        <w:sdtPr>
          <w:rPr>
            <w:color w:val="000000"/>
          </w:rPr>
          <w:tag w:val="MENDELEY_CITATION_v3_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"/>
          <w:id w:val="-1286278251"/>
          <w:placeholder>
            <w:docPart w:val="DefaultPlaceholder_-1854013440"/>
          </w:placeholder>
        </w:sdtPr>
        <w:sdtContent>
          <w:r w:rsidR="00926BF5" w:rsidRPr="00926BF5">
            <w:rPr>
              <w:color w:val="000000"/>
            </w:rPr>
            <w:t>(</w:t>
          </w:r>
          <w:proofErr w:type="spellStart"/>
          <w:r w:rsidR="00926BF5" w:rsidRPr="00926BF5">
            <w:rPr>
              <w:color w:val="000000"/>
            </w:rPr>
            <w:t>RedHat</w:t>
          </w:r>
          <w:proofErr w:type="spellEnd"/>
          <w:r w:rsidR="00926BF5" w:rsidRPr="00926BF5">
            <w:rPr>
              <w:color w:val="000000"/>
            </w:rPr>
            <w:t>, 2025)</w:t>
          </w:r>
        </w:sdtContent>
      </w:sdt>
      <w:r w:rsidRPr="00223B83">
        <w:t>.</w:t>
      </w:r>
    </w:p>
    <w:p w14:paraId="6944A2EF" w14:textId="20B102E3" w:rsidR="00125EBC" w:rsidRDefault="00E70E4D" w:rsidP="006C57CC">
      <w:r w:rsidRPr="007C6ADA">
        <w:t xml:space="preserve">En un entorno ágil, los equipos de desarrollo trabajan en ciclos cortos denominados </w:t>
      </w:r>
      <w:proofErr w:type="spellStart"/>
      <w:r w:rsidRPr="007C6ADA">
        <w:t>sprints</w:t>
      </w:r>
      <w:proofErr w:type="spellEnd"/>
      <w:r w:rsidRPr="007C6ADA">
        <w:t>, donde se prioriza la comunicación constante con el cliente y la entrega temprana de resultados</w:t>
      </w:r>
      <w:r w:rsidR="009C18E0" w:rsidRPr="007C6ADA">
        <w:t xml:space="preserve"> </w:t>
      </w:r>
      <w:sdt>
        <w:sdtPr>
          <w:rPr>
            <w:color w:val="000000"/>
          </w:rPr>
          <w:tag w:val="MENDELEY_CITATION_v3_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"/>
          <w:id w:val="-799911862"/>
          <w:placeholder>
            <w:docPart w:val="DefaultPlaceholder_-1854013440"/>
          </w:placeholder>
        </w:sdtPr>
        <w:sdtContent>
          <w:r w:rsidR="00926BF5" w:rsidRPr="00926BF5">
            <w:rPr>
              <w:color w:val="000000"/>
            </w:rPr>
            <w:t>(</w:t>
          </w:r>
          <w:proofErr w:type="spellStart"/>
          <w:r w:rsidR="00926BF5" w:rsidRPr="00926BF5">
            <w:rPr>
              <w:color w:val="000000"/>
            </w:rPr>
            <w:t>Atlassian</w:t>
          </w:r>
          <w:proofErr w:type="spellEnd"/>
          <w:r w:rsidR="00926BF5" w:rsidRPr="00926BF5">
            <w:rPr>
              <w:color w:val="000000"/>
            </w:rPr>
            <w:t>, 2024)</w:t>
          </w:r>
        </w:sdtContent>
      </w:sdt>
      <w:r w:rsidRPr="007C6ADA">
        <w:t>.</w:t>
      </w:r>
    </w:p>
    <w:p w14:paraId="1A9E98DF" w14:textId="23D7C9AD" w:rsidR="00613107" w:rsidRDefault="00E800AA" w:rsidP="006C57CC">
      <w:r w:rsidRPr="00E800AA">
        <w:t>En este contexto, la integración continua (</w:t>
      </w:r>
      <w:proofErr w:type="spellStart"/>
      <w:r w:rsidRPr="00E800AA">
        <w:t>Continuous</w:t>
      </w:r>
      <w:proofErr w:type="spellEnd"/>
      <w:r w:rsidRPr="00E800AA">
        <w:t xml:space="preserve"> </w:t>
      </w:r>
      <w:proofErr w:type="spellStart"/>
      <w:r w:rsidRPr="00E800AA">
        <w:t>Integration</w:t>
      </w:r>
      <w:proofErr w:type="spellEnd"/>
      <w:r w:rsidRPr="00E800AA">
        <w:t>, CI) permite que los desarrolladores integren y validen su código de forma frecuente mediante pruebas automatizadas, reduciendo errores de integración y mejorando la calidad del producto. Por su parte, la entrega continua (</w:t>
      </w:r>
      <w:proofErr w:type="spellStart"/>
      <w:r w:rsidRPr="00E800AA">
        <w:t>Continuous</w:t>
      </w:r>
      <w:proofErr w:type="spellEnd"/>
      <w:r w:rsidRPr="00E800AA">
        <w:t xml:space="preserve"> </w:t>
      </w:r>
      <w:proofErr w:type="spellStart"/>
      <w:r w:rsidRPr="00E800AA">
        <w:t>Delivery</w:t>
      </w:r>
      <w:proofErr w:type="spellEnd"/>
      <w:r w:rsidRPr="00E800AA">
        <w:t>, CD) automatiza la liberación del software hacia entornos de producción, garantizando una entrega rápida y confiable</w:t>
      </w:r>
      <w:r w:rsidR="002E2604">
        <w:t xml:space="preserve"> </w:t>
      </w:r>
      <w:sdt>
        <w:sdtPr>
          <w:rPr>
            <w:color w:val="000000"/>
          </w:rPr>
          <w:tag w:val="MENDELEY_CITATION_v3_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"/>
          <w:id w:val="-1241937840"/>
          <w:placeholder>
            <w:docPart w:val="DefaultPlaceholder_-1854013440"/>
          </w:placeholder>
        </w:sdtPr>
        <w:sdtContent>
          <w:r w:rsidR="00926BF5" w:rsidRPr="00926BF5">
            <w:rPr>
              <w:color w:val="000000"/>
            </w:rPr>
            <w:t>(AWS, 2024)</w:t>
          </w:r>
        </w:sdtContent>
      </w:sdt>
      <w:r w:rsidRPr="00E800AA">
        <w:t>.</w:t>
      </w:r>
    </w:p>
    <w:p w14:paraId="798F598F" w14:textId="32CA28FA" w:rsidR="00F23795" w:rsidRPr="006C57CC" w:rsidRDefault="00F142F5" w:rsidP="006C57CC">
      <w:r w:rsidRPr="00F142F5">
        <w:t>Además, DevOps potencia el ciclo ágil al incorporar la monitorización continua (</w:t>
      </w:r>
      <w:proofErr w:type="spellStart"/>
      <w:r w:rsidRPr="00F142F5">
        <w:t>Continuous</w:t>
      </w:r>
      <w:proofErr w:type="spellEnd"/>
      <w:r w:rsidRPr="00F142F5">
        <w:t xml:space="preserve"> </w:t>
      </w:r>
      <w:proofErr w:type="spellStart"/>
      <w:r w:rsidRPr="00F142F5">
        <w:t>Monitoring</w:t>
      </w:r>
      <w:proofErr w:type="spellEnd"/>
      <w:r w:rsidRPr="00F142F5">
        <w:t xml:space="preserve">) y el análisis de métricas de rendimiento y experiencia del usuario. Este enfoque </w:t>
      </w:r>
      <w:r w:rsidRPr="00F142F5">
        <w:lastRenderedPageBreak/>
        <w:t xml:space="preserve">posibilita una retroalimentación inmediata, promoviendo la mejora continua y la optimización del software en producción </w:t>
      </w:r>
      <w:sdt>
        <w:sdtPr>
          <w:rPr>
            <w:color w:val="000000"/>
          </w:rPr>
          <w:tag w:val="MENDELEY_CITATION_v3_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"/>
          <w:id w:val="-1687200136"/>
          <w:placeholder>
            <w:docPart w:val="DefaultPlaceholder_-1854013440"/>
          </w:placeholder>
        </w:sdtPr>
        <w:sdtContent>
          <w:r w:rsidR="00926BF5" w:rsidRPr="00926BF5">
            <w:rPr>
              <w:color w:val="000000"/>
            </w:rPr>
            <w:t>(DORA, 2025)</w:t>
          </w:r>
        </w:sdtContent>
      </w:sdt>
      <w:r w:rsidR="001A20C7">
        <w:t>.</w:t>
      </w:r>
    </w:p>
    <w:p w14:paraId="71EDC33C" w14:textId="0B22C375" w:rsidR="009B2BEE" w:rsidRDefault="009B2BEE" w:rsidP="009B2BEE">
      <w:pPr>
        <w:pStyle w:val="Ttulo3"/>
      </w:pPr>
      <w:bookmarkStart w:id="21" w:name="_Toc215296429"/>
      <w:r w:rsidRPr="009B2BEE">
        <w:t xml:space="preserve">Integración </w:t>
      </w:r>
      <w:r w:rsidR="006B114A">
        <w:t xml:space="preserve">y despliegue </w:t>
      </w:r>
      <w:r w:rsidRPr="009B2BEE">
        <w:t>continu</w:t>
      </w:r>
      <w:r w:rsidR="006B114A">
        <w:t>o</w:t>
      </w:r>
      <w:bookmarkEnd w:id="21"/>
    </w:p>
    <w:p w14:paraId="57E16A8C" w14:textId="5C85613B" w:rsidR="000E64C6" w:rsidRDefault="000E64C6" w:rsidP="00F556BD">
      <w:r w:rsidRPr="000E64C6">
        <w:t>La Integración Continua (</w:t>
      </w:r>
      <w:proofErr w:type="spellStart"/>
      <w:r w:rsidRPr="000E64C6">
        <w:t>Continuous</w:t>
      </w:r>
      <w:proofErr w:type="spellEnd"/>
      <w:r w:rsidRPr="000E64C6">
        <w:t xml:space="preserve"> </w:t>
      </w:r>
      <w:proofErr w:type="spellStart"/>
      <w:r w:rsidRPr="000E64C6">
        <w:t>Integration</w:t>
      </w:r>
      <w:proofErr w:type="spellEnd"/>
      <w:r w:rsidRPr="000E64C6">
        <w:t>, CI) y la Entrega o Despliegue Continuo (</w:t>
      </w:r>
      <w:proofErr w:type="spellStart"/>
      <w:r w:rsidRPr="000E64C6">
        <w:t>Continuous</w:t>
      </w:r>
      <w:proofErr w:type="spellEnd"/>
      <w:r w:rsidRPr="000E64C6">
        <w:t xml:space="preserve"> </w:t>
      </w:r>
      <w:proofErr w:type="spellStart"/>
      <w:r w:rsidRPr="000E64C6">
        <w:t>Delivery</w:t>
      </w:r>
      <w:proofErr w:type="spellEnd"/>
      <w:r w:rsidRPr="000E64C6">
        <w:t>/</w:t>
      </w:r>
      <w:proofErr w:type="spellStart"/>
      <w:r w:rsidRPr="000E64C6">
        <w:t>Deployment</w:t>
      </w:r>
      <w:proofErr w:type="spellEnd"/>
      <w:r w:rsidRPr="000E64C6">
        <w:t>, CD) constituyen prácticas fundamentales dentro del modelo DevOps, orientadas a optimizar la colaboración entre equipos de desarrollo y operaciones mediante la automatización de procesos.</w:t>
      </w:r>
    </w:p>
    <w:p w14:paraId="3866522D" w14:textId="7086C4EE" w:rsidR="000E64C6" w:rsidRDefault="00BB177B" w:rsidP="00512991">
      <w:pPr>
        <w:pStyle w:val="Prrafodelista"/>
        <w:numPr>
          <w:ilvl w:val="0"/>
          <w:numId w:val="15"/>
        </w:numPr>
      </w:pPr>
      <w:r>
        <w:rPr>
          <w:b/>
          <w:bCs/>
        </w:rPr>
        <w:t>I</w:t>
      </w:r>
      <w:r w:rsidRPr="00BB177B">
        <w:rPr>
          <w:b/>
          <w:bCs/>
        </w:rPr>
        <w:t xml:space="preserve">ntegración </w:t>
      </w:r>
      <w:r>
        <w:rPr>
          <w:b/>
          <w:bCs/>
        </w:rPr>
        <w:t>C</w:t>
      </w:r>
      <w:r w:rsidRPr="00BB177B">
        <w:rPr>
          <w:b/>
          <w:bCs/>
        </w:rPr>
        <w:t>ontinua</w:t>
      </w:r>
      <w:r>
        <w:rPr>
          <w:b/>
          <w:bCs/>
        </w:rPr>
        <w:t xml:space="preserve">: </w:t>
      </w:r>
      <w:r w:rsidRPr="00BB177B">
        <w:t>se basa en la automatización de la fusión de los cambios de código en un repositorio central compartido. Cada vez que un desarrollador realiza una modificación, el sistema ejecuta automáticamente compilaciones y pruebas unitarias para verificar la estabilidad del proyecto. Este enfoque permite detectar errores en etapas tempranas, reducir conflictos de integración y mejorar la calidad del software</w:t>
      </w:r>
      <w:r w:rsidR="00903962">
        <w:t xml:space="preserve"> </w:t>
      </w:r>
      <w:sdt>
        <w:sdtPr>
          <w:rPr>
            <w:color w:val="000000"/>
          </w:rPr>
          <w:tag w:val="MENDELEY_CITATION_v3_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"/>
          <w:id w:val="-1923635885"/>
          <w:placeholder>
            <w:docPart w:val="DefaultPlaceholder_-1854013440"/>
          </w:placeholder>
        </w:sdtPr>
        <w:sdtContent>
          <w:r w:rsidR="00926BF5" w:rsidRPr="00926BF5">
            <w:rPr>
              <w:color w:val="000000"/>
            </w:rPr>
            <w:t>(</w:t>
          </w:r>
          <w:proofErr w:type="spellStart"/>
          <w:r w:rsidR="00926BF5" w:rsidRPr="00926BF5">
            <w:rPr>
              <w:color w:val="000000"/>
            </w:rPr>
            <w:t>Atlassian</w:t>
          </w:r>
          <w:proofErr w:type="spellEnd"/>
          <w:r w:rsidR="00926BF5" w:rsidRPr="00926BF5">
            <w:rPr>
              <w:color w:val="000000"/>
            </w:rPr>
            <w:t>, 2024)</w:t>
          </w:r>
        </w:sdtContent>
      </w:sdt>
      <w:r>
        <w:t>.</w:t>
      </w:r>
    </w:p>
    <w:p w14:paraId="562FB85D" w14:textId="601AC0C8" w:rsidR="000D18B4" w:rsidRDefault="000D18B4" w:rsidP="00512991">
      <w:pPr>
        <w:pStyle w:val="Prrafodelista"/>
        <w:numPr>
          <w:ilvl w:val="0"/>
          <w:numId w:val="15"/>
        </w:numPr>
      </w:pPr>
      <w:r w:rsidRPr="000D18B4">
        <w:rPr>
          <w:b/>
          <w:bCs/>
        </w:rPr>
        <w:t>Entrega Continua</w:t>
      </w:r>
      <w:r>
        <w:rPr>
          <w:b/>
          <w:bCs/>
        </w:rPr>
        <w:t>:</w:t>
      </w:r>
      <w:r w:rsidRPr="000D18B4">
        <w:t xml:space="preserve"> </w:t>
      </w:r>
      <w:r w:rsidR="00273132" w:rsidRPr="00273132">
        <w:t>amplía el alcance de la CI al automatizar el empaquetado, validación y preparación de los artefactos para su despliegue en distintos entornos, como pruebas, preproducción o producción. Este proceso automatiza también tareas relacionadas con cambios de infraestructura, implementación y pasos de aprobación previos a la liberación. En su nivel más avanzado, el Despliegue Continuo lleva este concepto un paso más allá al publicar automáticamente el software en los entornos de producción, garantizando entregas rápidas, confiables y seguras</w:t>
      </w:r>
      <w:r w:rsidR="00EC0977">
        <w:t xml:space="preserve"> </w:t>
      </w:r>
      <w:sdt>
        <w:sdtPr>
          <w:rPr>
            <w:color w:val="000000"/>
          </w:rPr>
          <w:tag w:val="MENDELEY_CITATION_v3_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"/>
          <w:id w:val="-1631083229"/>
          <w:placeholder>
            <w:docPart w:val="DefaultPlaceholder_-1854013440"/>
          </w:placeholder>
        </w:sdtPr>
        <w:sdtContent>
          <w:r w:rsidR="00926BF5" w:rsidRPr="00926BF5">
            <w:rPr>
              <w:color w:val="000000"/>
            </w:rPr>
            <w:t xml:space="preserve">(AWS, 2024; </w:t>
          </w:r>
          <w:proofErr w:type="spellStart"/>
          <w:r w:rsidR="00926BF5" w:rsidRPr="00926BF5">
            <w:rPr>
              <w:color w:val="000000"/>
            </w:rPr>
            <w:t>ByteByteGo</w:t>
          </w:r>
          <w:proofErr w:type="spellEnd"/>
          <w:r w:rsidR="00926BF5" w:rsidRPr="00926BF5">
            <w:rPr>
              <w:color w:val="000000"/>
            </w:rPr>
            <w:t>, 2024)</w:t>
          </w:r>
        </w:sdtContent>
      </w:sdt>
      <w:r w:rsidR="00903962">
        <w:t>.</w:t>
      </w:r>
    </w:p>
    <w:p w14:paraId="215888E4" w14:textId="75C4B362" w:rsidR="00572F3A" w:rsidRDefault="00572F3A" w:rsidP="00F556BD">
      <w:r w:rsidRPr="00572F3A">
        <w:t xml:space="preserve">Los beneficios de la CI/CD incluyen una mayor velocidad de entrega, reducción del riesgo de errores en producción, mayor visibilidad del proceso y mejora continua de la calidad del software. No obstante, su implementación exige una gestión rigurosa de la seguridad, las dependencias, la configuración del entorno y la infraestructura subyacente, desafíos que hoy se abordan mediante enfoques modernos como </w:t>
      </w:r>
      <w:proofErr w:type="spellStart"/>
      <w:r w:rsidRPr="00572F3A">
        <w:t>GitOps</w:t>
      </w:r>
      <w:proofErr w:type="spellEnd"/>
      <w:r w:rsidRPr="00572F3A">
        <w:t xml:space="preserve"> y la seguridad de la cadena de suministro de software</w:t>
      </w:r>
      <w:r w:rsidR="00D05714">
        <w:t xml:space="preserve"> </w:t>
      </w:r>
      <w:sdt>
        <w:sdtPr>
          <w:rPr>
            <w:color w:val="000000"/>
          </w:rPr>
          <w:tag w:val="MENDELEY_CITATION_v3_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"/>
          <w:id w:val="-1631008828"/>
          <w:placeholder>
            <w:docPart w:val="DefaultPlaceholder_-1854013440"/>
          </w:placeholder>
        </w:sdtPr>
        <w:sdtContent>
          <w:r w:rsidR="00926BF5" w:rsidRPr="00926BF5">
            <w:rPr>
              <w:color w:val="000000"/>
            </w:rPr>
            <w:t>(DORA, 2025)</w:t>
          </w:r>
        </w:sdtContent>
      </w:sdt>
      <w:r w:rsidRPr="00572F3A">
        <w:t>.</w:t>
      </w:r>
    </w:p>
    <w:p w14:paraId="7BFB3268" w14:textId="12127400" w:rsidR="009B2BEE" w:rsidRDefault="009B2BEE" w:rsidP="009B2BEE">
      <w:pPr>
        <w:pStyle w:val="Ttulo3"/>
      </w:pPr>
      <w:bookmarkStart w:id="22" w:name="_Toc215296430"/>
      <w:r w:rsidRPr="009B2BEE">
        <w:lastRenderedPageBreak/>
        <w:t>Pipeline de CI/CD automatizado</w:t>
      </w:r>
      <w:bookmarkEnd w:id="22"/>
    </w:p>
    <w:p w14:paraId="6D9B0E78" w14:textId="5D428B92" w:rsidR="00CB3913" w:rsidRDefault="00CB3913" w:rsidP="00CB3913">
      <w:r>
        <w:t>El pipeline de CI/CD automatizado representa la materialización práctica de las estrategias de integración y entrega continua dentro del ciclo de vida DevOps. Consiste en una secuencia de etapas automatizadas que gestionan de forma orquestada el proceso de desarrollo, desde la compilación del código fuente hasta el despliegue y la verificación en producción</w:t>
      </w:r>
      <w:sdt>
        <w:sdtPr>
          <w:rPr>
            <w:color w:val="000000"/>
          </w:rPr>
          <w:tag w:val="MENDELEY_CITATION_v3_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"/>
          <w:id w:val="-1130549734"/>
          <w:placeholder>
            <w:docPart w:val="DefaultPlaceholder_-1854013440"/>
          </w:placeholder>
        </w:sdtPr>
        <w:sdtContent>
          <w:r w:rsidR="00926BF5" w:rsidRPr="00926BF5">
            <w:rPr>
              <w:color w:val="000000"/>
            </w:rPr>
            <w:t>(</w:t>
          </w:r>
          <w:proofErr w:type="spellStart"/>
          <w:r w:rsidR="00926BF5" w:rsidRPr="00926BF5">
            <w:rPr>
              <w:color w:val="000000"/>
            </w:rPr>
            <w:t>RedHat</w:t>
          </w:r>
          <w:proofErr w:type="spellEnd"/>
          <w:r w:rsidR="00926BF5" w:rsidRPr="00926BF5">
            <w:rPr>
              <w:color w:val="000000"/>
            </w:rPr>
            <w:t>, 2025)</w:t>
          </w:r>
        </w:sdtContent>
      </w:sdt>
      <w:r>
        <w:t>.</w:t>
      </w:r>
    </w:p>
    <w:p w14:paraId="090D4D7F" w14:textId="668E8545" w:rsidR="00CB3913" w:rsidRDefault="00CB3913" w:rsidP="00CB3913">
      <w:r>
        <w:t>Un pipeline típico incluye fases de construcción (</w:t>
      </w:r>
      <w:proofErr w:type="spellStart"/>
      <w:r>
        <w:t>build</w:t>
      </w:r>
      <w:proofErr w:type="spellEnd"/>
      <w:r>
        <w:t>), pruebas (test), análisis de calidad, empaquetado (</w:t>
      </w:r>
      <w:proofErr w:type="spellStart"/>
      <w:r>
        <w:t>package</w:t>
      </w:r>
      <w:proofErr w:type="spellEnd"/>
      <w:r>
        <w:t>), despliegue (</w:t>
      </w:r>
      <w:proofErr w:type="spellStart"/>
      <w:r>
        <w:t>deploy</w:t>
      </w:r>
      <w:proofErr w:type="spellEnd"/>
      <w:r>
        <w:t xml:space="preserve">) y verificación </w:t>
      </w:r>
      <w:proofErr w:type="spellStart"/>
      <w:r>
        <w:t>post-despliegue</w:t>
      </w:r>
      <w:proofErr w:type="spellEnd"/>
      <w:r>
        <w:t xml:space="preserve">. Estas etapas se ejecutan automáticamente tras cada cambio en el repositorio, garantizando reproducibilidad, trazabilidad y consistencia en los resultados </w:t>
      </w:r>
      <w:sdt>
        <w:sdtPr>
          <w:rPr>
            <w:color w:val="000000"/>
          </w:rPr>
          <w:tag w:val="MENDELEY_CITATION_v3_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"/>
          <w:id w:val="1126428143"/>
          <w:placeholder>
            <w:docPart w:val="DefaultPlaceholder_-1854013440"/>
          </w:placeholder>
        </w:sdtPr>
        <w:sdtContent>
          <w:r w:rsidR="00926BF5" w:rsidRPr="00926BF5">
            <w:rPr>
              <w:color w:val="000000"/>
            </w:rPr>
            <w:t>(</w:t>
          </w:r>
          <w:proofErr w:type="spellStart"/>
          <w:r w:rsidR="00926BF5" w:rsidRPr="00926BF5">
            <w:rPr>
              <w:color w:val="000000"/>
            </w:rPr>
            <w:t>GitLab</w:t>
          </w:r>
          <w:proofErr w:type="spellEnd"/>
          <w:r w:rsidR="00926BF5" w:rsidRPr="00926BF5">
            <w:rPr>
              <w:color w:val="000000"/>
            </w:rPr>
            <w:t>, 2025)</w:t>
          </w:r>
        </w:sdtContent>
      </w:sdt>
      <w:r>
        <w:t>.</w:t>
      </w:r>
    </w:p>
    <w:p w14:paraId="15B6BBC3" w14:textId="23BCDA09" w:rsidR="00CB3913" w:rsidRDefault="00CB3913" w:rsidP="00CB3913">
      <w:r>
        <w:t>En su concepción moderna, los pipelines integran mecanismos de seguridad (</w:t>
      </w:r>
      <w:proofErr w:type="spellStart"/>
      <w:r>
        <w:t>DevSecOps</w:t>
      </w:r>
      <w:proofErr w:type="spellEnd"/>
      <w:r>
        <w:t xml:space="preserve">), trazabilidad mediante SBOM (Software Bill </w:t>
      </w:r>
      <w:proofErr w:type="spellStart"/>
      <w:r>
        <w:t>of</w:t>
      </w:r>
      <w:proofErr w:type="spellEnd"/>
      <w:r>
        <w:t xml:space="preserve"> </w:t>
      </w:r>
      <w:proofErr w:type="spellStart"/>
      <w:r>
        <w:t>Materials</w:t>
      </w:r>
      <w:proofErr w:type="spellEnd"/>
      <w:r>
        <w:t>) y observabilidad continua, elementos esenciales para asegurar la integridad de los artefactos y la transparencia del proceso de entrega (</w:t>
      </w:r>
      <w:proofErr w:type="spellStart"/>
      <w:r>
        <w:t>Snyk</w:t>
      </w:r>
      <w:proofErr w:type="spellEnd"/>
      <w:r>
        <w:t xml:space="preserve">, 2024). Asimismo, el uso de contenedores y orquestadores, como Docker y </w:t>
      </w:r>
      <w:proofErr w:type="spellStart"/>
      <w:r>
        <w:t>Kubernetes</w:t>
      </w:r>
      <w:proofErr w:type="spellEnd"/>
      <w:r>
        <w:t>, permite escalar los entornos de forma eficiente, facilitando la implementación de arquitecturas distribuidas y resilientes</w:t>
      </w:r>
      <w:r w:rsidR="00890536">
        <w:t xml:space="preserve"> </w:t>
      </w:r>
      <w:sdt>
        <w:sdtPr>
          <w:rPr>
            <w:color w:val="000000"/>
          </w:rPr>
          <w:tag w:val="MENDELEY_CITATION_v3_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"/>
          <w:id w:val="-1638322234"/>
          <w:placeholder>
            <w:docPart w:val="DefaultPlaceholder_-1854013440"/>
          </w:placeholder>
        </w:sdtPr>
        <w:sdtContent>
          <w:r w:rsidR="00926BF5" w:rsidRPr="00926BF5">
            <w:rPr>
              <w:color w:val="000000"/>
            </w:rPr>
            <w:t>(</w:t>
          </w:r>
          <w:proofErr w:type="spellStart"/>
          <w:r w:rsidR="00926BF5" w:rsidRPr="00926BF5">
            <w:rPr>
              <w:color w:val="000000"/>
            </w:rPr>
            <w:t>Kubernetes</w:t>
          </w:r>
          <w:proofErr w:type="spellEnd"/>
          <w:r w:rsidR="00926BF5" w:rsidRPr="00926BF5">
            <w:rPr>
              <w:color w:val="000000"/>
            </w:rPr>
            <w:t>, 2025)</w:t>
          </w:r>
        </w:sdtContent>
      </w:sdt>
      <w:r>
        <w:t>.</w:t>
      </w:r>
    </w:p>
    <w:p w14:paraId="68F8E064" w14:textId="4803C586" w:rsidR="00920177" w:rsidRDefault="00835357" w:rsidP="00920177">
      <w:r w:rsidRPr="00835357">
        <w:t>De esta forma, el pipeline automatizado se convierte en un elemento clave dentro del ciclo de vida DevOps, ya que proporciona un entorno controlado, confiable y repetible para construir, probar y desplegar software. Al integrar prácticas de seguridad, observabilidad y control de versiones, el pipeline garantiza que cada entrega sea trazable y segura.</w:t>
      </w:r>
    </w:p>
    <w:p w14:paraId="5D123956" w14:textId="77777777" w:rsidR="002802A6" w:rsidRDefault="002802A6" w:rsidP="002802A6">
      <w:pPr>
        <w:pStyle w:val="Ttulo3"/>
      </w:pPr>
      <w:bookmarkStart w:id="23" w:name="_Toc215296431"/>
      <w:proofErr w:type="spellStart"/>
      <w:r>
        <w:t>GitOps</w:t>
      </w:r>
      <w:bookmarkEnd w:id="23"/>
      <w:proofErr w:type="spellEnd"/>
    </w:p>
    <w:p w14:paraId="4A3C00B8" w14:textId="1680DAC9" w:rsidR="006E75DC" w:rsidRPr="008D750F" w:rsidRDefault="008D750F" w:rsidP="002802A6">
      <w:proofErr w:type="spellStart"/>
      <w:r w:rsidRPr="008D750F">
        <w:t>GitOps</w:t>
      </w:r>
      <w:proofErr w:type="spellEnd"/>
      <w:r w:rsidRPr="008D750F">
        <w:t xml:space="preserve"> es una metodología moderna que permite gestionar y automatizar la infraestructura y las aplicaciones utilizando los principios de DevOps y el concepto de Infraestructura como Código (</w:t>
      </w:r>
      <w:proofErr w:type="spellStart"/>
      <w:r w:rsidRPr="008D750F">
        <w:t>IaC</w:t>
      </w:r>
      <w:proofErr w:type="spellEnd"/>
      <w:r w:rsidRPr="008D750F">
        <w:t xml:space="preserve">). Fue propuesta en 2017 por </w:t>
      </w:r>
      <w:proofErr w:type="spellStart"/>
      <w:r w:rsidRPr="008D750F">
        <w:t>Weaveworks</w:t>
      </w:r>
      <w:proofErr w:type="spellEnd"/>
      <w:r w:rsidRPr="008D750F">
        <w:t xml:space="preserve"> como una evolución de las prácticas de entrega continua, con la idea principal de usar Git como la fuente única y confiable de información (</w:t>
      </w:r>
      <w:proofErr w:type="gramStart"/>
      <w:r w:rsidRPr="008D750F">
        <w:t>single</w:t>
      </w:r>
      <w:proofErr w:type="gramEnd"/>
      <w:r w:rsidRPr="008D750F">
        <w:t xml:space="preserve"> </w:t>
      </w:r>
      <w:proofErr w:type="spellStart"/>
      <w:r w:rsidRPr="008D750F">
        <w:t>source</w:t>
      </w:r>
      <w:proofErr w:type="spellEnd"/>
      <w:r w:rsidRPr="008D750F">
        <w:t xml:space="preserve"> </w:t>
      </w:r>
      <w:proofErr w:type="spellStart"/>
      <w:r w:rsidRPr="008D750F">
        <w:t>of</w:t>
      </w:r>
      <w:proofErr w:type="spellEnd"/>
      <w:r w:rsidRPr="008D750F">
        <w:t xml:space="preserve"> </w:t>
      </w:r>
      <w:proofErr w:type="spellStart"/>
      <w:r w:rsidRPr="008D750F">
        <w:t>truth</w:t>
      </w:r>
      <w:proofErr w:type="spellEnd"/>
      <w:r w:rsidRPr="008D750F">
        <w:t xml:space="preserve">) para definir, almacenar y versionar tanto el código de las aplicaciones como la configuración de la </w:t>
      </w:r>
      <w:r w:rsidR="006E75DC" w:rsidRPr="008D750F">
        <w:t xml:space="preserve">infraestructura </w:t>
      </w:r>
      <w:sdt>
        <w:sdtPr>
          <w:rPr>
            <w:color w:val="000000"/>
          </w:rPr>
          <w:tag w:val="MENDELEY_CITATION_v3_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"/>
          <w:id w:val="-305935183"/>
          <w:placeholder>
            <w:docPart w:val="DefaultPlaceholder_-1854013440"/>
          </w:placeholder>
        </w:sdtPr>
        <w:sdtContent>
          <w:r w:rsidR="00926BF5" w:rsidRPr="00926BF5">
            <w:rPr>
              <w:color w:val="000000"/>
            </w:rPr>
            <w:t xml:space="preserve">(Cloud Native Computing </w:t>
          </w:r>
          <w:proofErr w:type="spellStart"/>
          <w:r w:rsidR="00926BF5" w:rsidRPr="00926BF5">
            <w:rPr>
              <w:color w:val="000000"/>
            </w:rPr>
            <w:t>Foundation</w:t>
          </w:r>
          <w:proofErr w:type="spellEnd"/>
          <w:r w:rsidR="00926BF5" w:rsidRPr="00926BF5">
            <w:rPr>
              <w:color w:val="000000"/>
            </w:rPr>
            <w:t>, 2021)</w:t>
          </w:r>
        </w:sdtContent>
      </w:sdt>
      <w:r w:rsidR="006E75DC" w:rsidRPr="008D750F">
        <w:t>.</w:t>
      </w:r>
    </w:p>
    <w:p w14:paraId="4637B782" w14:textId="3D46969C" w:rsidR="0046751F" w:rsidRDefault="0046751F" w:rsidP="002802A6">
      <w:r w:rsidRPr="0046751F">
        <w:t xml:space="preserve">Entre las principales ventajas de </w:t>
      </w:r>
      <w:proofErr w:type="spellStart"/>
      <w:r w:rsidRPr="0046751F">
        <w:t>GitOps</w:t>
      </w:r>
      <w:proofErr w:type="spellEnd"/>
      <w:r w:rsidRPr="0046751F">
        <w:t xml:space="preserve"> se </w:t>
      </w:r>
      <w:r w:rsidR="00405860" w:rsidRPr="0046751F">
        <w:t>destacan</w:t>
      </w:r>
      <w:r w:rsidR="00405860">
        <w:t>:</w:t>
      </w:r>
    </w:p>
    <w:p w14:paraId="0FBC5B9D" w14:textId="2B788CB1" w:rsidR="002802A6" w:rsidRDefault="002802A6" w:rsidP="00512991">
      <w:pPr>
        <w:pStyle w:val="Prrafodelista"/>
        <w:numPr>
          <w:ilvl w:val="0"/>
          <w:numId w:val="9"/>
        </w:numPr>
      </w:pPr>
      <w:r>
        <w:lastRenderedPageBreak/>
        <w:t>Trazabilidad y auditoría</w:t>
      </w:r>
      <w:r w:rsidR="006D1825">
        <w:t xml:space="preserve">, </w:t>
      </w:r>
      <w:r w:rsidR="006D1825" w:rsidRPr="006D1825">
        <w:t>cada cambio queda registrado en Git, lo que permite conocer quién lo hizo, cuándo y por qué.</w:t>
      </w:r>
    </w:p>
    <w:p w14:paraId="48135D4B" w14:textId="3FF66D9B" w:rsidR="002802A6" w:rsidRDefault="002802A6" w:rsidP="00512991">
      <w:pPr>
        <w:pStyle w:val="Prrafodelista"/>
        <w:numPr>
          <w:ilvl w:val="0"/>
          <w:numId w:val="9"/>
        </w:numPr>
      </w:pPr>
      <w:r>
        <w:t>Reproducibilidad de entornos</w:t>
      </w:r>
      <w:r w:rsidR="006D1825">
        <w:t xml:space="preserve">, </w:t>
      </w:r>
      <w:r w:rsidR="006D1825" w:rsidRPr="006D1825">
        <w:t>al usar configuraciones declarativas, es posible reconstruir un entorno exacto en cualquier momento.</w:t>
      </w:r>
    </w:p>
    <w:p w14:paraId="29EED61F" w14:textId="7436973D" w:rsidR="002802A6" w:rsidRDefault="002802A6" w:rsidP="00512991">
      <w:pPr>
        <w:pStyle w:val="Prrafodelista"/>
        <w:numPr>
          <w:ilvl w:val="0"/>
          <w:numId w:val="9"/>
        </w:numPr>
      </w:pPr>
      <w:r>
        <w:t>Automatización y consistencia</w:t>
      </w:r>
      <w:r w:rsidR="008F68A0">
        <w:t xml:space="preserve">, </w:t>
      </w:r>
      <w:r w:rsidR="008F68A0" w:rsidRPr="008F68A0">
        <w:t xml:space="preserve">los sistemas de </w:t>
      </w:r>
      <w:proofErr w:type="spellStart"/>
      <w:r w:rsidR="008F68A0" w:rsidRPr="008F68A0">
        <w:t>GitOps</w:t>
      </w:r>
      <w:proofErr w:type="spellEnd"/>
      <w:r w:rsidR="008F68A0" w:rsidRPr="008F68A0">
        <w:t xml:space="preserve"> verifican continuamente que la infraestructura real coincida con la configuración almacenada en Git y corrigen automáticamente las diferencias.</w:t>
      </w:r>
      <w:r w:rsidR="008F68A0">
        <w:t xml:space="preserve"> </w:t>
      </w:r>
    </w:p>
    <w:p w14:paraId="4A992EDD" w14:textId="233087CA" w:rsidR="002802A6" w:rsidRDefault="002802A6" w:rsidP="00512991">
      <w:pPr>
        <w:pStyle w:val="Prrafodelista"/>
        <w:numPr>
          <w:ilvl w:val="0"/>
          <w:numId w:val="9"/>
        </w:numPr>
      </w:pPr>
      <w:r>
        <w:t xml:space="preserve">Facilidad de recuperación ante fallos, </w:t>
      </w:r>
      <w:r w:rsidR="00211877" w:rsidRPr="00211877">
        <w:t xml:space="preserve">los sistemas de </w:t>
      </w:r>
      <w:proofErr w:type="spellStart"/>
      <w:r w:rsidR="00211877" w:rsidRPr="00211877">
        <w:t>GitOps</w:t>
      </w:r>
      <w:proofErr w:type="spellEnd"/>
      <w:r w:rsidR="00211877" w:rsidRPr="00211877">
        <w:t xml:space="preserve"> verifican continuamente que la infraestructura real coincida con la configuración almacenada en Git y corrigen automáticamente las diferencias.</w:t>
      </w:r>
    </w:p>
    <w:p w14:paraId="1F99B89D" w14:textId="75AE6F01" w:rsidR="002F3535" w:rsidRDefault="002F3535" w:rsidP="002802A6">
      <w:r w:rsidRPr="002F3535">
        <w:t xml:space="preserve">Los flujos de trabajo de </w:t>
      </w:r>
      <w:proofErr w:type="spellStart"/>
      <w:r w:rsidRPr="002F3535">
        <w:t>GitOps</w:t>
      </w:r>
      <w:proofErr w:type="spellEnd"/>
      <w:r w:rsidRPr="002F3535">
        <w:t xml:space="preserve"> pueden aumentar la productividad y la velocidad del desarrollo y de las implementaciones y, al mismo tiempo, mejorar la estabilidad y fiabilidad de los sistemas</w:t>
      </w:r>
      <w:r w:rsidR="0053549D">
        <w:t xml:space="preserve"> </w:t>
      </w:r>
      <w:sdt>
        <w:sdtPr>
          <w:rPr>
            <w:color w:val="000000"/>
          </w:rPr>
          <w:tag w:val="MENDELEY_CITATION_v3_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"/>
          <w:id w:val="1502849763"/>
          <w:placeholder>
            <w:docPart w:val="DefaultPlaceholder_-1854013440"/>
          </w:placeholder>
        </w:sdtPr>
        <w:sdtContent>
          <w:r w:rsidR="00926BF5" w:rsidRPr="00926BF5">
            <w:rPr>
              <w:color w:val="000000"/>
            </w:rPr>
            <w:t>(</w:t>
          </w:r>
          <w:proofErr w:type="spellStart"/>
          <w:r w:rsidR="00926BF5" w:rsidRPr="00926BF5">
            <w:rPr>
              <w:color w:val="000000"/>
            </w:rPr>
            <w:t>RedHat</w:t>
          </w:r>
          <w:proofErr w:type="spellEnd"/>
          <w:r w:rsidR="00926BF5" w:rsidRPr="00926BF5">
            <w:rPr>
              <w:color w:val="000000"/>
            </w:rPr>
            <w:t>, 2025)</w:t>
          </w:r>
        </w:sdtContent>
      </w:sdt>
      <w:r w:rsidRPr="002F3535">
        <w:t>.</w:t>
      </w:r>
    </w:p>
    <w:p w14:paraId="0AB1BC62" w14:textId="7380E16E" w:rsidR="00D32B6E" w:rsidRDefault="00D32B6E" w:rsidP="00D32B6E">
      <w:pPr>
        <w:pStyle w:val="Descripcin"/>
        <w:keepNext/>
        <w:jc w:val="left"/>
      </w:pPr>
      <w:bookmarkStart w:id="24" w:name="_Toc211927898"/>
      <w:r>
        <w:t xml:space="preserve">Figura </w:t>
      </w:r>
      <w:fldSimple w:instr=" SEQ Figura \* ARABIC ">
        <w:r w:rsidR="008955ED">
          <w:rPr>
            <w:noProof/>
          </w:rPr>
          <w:t>5</w:t>
        </w:r>
      </w:fldSimple>
      <w:r>
        <w:t xml:space="preserve">. </w:t>
      </w:r>
      <w:r w:rsidRPr="00D32B6E">
        <w:t xml:space="preserve">Flujo de trabajo de </w:t>
      </w:r>
      <w:proofErr w:type="spellStart"/>
      <w:r w:rsidRPr="00D32B6E">
        <w:t>GitOps</w:t>
      </w:r>
      <w:bookmarkEnd w:id="24"/>
      <w:proofErr w:type="spellEnd"/>
    </w:p>
    <w:p w14:paraId="71A7B8B0" w14:textId="4A183048" w:rsidR="002802A6" w:rsidRDefault="00560D98" w:rsidP="001D0FFB">
      <w:pPr>
        <w:jc w:val="center"/>
      </w:pPr>
      <w:r w:rsidRPr="00560D98">
        <w:rPr>
          <w:noProof/>
        </w:rPr>
        <w:drawing>
          <wp:inline distT="0" distB="0" distL="0" distR="0" wp14:anchorId="1D012801" wp14:editId="19695BC7">
            <wp:extent cx="4248150" cy="963338"/>
            <wp:effectExtent l="0" t="0" r="0" b="8255"/>
            <wp:docPr id="70169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9116" name=""/>
                    <pic:cNvPicPr/>
                  </pic:nvPicPr>
                  <pic:blipFill>
                    <a:blip r:embed="rId16"/>
                    <a:stretch>
                      <a:fillRect/>
                    </a:stretch>
                  </pic:blipFill>
                  <pic:spPr>
                    <a:xfrm>
                      <a:off x="0" y="0"/>
                      <a:ext cx="4270429" cy="968390"/>
                    </a:xfrm>
                    <a:prstGeom prst="rect">
                      <a:avLst/>
                    </a:prstGeom>
                  </pic:spPr>
                </pic:pic>
              </a:graphicData>
            </a:graphic>
          </wp:inline>
        </w:drawing>
      </w:r>
    </w:p>
    <w:p w14:paraId="5E98C737" w14:textId="790937E0" w:rsidR="0053549D" w:rsidRPr="0053549D" w:rsidRDefault="0053549D" w:rsidP="0053549D">
      <w:pPr>
        <w:jc w:val="center"/>
        <w:rPr>
          <w:b/>
          <w:bCs/>
        </w:rPr>
      </w:pPr>
      <w:r w:rsidRPr="0053549D">
        <w:rPr>
          <w:b/>
          <w:bCs/>
        </w:rPr>
        <w:t>Fuente:</w:t>
      </w:r>
      <w:r>
        <w:rPr>
          <w:b/>
          <w:bCs/>
        </w:rPr>
        <w:t xml:space="preserve"> </w:t>
      </w:r>
      <w:sdt>
        <w:sdtPr>
          <w:rPr>
            <w:bCs/>
            <w:color w:val="000000"/>
          </w:rPr>
          <w:tag w:val="MENDELEY_CITATION_v3_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"/>
          <w:id w:val="-1593619270"/>
          <w:placeholder>
            <w:docPart w:val="DefaultPlaceholder_-1854013440"/>
          </w:placeholder>
        </w:sdtPr>
        <w:sdtContent>
          <w:r w:rsidR="00926BF5" w:rsidRPr="00926BF5">
            <w:rPr>
              <w:bCs/>
              <w:color w:val="000000"/>
            </w:rPr>
            <w:t>(</w:t>
          </w:r>
          <w:proofErr w:type="spellStart"/>
          <w:r w:rsidR="00926BF5" w:rsidRPr="00926BF5">
            <w:rPr>
              <w:bCs/>
              <w:color w:val="000000"/>
            </w:rPr>
            <w:t>RedHat</w:t>
          </w:r>
          <w:proofErr w:type="spellEnd"/>
          <w:r w:rsidR="00926BF5" w:rsidRPr="00926BF5">
            <w:rPr>
              <w:bCs/>
              <w:color w:val="000000"/>
            </w:rPr>
            <w:t>, 2025)</w:t>
          </w:r>
        </w:sdtContent>
      </w:sdt>
    </w:p>
    <w:p w14:paraId="55D7B767" w14:textId="77777777" w:rsidR="00B67AC7" w:rsidRDefault="00B67AC7" w:rsidP="00B67AC7">
      <w:pPr>
        <w:pStyle w:val="Ttulo3"/>
      </w:pPr>
      <w:bookmarkStart w:id="25" w:name="_Toc215296432"/>
      <w:r>
        <w:t>Infraestructura como código</w:t>
      </w:r>
      <w:bookmarkEnd w:id="25"/>
    </w:p>
    <w:p w14:paraId="7E42B712" w14:textId="09175C81" w:rsidR="0044686C" w:rsidRDefault="0044686C" w:rsidP="0044686C">
      <w:r>
        <w:t>La Infraestructura como Código (</w:t>
      </w:r>
      <w:proofErr w:type="spellStart"/>
      <w:r>
        <w:t>IaC</w:t>
      </w:r>
      <w:proofErr w:type="spellEnd"/>
      <w:r>
        <w:t xml:space="preserve">, </w:t>
      </w:r>
      <w:proofErr w:type="spellStart"/>
      <w:r>
        <w:t>Infrastructure</w:t>
      </w:r>
      <w:proofErr w:type="spellEnd"/>
      <w:r>
        <w:t xml:space="preserve"> as </w:t>
      </w:r>
      <w:proofErr w:type="spellStart"/>
      <w:r>
        <w:t>Code</w:t>
      </w:r>
      <w:proofErr w:type="spellEnd"/>
      <w:r>
        <w:t>) es un enfoque que permite definir, configurar y administrar la infraestructura tecnológica mediante código, en lugar de realizar estas tareas manualmente desde consolas o interfaces gráficas. Este paradigma se fundamenta en los principios de automatización, consistencia y repetibilidad, pilares esenciales dentro de la cultura DevOps</w:t>
      </w:r>
      <w:r w:rsidR="00754296">
        <w:t xml:space="preserve"> </w:t>
      </w:r>
      <w:sdt>
        <w:sdtPr>
          <w:rPr>
            <w:color w:val="000000"/>
          </w:rPr>
          <w:tag w:val="MENDELEY_CITATION_v3_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"/>
          <w:id w:val="-314636014"/>
          <w:placeholder>
            <w:docPart w:val="DefaultPlaceholder_-1854013440"/>
          </w:placeholder>
        </w:sdtPr>
        <w:sdtContent>
          <w:r w:rsidR="00926BF5" w:rsidRPr="00926BF5">
            <w:rPr>
              <w:color w:val="000000"/>
            </w:rPr>
            <w:t>(</w:t>
          </w:r>
          <w:proofErr w:type="spellStart"/>
          <w:r w:rsidR="00926BF5" w:rsidRPr="00926BF5">
            <w:rPr>
              <w:color w:val="000000"/>
            </w:rPr>
            <w:t>Atlassian</w:t>
          </w:r>
          <w:proofErr w:type="spellEnd"/>
          <w:r w:rsidR="00926BF5" w:rsidRPr="00926BF5">
            <w:rPr>
              <w:color w:val="000000"/>
            </w:rPr>
            <w:t>, 2024)</w:t>
          </w:r>
        </w:sdtContent>
      </w:sdt>
      <w:r>
        <w:t>.</w:t>
      </w:r>
    </w:p>
    <w:p w14:paraId="2D7E4989" w14:textId="094EA809" w:rsidR="0044686C" w:rsidRDefault="0044686C" w:rsidP="0044686C">
      <w:r>
        <w:t xml:space="preserve">El concepto de </w:t>
      </w:r>
      <w:proofErr w:type="spellStart"/>
      <w:r>
        <w:t>IaC</w:t>
      </w:r>
      <w:proofErr w:type="spellEnd"/>
      <w:r>
        <w:t xml:space="preserve"> surgió a mediados de la década de 2010 con el auge de la computación en la nube y las prácticas de Integración Continua (CI) y Entrega Continua (CD). Herramientas como Chef, </w:t>
      </w:r>
      <w:proofErr w:type="spellStart"/>
      <w:r>
        <w:t>Puppet</w:t>
      </w:r>
      <w:proofErr w:type="spellEnd"/>
      <w:r>
        <w:t xml:space="preserve"> y Ansible marcaron los primeros pasos hacia la automatización de la configuración de servidores, mientras que </w:t>
      </w:r>
      <w:proofErr w:type="spellStart"/>
      <w:r>
        <w:t>Terraform</w:t>
      </w:r>
      <w:proofErr w:type="spellEnd"/>
      <w:r>
        <w:t xml:space="preserve"> </w:t>
      </w:r>
      <w:sdt>
        <w:sdtPr>
          <w:rPr>
            <w:color w:val="000000"/>
          </w:rPr>
          <w:tag w:val="MENDELEY_CITATION_v3_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"/>
          <w:id w:val="-790359782"/>
          <w:placeholder>
            <w:docPart w:val="DefaultPlaceholder_-1854013440"/>
          </w:placeholder>
        </w:sdtPr>
        <w:sdtContent>
          <w:r w:rsidR="00926BF5" w:rsidRPr="00926BF5">
            <w:rPr>
              <w:color w:val="000000"/>
            </w:rPr>
            <w:t>(</w:t>
          </w:r>
          <w:proofErr w:type="spellStart"/>
          <w:r w:rsidR="00926BF5" w:rsidRPr="00926BF5">
            <w:rPr>
              <w:color w:val="000000"/>
            </w:rPr>
            <w:t>HashiCorp</w:t>
          </w:r>
          <w:proofErr w:type="spellEnd"/>
          <w:r w:rsidR="00926BF5" w:rsidRPr="00926BF5">
            <w:rPr>
              <w:color w:val="000000"/>
            </w:rPr>
            <w:t>, 2025)</w:t>
          </w:r>
        </w:sdtContent>
      </w:sdt>
      <w:r>
        <w:t xml:space="preserve"> y AWS </w:t>
      </w:r>
      <w:proofErr w:type="spellStart"/>
      <w:r>
        <w:lastRenderedPageBreak/>
        <w:t>CloudFormation</w:t>
      </w:r>
      <w:proofErr w:type="spellEnd"/>
      <w:r>
        <w:t xml:space="preserve"> consolidaron el enfoque declarativo y multiplataforma, permitiendo gestionar entornos completos de manera reproducible, auditable y versionada</w:t>
      </w:r>
      <w:r w:rsidR="001D0C3A">
        <w:t xml:space="preserve"> </w:t>
      </w:r>
      <w:sdt>
        <w:sdtPr>
          <w:rPr>
            <w:color w:val="000000"/>
          </w:rPr>
          <w:tag w:val="MENDELEY_CITATION_v3_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"/>
          <w:id w:val="-1049380486"/>
          <w:placeholder>
            <w:docPart w:val="DefaultPlaceholder_-1854013440"/>
          </w:placeholder>
        </w:sdtPr>
        <w:sdtContent>
          <w:r w:rsidR="00926BF5" w:rsidRPr="00926BF5">
            <w:rPr>
              <w:color w:val="000000"/>
            </w:rPr>
            <w:t xml:space="preserve">(AWS </w:t>
          </w:r>
          <w:proofErr w:type="spellStart"/>
          <w:r w:rsidR="00926BF5" w:rsidRPr="00926BF5">
            <w:rPr>
              <w:color w:val="000000"/>
            </w:rPr>
            <w:t>CloudFormation</w:t>
          </w:r>
          <w:proofErr w:type="spellEnd"/>
          <w:r w:rsidR="00926BF5" w:rsidRPr="00926BF5">
            <w:rPr>
              <w:color w:val="000000"/>
            </w:rPr>
            <w:t>, 2025)</w:t>
          </w:r>
        </w:sdtContent>
      </w:sdt>
      <w:r>
        <w:t>.</w:t>
      </w:r>
    </w:p>
    <w:p w14:paraId="0E3C3B6A" w14:textId="0767F4EE" w:rsidR="0038365E" w:rsidRDefault="005504C1" w:rsidP="0044686C">
      <w:r w:rsidRPr="005504C1">
        <w:t xml:space="preserve">Existen dos principales enfoques dentro de </w:t>
      </w:r>
      <w:proofErr w:type="spellStart"/>
      <w:r w:rsidRPr="005504C1">
        <w:t>IaC</w:t>
      </w:r>
      <w:proofErr w:type="spellEnd"/>
      <w:r w:rsidRPr="005504C1">
        <w:t>:</w:t>
      </w:r>
    </w:p>
    <w:p w14:paraId="0545CB88" w14:textId="77777777" w:rsidR="005504C1" w:rsidRDefault="005504C1" w:rsidP="00512991">
      <w:pPr>
        <w:pStyle w:val="Prrafodelista"/>
        <w:numPr>
          <w:ilvl w:val="0"/>
          <w:numId w:val="18"/>
        </w:numPr>
      </w:pPr>
      <w:r>
        <w:t>Enfoque imperativo: describe cómo debe configurarse la infraestructura paso a paso, especificando las acciones a ejecutar (por ejemplo, Ansible o Chef).</w:t>
      </w:r>
    </w:p>
    <w:p w14:paraId="46B1D615" w14:textId="7E0FFFB2" w:rsidR="005504C1" w:rsidRDefault="005504C1" w:rsidP="00512991">
      <w:pPr>
        <w:pStyle w:val="Prrafodelista"/>
        <w:numPr>
          <w:ilvl w:val="0"/>
          <w:numId w:val="18"/>
        </w:numPr>
      </w:pPr>
      <w:r>
        <w:t xml:space="preserve">Enfoque declarativo: define qué estado final debe tener la infraestructura, delegando en la herramienta la responsabilidad de determinar cómo alcanzarlo (por ejemplo, </w:t>
      </w:r>
      <w:proofErr w:type="spellStart"/>
      <w:r>
        <w:t>Terraform</w:t>
      </w:r>
      <w:proofErr w:type="spellEnd"/>
      <w:r>
        <w:t xml:space="preserve"> o </w:t>
      </w:r>
      <w:proofErr w:type="spellStart"/>
      <w:r>
        <w:t>CloudFormation</w:t>
      </w:r>
      <w:proofErr w:type="spellEnd"/>
      <w:r>
        <w:t>).</w:t>
      </w:r>
    </w:p>
    <w:p w14:paraId="5E8032B7" w14:textId="6912FE1C" w:rsidR="0038365E" w:rsidRDefault="00CE6041" w:rsidP="0044686C">
      <w:r w:rsidRPr="00CE6041">
        <w:t xml:space="preserve">Entre los principales beneficios de </w:t>
      </w:r>
      <w:proofErr w:type="spellStart"/>
      <w:r w:rsidRPr="00CE6041">
        <w:t>IaC</w:t>
      </w:r>
      <w:proofErr w:type="spellEnd"/>
      <w:r w:rsidRPr="00CE6041">
        <w:t xml:space="preserve"> se destacan:</w:t>
      </w:r>
    </w:p>
    <w:p w14:paraId="213391D2" w14:textId="77777777" w:rsidR="00CE6041" w:rsidRDefault="00CE6041" w:rsidP="00512991">
      <w:pPr>
        <w:pStyle w:val="Prrafodelista"/>
        <w:numPr>
          <w:ilvl w:val="0"/>
          <w:numId w:val="19"/>
        </w:numPr>
      </w:pPr>
      <w:r>
        <w:t>Reproducibilidad: permite crear entornos idénticos en desarrollo, pruebas y producción.</w:t>
      </w:r>
    </w:p>
    <w:p w14:paraId="526DD804" w14:textId="77777777" w:rsidR="00CE6041" w:rsidRDefault="00CE6041" w:rsidP="00512991">
      <w:pPr>
        <w:pStyle w:val="Prrafodelista"/>
        <w:numPr>
          <w:ilvl w:val="0"/>
          <w:numId w:val="19"/>
        </w:numPr>
      </w:pPr>
      <w:r>
        <w:t>Escalabilidad: facilita el aprovisionamiento automático y dinámico de recursos en la nube.</w:t>
      </w:r>
    </w:p>
    <w:p w14:paraId="5B04EA2B" w14:textId="77777777" w:rsidR="00CE6041" w:rsidRDefault="00CE6041" w:rsidP="00512991">
      <w:pPr>
        <w:pStyle w:val="Prrafodelista"/>
        <w:numPr>
          <w:ilvl w:val="0"/>
          <w:numId w:val="19"/>
        </w:numPr>
      </w:pPr>
      <w:r>
        <w:t>Trazabilidad: cada cambio queda registrado y versionado mediante sistemas como Git.</w:t>
      </w:r>
    </w:p>
    <w:p w14:paraId="66984FDB" w14:textId="77777777" w:rsidR="00CE6041" w:rsidRDefault="00CE6041" w:rsidP="00512991">
      <w:pPr>
        <w:pStyle w:val="Prrafodelista"/>
        <w:numPr>
          <w:ilvl w:val="0"/>
          <w:numId w:val="19"/>
        </w:numPr>
      </w:pPr>
      <w:r>
        <w:t>Reducción de errores humanos: al eliminar configuraciones manuales propensas a fallos.</w:t>
      </w:r>
    </w:p>
    <w:p w14:paraId="6CBDCFBC" w14:textId="7C3C7566" w:rsidR="00CE6041" w:rsidRDefault="00CE6041" w:rsidP="00512991">
      <w:pPr>
        <w:pStyle w:val="Prrafodelista"/>
        <w:numPr>
          <w:ilvl w:val="0"/>
          <w:numId w:val="19"/>
        </w:numPr>
      </w:pPr>
      <w:r>
        <w:t>Integración con CI/CD: posibilita la creación y destrucción dinámica de entornos dentro de los pipelines DevOps.</w:t>
      </w:r>
    </w:p>
    <w:p w14:paraId="2CB91997" w14:textId="33AF547B" w:rsidR="00311DFF" w:rsidRDefault="00311DFF" w:rsidP="00311DFF">
      <w:r w:rsidRPr="00311DFF">
        <w:t xml:space="preserve">De acuerdo con </w:t>
      </w:r>
      <w:proofErr w:type="spellStart"/>
      <w:r w:rsidRPr="00311DFF">
        <w:t>HashiCorp</w:t>
      </w:r>
      <w:proofErr w:type="spellEnd"/>
      <w:r w:rsidR="0001733A">
        <w:t xml:space="preserve"> </w:t>
      </w:r>
      <w:sdt>
        <w:sdtPr>
          <w:rPr>
            <w:color w:val="000000"/>
          </w:rPr>
          <w:tag w:val="MENDELEY_CITATION_v3_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"/>
          <w:id w:val="-1941984976"/>
          <w:placeholder>
            <w:docPart w:val="DefaultPlaceholder_-1854013440"/>
          </w:placeholder>
        </w:sdtPr>
        <w:sdtContent>
          <w:r w:rsidR="00926BF5" w:rsidRPr="00926BF5">
            <w:rPr>
              <w:color w:val="000000"/>
            </w:rPr>
            <w:t>(</w:t>
          </w:r>
          <w:proofErr w:type="spellStart"/>
          <w:r w:rsidR="00926BF5" w:rsidRPr="00926BF5">
            <w:rPr>
              <w:color w:val="000000"/>
            </w:rPr>
            <w:t>HashiCorp</w:t>
          </w:r>
          <w:proofErr w:type="spellEnd"/>
          <w:r w:rsidR="00926BF5" w:rsidRPr="00926BF5">
            <w:rPr>
              <w:color w:val="000000"/>
            </w:rPr>
            <w:t>, 2025)</w:t>
          </w:r>
        </w:sdtContent>
      </w:sdt>
      <w:r w:rsidRPr="00311DFF">
        <w:t xml:space="preserve">, la gestión moderna de la infraestructura sigue un ciclo </w:t>
      </w:r>
      <w:proofErr w:type="gramStart"/>
      <w:r w:rsidRPr="00311DFF">
        <w:t>continuo</w:t>
      </w:r>
      <w:proofErr w:type="gramEnd"/>
      <w:r w:rsidRPr="00311DFF">
        <w:t xml:space="preserve"> compuesto por tres fases principales: </w:t>
      </w:r>
      <w:proofErr w:type="spellStart"/>
      <w:r w:rsidRPr="00311DFF">
        <w:t>Build</w:t>
      </w:r>
      <w:proofErr w:type="spellEnd"/>
      <w:r w:rsidRPr="00311DFF">
        <w:t xml:space="preserve"> (construir), </w:t>
      </w:r>
      <w:proofErr w:type="spellStart"/>
      <w:r w:rsidRPr="00311DFF">
        <w:t>Deploy</w:t>
      </w:r>
      <w:proofErr w:type="spellEnd"/>
      <w:r w:rsidRPr="00311DFF">
        <w:t xml:space="preserve"> (desplegar) y </w:t>
      </w:r>
      <w:proofErr w:type="spellStart"/>
      <w:r w:rsidRPr="00311DFF">
        <w:t>Manage</w:t>
      </w:r>
      <w:proofErr w:type="spellEnd"/>
      <w:r w:rsidRPr="00311DFF">
        <w:t xml:space="preserve"> (administrar).</w:t>
      </w:r>
    </w:p>
    <w:p w14:paraId="7E0B536F" w14:textId="77777777" w:rsidR="00402DAF" w:rsidRDefault="00402DAF" w:rsidP="00512991">
      <w:pPr>
        <w:pStyle w:val="Prrafodelista"/>
        <w:numPr>
          <w:ilvl w:val="0"/>
          <w:numId w:val="20"/>
        </w:numPr>
      </w:pPr>
      <w:proofErr w:type="spellStart"/>
      <w:r>
        <w:t>Build</w:t>
      </w:r>
      <w:proofErr w:type="spellEnd"/>
      <w:r>
        <w:t xml:space="preserve">: definición de la infraestructura como código mediante </w:t>
      </w:r>
      <w:proofErr w:type="spellStart"/>
      <w:r>
        <w:t>Terraform</w:t>
      </w:r>
      <w:proofErr w:type="spellEnd"/>
      <w:r>
        <w:t>, permitiendo describir recursos de nube, redes y servicios de manera declarativa.</w:t>
      </w:r>
    </w:p>
    <w:p w14:paraId="138CC7CE" w14:textId="77777777" w:rsidR="00402DAF" w:rsidRDefault="00402DAF" w:rsidP="00512991">
      <w:pPr>
        <w:pStyle w:val="Prrafodelista"/>
        <w:numPr>
          <w:ilvl w:val="0"/>
          <w:numId w:val="20"/>
        </w:numPr>
      </w:pPr>
      <w:proofErr w:type="spellStart"/>
      <w:r>
        <w:t>Deploy</w:t>
      </w:r>
      <w:proofErr w:type="spellEnd"/>
      <w:r>
        <w:t>: despliegue automatizado de entornos utilizando Packer, que genera imágenes de máquina consistentes y reproducibles.</w:t>
      </w:r>
    </w:p>
    <w:p w14:paraId="371364B5" w14:textId="1AD9F4B1" w:rsidR="00402DAF" w:rsidRDefault="00402DAF" w:rsidP="00512991">
      <w:pPr>
        <w:pStyle w:val="Prrafodelista"/>
        <w:numPr>
          <w:ilvl w:val="0"/>
          <w:numId w:val="20"/>
        </w:numPr>
      </w:pPr>
      <w:proofErr w:type="spellStart"/>
      <w:r>
        <w:t>Manage</w:t>
      </w:r>
      <w:proofErr w:type="spellEnd"/>
      <w:r>
        <w:t xml:space="preserve">: administración del ciclo de vida de la infraestructura mediante </w:t>
      </w:r>
      <w:proofErr w:type="spellStart"/>
      <w:r>
        <w:t>Terraform</w:t>
      </w:r>
      <w:proofErr w:type="spellEnd"/>
      <w:r>
        <w:t xml:space="preserve"> Cloud, </w:t>
      </w:r>
      <w:proofErr w:type="spellStart"/>
      <w:r>
        <w:t>Waypoint</w:t>
      </w:r>
      <w:proofErr w:type="spellEnd"/>
      <w:r>
        <w:t xml:space="preserve"> y políticas de control, asegurando la gobernanza y colaboración entre equipos.</w:t>
      </w:r>
    </w:p>
    <w:p w14:paraId="6993F871" w14:textId="723938CF" w:rsidR="00D32B6E" w:rsidRDefault="00D32B6E" w:rsidP="00D32B6E">
      <w:pPr>
        <w:pStyle w:val="Descripcin"/>
      </w:pPr>
      <w:bookmarkStart w:id="26" w:name="_Toc211927899"/>
      <w:r>
        <w:lastRenderedPageBreak/>
        <w:t xml:space="preserve">Figura </w:t>
      </w:r>
      <w:fldSimple w:instr=" SEQ Figura \* ARABIC ">
        <w:r w:rsidR="008955ED">
          <w:rPr>
            <w:noProof/>
          </w:rPr>
          <w:t>6</w:t>
        </w:r>
      </w:fldSimple>
      <w:r>
        <w:t>. Ciclo de vida de la Infraestructura como código</w:t>
      </w:r>
      <w:bookmarkEnd w:id="26"/>
    </w:p>
    <w:p w14:paraId="55CBCF73" w14:textId="28A37FD4" w:rsidR="0001733A" w:rsidRDefault="0074313D" w:rsidP="0074313D">
      <w:pPr>
        <w:jc w:val="center"/>
      </w:pPr>
      <w:r w:rsidRPr="0074313D">
        <w:rPr>
          <w:noProof/>
        </w:rPr>
        <w:drawing>
          <wp:inline distT="0" distB="0" distL="0" distR="0" wp14:anchorId="236BAEE6" wp14:editId="0302B8E3">
            <wp:extent cx="3727343" cy="3459020"/>
            <wp:effectExtent l="0" t="0" r="6985" b="8255"/>
            <wp:docPr id="481255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55479" name=""/>
                    <pic:cNvPicPr/>
                  </pic:nvPicPr>
                  <pic:blipFill>
                    <a:blip r:embed="rId17"/>
                    <a:stretch>
                      <a:fillRect/>
                    </a:stretch>
                  </pic:blipFill>
                  <pic:spPr>
                    <a:xfrm>
                      <a:off x="0" y="0"/>
                      <a:ext cx="3732451" cy="3463760"/>
                    </a:xfrm>
                    <a:prstGeom prst="rect">
                      <a:avLst/>
                    </a:prstGeom>
                  </pic:spPr>
                </pic:pic>
              </a:graphicData>
            </a:graphic>
          </wp:inline>
        </w:drawing>
      </w:r>
    </w:p>
    <w:p w14:paraId="746EA7B6" w14:textId="0C47E9EC" w:rsidR="00280DF7" w:rsidRPr="00DF7934" w:rsidRDefault="005E5863" w:rsidP="00DF7934">
      <w:pPr>
        <w:jc w:val="center"/>
        <w:rPr>
          <w:b/>
          <w:bCs/>
        </w:rPr>
      </w:pPr>
      <w:r w:rsidRPr="005E5863">
        <w:rPr>
          <w:b/>
          <w:bCs/>
        </w:rPr>
        <w:t xml:space="preserve">Fuente: </w:t>
      </w:r>
      <w:sdt>
        <w:sdtPr>
          <w:rPr>
            <w:bCs/>
            <w:color w:val="000000"/>
          </w:rPr>
          <w:tag w:val="MENDELEY_CITATION_v3_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"/>
          <w:id w:val="-2121141666"/>
          <w:placeholder>
            <w:docPart w:val="DefaultPlaceholder_-1854013440"/>
          </w:placeholder>
        </w:sdtPr>
        <w:sdtContent>
          <w:r w:rsidR="00926BF5" w:rsidRPr="00926BF5">
            <w:rPr>
              <w:bCs/>
              <w:color w:val="000000"/>
            </w:rPr>
            <w:t>(</w:t>
          </w:r>
          <w:proofErr w:type="spellStart"/>
          <w:r w:rsidR="00926BF5" w:rsidRPr="00926BF5">
            <w:rPr>
              <w:bCs/>
              <w:color w:val="000000"/>
            </w:rPr>
            <w:t>HashiCorp</w:t>
          </w:r>
          <w:proofErr w:type="spellEnd"/>
          <w:r w:rsidR="00926BF5" w:rsidRPr="00926BF5">
            <w:rPr>
              <w:bCs/>
              <w:color w:val="000000"/>
            </w:rPr>
            <w:t>, 2025)</w:t>
          </w:r>
        </w:sdtContent>
      </w:sdt>
    </w:p>
    <w:p w14:paraId="58EDD323" w14:textId="1894E8D6" w:rsidR="00B67AC7" w:rsidRDefault="008C1DF9" w:rsidP="00402FEB">
      <w:r w:rsidRPr="008C1DF9">
        <w:t xml:space="preserve">En la actualidad, </w:t>
      </w:r>
      <w:proofErr w:type="spellStart"/>
      <w:r w:rsidRPr="008C1DF9">
        <w:t>IaC</w:t>
      </w:r>
      <w:proofErr w:type="spellEnd"/>
      <w:r w:rsidRPr="008C1DF9">
        <w:t xml:space="preserve"> se ha consolidado como un pilar fundamental del ciclo de vida DevOps, al permitir que la infraestructura se gestione de forma integrada, alineando las fases de construcción, despliegue y administración dentro de un proceso continuo, automatizado y auditable.</w:t>
      </w:r>
    </w:p>
    <w:p w14:paraId="31CAD0B5" w14:textId="06AFEFF8" w:rsidR="009B2BEE" w:rsidRDefault="008551BC" w:rsidP="009B2BEE">
      <w:pPr>
        <w:pStyle w:val="Ttulo3"/>
      </w:pPr>
      <w:bookmarkStart w:id="27" w:name="_Toc215296433"/>
      <w:r>
        <w:t>Cadena de suministro de software</w:t>
      </w:r>
      <w:bookmarkEnd w:id="27"/>
    </w:p>
    <w:p w14:paraId="1192243D" w14:textId="3669931B" w:rsidR="003C60D9" w:rsidRPr="003C60D9" w:rsidRDefault="0023131A" w:rsidP="00784BDD">
      <w:r w:rsidRPr="0023131A">
        <w:t xml:space="preserve">La cadena de suministro de software (Software </w:t>
      </w:r>
      <w:proofErr w:type="spellStart"/>
      <w:r w:rsidRPr="0023131A">
        <w:t>Supply</w:t>
      </w:r>
      <w:proofErr w:type="spellEnd"/>
      <w:r w:rsidRPr="0023131A">
        <w:t xml:space="preserve"> </w:t>
      </w:r>
      <w:proofErr w:type="spellStart"/>
      <w:r w:rsidRPr="0023131A">
        <w:t>Chain</w:t>
      </w:r>
      <w:proofErr w:type="spellEnd"/>
      <w:r w:rsidRPr="0023131A">
        <w:t>) comprende todos los componentes, procesos y herramientas que participan en la creación, construcción y distribución de un producto digital. Incluye el código fuente, las dependencias externas, los compiladores, los contenedores, los repositorios de código, los pipelines de integración y entrega continua (CI/CD) y los entornos de ejecución. Cada uno de estos elementos constituye un eslabón de la cadena y, por tanto, un punto potencialmente vulnerable frente a ataques o manipulaciones</w:t>
      </w:r>
      <w:r w:rsidR="009578EB">
        <w:t xml:space="preserve"> </w:t>
      </w:r>
      <w:sdt>
        <w:sdtPr>
          <w:rPr>
            <w:color w:val="000000"/>
          </w:rPr>
          <w:tag w:val="MENDELEY_CITATION_v3_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"/>
          <w:id w:val="-282198722"/>
          <w:placeholder>
            <w:docPart w:val="DefaultPlaceholder_-1854013440"/>
          </w:placeholder>
        </w:sdtPr>
        <w:sdtContent>
          <w:r w:rsidR="00926BF5" w:rsidRPr="00926BF5">
            <w:rPr>
              <w:color w:val="000000"/>
            </w:rPr>
            <w:t>(SLSA, 2024)</w:t>
          </w:r>
        </w:sdtContent>
      </w:sdt>
      <w:r w:rsidR="009578EB">
        <w:t>.</w:t>
      </w:r>
    </w:p>
    <w:p w14:paraId="28CE7768" w14:textId="5AE24E70" w:rsidR="00F2384F" w:rsidRDefault="00F2384F" w:rsidP="00721E1F">
      <w:r w:rsidRPr="00F2384F">
        <w:t xml:space="preserve">Los incidentes de </w:t>
      </w:r>
      <w:proofErr w:type="spellStart"/>
      <w:r w:rsidRPr="00F2384F">
        <w:t>SolarWinds</w:t>
      </w:r>
      <w:proofErr w:type="spellEnd"/>
      <w:r w:rsidRPr="00F2384F">
        <w:t xml:space="preserve"> (2020) y Log4Shell (2021) evidenciaron el impacto crítico que puede tener una brecha en la cadena de suministro de software, al comprometer tanto la seguridad del producto como la confianza de los usuarios </w:t>
      </w:r>
      <w:sdt>
        <w:sdtPr>
          <w:rPr>
            <w:color w:val="000000"/>
          </w:rPr>
          <w:tag w:val="MENDELEY_CITATION_v3_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"/>
          <w:id w:val="-230927367"/>
          <w:placeholder>
            <w:docPart w:val="DefaultPlaceholder_-1854013440"/>
          </w:placeholder>
        </w:sdtPr>
        <w:sdtContent>
          <w:r w:rsidR="00926BF5" w:rsidRPr="00926BF5">
            <w:rPr>
              <w:color w:val="000000"/>
            </w:rPr>
            <w:t>(CISA, 2021)</w:t>
          </w:r>
        </w:sdtContent>
      </w:sdt>
      <w:r w:rsidRPr="00F2384F">
        <w:t xml:space="preserve">. Como respuesta, </w:t>
      </w:r>
      <w:r w:rsidRPr="00F2384F">
        <w:lastRenderedPageBreak/>
        <w:t>surgieron marcos de referencia como SLSA (</w:t>
      </w:r>
      <w:proofErr w:type="spellStart"/>
      <w:r w:rsidRPr="00F2384F">
        <w:t>Supply-chain</w:t>
      </w:r>
      <w:proofErr w:type="spellEnd"/>
      <w:r w:rsidRPr="00F2384F">
        <w:t xml:space="preserve"> </w:t>
      </w:r>
      <w:proofErr w:type="spellStart"/>
      <w:r w:rsidRPr="00F2384F">
        <w:t>Levels</w:t>
      </w:r>
      <w:proofErr w:type="spellEnd"/>
      <w:r w:rsidRPr="00F2384F">
        <w:t xml:space="preserve"> </w:t>
      </w:r>
      <w:proofErr w:type="spellStart"/>
      <w:r w:rsidRPr="00F2384F">
        <w:t>for</w:t>
      </w:r>
      <w:proofErr w:type="spellEnd"/>
      <w:r w:rsidRPr="00F2384F">
        <w:t xml:space="preserve"> Software </w:t>
      </w:r>
      <w:proofErr w:type="spellStart"/>
      <w:r w:rsidRPr="00F2384F">
        <w:t>Artifacts</w:t>
      </w:r>
      <w:proofErr w:type="spellEnd"/>
      <w:r w:rsidRPr="00F2384F">
        <w:t xml:space="preserve">) e </w:t>
      </w:r>
      <w:proofErr w:type="spellStart"/>
      <w:r w:rsidRPr="00F2384F">
        <w:t>in-toto</w:t>
      </w:r>
      <w:proofErr w:type="spellEnd"/>
      <w:r w:rsidRPr="00F2384F">
        <w:t xml:space="preserve">, los cuales definen buenas prácticas y niveles de garantía que permiten verificar la procedencia, autenticidad y trazabilidad de los artefactos utilizados durante el ciclo de vida del software </w:t>
      </w:r>
      <w:sdt>
        <w:sdtPr>
          <w:rPr>
            <w:color w:val="000000"/>
          </w:rPr>
          <w:tag w:val="MENDELEY_CITATION_v3_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"/>
          <w:id w:val="-1669013071"/>
          <w:placeholder>
            <w:docPart w:val="DefaultPlaceholder_-1854013440"/>
          </w:placeholder>
        </w:sdtPr>
        <w:sdtContent>
          <w:r w:rsidR="00926BF5" w:rsidRPr="00926BF5">
            <w:rPr>
              <w:color w:val="000000"/>
            </w:rPr>
            <w:t>(SLSA, 2024)</w:t>
          </w:r>
        </w:sdtContent>
      </w:sdt>
      <w:r w:rsidRPr="00F2384F">
        <w:t>.</w:t>
      </w:r>
    </w:p>
    <w:p w14:paraId="3449AF5E" w14:textId="635F84BC" w:rsidR="00F2384F" w:rsidRDefault="00DF10D0" w:rsidP="00721E1F">
      <w:r w:rsidRPr="00DF10D0">
        <w:t xml:space="preserve">Un elemento clave dentro de esta estrategia es la Software Bill </w:t>
      </w:r>
      <w:proofErr w:type="spellStart"/>
      <w:r w:rsidRPr="00DF10D0">
        <w:t>of</w:t>
      </w:r>
      <w:proofErr w:type="spellEnd"/>
      <w:r w:rsidRPr="00DF10D0">
        <w:t xml:space="preserve"> </w:t>
      </w:r>
      <w:proofErr w:type="spellStart"/>
      <w:r w:rsidRPr="00DF10D0">
        <w:t>Materials</w:t>
      </w:r>
      <w:proofErr w:type="spellEnd"/>
      <w:r w:rsidRPr="00DF10D0">
        <w:t xml:space="preserve"> (SBOM), que consiste en un inventario detallado de todas las bibliotecas y dependencias empleadas en una aplicación. La SBOM facilita la detección de vulnerabilidades, la verificación de licencias y la transparencia en los procesos de desarrollo y despliegue</w:t>
      </w:r>
      <w:r>
        <w:t xml:space="preserve"> </w:t>
      </w:r>
      <w:sdt>
        <w:sdtPr>
          <w:rPr>
            <w:color w:val="000000"/>
          </w:rPr>
          <w:tag w:val="MENDELEY_CITATION_v3_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"/>
          <w:id w:val="1586652891"/>
          <w:placeholder>
            <w:docPart w:val="DefaultPlaceholder_-1854013440"/>
          </w:placeholder>
        </w:sdtPr>
        <w:sdtContent>
          <w:r w:rsidR="00926BF5" w:rsidRPr="00926BF5">
            <w:rPr>
              <w:color w:val="000000"/>
            </w:rPr>
            <w:t>(</w:t>
          </w:r>
          <w:proofErr w:type="spellStart"/>
          <w:r w:rsidR="00926BF5" w:rsidRPr="00926BF5">
            <w:rPr>
              <w:color w:val="000000"/>
            </w:rPr>
            <w:t>National</w:t>
          </w:r>
          <w:proofErr w:type="spellEnd"/>
          <w:r w:rsidR="00926BF5" w:rsidRPr="00926BF5">
            <w:rPr>
              <w:color w:val="000000"/>
            </w:rPr>
            <w:t xml:space="preserve"> </w:t>
          </w:r>
          <w:proofErr w:type="spellStart"/>
          <w:r w:rsidR="00926BF5" w:rsidRPr="00926BF5">
            <w:rPr>
              <w:color w:val="000000"/>
            </w:rPr>
            <w:t>Telecommunications</w:t>
          </w:r>
          <w:proofErr w:type="spellEnd"/>
          <w:r w:rsidR="00926BF5" w:rsidRPr="00926BF5">
            <w:rPr>
              <w:color w:val="000000"/>
            </w:rPr>
            <w:t xml:space="preserve"> and </w:t>
          </w:r>
          <w:proofErr w:type="spellStart"/>
          <w:r w:rsidR="00926BF5" w:rsidRPr="00926BF5">
            <w:rPr>
              <w:color w:val="000000"/>
            </w:rPr>
            <w:t>Information</w:t>
          </w:r>
          <w:proofErr w:type="spellEnd"/>
          <w:r w:rsidR="00926BF5" w:rsidRPr="00926BF5">
            <w:rPr>
              <w:color w:val="000000"/>
            </w:rPr>
            <w:t xml:space="preserve"> </w:t>
          </w:r>
          <w:proofErr w:type="spellStart"/>
          <w:r w:rsidR="00926BF5" w:rsidRPr="00926BF5">
            <w:rPr>
              <w:color w:val="000000"/>
            </w:rPr>
            <w:t>Administration</w:t>
          </w:r>
          <w:proofErr w:type="spellEnd"/>
          <w:r w:rsidR="00926BF5" w:rsidRPr="00926BF5">
            <w:rPr>
              <w:color w:val="000000"/>
            </w:rPr>
            <w:t>, 2025)</w:t>
          </w:r>
        </w:sdtContent>
      </w:sdt>
      <w:r>
        <w:t>.</w:t>
      </w:r>
    </w:p>
    <w:p w14:paraId="1FDFF6A7" w14:textId="26F5872D" w:rsidR="008955ED" w:rsidRDefault="008955ED" w:rsidP="008955ED">
      <w:pPr>
        <w:pStyle w:val="Descripcin"/>
        <w:keepNext/>
        <w:jc w:val="left"/>
      </w:pPr>
      <w:bookmarkStart w:id="28" w:name="_Toc211927900"/>
      <w:r>
        <w:t xml:space="preserve">Figura </w:t>
      </w:r>
      <w:fldSimple w:instr=" SEQ Figura \* ARABIC ">
        <w:r>
          <w:rPr>
            <w:noProof/>
          </w:rPr>
          <w:t>7</w:t>
        </w:r>
      </w:fldSimple>
      <w:r>
        <w:t xml:space="preserve">. </w:t>
      </w:r>
      <w:r w:rsidRPr="008955ED">
        <w:t>Amenazas a la cadena de suministro</w:t>
      </w:r>
      <w:bookmarkEnd w:id="28"/>
    </w:p>
    <w:p w14:paraId="02B52A1A" w14:textId="035E0973" w:rsidR="00784BDD" w:rsidRDefault="00DD2A0D" w:rsidP="00784BDD">
      <w:pPr>
        <w:jc w:val="center"/>
      </w:pPr>
      <w:r>
        <w:rPr>
          <w:noProof/>
        </w:rPr>
        <w:drawing>
          <wp:inline distT="0" distB="0" distL="0" distR="0" wp14:anchorId="1AAD60AD" wp14:editId="3E89F97A">
            <wp:extent cx="5760085" cy="3839845"/>
            <wp:effectExtent l="0" t="0" r="0" b="8255"/>
            <wp:docPr id="885566501" name="Imagen 6" descr="Diagrama didáctico de la cadena de suministro de software, mostrando fases como desarrollo, integración, distribución y operación, con íconos representativos. Incluye puntos clave de seguridad como verificación de código fuente, escaneo de dependencias, firma de artefactos, control de acceso y monitoreo continuo. Estilo claro, profesional y educativo, ideal para presentación acadé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agrama didáctico de la cadena de suministro de software, mostrando fases como desarrollo, integración, distribución y operación, con íconos representativos. Incluye puntos clave de seguridad como verificación de código fuente, escaneo de dependencias, firma de artefactos, control de acceso y monitoreo continuo. Estilo claro, profesional y educativo, ideal para presentación académic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3839845"/>
                    </a:xfrm>
                    <a:prstGeom prst="rect">
                      <a:avLst/>
                    </a:prstGeom>
                    <a:noFill/>
                    <a:ln>
                      <a:noFill/>
                    </a:ln>
                  </pic:spPr>
                </pic:pic>
              </a:graphicData>
            </a:graphic>
          </wp:inline>
        </w:drawing>
      </w:r>
    </w:p>
    <w:p w14:paraId="13C87DEF" w14:textId="52E48E54" w:rsidR="00784BDD" w:rsidRDefault="00784BDD" w:rsidP="00DD2A0D">
      <w:pPr>
        <w:jc w:val="center"/>
      </w:pPr>
      <w:r w:rsidRPr="003C60D9">
        <w:rPr>
          <w:b/>
          <w:bCs/>
        </w:rPr>
        <w:t xml:space="preserve">Fuente: </w:t>
      </w:r>
      <w:sdt>
        <w:sdtPr>
          <w:rPr>
            <w:bCs/>
            <w:color w:val="000000"/>
          </w:rPr>
          <w:tag w:val="MENDELEY_CITATION_v3_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"/>
          <w:id w:val="951898826"/>
          <w:placeholder>
            <w:docPart w:val="40C2CAE958FE4B59BB51B5BD0825C80C"/>
          </w:placeholder>
        </w:sdtPr>
        <w:sdtContent>
          <w:r w:rsidR="00926BF5" w:rsidRPr="00926BF5">
            <w:rPr>
              <w:bCs/>
              <w:color w:val="000000"/>
            </w:rPr>
            <w:t>(SLSA, 2024)</w:t>
          </w:r>
        </w:sdtContent>
      </w:sdt>
    </w:p>
    <w:p w14:paraId="15FFF5D1" w14:textId="433C38B8" w:rsidR="00721E1F" w:rsidRPr="00721E1F" w:rsidRDefault="00217B41" w:rsidP="00721E1F">
      <w:r w:rsidRPr="00217B41">
        <w:t xml:space="preserve">En este contexto, la seguridad de la cadena de suministro de software se ha consolidado como un pilar esencial dentro del enfoque </w:t>
      </w:r>
      <w:proofErr w:type="spellStart"/>
      <w:r w:rsidRPr="00217B41">
        <w:t>DevSecOps</w:t>
      </w:r>
      <w:proofErr w:type="spellEnd"/>
      <w:r w:rsidRPr="00217B41">
        <w:t>, siendo hoy un requisito indispensable en entornos regulados, de misión crítica o que manejan información sensible</w:t>
      </w:r>
      <w:r>
        <w:t>.</w:t>
      </w:r>
    </w:p>
    <w:p w14:paraId="78F90BA5" w14:textId="423A648A" w:rsidR="008551BC" w:rsidRDefault="008551BC" w:rsidP="009B2BEE">
      <w:pPr>
        <w:pStyle w:val="Ttulo3"/>
      </w:pPr>
      <w:bookmarkStart w:id="29" w:name="_Toc215296434"/>
      <w:r>
        <w:lastRenderedPageBreak/>
        <w:t>Métricas DORA</w:t>
      </w:r>
      <w:bookmarkEnd w:id="29"/>
    </w:p>
    <w:p w14:paraId="302F071F" w14:textId="04097575" w:rsidR="00B95B5B" w:rsidRDefault="002744D9" w:rsidP="00721E1F">
      <w:r w:rsidRPr="002744D9">
        <w:t xml:space="preserve">Las métricas DORA (DevOps </w:t>
      </w:r>
      <w:proofErr w:type="spellStart"/>
      <w:r w:rsidRPr="002744D9">
        <w:t>Research</w:t>
      </w:r>
      <w:proofErr w:type="spellEnd"/>
      <w:r w:rsidRPr="002744D9">
        <w:t xml:space="preserve"> and </w:t>
      </w:r>
      <w:proofErr w:type="spellStart"/>
      <w:r w:rsidRPr="002744D9">
        <w:t>Assessment</w:t>
      </w:r>
      <w:proofErr w:type="spellEnd"/>
      <w:r w:rsidRPr="002744D9">
        <w:t>) fueron desarrolladas por el equipo de Google Cloud como un marco de referencia empírico para evaluar el rendimiento y la madurez de los equipos DevOps. Estas métricas permiten medir de forma objetiva la eficiencia, la confiabilidad y la capacidad de recuperación de los procesos de desarrollo y entrega de software</w:t>
      </w:r>
      <w:r>
        <w:t xml:space="preserve"> </w:t>
      </w:r>
      <w:sdt>
        <w:sdtPr>
          <w:rPr>
            <w:color w:val="000000"/>
          </w:rPr>
          <w:tag w:val="MENDELEY_CITATION_v3_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"/>
          <w:id w:val="-1402511135"/>
          <w:placeholder>
            <w:docPart w:val="DefaultPlaceholder_-1854013440"/>
          </w:placeholder>
        </w:sdtPr>
        <w:sdtContent>
          <w:r w:rsidR="00926BF5" w:rsidRPr="00926BF5">
            <w:rPr>
              <w:color w:val="000000"/>
            </w:rPr>
            <w:t>(Google Cloud, 2025)</w:t>
          </w:r>
        </w:sdtContent>
      </w:sdt>
      <w:r w:rsidRPr="002744D9">
        <w:t>.</w:t>
      </w:r>
    </w:p>
    <w:p w14:paraId="409F3D8E" w14:textId="77777777" w:rsidR="00DD5A76" w:rsidRDefault="00DD5A76" w:rsidP="00DD5A76">
      <w:r>
        <w:t>El modelo DORA se basa en cuatro indicadores clave de desempeño (KPI):</w:t>
      </w:r>
    </w:p>
    <w:p w14:paraId="50CDC32A" w14:textId="77777777" w:rsidR="00DD5A76" w:rsidRDefault="00DD5A76" w:rsidP="00512991">
      <w:pPr>
        <w:pStyle w:val="Prrafodelista"/>
        <w:numPr>
          <w:ilvl w:val="0"/>
          <w:numId w:val="16"/>
        </w:numPr>
      </w:pPr>
      <w:r>
        <w:t xml:space="preserve">Lead Time </w:t>
      </w:r>
      <w:proofErr w:type="spellStart"/>
      <w:r>
        <w:t>for</w:t>
      </w:r>
      <w:proofErr w:type="spellEnd"/>
      <w:r>
        <w:t xml:space="preserve"> </w:t>
      </w:r>
      <w:proofErr w:type="spellStart"/>
      <w:r>
        <w:t>Changes</w:t>
      </w:r>
      <w:proofErr w:type="spellEnd"/>
      <w:r>
        <w:t xml:space="preserve">: mide el tiempo que transcurre desde que se realiza un cambio en el código hasta que este se despliega en producción. Un menor tiempo indica un flujo de trabajo más ágil y eficiente. </w:t>
      </w:r>
    </w:p>
    <w:p w14:paraId="4184EEBB" w14:textId="77777777" w:rsidR="00DD5A76" w:rsidRDefault="00DD5A76" w:rsidP="00512991">
      <w:pPr>
        <w:pStyle w:val="Prrafodelista"/>
        <w:numPr>
          <w:ilvl w:val="0"/>
          <w:numId w:val="16"/>
        </w:numPr>
      </w:pPr>
      <w:proofErr w:type="spellStart"/>
      <w:r>
        <w:t>Deployment</w:t>
      </w:r>
      <w:proofErr w:type="spellEnd"/>
      <w:r>
        <w:t xml:space="preserve"> </w:t>
      </w:r>
      <w:proofErr w:type="spellStart"/>
      <w:r>
        <w:t>Frequency</w:t>
      </w:r>
      <w:proofErr w:type="spellEnd"/>
      <w:r>
        <w:t xml:space="preserve">: representa la frecuencia con la que se realizan despliegues exitosos en producción. Una mayor frecuencia refleja una capacidad continua de entrega y una automatización efectiva. </w:t>
      </w:r>
    </w:p>
    <w:p w14:paraId="6DA0E4F0" w14:textId="77777777" w:rsidR="00DD5A76" w:rsidRDefault="00DD5A76" w:rsidP="00512991">
      <w:pPr>
        <w:pStyle w:val="Prrafodelista"/>
        <w:numPr>
          <w:ilvl w:val="0"/>
          <w:numId w:val="16"/>
        </w:numPr>
      </w:pPr>
      <w:r>
        <w:t xml:space="preserve">Change </w:t>
      </w:r>
      <w:proofErr w:type="spellStart"/>
      <w:r>
        <w:t>Failure</w:t>
      </w:r>
      <w:proofErr w:type="spellEnd"/>
      <w:r>
        <w:t xml:space="preserve"> </w:t>
      </w:r>
      <w:proofErr w:type="spellStart"/>
      <w:r>
        <w:t>Rate</w:t>
      </w:r>
      <w:proofErr w:type="spellEnd"/>
      <w:r>
        <w:t xml:space="preserve">: indica el porcentaje de despliegues que generan incidentes, errores o requieren correcciones posteriores. Un valor bajo demuestra mayor estabilidad y calidad del software. </w:t>
      </w:r>
    </w:p>
    <w:p w14:paraId="74247EC4" w14:textId="41DD9B70" w:rsidR="00634941" w:rsidRDefault="00DD5A76" w:rsidP="00512991">
      <w:pPr>
        <w:pStyle w:val="Prrafodelista"/>
        <w:numPr>
          <w:ilvl w:val="0"/>
          <w:numId w:val="16"/>
        </w:numPr>
      </w:pPr>
      <w:r>
        <w:t xml:space="preserve">Mean Time </w:t>
      </w:r>
      <w:proofErr w:type="spellStart"/>
      <w:r>
        <w:t>to</w:t>
      </w:r>
      <w:proofErr w:type="spellEnd"/>
      <w:r>
        <w:t xml:space="preserve"> </w:t>
      </w:r>
      <w:proofErr w:type="spellStart"/>
      <w:r>
        <w:t>Recovery</w:t>
      </w:r>
      <w:proofErr w:type="spellEnd"/>
      <w:r>
        <w:t xml:space="preserve"> (MTTR): mide el tiempo promedio necesario para restaurar un servicio tras un fallo. Un MTTR reducido sugiere una respuesta rápida y una buena gestión de incidentes.</w:t>
      </w:r>
    </w:p>
    <w:p w14:paraId="1C117F0D" w14:textId="74453B32" w:rsidR="00F0483E" w:rsidRDefault="00F0483E" w:rsidP="00721E1F">
      <w:r w:rsidRPr="00F0483E">
        <w:t>Estas métricas permiten evaluar cuantitativamente la eficiencia y la resiliencia del pipeline de CI/CD, ayudando a identificar cuellos de botella y áreas de mejora. Los estudios realizados por el equipo DORA han demostrado que las organizaciones con alto desempeño DevOps consiguen mayor estabilidad operativa, despliegues más rápidos y una cultura sólida de mejora continua</w:t>
      </w:r>
      <w:r>
        <w:t xml:space="preserve"> </w:t>
      </w:r>
      <w:sdt>
        <w:sdtPr>
          <w:rPr>
            <w:color w:val="000000"/>
          </w:rPr>
          <w:tag w:val="MENDELEY_CITATION_v3_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"/>
          <w:id w:val="-116907051"/>
          <w:placeholder>
            <w:docPart w:val="DefaultPlaceholder_-1854013440"/>
          </w:placeholder>
        </w:sdtPr>
        <w:sdtContent>
          <w:r w:rsidR="00926BF5" w:rsidRPr="00926BF5">
            <w:rPr>
              <w:color w:val="000000"/>
            </w:rPr>
            <w:t>(</w:t>
          </w:r>
          <w:proofErr w:type="spellStart"/>
          <w:r w:rsidR="00926BF5" w:rsidRPr="00926BF5">
            <w:rPr>
              <w:color w:val="000000"/>
            </w:rPr>
            <w:t>Forsgren</w:t>
          </w:r>
          <w:proofErr w:type="spellEnd"/>
          <w:r w:rsidR="00926BF5" w:rsidRPr="00926BF5">
            <w:rPr>
              <w:color w:val="000000"/>
            </w:rPr>
            <w:t xml:space="preserve"> et al., 2018)</w:t>
          </w:r>
        </w:sdtContent>
      </w:sdt>
      <w:r w:rsidRPr="00F0483E">
        <w:t>.</w:t>
      </w:r>
    </w:p>
    <w:p w14:paraId="40593873" w14:textId="4E718227" w:rsidR="00721E1F" w:rsidRPr="00920177" w:rsidRDefault="009D7F29" w:rsidP="00721E1F">
      <w:r w:rsidRPr="009D7F29">
        <w:t>Además, cuando las métricas DORA se integran en un entorno con observabilidad, los equipos pueden monitorear en tiempo real el comportamiento de sus pipelines y tomar decisiones basadas en datos, fortaleciendo así la mejora continua y la eficiencia del ciclo de desarrollo.</w:t>
      </w:r>
    </w:p>
    <w:p w14:paraId="752CF563" w14:textId="4A63D4BF" w:rsidR="009B2BEE" w:rsidRDefault="008551BC" w:rsidP="009B2BEE">
      <w:pPr>
        <w:pStyle w:val="Ttulo3"/>
      </w:pPr>
      <w:bookmarkStart w:id="30" w:name="_Toc215296435"/>
      <w:r>
        <w:lastRenderedPageBreak/>
        <w:t>Observabilidad</w:t>
      </w:r>
      <w:bookmarkEnd w:id="30"/>
    </w:p>
    <w:p w14:paraId="1D7199AE" w14:textId="72E58F35" w:rsidR="00721E1F" w:rsidRDefault="00721E1F" w:rsidP="00721E1F">
      <w:r>
        <w:t>La observabilidad es la capacidad de comprender el comportamiento de un sistema en su totalidad, desde el código fuente hasta la operación en producción. A diferencia del simple monitoreo, la observabilidad permite inferir el estado interno del sistema a partir de datos observables como métricas, logs y trazas distribuidas.</w:t>
      </w:r>
    </w:p>
    <w:p w14:paraId="4EE2CA6D" w14:textId="613A1E44" w:rsidR="008955ED" w:rsidRDefault="008955ED" w:rsidP="008955ED">
      <w:pPr>
        <w:pStyle w:val="Descripcin"/>
        <w:keepNext/>
      </w:pPr>
      <w:bookmarkStart w:id="31" w:name="_Toc211927901"/>
      <w:r>
        <w:t xml:space="preserve">Figura </w:t>
      </w:r>
      <w:fldSimple w:instr=" SEQ Figura \* ARABIC ">
        <w:r>
          <w:rPr>
            <w:noProof/>
          </w:rPr>
          <w:t>8</w:t>
        </w:r>
      </w:fldSimple>
      <w:r w:rsidRPr="008955ED">
        <w:t>. Pilares de la observabilidad</w:t>
      </w:r>
      <w:bookmarkEnd w:id="31"/>
    </w:p>
    <w:p w14:paraId="6BD84057" w14:textId="147BAC32" w:rsidR="001C5162" w:rsidRDefault="001C5162" w:rsidP="00721E1F">
      <w:r>
        <w:rPr>
          <w:noProof/>
        </w:rPr>
        <w:drawing>
          <wp:inline distT="0" distB="0" distL="0" distR="0" wp14:anchorId="6C60EE98" wp14:editId="02156B9B">
            <wp:extent cx="5760085" cy="3688715"/>
            <wp:effectExtent l="0" t="0" r="0" b="6985"/>
            <wp:docPr id="1399574146" name="Imagen 7" descr="The four pillars of observ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four pillars of observabilit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688715"/>
                    </a:xfrm>
                    <a:prstGeom prst="rect">
                      <a:avLst/>
                    </a:prstGeom>
                    <a:noFill/>
                    <a:ln>
                      <a:noFill/>
                    </a:ln>
                  </pic:spPr>
                </pic:pic>
              </a:graphicData>
            </a:graphic>
          </wp:inline>
        </w:drawing>
      </w:r>
    </w:p>
    <w:p w14:paraId="50EFEF4E" w14:textId="6BF47F81" w:rsidR="008357C0" w:rsidRPr="008357C0" w:rsidRDefault="008357C0" w:rsidP="008357C0">
      <w:pPr>
        <w:jc w:val="center"/>
        <w:rPr>
          <w:b/>
          <w:bCs/>
        </w:rPr>
      </w:pPr>
      <w:r w:rsidRPr="008357C0">
        <w:rPr>
          <w:b/>
          <w:bCs/>
        </w:rPr>
        <w:t>Fuente:</w:t>
      </w:r>
      <w:r>
        <w:rPr>
          <w:b/>
          <w:bCs/>
        </w:rPr>
        <w:t xml:space="preserve"> </w:t>
      </w:r>
      <w:sdt>
        <w:sdtPr>
          <w:rPr>
            <w:bCs/>
            <w:color w:val="000000"/>
          </w:rPr>
          <w:tag w:val="MENDELEY_CITATION_v3_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"/>
          <w:id w:val="828405634"/>
          <w:placeholder>
            <w:docPart w:val="DefaultPlaceholder_-1854013440"/>
          </w:placeholder>
        </w:sdtPr>
        <w:sdtContent>
          <w:r w:rsidR="00926BF5" w:rsidRPr="00926BF5">
            <w:rPr>
              <w:bCs/>
              <w:color w:val="000000"/>
            </w:rPr>
            <w:t>(</w:t>
          </w:r>
          <w:proofErr w:type="spellStart"/>
          <w:r w:rsidR="00926BF5" w:rsidRPr="00926BF5">
            <w:rPr>
              <w:bCs/>
              <w:color w:val="000000"/>
            </w:rPr>
            <w:t>Grafana</w:t>
          </w:r>
          <w:proofErr w:type="spellEnd"/>
          <w:r w:rsidR="00926BF5" w:rsidRPr="00926BF5">
            <w:rPr>
              <w:bCs/>
              <w:color w:val="000000"/>
            </w:rPr>
            <w:t>, 2025)</w:t>
          </w:r>
        </w:sdtContent>
      </w:sdt>
    </w:p>
    <w:p w14:paraId="685F00DC" w14:textId="634C0A73" w:rsidR="00A91B37" w:rsidRDefault="00A91B37" w:rsidP="00512991">
      <w:pPr>
        <w:pStyle w:val="Prrafodelista"/>
        <w:numPr>
          <w:ilvl w:val="0"/>
          <w:numId w:val="17"/>
        </w:numPr>
      </w:pPr>
      <w:r>
        <w:t>Perfilado (</w:t>
      </w:r>
      <w:proofErr w:type="spellStart"/>
      <w:r>
        <w:t>Profiling</w:t>
      </w:r>
      <w:proofErr w:type="spellEnd"/>
      <w:r>
        <w:t>), que consiste en recopilar datos sobre cómo se utiliza el código de la aplicación, como el uso de la memoria o el tiempo que se pasa en funciones específicas, lo cual ayuda a optimizar el rendimiento y a detectar cuellos de botella a nivel de código.</w:t>
      </w:r>
    </w:p>
    <w:p w14:paraId="5FFB5A06" w14:textId="5754E446" w:rsidR="00A91B37" w:rsidRDefault="00A91B37" w:rsidP="00512991">
      <w:pPr>
        <w:pStyle w:val="Prrafodelista"/>
        <w:numPr>
          <w:ilvl w:val="0"/>
          <w:numId w:val="17"/>
        </w:numPr>
      </w:pPr>
      <w:r>
        <w:t>Métricas (</w:t>
      </w:r>
      <w:proofErr w:type="spellStart"/>
      <w:r>
        <w:t>Metrics</w:t>
      </w:r>
      <w:proofErr w:type="spellEnd"/>
      <w:r>
        <w:t>): Son valores numéricos agregados a lo largo del tiempo que indican el rendimiento y el estado de un sistema (por ejemplo, uso de CPU, tasa de errores, latencia).</w:t>
      </w:r>
    </w:p>
    <w:p w14:paraId="10321AA5" w14:textId="1CFE6969" w:rsidR="00A91B37" w:rsidRDefault="00A91B37" w:rsidP="00512991">
      <w:pPr>
        <w:pStyle w:val="Prrafodelista"/>
        <w:numPr>
          <w:ilvl w:val="0"/>
          <w:numId w:val="17"/>
        </w:numPr>
      </w:pPr>
      <w:r>
        <w:t>Registros (Logs): Son eventos detallados, con marca de tiempo e inmutables, que describen acciones o sucesos específicos dentro de una aplicación o sistema.</w:t>
      </w:r>
    </w:p>
    <w:p w14:paraId="2A215EE9" w14:textId="011330E8" w:rsidR="00721E1F" w:rsidRDefault="00A91B37" w:rsidP="00512991">
      <w:pPr>
        <w:pStyle w:val="Prrafodelista"/>
        <w:numPr>
          <w:ilvl w:val="0"/>
          <w:numId w:val="17"/>
        </w:numPr>
      </w:pPr>
      <w:r>
        <w:lastRenderedPageBreak/>
        <w:t>Rastreos (Traces): Muestran el recorrido completo de una solicitud a través de un sistema distribuido, permitiendo ver cómo interactúan los diferentes servicios y cuánto tiempo tarda cada paso.</w:t>
      </w:r>
    </w:p>
    <w:p w14:paraId="438C706E" w14:textId="5D42DB0C" w:rsidR="00721E1F" w:rsidRDefault="00721E1F" w:rsidP="00721E1F">
      <w:r>
        <w:t>Integrar la observabilidad en el pipeline de CI/CD posibilita medir las métricas DORA de manera automática, detectar degradaciones tras despliegues y correlacionar incidentes con cambios específicos en el código o la infraestructura. De esta forma, la observabilidad se convierte en el componente que cierra el ciclo DevOps, habilitando una retroalimentación continua y cuantificable sobre el rendimiento y la seguridad del sistema.</w:t>
      </w:r>
    </w:p>
    <w:p w14:paraId="1F0AFE3C" w14:textId="5BDB9E78" w:rsidR="00DA0FCE" w:rsidRPr="00DA0FCE" w:rsidRDefault="00B72529" w:rsidP="000D09A0">
      <w:pPr>
        <w:pStyle w:val="Ttulo2"/>
      </w:pPr>
      <w:bookmarkStart w:id="32" w:name="_Toc215296436"/>
      <w:r>
        <w:rPr>
          <w:caps w:val="0"/>
        </w:rPr>
        <w:t>Trabajos r</w:t>
      </w:r>
      <w:r w:rsidR="00CA4D2E">
        <w:rPr>
          <w:caps w:val="0"/>
        </w:rPr>
        <w:t>elacionados</w:t>
      </w:r>
      <w:bookmarkEnd w:id="32"/>
    </w:p>
    <w:p w14:paraId="53CCBACA" w14:textId="394285EE" w:rsidR="00C84E07" w:rsidRDefault="00C84E07" w:rsidP="00AF075D">
      <w:r w:rsidRPr="00C84E07">
        <w:t xml:space="preserve">Se realizó una revisión de estudios y proyectos previos vinculados con la integración de </w:t>
      </w:r>
      <w:proofErr w:type="spellStart"/>
      <w:r w:rsidRPr="00C84E07">
        <w:t>GitOps</w:t>
      </w:r>
      <w:proofErr w:type="spellEnd"/>
      <w:r w:rsidRPr="00C84E07">
        <w:t xml:space="preserve">, la seguridad de la cadena de suministro y la observabilidad en el desarrollo de aplicaciones web. La literatura reciente evidencia un creciente interés por la automatización y </w:t>
      </w:r>
      <w:r>
        <w:t>la seguridad de todos los componentes que intervienen en la cadena de suministro de desarrollo de software, como se demuestra a continuación en los siguientes casos:</w:t>
      </w:r>
    </w:p>
    <w:p w14:paraId="3659B528" w14:textId="77777777" w:rsidR="003810FD" w:rsidRPr="002412B1" w:rsidRDefault="003810FD" w:rsidP="00512991">
      <w:pPr>
        <w:pStyle w:val="Prrafodelista"/>
        <w:numPr>
          <w:ilvl w:val="0"/>
          <w:numId w:val="6"/>
        </w:numPr>
      </w:pPr>
      <w:proofErr w:type="spellStart"/>
      <w:r w:rsidRPr="002412B1">
        <w:t>Weaveworks</w:t>
      </w:r>
      <w:proofErr w:type="spellEnd"/>
      <w:r w:rsidRPr="002412B1">
        <w:t xml:space="preserve"> (2020) presentó casos de éxito de </w:t>
      </w:r>
      <w:proofErr w:type="spellStart"/>
      <w:r w:rsidRPr="002412B1">
        <w:t>GitOps</w:t>
      </w:r>
      <w:proofErr w:type="spellEnd"/>
      <w:r w:rsidRPr="002412B1">
        <w:t xml:space="preserve"> en producción, demostrando una reducción significativa en errores humanos y tiempos de recuperación.</w:t>
      </w:r>
    </w:p>
    <w:p w14:paraId="2BC68935" w14:textId="77777777" w:rsidR="003810FD" w:rsidRPr="002412B1" w:rsidRDefault="003810FD" w:rsidP="00512991">
      <w:pPr>
        <w:pStyle w:val="Prrafodelista"/>
        <w:numPr>
          <w:ilvl w:val="0"/>
          <w:numId w:val="6"/>
        </w:numPr>
      </w:pPr>
      <w:r w:rsidRPr="002412B1">
        <w:t xml:space="preserve">Red </w:t>
      </w:r>
      <w:proofErr w:type="spellStart"/>
      <w:r w:rsidRPr="002412B1">
        <w:t>Hat</w:t>
      </w:r>
      <w:proofErr w:type="spellEnd"/>
      <w:r w:rsidRPr="002412B1">
        <w:t xml:space="preserve"> (2022) ha documentado implementaciones de </w:t>
      </w:r>
      <w:proofErr w:type="spellStart"/>
      <w:r w:rsidRPr="002412B1">
        <w:t>GitOps</w:t>
      </w:r>
      <w:proofErr w:type="spellEnd"/>
      <w:r w:rsidRPr="002412B1">
        <w:t xml:space="preserve"> con </w:t>
      </w:r>
      <w:proofErr w:type="spellStart"/>
      <w:r w:rsidRPr="002412B1">
        <w:t>Argo</w:t>
      </w:r>
      <w:proofErr w:type="spellEnd"/>
      <w:r w:rsidRPr="002412B1">
        <w:t xml:space="preserve"> CD y </w:t>
      </w:r>
      <w:proofErr w:type="spellStart"/>
      <w:r w:rsidRPr="002412B1">
        <w:t>Tekton</w:t>
      </w:r>
      <w:proofErr w:type="spellEnd"/>
      <w:r w:rsidRPr="002412B1">
        <w:t>, orientadas a entornos regulados que exigen alta trazabilidad.</w:t>
      </w:r>
    </w:p>
    <w:p w14:paraId="2E4E56D8" w14:textId="77777777" w:rsidR="003810FD" w:rsidRPr="002412B1" w:rsidRDefault="003810FD" w:rsidP="00512991">
      <w:pPr>
        <w:pStyle w:val="Prrafodelista"/>
        <w:numPr>
          <w:ilvl w:val="0"/>
          <w:numId w:val="6"/>
        </w:numPr>
      </w:pPr>
      <w:r w:rsidRPr="002412B1">
        <w:t>Google Cloud (2023) destacó la importancia de las métricas DORA para evaluar la efectividad de pipelines CI/CD en grandes organizaciones.</w:t>
      </w:r>
    </w:p>
    <w:p w14:paraId="25203748" w14:textId="6E932B79" w:rsidR="003810FD" w:rsidRPr="003810FD" w:rsidRDefault="003810FD" w:rsidP="00512991">
      <w:pPr>
        <w:pStyle w:val="Prrafodelista"/>
        <w:numPr>
          <w:ilvl w:val="0"/>
          <w:numId w:val="6"/>
        </w:numPr>
      </w:pPr>
      <w:proofErr w:type="spellStart"/>
      <w:r w:rsidRPr="002412B1">
        <w:t>The</w:t>
      </w:r>
      <w:proofErr w:type="spellEnd"/>
      <w:r w:rsidRPr="002412B1">
        <w:t xml:space="preserve"> Open </w:t>
      </w:r>
      <w:proofErr w:type="spellStart"/>
      <w:r w:rsidRPr="002412B1">
        <w:t>Source</w:t>
      </w:r>
      <w:proofErr w:type="spellEnd"/>
      <w:r w:rsidRPr="002412B1">
        <w:t xml:space="preserve"> Security </w:t>
      </w:r>
      <w:proofErr w:type="spellStart"/>
      <w:r w:rsidRPr="002412B1">
        <w:t>Foundation</w:t>
      </w:r>
      <w:proofErr w:type="spellEnd"/>
      <w:r w:rsidRPr="002412B1">
        <w:t xml:space="preserve"> (</w:t>
      </w:r>
      <w:proofErr w:type="spellStart"/>
      <w:r w:rsidRPr="002412B1">
        <w:t>OpenSSF</w:t>
      </w:r>
      <w:proofErr w:type="spellEnd"/>
      <w:r w:rsidRPr="002412B1">
        <w:t xml:space="preserve">) ha promovido herramientas como </w:t>
      </w:r>
      <w:proofErr w:type="spellStart"/>
      <w:r w:rsidRPr="002412B1">
        <w:t>Trivy</w:t>
      </w:r>
      <w:proofErr w:type="spellEnd"/>
      <w:r w:rsidRPr="002412B1">
        <w:t xml:space="preserve">, </w:t>
      </w:r>
      <w:proofErr w:type="spellStart"/>
      <w:r w:rsidRPr="002412B1">
        <w:t>Cosign</w:t>
      </w:r>
      <w:proofErr w:type="spellEnd"/>
      <w:r w:rsidRPr="002412B1">
        <w:t xml:space="preserve"> y </w:t>
      </w:r>
      <w:proofErr w:type="spellStart"/>
      <w:r w:rsidRPr="002412B1">
        <w:t>CycloneDX</w:t>
      </w:r>
      <w:proofErr w:type="spellEnd"/>
      <w:r w:rsidRPr="002412B1">
        <w:t xml:space="preserve"> para reforzar la seguridad en cada etapa de la cadena de suministro.</w:t>
      </w:r>
    </w:p>
    <w:p w14:paraId="4149FCBD" w14:textId="46C88564" w:rsidR="000D09A0" w:rsidRPr="00DA0FCE" w:rsidRDefault="00B72529" w:rsidP="000D09A0">
      <w:pPr>
        <w:pStyle w:val="Ttulo2"/>
      </w:pPr>
      <w:bookmarkStart w:id="33" w:name="_Toc215296437"/>
      <w:r>
        <w:rPr>
          <w:caps w:val="0"/>
        </w:rPr>
        <w:t>Conclusiones del estado del a</w:t>
      </w:r>
      <w:r w:rsidR="00CA4D2E">
        <w:rPr>
          <w:caps w:val="0"/>
        </w:rPr>
        <w:t>rte</w:t>
      </w:r>
      <w:bookmarkEnd w:id="33"/>
    </w:p>
    <w:p w14:paraId="1ABA6B44" w14:textId="64732AEA" w:rsidR="00BC2655" w:rsidRDefault="00442177" w:rsidP="00BC2655">
      <w:r>
        <w:t>El análisis del estado del arte permite concluir que</w:t>
      </w:r>
      <w:r w:rsidR="00BC2655">
        <w:t xml:space="preserve"> la industria del software se encuentra en una transición hacia modelos de entrega más seguros, trazables y observables, impulsados por la madurez de las prácticas DevOps y la adopción de arquitecturas nativas en la nube.</w:t>
      </w:r>
    </w:p>
    <w:p w14:paraId="4B76E36D" w14:textId="4538C8BB" w:rsidR="00BC2655" w:rsidRDefault="00BC2655" w:rsidP="00BC2655">
      <w:r>
        <w:t xml:space="preserve">DevOps se ha consolidado como un estándar para la entrega continua, integrando automatización, colaboración y mejora continua. Su evolución introduce un paradigma </w:t>
      </w:r>
      <w:r>
        <w:lastRenderedPageBreak/>
        <w:t>declarativo que centraliza la gestión del ciclo de vida del software en repositorios Git, garantizando consistencia, reversibilidad y control de versiones tanto para el código como para la infraestructura.</w:t>
      </w:r>
    </w:p>
    <w:p w14:paraId="2C635A8F" w14:textId="746481A6" w:rsidR="00BC2655" w:rsidRDefault="00BC2655" w:rsidP="00BC2655">
      <w:r>
        <w:t xml:space="preserve">La seguridad de la cadena de suministro de software ha pasado de ser un aspecto secundario a un componente estructural del proceso de desarrollo. La adopción de estándares como SLSA y la generación de </w:t>
      </w:r>
      <w:proofErr w:type="spellStart"/>
      <w:r>
        <w:t>SBOMs</w:t>
      </w:r>
      <w:proofErr w:type="spellEnd"/>
      <w:r>
        <w:t xml:space="preserve"> se han convertido en prácticas obligatorias para garantizar la integridad y autenticidad de los artefactos generados. Este cambio responde a la creciente cantidad de vulnerabilidades asociadas al uso de dependencias externas, contenedores e infraestructuras automatizadas.</w:t>
      </w:r>
    </w:p>
    <w:p w14:paraId="62891B00" w14:textId="6C43363B" w:rsidR="00BC2655" w:rsidRDefault="00BC2655" w:rsidP="00BC2655">
      <w:r>
        <w:t xml:space="preserve">La observabilidad </w:t>
      </w:r>
      <w:proofErr w:type="spellStart"/>
      <w:r>
        <w:t>end-to-end</w:t>
      </w:r>
      <w:proofErr w:type="spellEnd"/>
      <w:r>
        <w:t xml:space="preserve"> se posiciona como el elemento habilitador de la confiabilidad operativa. Las soluciones basadas en </w:t>
      </w:r>
      <w:proofErr w:type="spellStart"/>
      <w:r>
        <w:t>OpenTelemetry</w:t>
      </w:r>
      <w:proofErr w:type="spellEnd"/>
      <w:r>
        <w:t xml:space="preserve"> y </w:t>
      </w:r>
      <w:proofErr w:type="spellStart"/>
      <w:r>
        <w:t>Prometheus</w:t>
      </w:r>
      <w:proofErr w:type="spellEnd"/>
      <w:r>
        <w:t xml:space="preserve"> no solo permiten detectar fallos en tiempo real, sino también correlacionar métricas de rendimiento con los indicadores DORA, aportando una visión cuantitativa sobre la eficiencia y estabilidad del pipeline.</w:t>
      </w:r>
    </w:p>
    <w:p w14:paraId="128C12D1" w14:textId="44FCA9CB" w:rsidR="00BC2655" w:rsidRDefault="00BC2655" w:rsidP="00BC2655">
      <w:r>
        <w:t>Finalmente, la literatura actual converge en la necesidad de unificar estos tres pilares: (</w:t>
      </w:r>
      <w:proofErr w:type="spellStart"/>
      <w:r>
        <w:t>GitOps</w:t>
      </w:r>
      <w:proofErr w:type="spellEnd"/>
      <w:r>
        <w:t xml:space="preserve">, seguridad de la cadena de suministro de software y observabilidad) dentro de un mismo flujo automatizado. </w:t>
      </w:r>
    </w:p>
    <w:p w14:paraId="05FA9F31" w14:textId="64492013" w:rsidR="00BC2655" w:rsidRDefault="00BC2655" w:rsidP="00BC2655">
      <w:r>
        <w:t xml:space="preserve">En el presente Trabajo de Fin de Máster se propone un pipeline CI/CD reproducible integrando </w:t>
      </w:r>
      <w:proofErr w:type="spellStart"/>
      <w:r>
        <w:t>GitOps</w:t>
      </w:r>
      <w:proofErr w:type="spellEnd"/>
      <w:r>
        <w:t xml:space="preserve"> con mecanismos de seguridad verificable y observabilidad distribuida, orientado a mejorar tanto la eficiencia operativa como la confianza en el software entregado.</w:t>
      </w:r>
    </w:p>
    <w:p w14:paraId="1E4416EC" w14:textId="6794914B" w:rsidR="000D09A0" w:rsidRDefault="00B72529">
      <w:pPr>
        <w:pStyle w:val="Ttulo1"/>
        <w:rPr>
          <w:caps w:val="0"/>
        </w:rPr>
      </w:pPr>
      <w:bookmarkStart w:id="34" w:name="_Toc215296438"/>
      <w:r>
        <w:rPr>
          <w:caps w:val="0"/>
        </w:rPr>
        <w:t>Objetivos y metodología de t</w:t>
      </w:r>
      <w:r w:rsidR="00CA4D2E">
        <w:rPr>
          <w:caps w:val="0"/>
        </w:rPr>
        <w:t>rabajo</w:t>
      </w:r>
      <w:bookmarkEnd w:id="34"/>
    </w:p>
    <w:p w14:paraId="4996D744" w14:textId="7E04F037" w:rsidR="00866301" w:rsidRPr="00866301" w:rsidRDefault="00866301" w:rsidP="00866301">
      <w:r>
        <w:t>A continuación, se describen el objetivo general, objetivos específicos y metodología de trabajo que se utilizará para el desarrollo del presente trabajo.</w:t>
      </w:r>
    </w:p>
    <w:p w14:paraId="2EC88688" w14:textId="51D21274" w:rsidR="000D09A0" w:rsidRDefault="00B72529" w:rsidP="000D09A0">
      <w:pPr>
        <w:pStyle w:val="Ttulo2"/>
        <w:rPr>
          <w:caps w:val="0"/>
        </w:rPr>
      </w:pPr>
      <w:bookmarkStart w:id="35" w:name="_Toc215296439"/>
      <w:r>
        <w:rPr>
          <w:caps w:val="0"/>
        </w:rPr>
        <w:t>Objetivo general</w:t>
      </w:r>
      <w:bookmarkEnd w:id="35"/>
      <w:r w:rsidR="00210058">
        <w:rPr>
          <w:caps w:val="0"/>
        </w:rPr>
        <w:t xml:space="preserve"> </w:t>
      </w:r>
    </w:p>
    <w:p w14:paraId="64118387" w14:textId="2C46247C" w:rsidR="00096A30" w:rsidRPr="00096A30" w:rsidRDefault="00096A30" w:rsidP="00096A30">
      <w:pPr>
        <w:rPr>
          <w:rFonts w:eastAsia="Calibri"/>
        </w:rPr>
      </w:pPr>
      <w:r w:rsidRPr="00096A30">
        <w:rPr>
          <w:rFonts w:eastAsia="Calibri"/>
        </w:rPr>
        <w:t xml:space="preserve">Diseñar e implementar un pipeline CI/CD moderno basado en </w:t>
      </w:r>
      <w:proofErr w:type="spellStart"/>
      <w:r w:rsidRPr="00096A30">
        <w:rPr>
          <w:rFonts w:eastAsia="Calibri"/>
        </w:rPr>
        <w:t>GitOps</w:t>
      </w:r>
      <w:proofErr w:type="spellEnd"/>
      <w:r w:rsidRPr="00096A30">
        <w:rPr>
          <w:rFonts w:eastAsia="Calibri"/>
        </w:rPr>
        <w:t xml:space="preserve">, con prácticas de seguridad de la cadena de suministro, observabilidad </w:t>
      </w:r>
      <w:proofErr w:type="spellStart"/>
      <w:r w:rsidRPr="00096A30">
        <w:rPr>
          <w:rFonts w:eastAsia="Calibri"/>
        </w:rPr>
        <w:t>end-to-end</w:t>
      </w:r>
      <w:proofErr w:type="spellEnd"/>
      <w:r w:rsidRPr="00096A30">
        <w:rPr>
          <w:rFonts w:eastAsia="Calibri"/>
        </w:rPr>
        <w:t xml:space="preserve"> y métricas DORA, demostrando mejoras medibles en la velocidad, confiabilidad y seguridad del ciclo de entrega de una aplicación web.</w:t>
      </w:r>
    </w:p>
    <w:p w14:paraId="35FCC0D4" w14:textId="37FB7F65" w:rsidR="000D09A0" w:rsidRPr="00DA0FCE" w:rsidRDefault="00B72529" w:rsidP="000D09A0">
      <w:pPr>
        <w:pStyle w:val="Ttulo2"/>
      </w:pPr>
      <w:bookmarkStart w:id="36" w:name="_Toc215296440"/>
      <w:r>
        <w:rPr>
          <w:caps w:val="0"/>
        </w:rPr>
        <w:lastRenderedPageBreak/>
        <w:t>Objetivos e</w:t>
      </w:r>
      <w:r w:rsidR="00210058">
        <w:rPr>
          <w:caps w:val="0"/>
        </w:rPr>
        <w:t>specíficos</w:t>
      </w:r>
      <w:bookmarkEnd w:id="36"/>
      <w:r w:rsidR="00210058">
        <w:rPr>
          <w:caps w:val="0"/>
        </w:rPr>
        <w:t xml:space="preserve"> </w:t>
      </w:r>
    </w:p>
    <w:p w14:paraId="70EA7F8D" w14:textId="77777777" w:rsidR="00495346" w:rsidRPr="00495346" w:rsidRDefault="00495346" w:rsidP="00512991">
      <w:pPr>
        <w:pStyle w:val="Prrafodelista"/>
        <w:numPr>
          <w:ilvl w:val="0"/>
          <w:numId w:val="7"/>
        </w:numPr>
        <w:rPr>
          <w:szCs w:val="22"/>
        </w:rPr>
      </w:pPr>
      <w:r w:rsidRPr="00495346">
        <w:rPr>
          <w:szCs w:val="22"/>
        </w:rPr>
        <w:t xml:space="preserve">Implementar un pipeline CI/CD automatizado con GitHub </w:t>
      </w:r>
      <w:proofErr w:type="spellStart"/>
      <w:r w:rsidRPr="00495346">
        <w:rPr>
          <w:szCs w:val="22"/>
        </w:rPr>
        <w:t>Actions</w:t>
      </w:r>
      <w:proofErr w:type="spellEnd"/>
      <w:r w:rsidRPr="00495346">
        <w:rPr>
          <w:szCs w:val="22"/>
        </w:rPr>
        <w:t xml:space="preserve">, Docker y </w:t>
      </w:r>
      <w:proofErr w:type="spellStart"/>
      <w:r w:rsidRPr="00495346">
        <w:rPr>
          <w:szCs w:val="22"/>
        </w:rPr>
        <w:t>Argo</w:t>
      </w:r>
      <w:proofErr w:type="spellEnd"/>
      <w:r w:rsidRPr="00495346">
        <w:rPr>
          <w:szCs w:val="22"/>
        </w:rPr>
        <w:t xml:space="preserve"> CD, siguiendo el enfoque </w:t>
      </w:r>
      <w:proofErr w:type="spellStart"/>
      <w:r w:rsidRPr="00495346">
        <w:rPr>
          <w:szCs w:val="22"/>
        </w:rPr>
        <w:t>GitOps</w:t>
      </w:r>
      <w:proofErr w:type="spellEnd"/>
      <w:r w:rsidRPr="00495346">
        <w:rPr>
          <w:szCs w:val="22"/>
        </w:rPr>
        <w:t>.</w:t>
      </w:r>
    </w:p>
    <w:p w14:paraId="6F2C2A59" w14:textId="77777777" w:rsidR="00495346" w:rsidRPr="00495346" w:rsidRDefault="00495346" w:rsidP="00512991">
      <w:pPr>
        <w:pStyle w:val="Prrafodelista"/>
        <w:numPr>
          <w:ilvl w:val="0"/>
          <w:numId w:val="7"/>
        </w:numPr>
        <w:rPr>
          <w:szCs w:val="22"/>
        </w:rPr>
      </w:pPr>
      <w:r w:rsidRPr="00495346">
        <w:rPr>
          <w:szCs w:val="22"/>
        </w:rPr>
        <w:t xml:space="preserve">Incorporar controles de seguridad de la cadena de suministro, mediante </w:t>
      </w:r>
      <w:proofErr w:type="spellStart"/>
      <w:r w:rsidRPr="00495346">
        <w:rPr>
          <w:szCs w:val="22"/>
        </w:rPr>
        <w:t>Trivy</w:t>
      </w:r>
      <w:proofErr w:type="spellEnd"/>
      <w:r w:rsidRPr="00495346">
        <w:rPr>
          <w:szCs w:val="22"/>
        </w:rPr>
        <w:t xml:space="preserve">, </w:t>
      </w:r>
      <w:proofErr w:type="spellStart"/>
      <w:r w:rsidRPr="00495346">
        <w:rPr>
          <w:szCs w:val="22"/>
        </w:rPr>
        <w:t>Cosign</w:t>
      </w:r>
      <w:proofErr w:type="spellEnd"/>
      <w:r w:rsidRPr="00495346">
        <w:rPr>
          <w:szCs w:val="22"/>
        </w:rPr>
        <w:t xml:space="preserve">, SBOM </w:t>
      </w:r>
      <w:proofErr w:type="spellStart"/>
      <w:r w:rsidRPr="00495346">
        <w:rPr>
          <w:szCs w:val="22"/>
        </w:rPr>
        <w:t>CycloneDX</w:t>
      </w:r>
      <w:proofErr w:type="spellEnd"/>
      <w:r w:rsidRPr="00495346">
        <w:rPr>
          <w:szCs w:val="22"/>
        </w:rPr>
        <w:t xml:space="preserve"> y OPA/</w:t>
      </w:r>
      <w:proofErr w:type="spellStart"/>
      <w:r w:rsidRPr="00495346">
        <w:rPr>
          <w:szCs w:val="22"/>
        </w:rPr>
        <w:t>Conftest</w:t>
      </w:r>
      <w:proofErr w:type="spellEnd"/>
      <w:r w:rsidRPr="00495346">
        <w:rPr>
          <w:szCs w:val="22"/>
        </w:rPr>
        <w:t>.</w:t>
      </w:r>
    </w:p>
    <w:p w14:paraId="0C61885A" w14:textId="77777777" w:rsidR="00495346" w:rsidRPr="00495346" w:rsidRDefault="00495346" w:rsidP="00512991">
      <w:pPr>
        <w:pStyle w:val="Prrafodelista"/>
        <w:numPr>
          <w:ilvl w:val="0"/>
          <w:numId w:val="7"/>
        </w:numPr>
        <w:rPr>
          <w:szCs w:val="22"/>
        </w:rPr>
      </w:pPr>
      <w:r w:rsidRPr="00495346">
        <w:rPr>
          <w:szCs w:val="22"/>
        </w:rPr>
        <w:t xml:space="preserve">Integrar una capa de observabilidad unificada utilizando </w:t>
      </w:r>
      <w:proofErr w:type="spellStart"/>
      <w:r w:rsidRPr="00495346">
        <w:rPr>
          <w:szCs w:val="22"/>
        </w:rPr>
        <w:t>OpenTelemetry</w:t>
      </w:r>
      <w:proofErr w:type="spellEnd"/>
      <w:r w:rsidRPr="00495346">
        <w:rPr>
          <w:szCs w:val="22"/>
        </w:rPr>
        <w:t xml:space="preserve">, </w:t>
      </w:r>
      <w:proofErr w:type="spellStart"/>
      <w:r w:rsidRPr="00495346">
        <w:rPr>
          <w:szCs w:val="22"/>
        </w:rPr>
        <w:t>Prometheus</w:t>
      </w:r>
      <w:proofErr w:type="spellEnd"/>
      <w:r w:rsidRPr="00495346">
        <w:rPr>
          <w:szCs w:val="22"/>
        </w:rPr>
        <w:t xml:space="preserve">, </w:t>
      </w:r>
      <w:proofErr w:type="spellStart"/>
      <w:r w:rsidRPr="00495346">
        <w:rPr>
          <w:szCs w:val="22"/>
        </w:rPr>
        <w:t>Grafana</w:t>
      </w:r>
      <w:proofErr w:type="spellEnd"/>
      <w:r w:rsidRPr="00495346">
        <w:rPr>
          <w:szCs w:val="22"/>
        </w:rPr>
        <w:t xml:space="preserve"> y Loki.</w:t>
      </w:r>
    </w:p>
    <w:p w14:paraId="14B8AD74" w14:textId="77777777" w:rsidR="00495346" w:rsidRPr="00495346" w:rsidRDefault="00495346" w:rsidP="00512991">
      <w:pPr>
        <w:pStyle w:val="Prrafodelista"/>
        <w:numPr>
          <w:ilvl w:val="0"/>
          <w:numId w:val="7"/>
        </w:numPr>
        <w:rPr>
          <w:szCs w:val="22"/>
        </w:rPr>
      </w:pPr>
      <w:r w:rsidRPr="00495346">
        <w:rPr>
          <w:szCs w:val="22"/>
        </w:rPr>
        <w:t xml:space="preserve">Aplicar </w:t>
      </w:r>
      <w:proofErr w:type="spellStart"/>
      <w:r w:rsidRPr="00495346">
        <w:rPr>
          <w:szCs w:val="22"/>
        </w:rPr>
        <w:t>Terraform</w:t>
      </w:r>
      <w:proofErr w:type="spellEnd"/>
      <w:r w:rsidRPr="00495346">
        <w:rPr>
          <w:szCs w:val="22"/>
        </w:rPr>
        <w:t xml:space="preserve"> para la creación reproducible del entorno local basado en </w:t>
      </w:r>
      <w:proofErr w:type="spellStart"/>
      <w:r w:rsidRPr="00495346">
        <w:rPr>
          <w:szCs w:val="22"/>
        </w:rPr>
        <w:t>Kubernetes</w:t>
      </w:r>
      <w:proofErr w:type="spellEnd"/>
      <w:r w:rsidRPr="00495346">
        <w:rPr>
          <w:szCs w:val="22"/>
        </w:rPr>
        <w:t xml:space="preserve"> (k3d o </w:t>
      </w:r>
      <w:proofErr w:type="spellStart"/>
      <w:r w:rsidRPr="00495346">
        <w:rPr>
          <w:szCs w:val="22"/>
        </w:rPr>
        <w:t>minikube</w:t>
      </w:r>
      <w:proofErr w:type="spellEnd"/>
      <w:r w:rsidRPr="00495346">
        <w:rPr>
          <w:szCs w:val="22"/>
        </w:rPr>
        <w:t>).</w:t>
      </w:r>
    </w:p>
    <w:p w14:paraId="0BE2FCEE" w14:textId="77777777" w:rsidR="00495346" w:rsidRPr="00495346" w:rsidRDefault="00495346" w:rsidP="00512991">
      <w:pPr>
        <w:pStyle w:val="Prrafodelista"/>
        <w:numPr>
          <w:ilvl w:val="0"/>
          <w:numId w:val="7"/>
        </w:numPr>
        <w:rPr>
          <w:szCs w:val="22"/>
        </w:rPr>
      </w:pPr>
      <w:r w:rsidRPr="00495346">
        <w:rPr>
          <w:szCs w:val="22"/>
        </w:rPr>
        <w:t>Medir el rendimiento del pipeline mediante métricas DORA y evidenciar las mejoras obtenidas en frecuencia de despliegue, lead time, tasa de fallos y tiempo medio de recuperación.</w:t>
      </w:r>
    </w:p>
    <w:p w14:paraId="66312B6A" w14:textId="344D2074" w:rsidR="00495346" w:rsidRPr="00495346" w:rsidRDefault="00495346" w:rsidP="00512991">
      <w:pPr>
        <w:pStyle w:val="Prrafodelista"/>
        <w:numPr>
          <w:ilvl w:val="0"/>
          <w:numId w:val="7"/>
        </w:numPr>
        <w:rPr>
          <w:szCs w:val="22"/>
        </w:rPr>
      </w:pPr>
      <w:r w:rsidRPr="00495346">
        <w:rPr>
          <w:szCs w:val="22"/>
        </w:rPr>
        <w:t>Elaborar un informe técnico y una guía reproducible, documentando el proceso, las decisiones de diseño y los resultados obtenidos.</w:t>
      </w:r>
    </w:p>
    <w:p w14:paraId="4DDAC88D" w14:textId="6CD82866" w:rsidR="000D09A0" w:rsidRPr="00DA0FCE" w:rsidRDefault="00AB2D05" w:rsidP="000D09A0">
      <w:pPr>
        <w:pStyle w:val="Ttulo2"/>
      </w:pPr>
      <w:bookmarkStart w:id="37" w:name="_Toc215296441"/>
      <w:r>
        <w:rPr>
          <w:caps w:val="0"/>
        </w:rPr>
        <w:t>Metodología de</w:t>
      </w:r>
      <w:r w:rsidR="00B72529">
        <w:rPr>
          <w:caps w:val="0"/>
        </w:rPr>
        <w:t>l t</w:t>
      </w:r>
      <w:r>
        <w:rPr>
          <w:caps w:val="0"/>
        </w:rPr>
        <w:t>rabajo</w:t>
      </w:r>
      <w:bookmarkEnd w:id="37"/>
    </w:p>
    <w:p w14:paraId="1DC98E99" w14:textId="77777777" w:rsidR="00495346" w:rsidRDefault="00495346" w:rsidP="00495346">
      <w:r>
        <w:t xml:space="preserve">El desarrollo del proyecto seguirá una metodología iterativa e incremental, basada en los principios DevOps y </w:t>
      </w:r>
      <w:proofErr w:type="spellStart"/>
      <w:r>
        <w:t>GitOps</w:t>
      </w:r>
      <w:proofErr w:type="spellEnd"/>
      <w:r>
        <w:t>. Se divide en las siguientes fases:</w:t>
      </w:r>
    </w:p>
    <w:p w14:paraId="683B9B3C" w14:textId="0FC0F68C" w:rsidR="00495346" w:rsidRDefault="00495346" w:rsidP="00512991">
      <w:pPr>
        <w:pStyle w:val="Prrafodelista"/>
        <w:numPr>
          <w:ilvl w:val="0"/>
          <w:numId w:val="8"/>
        </w:numPr>
      </w:pPr>
      <w:r>
        <w:t xml:space="preserve">Fase de investigación: análisis de </w:t>
      </w:r>
      <w:r w:rsidR="000D1208">
        <w:t xml:space="preserve">la funcionalidad de las </w:t>
      </w:r>
      <w:r>
        <w:t>tecnologías, herramientas y estándares aplicables (</w:t>
      </w:r>
      <w:proofErr w:type="spellStart"/>
      <w:r>
        <w:t>GitOps</w:t>
      </w:r>
      <w:proofErr w:type="spellEnd"/>
      <w:r>
        <w:t xml:space="preserve">, SLSA, DORA, </w:t>
      </w:r>
      <w:proofErr w:type="spellStart"/>
      <w:r>
        <w:t>OpenTelemetry</w:t>
      </w:r>
      <w:proofErr w:type="spellEnd"/>
      <w:r>
        <w:t>).</w:t>
      </w:r>
    </w:p>
    <w:p w14:paraId="2F6D738A" w14:textId="77777777" w:rsidR="00495346" w:rsidRDefault="00495346" w:rsidP="00512991">
      <w:pPr>
        <w:pStyle w:val="Prrafodelista"/>
        <w:numPr>
          <w:ilvl w:val="0"/>
          <w:numId w:val="8"/>
        </w:numPr>
      </w:pPr>
      <w:r>
        <w:t>Fase de diseño: definición de la arquitectura del pipeline, flujo de integración y despliegue, y modelo de observabilidad.</w:t>
      </w:r>
    </w:p>
    <w:p w14:paraId="47DEBC87" w14:textId="77777777" w:rsidR="00495346" w:rsidRDefault="00495346" w:rsidP="00512991">
      <w:pPr>
        <w:pStyle w:val="Prrafodelista"/>
        <w:numPr>
          <w:ilvl w:val="0"/>
          <w:numId w:val="8"/>
        </w:numPr>
      </w:pPr>
      <w:r>
        <w:t xml:space="preserve">Fase de implementación: desarrollo de la aplicación demo, configuración de GitHub </w:t>
      </w:r>
      <w:proofErr w:type="spellStart"/>
      <w:r>
        <w:t>Actions</w:t>
      </w:r>
      <w:proofErr w:type="spellEnd"/>
      <w:r>
        <w:t xml:space="preserve">, </w:t>
      </w:r>
      <w:proofErr w:type="spellStart"/>
      <w:r>
        <w:t>Terraform</w:t>
      </w:r>
      <w:proofErr w:type="spellEnd"/>
      <w:r>
        <w:t xml:space="preserve">, </w:t>
      </w:r>
      <w:proofErr w:type="spellStart"/>
      <w:r>
        <w:t>Argo</w:t>
      </w:r>
      <w:proofErr w:type="spellEnd"/>
      <w:r>
        <w:t xml:space="preserve"> CD y políticas de seguridad.</w:t>
      </w:r>
    </w:p>
    <w:p w14:paraId="7FC7A791" w14:textId="77777777" w:rsidR="00495346" w:rsidRDefault="00495346" w:rsidP="00512991">
      <w:pPr>
        <w:pStyle w:val="Prrafodelista"/>
        <w:numPr>
          <w:ilvl w:val="0"/>
          <w:numId w:val="8"/>
        </w:numPr>
      </w:pPr>
      <w:r>
        <w:t xml:space="preserve">Fase de instrumentación y observabilidad: integración de métricas, logs y trazas mediante </w:t>
      </w:r>
      <w:proofErr w:type="spellStart"/>
      <w:r>
        <w:t>OpenTelemetry</w:t>
      </w:r>
      <w:proofErr w:type="spellEnd"/>
      <w:r>
        <w:t xml:space="preserve">, </w:t>
      </w:r>
      <w:proofErr w:type="spellStart"/>
      <w:r>
        <w:t>Prometheus</w:t>
      </w:r>
      <w:proofErr w:type="spellEnd"/>
      <w:r>
        <w:t xml:space="preserve"> y </w:t>
      </w:r>
      <w:proofErr w:type="spellStart"/>
      <w:r>
        <w:t>Grafana</w:t>
      </w:r>
      <w:proofErr w:type="spellEnd"/>
      <w:r>
        <w:t>.</w:t>
      </w:r>
    </w:p>
    <w:p w14:paraId="700B0AC7" w14:textId="77777777" w:rsidR="00495346" w:rsidRDefault="00495346" w:rsidP="00512991">
      <w:pPr>
        <w:pStyle w:val="Prrafodelista"/>
        <w:numPr>
          <w:ilvl w:val="0"/>
          <w:numId w:val="8"/>
        </w:numPr>
      </w:pPr>
      <w:r>
        <w:t xml:space="preserve">Fase de validación: ejecución de pruebas de seguridad, despliegues </w:t>
      </w:r>
      <w:proofErr w:type="spellStart"/>
      <w:r>
        <w:t>canary</w:t>
      </w:r>
      <w:proofErr w:type="spellEnd"/>
      <w:r>
        <w:t xml:space="preserve">, </w:t>
      </w:r>
      <w:proofErr w:type="spellStart"/>
      <w:r>
        <w:t>rollback</w:t>
      </w:r>
      <w:proofErr w:type="spellEnd"/>
      <w:r>
        <w:t xml:space="preserve"> automático y medición de métricas DORA.</w:t>
      </w:r>
    </w:p>
    <w:p w14:paraId="6834F156" w14:textId="77777777" w:rsidR="00495346" w:rsidRDefault="00495346" w:rsidP="00512991">
      <w:pPr>
        <w:pStyle w:val="Prrafodelista"/>
        <w:numPr>
          <w:ilvl w:val="0"/>
          <w:numId w:val="8"/>
        </w:numPr>
      </w:pPr>
      <w:r>
        <w:t xml:space="preserve">Fase de documentación: elaboración del informe técnico, tableros de observabilidad, </w:t>
      </w:r>
      <w:proofErr w:type="spellStart"/>
      <w:r>
        <w:t>runbooks</w:t>
      </w:r>
      <w:proofErr w:type="spellEnd"/>
      <w:r>
        <w:t xml:space="preserve"> y guía de despliegue “</w:t>
      </w:r>
      <w:proofErr w:type="spellStart"/>
      <w:r>
        <w:t>one-</w:t>
      </w:r>
      <w:proofErr w:type="gramStart"/>
      <w:r>
        <w:t>click</w:t>
      </w:r>
      <w:proofErr w:type="spellEnd"/>
      <w:proofErr w:type="gramEnd"/>
      <w:r>
        <w:t>”.</w:t>
      </w:r>
    </w:p>
    <w:p w14:paraId="60BAFE79" w14:textId="733CEE4A" w:rsidR="00D166C4" w:rsidRDefault="00F41DAA" w:rsidP="00AB2D05">
      <w:pPr>
        <w:pStyle w:val="Ttulo1"/>
        <w:rPr>
          <w:caps w:val="0"/>
        </w:rPr>
      </w:pPr>
      <w:bookmarkStart w:id="38" w:name="_Toc215296442"/>
      <w:r w:rsidRPr="00F807EA">
        <w:rPr>
          <w:caps w:val="0"/>
        </w:rPr>
        <w:lastRenderedPageBreak/>
        <w:t>D</w:t>
      </w:r>
      <w:r>
        <w:rPr>
          <w:caps w:val="0"/>
        </w:rPr>
        <w:t>esarrollo específico de la contribución</w:t>
      </w:r>
      <w:bookmarkEnd w:id="38"/>
    </w:p>
    <w:p w14:paraId="064A49CA" w14:textId="38AB661C" w:rsidR="002F17E7" w:rsidRDefault="005B09C2" w:rsidP="00866301">
      <w:r w:rsidRPr="005B09C2">
        <w:t xml:space="preserve">El presente capítulo describe el proceso de diseño, implementación y validación del pipeline basado en </w:t>
      </w:r>
      <w:proofErr w:type="spellStart"/>
      <w:r w:rsidRPr="005B09C2">
        <w:t>GitOps</w:t>
      </w:r>
      <w:proofErr w:type="spellEnd"/>
      <w:r w:rsidRPr="005B09C2">
        <w:t>, seguridad de la cadena de suministro y observabilidad.</w:t>
      </w:r>
      <w:r w:rsidR="002F17E7" w:rsidRPr="002F17E7">
        <w:t xml:space="preserve"> Se detalla la planificación, los requisitos, la arquitectura implementada, los mecanismos de automatización utilizados y los elementos de seguridad y observabilidad incorporados. </w:t>
      </w:r>
    </w:p>
    <w:p w14:paraId="2EE8F371" w14:textId="0B75FAD3" w:rsidR="00AB2D05" w:rsidRDefault="006607F6" w:rsidP="00AB2D05">
      <w:pPr>
        <w:pStyle w:val="Ttulo2"/>
        <w:rPr>
          <w:caps w:val="0"/>
        </w:rPr>
      </w:pPr>
      <w:bookmarkStart w:id="39" w:name="_Toc215296443"/>
      <w:r w:rsidRPr="006607F6">
        <w:rPr>
          <w:caps w:val="0"/>
        </w:rPr>
        <w:t>Requisitos funcionales</w:t>
      </w:r>
      <w:r>
        <w:rPr>
          <w:caps w:val="0"/>
        </w:rPr>
        <w:t xml:space="preserve"> y</w:t>
      </w:r>
      <w:r w:rsidRPr="006607F6">
        <w:rPr>
          <w:caps w:val="0"/>
        </w:rPr>
        <w:t xml:space="preserve"> no funcionales</w:t>
      </w:r>
      <w:bookmarkEnd w:id="39"/>
      <w:r>
        <w:rPr>
          <w:caps w:val="0"/>
        </w:rPr>
        <w:t xml:space="preserve"> </w:t>
      </w:r>
    </w:p>
    <w:p w14:paraId="73D3B36F" w14:textId="64A817E9" w:rsidR="00FA2FB0" w:rsidRDefault="00FA2FB0" w:rsidP="00FA2FB0">
      <w:r>
        <w:t xml:space="preserve">La solución diseñada integra todos los componentes definidos en el alcance técnico, consolidando un entorno de entrega </w:t>
      </w:r>
      <w:proofErr w:type="gramStart"/>
      <w:r>
        <w:t>continua</w:t>
      </w:r>
      <w:proofErr w:type="gramEnd"/>
      <w:r>
        <w:t xml:space="preserve"> basado en </w:t>
      </w:r>
      <w:proofErr w:type="spellStart"/>
      <w:r>
        <w:t>GitOps</w:t>
      </w:r>
      <w:proofErr w:type="spellEnd"/>
      <w:r>
        <w:t xml:space="preserve">, seguridad de la cadena de suministro y observabilidad completa. La implementación contempla una aplicación web demostrativa compuesta por un </w:t>
      </w:r>
      <w:proofErr w:type="spellStart"/>
      <w:r>
        <w:t>backend</w:t>
      </w:r>
      <w:proofErr w:type="spellEnd"/>
      <w:r>
        <w:t xml:space="preserve"> en Node.js y un </w:t>
      </w:r>
      <w:proofErr w:type="spellStart"/>
      <w:r>
        <w:t>frontend</w:t>
      </w:r>
      <w:proofErr w:type="spellEnd"/>
      <w:r>
        <w:t xml:space="preserve"> en </w:t>
      </w:r>
      <w:proofErr w:type="spellStart"/>
      <w:r>
        <w:t>React</w:t>
      </w:r>
      <w:proofErr w:type="spellEnd"/>
      <w:r>
        <w:t xml:space="preserve">, junto con un pipeline CI/CD completamente automatizado y un entorno </w:t>
      </w:r>
      <w:proofErr w:type="spellStart"/>
      <w:r>
        <w:t>Kubernetes</w:t>
      </w:r>
      <w:proofErr w:type="spellEnd"/>
      <w:r>
        <w:t xml:space="preserve"> local </w:t>
      </w:r>
      <w:r w:rsidR="00A72B22">
        <w:t xml:space="preserve">con </w:t>
      </w:r>
      <w:r w:rsidR="00A72B22" w:rsidRPr="001443A4">
        <w:rPr>
          <w:highlight w:val="yellow"/>
        </w:rPr>
        <w:t>ambientes diferenciados de desarrollo, pruebas y producción</w:t>
      </w:r>
      <w:r>
        <w:t xml:space="preserve">, gestionados mediante </w:t>
      </w:r>
      <w:proofErr w:type="spellStart"/>
      <w:r>
        <w:t>Argo</w:t>
      </w:r>
      <w:proofErr w:type="spellEnd"/>
      <w:r>
        <w:t xml:space="preserve"> CD.</w:t>
      </w:r>
    </w:p>
    <w:p w14:paraId="1FEEB5A0" w14:textId="45E950CF" w:rsidR="00630D51" w:rsidRDefault="00630D51" w:rsidP="00FA2FB0">
      <w:r w:rsidRPr="00630D51">
        <w:t xml:space="preserve">El ecosistema resultante permite evaluar objetivamente las métricas DORA, aplicar despliegues progresivos con estrategias </w:t>
      </w:r>
      <w:proofErr w:type="spellStart"/>
      <w:r w:rsidRPr="00630D51">
        <w:t>canary</w:t>
      </w:r>
      <w:proofErr w:type="spellEnd"/>
      <w:r w:rsidRPr="00630D51">
        <w:t>, verificar la seguridad de las imágenes de contenedores y medir mejoras tangibles en el proceso de entrega continua.</w:t>
      </w:r>
    </w:p>
    <w:p w14:paraId="570A3337" w14:textId="019137DB" w:rsidR="00CA5E4B" w:rsidRDefault="00CA5E4B" w:rsidP="00CA5E4B">
      <w:pPr>
        <w:pStyle w:val="Ttulo3"/>
      </w:pPr>
      <w:bookmarkStart w:id="40" w:name="_Toc215296444"/>
      <w:r>
        <w:t>Requisitos funcionales</w:t>
      </w:r>
      <w:r w:rsidR="00ED4398">
        <w:t xml:space="preserve"> del TFM</w:t>
      </w:r>
      <w:bookmarkEnd w:id="40"/>
      <w:r w:rsidR="00881D8C">
        <w:tab/>
      </w:r>
    </w:p>
    <w:p w14:paraId="756C3B30" w14:textId="77777777" w:rsidR="00C866C7" w:rsidRDefault="002E0266" w:rsidP="00C866C7">
      <w:pPr>
        <w:pStyle w:val="Prrafodelista"/>
        <w:numPr>
          <w:ilvl w:val="0"/>
          <w:numId w:val="23"/>
        </w:numPr>
      </w:pPr>
      <w:r w:rsidRPr="002E0266">
        <w:t xml:space="preserve">Desarrollar una aplicación demostrativa con funcionalidades CRUD básicas para simular un sistema de facturación, compuesta por </w:t>
      </w:r>
      <w:r w:rsidR="009E690F">
        <w:t xml:space="preserve">dos componentes: </w:t>
      </w:r>
      <w:r w:rsidRPr="002E0266">
        <w:t xml:space="preserve">un </w:t>
      </w:r>
      <w:proofErr w:type="spellStart"/>
      <w:r w:rsidRPr="002E0266">
        <w:t>frontend</w:t>
      </w:r>
      <w:proofErr w:type="spellEnd"/>
      <w:r w:rsidRPr="002E0266">
        <w:t xml:space="preserve"> </w:t>
      </w:r>
      <w:proofErr w:type="spellStart"/>
      <w:r w:rsidRPr="002E0266">
        <w:t>React</w:t>
      </w:r>
      <w:proofErr w:type="spellEnd"/>
      <w:r w:rsidRPr="002E0266">
        <w:t xml:space="preserve"> y un </w:t>
      </w:r>
      <w:proofErr w:type="spellStart"/>
      <w:r w:rsidRPr="002E0266">
        <w:t>backend</w:t>
      </w:r>
      <w:proofErr w:type="spellEnd"/>
      <w:r w:rsidRPr="002E0266">
        <w:t xml:space="preserve"> </w:t>
      </w:r>
      <w:r w:rsidR="00C866C7">
        <w:t>implementado en Node.js con Express.</w:t>
      </w:r>
    </w:p>
    <w:p w14:paraId="6FB2A5F7" w14:textId="08E9B833" w:rsidR="009E690F" w:rsidRDefault="009E690F" w:rsidP="008F5BC1">
      <w:pPr>
        <w:pStyle w:val="Prrafodelista"/>
        <w:numPr>
          <w:ilvl w:val="0"/>
          <w:numId w:val="23"/>
        </w:numPr>
      </w:pPr>
      <w:proofErr w:type="spellStart"/>
      <w:r w:rsidRPr="009E690F">
        <w:t>Contenerizar</w:t>
      </w:r>
      <w:proofErr w:type="spellEnd"/>
      <w:r w:rsidRPr="009E690F">
        <w:t xml:space="preserve"> ambos componentes empleando Docker y construir imágenes para su despliegue automatizado.</w:t>
      </w:r>
    </w:p>
    <w:p w14:paraId="41ED793F" w14:textId="77777777" w:rsidR="00616D11" w:rsidRDefault="00616D11" w:rsidP="00616D11">
      <w:pPr>
        <w:pStyle w:val="Prrafodelista"/>
        <w:numPr>
          <w:ilvl w:val="0"/>
          <w:numId w:val="23"/>
        </w:numPr>
      </w:pPr>
      <w:r>
        <w:t xml:space="preserve">Incorporar tres niveles de pruebas automatizadas: unitarias, de integración y </w:t>
      </w:r>
      <w:proofErr w:type="spellStart"/>
      <w:r>
        <w:t>end-to-end</w:t>
      </w:r>
      <w:proofErr w:type="spellEnd"/>
      <w:r>
        <w:t>.</w:t>
      </w:r>
    </w:p>
    <w:p w14:paraId="3D96B0EA" w14:textId="5EA4C6A6" w:rsidR="00616D11" w:rsidRDefault="00531FE1" w:rsidP="00616D11">
      <w:pPr>
        <w:pStyle w:val="Prrafodelista"/>
        <w:numPr>
          <w:ilvl w:val="0"/>
          <w:numId w:val="23"/>
        </w:numPr>
      </w:pPr>
      <w:r w:rsidRPr="00531FE1">
        <w:t xml:space="preserve">Configurar un pipeline CI completo en GitHub </w:t>
      </w:r>
      <w:proofErr w:type="spellStart"/>
      <w:r w:rsidRPr="00531FE1">
        <w:t>Actions</w:t>
      </w:r>
      <w:proofErr w:type="spellEnd"/>
      <w:r w:rsidRPr="00531FE1">
        <w:t xml:space="preserve"> que incluya:</w:t>
      </w:r>
    </w:p>
    <w:p w14:paraId="487D33BA" w14:textId="77777777" w:rsidR="00531FE1" w:rsidRDefault="00531FE1" w:rsidP="00531FE1">
      <w:pPr>
        <w:pStyle w:val="Prrafodelista"/>
        <w:numPr>
          <w:ilvl w:val="1"/>
          <w:numId w:val="23"/>
        </w:numPr>
      </w:pPr>
      <w:r>
        <w:t>Ejecución automatizada de pruebas en múltiples niveles.</w:t>
      </w:r>
    </w:p>
    <w:p w14:paraId="063649C7" w14:textId="77777777" w:rsidR="00531FE1" w:rsidRDefault="00531FE1" w:rsidP="00531FE1">
      <w:pPr>
        <w:pStyle w:val="Prrafodelista"/>
        <w:numPr>
          <w:ilvl w:val="1"/>
          <w:numId w:val="23"/>
        </w:numPr>
      </w:pPr>
      <w:r>
        <w:t xml:space="preserve">Análisis estático de código (SAST) con </w:t>
      </w:r>
      <w:proofErr w:type="spellStart"/>
      <w:r>
        <w:t>CodeQL</w:t>
      </w:r>
      <w:proofErr w:type="spellEnd"/>
      <w:r>
        <w:t xml:space="preserve"> y SonarQube.</w:t>
      </w:r>
    </w:p>
    <w:p w14:paraId="6BB91DA6" w14:textId="77777777" w:rsidR="00531FE1" w:rsidRDefault="00531FE1" w:rsidP="00531FE1">
      <w:pPr>
        <w:pStyle w:val="Prrafodelista"/>
        <w:numPr>
          <w:ilvl w:val="1"/>
          <w:numId w:val="23"/>
        </w:numPr>
      </w:pPr>
      <w:r>
        <w:t xml:space="preserve">Escaneo de vulnerabilidades con </w:t>
      </w:r>
      <w:proofErr w:type="spellStart"/>
      <w:r>
        <w:t>Trivy</w:t>
      </w:r>
      <w:proofErr w:type="spellEnd"/>
      <w:r>
        <w:t>.</w:t>
      </w:r>
    </w:p>
    <w:p w14:paraId="37B358A6" w14:textId="77777777" w:rsidR="00531FE1" w:rsidRDefault="00531FE1" w:rsidP="00531FE1">
      <w:pPr>
        <w:pStyle w:val="Prrafodelista"/>
        <w:numPr>
          <w:ilvl w:val="1"/>
          <w:numId w:val="23"/>
        </w:numPr>
      </w:pPr>
      <w:r>
        <w:t xml:space="preserve">Generación automática de SBOM en formato </w:t>
      </w:r>
      <w:proofErr w:type="spellStart"/>
      <w:r>
        <w:t>CycloneDX</w:t>
      </w:r>
      <w:proofErr w:type="spellEnd"/>
      <w:r>
        <w:t>.</w:t>
      </w:r>
    </w:p>
    <w:p w14:paraId="765CAF25" w14:textId="77777777" w:rsidR="00531FE1" w:rsidRDefault="00531FE1" w:rsidP="00531FE1">
      <w:pPr>
        <w:pStyle w:val="Prrafodelista"/>
        <w:numPr>
          <w:ilvl w:val="1"/>
          <w:numId w:val="23"/>
        </w:numPr>
      </w:pPr>
      <w:r>
        <w:t xml:space="preserve">Firma criptográfica de imágenes con </w:t>
      </w:r>
      <w:proofErr w:type="spellStart"/>
      <w:r>
        <w:t>Cosign</w:t>
      </w:r>
      <w:proofErr w:type="spellEnd"/>
      <w:r>
        <w:t>.</w:t>
      </w:r>
    </w:p>
    <w:p w14:paraId="44D2F85E" w14:textId="5CB80C49" w:rsidR="00531FE1" w:rsidRDefault="00531FE1" w:rsidP="00531FE1">
      <w:pPr>
        <w:pStyle w:val="Prrafodelista"/>
        <w:numPr>
          <w:ilvl w:val="1"/>
          <w:numId w:val="23"/>
        </w:numPr>
      </w:pPr>
      <w:r>
        <w:lastRenderedPageBreak/>
        <w:t>Validación de políticas de seguridad con OPA/</w:t>
      </w:r>
      <w:proofErr w:type="spellStart"/>
      <w:r>
        <w:t>Conftest</w:t>
      </w:r>
      <w:proofErr w:type="spellEnd"/>
      <w:r>
        <w:t>.</w:t>
      </w:r>
    </w:p>
    <w:p w14:paraId="581F9A6F" w14:textId="77777777" w:rsidR="00C65CD9" w:rsidRDefault="00C65CD9" w:rsidP="00C65CD9">
      <w:pPr>
        <w:pStyle w:val="Prrafodelista"/>
        <w:numPr>
          <w:ilvl w:val="0"/>
          <w:numId w:val="23"/>
        </w:numPr>
      </w:pPr>
      <w:r>
        <w:t>Garantizar una cobertura de código mínima del 80% en pruebas unitarias.</w:t>
      </w:r>
    </w:p>
    <w:p w14:paraId="4F747AD3" w14:textId="77777777" w:rsidR="00C65CD9" w:rsidRDefault="00C65CD9" w:rsidP="00C65CD9">
      <w:pPr>
        <w:pStyle w:val="Prrafodelista"/>
        <w:numPr>
          <w:ilvl w:val="0"/>
          <w:numId w:val="23"/>
        </w:numPr>
      </w:pPr>
      <w:r>
        <w:t>Ejecutar todas las pruebas de forma automática previo al despliegue.</w:t>
      </w:r>
    </w:p>
    <w:p w14:paraId="7907745D" w14:textId="2D7E463C" w:rsidR="00531FE1" w:rsidRPr="00531FE1" w:rsidRDefault="00531FE1" w:rsidP="00531FE1">
      <w:pPr>
        <w:pStyle w:val="Prrafodelista"/>
        <w:numPr>
          <w:ilvl w:val="0"/>
          <w:numId w:val="23"/>
        </w:numPr>
      </w:pPr>
      <w:r w:rsidRPr="00531FE1">
        <w:t xml:space="preserve">Desplegar </w:t>
      </w:r>
      <w:proofErr w:type="spellStart"/>
      <w:r w:rsidRPr="00531FE1">
        <w:t>Argo</w:t>
      </w:r>
      <w:proofErr w:type="spellEnd"/>
      <w:r w:rsidRPr="00531FE1">
        <w:t xml:space="preserve"> CD como motor de sincronización declarativa del estado del clúster.</w:t>
      </w:r>
    </w:p>
    <w:p w14:paraId="2E081257" w14:textId="77777777" w:rsidR="00531FE1" w:rsidRPr="00531FE1" w:rsidRDefault="00531FE1" w:rsidP="00531FE1">
      <w:pPr>
        <w:pStyle w:val="Prrafodelista"/>
        <w:numPr>
          <w:ilvl w:val="0"/>
          <w:numId w:val="23"/>
        </w:numPr>
      </w:pPr>
      <w:r w:rsidRPr="00531FE1">
        <w:t xml:space="preserve">Aplicar estrategias de despliegue </w:t>
      </w:r>
      <w:proofErr w:type="spellStart"/>
      <w:r w:rsidRPr="00531FE1">
        <w:t>canary</w:t>
      </w:r>
      <w:proofErr w:type="spellEnd"/>
      <w:r w:rsidRPr="00531FE1">
        <w:t xml:space="preserve"> mediante </w:t>
      </w:r>
      <w:proofErr w:type="spellStart"/>
      <w:r w:rsidRPr="00531FE1">
        <w:t>Argo</w:t>
      </w:r>
      <w:proofErr w:type="spellEnd"/>
      <w:r w:rsidRPr="00531FE1">
        <w:t xml:space="preserve"> </w:t>
      </w:r>
      <w:proofErr w:type="spellStart"/>
      <w:r w:rsidRPr="00531FE1">
        <w:t>Rollouts</w:t>
      </w:r>
      <w:proofErr w:type="spellEnd"/>
      <w:r w:rsidRPr="00531FE1">
        <w:t>.</w:t>
      </w:r>
    </w:p>
    <w:p w14:paraId="06B46582" w14:textId="77777777" w:rsidR="00531FE1" w:rsidRPr="00531FE1" w:rsidRDefault="00531FE1" w:rsidP="00531FE1">
      <w:pPr>
        <w:pStyle w:val="Prrafodelista"/>
        <w:numPr>
          <w:ilvl w:val="0"/>
          <w:numId w:val="23"/>
        </w:numPr>
      </w:pPr>
      <w:r w:rsidRPr="00531FE1">
        <w:t xml:space="preserve">Emplear </w:t>
      </w:r>
      <w:proofErr w:type="spellStart"/>
      <w:r w:rsidRPr="00531FE1">
        <w:t>Terraform</w:t>
      </w:r>
      <w:proofErr w:type="spellEnd"/>
      <w:r w:rsidRPr="00531FE1">
        <w:t xml:space="preserve"> para aprovisionar un clúster </w:t>
      </w:r>
      <w:proofErr w:type="spellStart"/>
      <w:r w:rsidRPr="00531FE1">
        <w:t>Kubernetes</w:t>
      </w:r>
      <w:proofErr w:type="spellEnd"/>
      <w:r w:rsidRPr="00531FE1">
        <w:t xml:space="preserve"> local reproducible (k3d).</w:t>
      </w:r>
    </w:p>
    <w:p w14:paraId="51A6CDCB" w14:textId="77777777" w:rsidR="00531FE1" w:rsidRPr="00531FE1" w:rsidRDefault="00531FE1" w:rsidP="00531FE1">
      <w:pPr>
        <w:pStyle w:val="Prrafodelista"/>
        <w:numPr>
          <w:ilvl w:val="0"/>
          <w:numId w:val="23"/>
        </w:numPr>
      </w:pPr>
      <w:r w:rsidRPr="00531FE1">
        <w:t xml:space="preserve">Implementar </w:t>
      </w:r>
      <w:proofErr w:type="spellStart"/>
      <w:r w:rsidRPr="00531FE1">
        <w:t>stack</w:t>
      </w:r>
      <w:proofErr w:type="spellEnd"/>
      <w:r w:rsidRPr="00531FE1">
        <w:t xml:space="preserve"> de observabilidad con </w:t>
      </w:r>
      <w:proofErr w:type="spellStart"/>
      <w:r w:rsidRPr="00531FE1">
        <w:t>OpenTelemetry</w:t>
      </w:r>
      <w:proofErr w:type="spellEnd"/>
      <w:r w:rsidRPr="00531FE1">
        <w:t xml:space="preserve">, </w:t>
      </w:r>
      <w:proofErr w:type="spellStart"/>
      <w:r w:rsidRPr="00531FE1">
        <w:t>Prometheus</w:t>
      </w:r>
      <w:proofErr w:type="spellEnd"/>
      <w:r w:rsidRPr="00531FE1">
        <w:t xml:space="preserve">, Loki y </w:t>
      </w:r>
      <w:proofErr w:type="spellStart"/>
      <w:r w:rsidRPr="00531FE1">
        <w:t>Grafana</w:t>
      </w:r>
      <w:proofErr w:type="spellEnd"/>
      <w:r w:rsidRPr="00531FE1">
        <w:t>.</w:t>
      </w:r>
    </w:p>
    <w:p w14:paraId="0731CCFA" w14:textId="77777777" w:rsidR="00531FE1" w:rsidRPr="00531FE1" w:rsidRDefault="00531FE1" w:rsidP="00531FE1">
      <w:pPr>
        <w:pStyle w:val="Prrafodelista"/>
        <w:numPr>
          <w:ilvl w:val="0"/>
          <w:numId w:val="23"/>
        </w:numPr>
      </w:pPr>
      <w:r w:rsidRPr="00531FE1">
        <w:t>Recolectar trazas distribuidas, métricas de rendimiento y logs estructurados.</w:t>
      </w:r>
    </w:p>
    <w:p w14:paraId="0706445C" w14:textId="1C913956" w:rsidR="00531FE1" w:rsidRDefault="00531FE1" w:rsidP="00531FE1">
      <w:pPr>
        <w:pStyle w:val="Prrafodelista"/>
        <w:numPr>
          <w:ilvl w:val="0"/>
          <w:numId w:val="23"/>
        </w:numPr>
      </w:pPr>
      <w:r w:rsidRPr="00531FE1">
        <w:t xml:space="preserve">Crear </w:t>
      </w:r>
      <w:proofErr w:type="spellStart"/>
      <w:r w:rsidRPr="00531FE1">
        <w:t>dashboards</w:t>
      </w:r>
      <w:proofErr w:type="spellEnd"/>
      <w:r w:rsidRPr="00531FE1">
        <w:t xml:space="preserve"> unificados para visualización en tiempo real.</w:t>
      </w:r>
    </w:p>
    <w:p w14:paraId="50680F59" w14:textId="192CEB66" w:rsidR="00531FE1" w:rsidRDefault="00531FE1" w:rsidP="00531FE1">
      <w:pPr>
        <w:pStyle w:val="Prrafodelista"/>
        <w:numPr>
          <w:ilvl w:val="0"/>
          <w:numId w:val="23"/>
        </w:numPr>
      </w:pPr>
      <w:r w:rsidRPr="00531FE1">
        <w:t>Obtener y visualizar las cuatro métricas DORA clave:</w:t>
      </w:r>
    </w:p>
    <w:p w14:paraId="13DD230C" w14:textId="77777777" w:rsidR="00E8617F" w:rsidRDefault="00E8617F" w:rsidP="00E8617F">
      <w:pPr>
        <w:pStyle w:val="Prrafodelista"/>
        <w:numPr>
          <w:ilvl w:val="1"/>
          <w:numId w:val="23"/>
        </w:numPr>
      </w:pPr>
      <w:proofErr w:type="spellStart"/>
      <w:r>
        <w:t>Deployment</w:t>
      </w:r>
      <w:proofErr w:type="spellEnd"/>
      <w:r>
        <w:t xml:space="preserve"> </w:t>
      </w:r>
      <w:proofErr w:type="spellStart"/>
      <w:r>
        <w:t>Frequency</w:t>
      </w:r>
      <w:proofErr w:type="spellEnd"/>
      <w:r>
        <w:t xml:space="preserve"> (frecuencia de despliegue)</w:t>
      </w:r>
    </w:p>
    <w:p w14:paraId="25964F44" w14:textId="77777777" w:rsidR="00E8617F" w:rsidRDefault="00E8617F" w:rsidP="00E8617F">
      <w:pPr>
        <w:pStyle w:val="Prrafodelista"/>
        <w:numPr>
          <w:ilvl w:val="1"/>
          <w:numId w:val="23"/>
        </w:numPr>
      </w:pPr>
      <w:r>
        <w:t xml:space="preserve">Lead Time </w:t>
      </w:r>
      <w:proofErr w:type="spellStart"/>
      <w:r>
        <w:t>for</w:t>
      </w:r>
      <w:proofErr w:type="spellEnd"/>
      <w:r>
        <w:t xml:space="preserve"> </w:t>
      </w:r>
      <w:proofErr w:type="spellStart"/>
      <w:r>
        <w:t>Changes</w:t>
      </w:r>
      <w:proofErr w:type="spellEnd"/>
      <w:r>
        <w:t xml:space="preserve"> (tiempo de entrega de cambios)</w:t>
      </w:r>
    </w:p>
    <w:p w14:paraId="126B9742" w14:textId="77777777" w:rsidR="00E8617F" w:rsidRDefault="00E8617F" w:rsidP="00E8617F">
      <w:pPr>
        <w:pStyle w:val="Prrafodelista"/>
        <w:numPr>
          <w:ilvl w:val="1"/>
          <w:numId w:val="23"/>
        </w:numPr>
      </w:pPr>
      <w:r>
        <w:t xml:space="preserve">Change </w:t>
      </w:r>
      <w:proofErr w:type="spellStart"/>
      <w:r>
        <w:t>Failure</w:t>
      </w:r>
      <w:proofErr w:type="spellEnd"/>
      <w:r>
        <w:t xml:space="preserve"> </w:t>
      </w:r>
      <w:proofErr w:type="spellStart"/>
      <w:r>
        <w:t>Rate</w:t>
      </w:r>
      <w:proofErr w:type="spellEnd"/>
      <w:r>
        <w:t xml:space="preserve"> (tasa de fallos en cambios)</w:t>
      </w:r>
    </w:p>
    <w:p w14:paraId="27E98018" w14:textId="44967141" w:rsidR="00531FE1" w:rsidRDefault="00E8617F" w:rsidP="00E8617F">
      <w:pPr>
        <w:pStyle w:val="Prrafodelista"/>
        <w:numPr>
          <w:ilvl w:val="1"/>
          <w:numId w:val="23"/>
        </w:numPr>
      </w:pPr>
      <w:r>
        <w:t xml:space="preserve">Mean Time </w:t>
      </w:r>
      <w:proofErr w:type="spellStart"/>
      <w:r>
        <w:t>to</w:t>
      </w:r>
      <w:proofErr w:type="spellEnd"/>
      <w:r>
        <w:t xml:space="preserve"> </w:t>
      </w:r>
      <w:proofErr w:type="spellStart"/>
      <w:r>
        <w:t>Recovery</w:t>
      </w:r>
      <w:proofErr w:type="spellEnd"/>
      <w:r>
        <w:t xml:space="preserve"> (tiempo medio de recuperación)</w:t>
      </w:r>
    </w:p>
    <w:p w14:paraId="01E99CCE" w14:textId="51AF2629" w:rsidR="000F57AA" w:rsidRDefault="000F57AA" w:rsidP="00CA5E4B">
      <w:pPr>
        <w:pStyle w:val="Ttulo3"/>
      </w:pPr>
      <w:bookmarkStart w:id="41" w:name="_Toc215296445"/>
      <w:r>
        <w:t>Requisitos no funcionales</w:t>
      </w:r>
      <w:bookmarkEnd w:id="41"/>
    </w:p>
    <w:p w14:paraId="5E8DADCF" w14:textId="4C4953FC" w:rsidR="00C43BDA" w:rsidRPr="00C43BDA" w:rsidRDefault="00C43BDA" w:rsidP="00C43BDA">
      <w:r w:rsidRPr="00C43BDA">
        <w:t>Los requisitos no funcionales establecidos garantizan la calidad, eficiencia y operabilidad de la solución:</w:t>
      </w:r>
    </w:p>
    <w:p w14:paraId="7152C9CA" w14:textId="74D1B5FF" w:rsidR="007148A2" w:rsidRDefault="007148A2" w:rsidP="00512991">
      <w:pPr>
        <w:pStyle w:val="Prrafodelista"/>
        <w:numPr>
          <w:ilvl w:val="0"/>
          <w:numId w:val="23"/>
        </w:numPr>
      </w:pPr>
      <w:r w:rsidRPr="007148A2">
        <w:t>Todos los cambios deben registrarse mediante control de versiones (Git).</w:t>
      </w:r>
    </w:p>
    <w:p w14:paraId="2ADD7E68" w14:textId="571712BD" w:rsidR="007148A2" w:rsidRDefault="009F10EF" w:rsidP="00512991">
      <w:pPr>
        <w:pStyle w:val="Prrafodelista"/>
        <w:numPr>
          <w:ilvl w:val="0"/>
          <w:numId w:val="23"/>
        </w:numPr>
      </w:pPr>
      <w:r w:rsidRPr="009F10EF">
        <w:t>Los procesos CI/CD deben operar sin intervención humana.</w:t>
      </w:r>
    </w:p>
    <w:p w14:paraId="05FC22D8" w14:textId="2D8F6642" w:rsidR="000F57AA" w:rsidRDefault="00507DE4" w:rsidP="00512991">
      <w:pPr>
        <w:pStyle w:val="Prrafodelista"/>
        <w:numPr>
          <w:ilvl w:val="0"/>
          <w:numId w:val="23"/>
        </w:numPr>
      </w:pPr>
      <w:r w:rsidRPr="00507DE4">
        <w:t>Pipeline reproducible y portable en cualquier entorno local compatible.</w:t>
      </w:r>
    </w:p>
    <w:p w14:paraId="34D15B29" w14:textId="774BB94D" w:rsidR="000F57AA" w:rsidRDefault="009B6ED7" w:rsidP="00512991">
      <w:pPr>
        <w:pStyle w:val="Prrafodelista"/>
        <w:numPr>
          <w:ilvl w:val="0"/>
          <w:numId w:val="23"/>
        </w:numPr>
      </w:pPr>
      <w:r w:rsidRPr="009B6ED7">
        <w:t>Tiempo total de construcción del pipeline inferior a 10 minutos.</w:t>
      </w:r>
    </w:p>
    <w:p w14:paraId="5EA3118E" w14:textId="3AE4A8C7" w:rsidR="000F57AA" w:rsidRDefault="00AF6F5F" w:rsidP="00512991">
      <w:pPr>
        <w:pStyle w:val="Prrafodelista"/>
        <w:numPr>
          <w:ilvl w:val="0"/>
          <w:numId w:val="23"/>
        </w:numPr>
      </w:pPr>
      <w:r w:rsidRPr="00AF6F5F">
        <w:t xml:space="preserve">Lead time para cambios menor a 24 horas desde </w:t>
      </w:r>
      <w:proofErr w:type="spellStart"/>
      <w:r w:rsidRPr="00AF6F5F">
        <w:t>commit</w:t>
      </w:r>
      <w:proofErr w:type="spellEnd"/>
      <w:r w:rsidRPr="00AF6F5F">
        <w:t xml:space="preserve"> hasta producción.</w:t>
      </w:r>
    </w:p>
    <w:p w14:paraId="30E55060" w14:textId="3CB21458" w:rsidR="000F57AA" w:rsidRPr="007D458B" w:rsidRDefault="00507DE4" w:rsidP="00512991">
      <w:pPr>
        <w:pStyle w:val="Prrafodelista"/>
        <w:numPr>
          <w:ilvl w:val="0"/>
          <w:numId w:val="23"/>
        </w:numPr>
        <w:rPr>
          <w:lang w:val="en-US"/>
        </w:rPr>
      </w:pPr>
      <w:r w:rsidRPr="007D458B">
        <w:rPr>
          <w:lang w:val="en-US"/>
        </w:rPr>
        <w:t xml:space="preserve">Mean Time to Recovery (MTTR) </w:t>
      </w:r>
      <w:proofErr w:type="spellStart"/>
      <w:r w:rsidRPr="007D458B">
        <w:rPr>
          <w:lang w:val="en-US"/>
        </w:rPr>
        <w:t>menor</w:t>
      </w:r>
      <w:proofErr w:type="spellEnd"/>
      <w:r w:rsidRPr="007D458B">
        <w:rPr>
          <w:lang w:val="en-US"/>
        </w:rPr>
        <w:t xml:space="preserve"> a 1 hora.</w:t>
      </w:r>
    </w:p>
    <w:p w14:paraId="684939E8" w14:textId="0CE0B3EE" w:rsidR="000F57AA" w:rsidRPr="00DB02F2" w:rsidRDefault="000F57AA" w:rsidP="00512991">
      <w:pPr>
        <w:pStyle w:val="Prrafodelista"/>
        <w:numPr>
          <w:ilvl w:val="0"/>
          <w:numId w:val="23"/>
        </w:numPr>
        <w:rPr>
          <w:lang w:val="en-US"/>
        </w:rPr>
      </w:pPr>
      <w:r w:rsidRPr="00DB02F2">
        <w:rPr>
          <w:lang w:val="en-US"/>
        </w:rPr>
        <w:t xml:space="preserve">Change Failure Rate </w:t>
      </w:r>
      <w:proofErr w:type="spellStart"/>
      <w:proofErr w:type="gramStart"/>
      <w:r w:rsidR="00DB02F2" w:rsidRPr="00DB02F2">
        <w:rPr>
          <w:lang w:val="en-US"/>
        </w:rPr>
        <w:t>menos</w:t>
      </w:r>
      <w:proofErr w:type="spellEnd"/>
      <w:r w:rsidR="00DB02F2" w:rsidRPr="00DB02F2">
        <w:rPr>
          <w:lang w:val="en-US"/>
        </w:rPr>
        <w:t xml:space="preserve"> al</w:t>
      </w:r>
      <w:proofErr w:type="gramEnd"/>
      <w:r w:rsidRPr="00DB02F2">
        <w:rPr>
          <w:lang w:val="en-US"/>
        </w:rPr>
        <w:t xml:space="preserve"> </w:t>
      </w:r>
      <w:proofErr w:type="gramStart"/>
      <w:r w:rsidRPr="00DB02F2">
        <w:rPr>
          <w:lang w:val="en-US"/>
        </w:rPr>
        <w:t>15 %</w:t>
      </w:r>
      <w:proofErr w:type="gramEnd"/>
      <w:r w:rsidRPr="00DB02F2">
        <w:rPr>
          <w:lang w:val="en-US"/>
        </w:rPr>
        <w:t>.</w:t>
      </w:r>
    </w:p>
    <w:p w14:paraId="71FAD9ED" w14:textId="4ED2DAA7" w:rsidR="000F57AA" w:rsidRDefault="00507DE4" w:rsidP="00512991">
      <w:pPr>
        <w:pStyle w:val="Prrafodelista"/>
        <w:numPr>
          <w:ilvl w:val="0"/>
          <w:numId w:val="23"/>
        </w:numPr>
      </w:pPr>
      <w:proofErr w:type="spellStart"/>
      <w:r w:rsidRPr="00507DE4">
        <w:t>Dashboards</w:t>
      </w:r>
      <w:proofErr w:type="spellEnd"/>
      <w:r w:rsidRPr="00507DE4">
        <w:t xml:space="preserve"> en tiempo real que muestren métricas técnicas, de rendimiento y de negocio.</w:t>
      </w:r>
    </w:p>
    <w:p w14:paraId="2D96F099" w14:textId="206E047E" w:rsidR="00CA5E4B" w:rsidRDefault="000F57AA" w:rsidP="00CA5E4B">
      <w:pPr>
        <w:pStyle w:val="Ttulo3"/>
      </w:pPr>
      <w:bookmarkStart w:id="42" w:name="_Toc215296446"/>
      <w:r w:rsidRPr="000F57AA">
        <w:lastRenderedPageBreak/>
        <w:t>Limitaciones</w:t>
      </w:r>
      <w:bookmarkEnd w:id="42"/>
    </w:p>
    <w:p w14:paraId="4FE307A3" w14:textId="413576BE" w:rsidR="00E74F64" w:rsidRDefault="00E74F64" w:rsidP="00E74F64">
      <w:r>
        <w:t>Para mantener el alcance manejable y enfocarse en los aspectos fundamentales de la arquitectura CI/CD, se establecieron las siguientes limitaciones:</w:t>
      </w:r>
    </w:p>
    <w:p w14:paraId="53A8E3A9" w14:textId="77777777" w:rsidR="00E74F64" w:rsidRDefault="00E74F64" w:rsidP="00AB1BB1">
      <w:pPr>
        <w:pStyle w:val="Prrafodelista"/>
        <w:numPr>
          <w:ilvl w:val="0"/>
          <w:numId w:val="45"/>
        </w:numPr>
      </w:pPr>
      <w:r>
        <w:t xml:space="preserve">No se implementará integración con sistemas de autenticación empresarial (LDAP, Active </w:t>
      </w:r>
      <w:proofErr w:type="spellStart"/>
      <w:r>
        <w:t>Directory</w:t>
      </w:r>
      <w:proofErr w:type="spellEnd"/>
      <w:r>
        <w:t>, OAuth).</w:t>
      </w:r>
    </w:p>
    <w:p w14:paraId="1132B65F" w14:textId="77777777" w:rsidR="00E74F64" w:rsidRDefault="00E74F64" w:rsidP="00AB1BB1">
      <w:pPr>
        <w:pStyle w:val="Prrafodelista"/>
        <w:numPr>
          <w:ilvl w:val="0"/>
          <w:numId w:val="45"/>
        </w:numPr>
      </w:pPr>
      <w:r>
        <w:t>Se utilizarán credenciales locales para acceso a servicios de infraestructura.</w:t>
      </w:r>
    </w:p>
    <w:p w14:paraId="618B042C" w14:textId="77777777" w:rsidR="00E74F64" w:rsidRDefault="00E74F64" w:rsidP="00AB1BB1">
      <w:pPr>
        <w:pStyle w:val="Prrafodelista"/>
        <w:numPr>
          <w:ilvl w:val="0"/>
          <w:numId w:val="45"/>
        </w:numPr>
      </w:pPr>
      <w:r>
        <w:t xml:space="preserve">No se consumirán </w:t>
      </w:r>
      <w:proofErr w:type="spellStart"/>
      <w:r>
        <w:t>APIs</w:t>
      </w:r>
      <w:proofErr w:type="spellEnd"/>
      <w:r>
        <w:t xml:space="preserve"> externas reales; se emplearán </w:t>
      </w:r>
      <w:proofErr w:type="spellStart"/>
      <w:r>
        <w:t>mocks</w:t>
      </w:r>
      <w:proofErr w:type="spellEnd"/>
      <w:r>
        <w:t xml:space="preserve"> y simulaciones cuando sea necesario.</w:t>
      </w:r>
    </w:p>
    <w:p w14:paraId="2D2BE586" w14:textId="77777777" w:rsidR="00E74F64" w:rsidRDefault="00E74F64" w:rsidP="00AB1BB1">
      <w:pPr>
        <w:pStyle w:val="Prrafodelista"/>
        <w:numPr>
          <w:ilvl w:val="0"/>
          <w:numId w:val="45"/>
        </w:numPr>
      </w:pPr>
      <w:r>
        <w:t xml:space="preserve">No se implementará integración con servicios de </w:t>
      </w:r>
      <w:proofErr w:type="spellStart"/>
      <w:r>
        <w:t>cloud</w:t>
      </w:r>
      <w:proofErr w:type="spellEnd"/>
      <w:r>
        <w:t xml:space="preserve"> público (AWS, Azure, GCP).</w:t>
      </w:r>
    </w:p>
    <w:p w14:paraId="081121D8" w14:textId="77777777" w:rsidR="00E74F64" w:rsidRDefault="00E74F64" w:rsidP="00AB1BB1">
      <w:pPr>
        <w:pStyle w:val="Prrafodelista"/>
        <w:numPr>
          <w:ilvl w:val="0"/>
          <w:numId w:val="45"/>
        </w:numPr>
      </w:pPr>
      <w:r>
        <w:t>El entorno está diseñado para ejecución local con recursos limitados.</w:t>
      </w:r>
    </w:p>
    <w:p w14:paraId="144C1EFB" w14:textId="77777777" w:rsidR="00E74F64" w:rsidRDefault="00E74F64" w:rsidP="00AB1BB1">
      <w:pPr>
        <w:pStyle w:val="Prrafodelista"/>
        <w:numPr>
          <w:ilvl w:val="0"/>
          <w:numId w:val="45"/>
        </w:numPr>
      </w:pPr>
      <w:r>
        <w:t xml:space="preserve">No se validarán escenarios de </w:t>
      </w:r>
      <w:proofErr w:type="spellStart"/>
      <w:r>
        <w:t>auto-escalado</w:t>
      </w:r>
      <w:proofErr w:type="spellEnd"/>
      <w:r>
        <w:t xml:space="preserve"> masivo ni alta concurrencia.</w:t>
      </w:r>
    </w:p>
    <w:p w14:paraId="474D4FE9" w14:textId="77777777" w:rsidR="00E74F64" w:rsidRDefault="00E74F64" w:rsidP="00AB1BB1">
      <w:pPr>
        <w:pStyle w:val="Prrafodelista"/>
        <w:numPr>
          <w:ilvl w:val="0"/>
          <w:numId w:val="45"/>
        </w:numPr>
      </w:pPr>
      <w:r>
        <w:t>No se implementarán controles específicos para cumplimiento normativo (PCI-DSS, HIPAA, GDPR).</w:t>
      </w:r>
    </w:p>
    <w:p w14:paraId="7BFF777B" w14:textId="77777777" w:rsidR="00E74F64" w:rsidRDefault="00E74F64" w:rsidP="00AB1BB1">
      <w:pPr>
        <w:pStyle w:val="Prrafodelista"/>
        <w:numPr>
          <w:ilvl w:val="0"/>
          <w:numId w:val="45"/>
        </w:numPr>
      </w:pPr>
      <w:r>
        <w:t>Las políticas de seguridad se enfocan en mejores prácticas generales.</w:t>
      </w:r>
    </w:p>
    <w:p w14:paraId="1297A1B9" w14:textId="77777777" w:rsidR="00E74F64" w:rsidRDefault="00E74F64" w:rsidP="00AB1BB1">
      <w:pPr>
        <w:pStyle w:val="Prrafodelista"/>
        <w:numPr>
          <w:ilvl w:val="0"/>
          <w:numId w:val="45"/>
        </w:numPr>
      </w:pPr>
      <w:r>
        <w:t>La aplicación demo no implementa base de datos persistente; utiliza almacenamiento en memoria.</w:t>
      </w:r>
    </w:p>
    <w:p w14:paraId="32291494" w14:textId="2002D213" w:rsidR="001070AE" w:rsidRPr="001070AE" w:rsidRDefault="00E74F64" w:rsidP="00AB1BB1">
      <w:pPr>
        <w:pStyle w:val="Prrafodelista"/>
        <w:numPr>
          <w:ilvl w:val="0"/>
          <w:numId w:val="45"/>
        </w:numPr>
      </w:pPr>
      <w:r>
        <w:t>El enfoque está en la arquitectura de entrega continua, no en la lógica de negocio compleja.</w:t>
      </w:r>
    </w:p>
    <w:p w14:paraId="06F6FD66" w14:textId="4A5D91AA" w:rsidR="00DE18B9" w:rsidRDefault="00DE18B9" w:rsidP="00DE18B9">
      <w:pPr>
        <w:pStyle w:val="Ttulo2"/>
        <w:rPr>
          <w:caps w:val="0"/>
        </w:rPr>
      </w:pPr>
      <w:bookmarkStart w:id="43" w:name="_Toc215296447"/>
      <w:r w:rsidRPr="00DE18B9">
        <w:rPr>
          <w:caps w:val="0"/>
        </w:rPr>
        <w:t xml:space="preserve">Entorno </w:t>
      </w:r>
      <w:r w:rsidR="00240E06">
        <w:rPr>
          <w:caps w:val="0"/>
        </w:rPr>
        <w:t>de desarrollo</w:t>
      </w:r>
      <w:bookmarkEnd w:id="43"/>
    </w:p>
    <w:p w14:paraId="089B2AB7" w14:textId="77EDD722" w:rsidR="0073650E" w:rsidRDefault="0073650E" w:rsidP="007038EB">
      <w:r w:rsidRPr="0073650E">
        <w:t xml:space="preserve">El </w:t>
      </w:r>
      <w:r w:rsidR="00B56E7E" w:rsidRPr="0073650E">
        <w:t>hardware y software</w:t>
      </w:r>
      <w:r w:rsidR="00B56E7E" w:rsidRPr="0073650E">
        <w:t xml:space="preserve"> </w:t>
      </w:r>
      <w:r w:rsidR="00B56E7E">
        <w:t xml:space="preserve">para el </w:t>
      </w:r>
      <w:r w:rsidRPr="0073650E">
        <w:t>desarrollo del proyecto se realizó en un entorno local con las siguientes características:</w:t>
      </w:r>
    </w:p>
    <w:p w14:paraId="7A0BCB95" w14:textId="2A1A5F49" w:rsidR="007038EB" w:rsidRPr="002F4F30" w:rsidRDefault="007038EB" w:rsidP="00AB1BB1">
      <w:pPr>
        <w:pStyle w:val="Prrafodelista"/>
        <w:numPr>
          <w:ilvl w:val="0"/>
          <w:numId w:val="25"/>
        </w:numPr>
        <w:rPr>
          <w:b/>
          <w:bCs/>
        </w:rPr>
      </w:pPr>
      <w:r w:rsidRPr="002F4F30">
        <w:rPr>
          <w:b/>
          <w:bCs/>
        </w:rPr>
        <w:t xml:space="preserve">Especificaciones técnicas del </w:t>
      </w:r>
      <w:r w:rsidR="00630380">
        <w:rPr>
          <w:b/>
          <w:bCs/>
        </w:rPr>
        <w:t>computador portátil</w:t>
      </w:r>
      <w:r w:rsidR="004A34F7">
        <w:rPr>
          <w:b/>
          <w:bCs/>
        </w:rPr>
        <w:t>:</w:t>
      </w:r>
    </w:p>
    <w:p w14:paraId="318E03F9" w14:textId="77777777" w:rsidR="007038EB" w:rsidRDefault="007038EB" w:rsidP="00AB1BB1">
      <w:pPr>
        <w:pStyle w:val="Prrafodelista"/>
        <w:numPr>
          <w:ilvl w:val="0"/>
          <w:numId w:val="46"/>
        </w:numPr>
      </w:pPr>
      <w:r>
        <w:t>Sistema Operativo: Windows 11 Pro</w:t>
      </w:r>
    </w:p>
    <w:p w14:paraId="303B3037" w14:textId="77777777" w:rsidR="007038EB" w:rsidRDefault="007038EB" w:rsidP="00AB1BB1">
      <w:pPr>
        <w:pStyle w:val="Prrafodelista"/>
        <w:numPr>
          <w:ilvl w:val="0"/>
          <w:numId w:val="46"/>
        </w:numPr>
      </w:pPr>
      <w:r>
        <w:t xml:space="preserve">Procesador: </w:t>
      </w:r>
      <w:r w:rsidRPr="0075128C">
        <w:t xml:space="preserve">Intel(R) </w:t>
      </w:r>
      <w:proofErr w:type="gramStart"/>
      <w:r w:rsidRPr="0075128C">
        <w:t>Core(</w:t>
      </w:r>
      <w:proofErr w:type="gramEnd"/>
      <w:r w:rsidRPr="0075128C">
        <w:t>TM) Ultra 7 155U (1.70 GHz)</w:t>
      </w:r>
    </w:p>
    <w:p w14:paraId="69B56FC4" w14:textId="77777777" w:rsidR="007038EB" w:rsidRDefault="007038EB" w:rsidP="00AB1BB1">
      <w:pPr>
        <w:pStyle w:val="Prrafodelista"/>
        <w:numPr>
          <w:ilvl w:val="0"/>
          <w:numId w:val="46"/>
        </w:numPr>
      </w:pPr>
      <w:r>
        <w:t>Memoria: 16 Gb de memoria RAM</w:t>
      </w:r>
    </w:p>
    <w:p w14:paraId="708D9E79" w14:textId="77777777" w:rsidR="007038EB" w:rsidRDefault="007038EB" w:rsidP="00AB1BB1">
      <w:pPr>
        <w:pStyle w:val="Prrafodelista"/>
        <w:numPr>
          <w:ilvl w:val="0"/>
          <w:numId w:val="46"/>
        </w:numPr>
      </w:pPr>
      <w:r>
        <w:t>Disco: 1 terabyte</w:t>
      </w:r>
    </w:p>
    <w:p w14:paraId="2C89E21A" w14:textId="524DCE2F" w:rsidR="006E2572" w:rsidRDefault="002B4B1E" w:rsidP="00AB1BB1">
      <w:pPr>
        <w:pStyle w:val="Prrafodelista"/>
        <w:numPr>
          <w:ilvl w:val="0"/>
          <w:numId w:val="25"/>
        </w:numPr>
        <w:rPr>
          <w:b/>
          <w:bCs/>
        </w:rPr>
      </w:pPr>
      <w:r w:rsidRPr="002B4B1E">
        <w:rPr>
          <w:b/>
          <w:bCs/>
        </w:rPr>
        <w:t>Entorno de desarrollo:</w:t>
      </w:r>
    </w:p>
    <w:p w14:paraId="62679D54" w14:textId="467B42AC" w:rsidR="002B4B1E" w:rsidRPr="002B4B1E" w:rsidRDefault="002B4B1E" w:rsidP="00AB1BB1">
      <w:pPr>
        <w:pStyle w:val="Prrafodelista"/>
        <w:numPr>
          <w:ilvl w:val="0"/>
          <w:numId w:val="47"/>
        </w:numPr>
      </w:pPr>
      <w:r w:rsidRPr="002B4B1E">
        <w:rPr>
          <w:b/>
          <w:bCs/>
        </w:rPr>
        <w:t xml:space="preserve">Visual Studio </w:t>
      </w:r>
      <w:proofErr w:type="spellStart"/>
      <w:r w:rsidRPr="002B4B1E">
        <w:rPr>
          <w:b/>
          <w:bCs/>
        </w:rPr>
        <w:t>Code</w:t>
      </w:r>
      <w:proofErr w:type="spellEnd"/>
      <w:r w:rsidRPr="002B4B1E">
        <w:t xml:space="preserve">: Editor de código extensible con </w:t>
      </w:r>
      <w:proofErr w:type="spellStart"/>
      <w:r w:rsidRPr="002B4B1E">
        <w:t>plugins</w:t>
      </w:r>
      <w:proofErr w:type="spellEnd"/>
      <w:r w:rsidRPr="002B4B1E">
        <w:t xml:space="preserve"> específicos para desarrollo en contenedores, </w:t>
      </w:r>
      <w:proofErr w:type="spellStart"/>
      <w:r w:rsidRPr="002B4B1E">
        <w:t>Kubernetes</w:t>
      </w:r>
      <w:proofErr w:type="spellEnd"/>
      <w:r w:rsidRPr="002B4B1E">
        <w:t xml:space="preserve">, </w:t>
      </w:r>
      <w:proofErr w:type="spellStart"/>
      <w:r w:rsidRPr="002B4B1E">
        <w:t>Terraform</w:t>
      </w:r>
      <w:proofErr w:type="spellEnd"/>
      <w:r w:rsidRPr="002B4B1E">
        <w:t xml:space="preserve"> y YAML.</w:t>
      </w:r>
    </w:p>
    <w:p w14:paraId="46B760E2" w14:textId="17F2A831" w:rsidR="008D5CDA" w:rsidRPr="008D5CDA" w:rsidRDefault="002B4B1E" w:rsidP="0000188B">
      <w:pPr>
        <w:pStyle w:val="Prrafodelista"/>
        <w:ind w:left="1080"/>
      </w:pPr>
      <w:r w:rsidRPr="002B4B1E">
        <w:lastRenderedPageBreak/>
        <w:t xml:space="preserve">Extensiones instaladas: </w:t>
      </w:r>
      <w:r w:rsidRPr="0000188B">
        <w:rPr>
          <w:highlight w:val="yellow"/>
        </w:rPr>
        <w:t xml:space="preserve">Docker, </w:t>
      </w:r>
      <w:proofErr w:type="spellStart"/>
      <w:r w:rsidRPr="0000188B">
        <w:rPr>
          <w:highlight w:val="yellow"/>
        </w:rPr>
        <w:t>Kubernetes</w:t>
      </w:r>
      <w:proofErr w:type="spellEnd"/>
      <w:r w:rsidRPr="0000188B">
        <w:rPr>
          <w:highlight w:val="yellow"/>
        </w:rPr>
        <w:t xml:space="preserve">, </w:t>
      </w:r>
      <w:proofErr w:type="spellStart"/>
      <w:r w:rsidRPr="0000188B">
        <w:rPr>
          <w:highlight w:val="yellow"/>
        </w:rPr>
        <w:t>Terraform</w:t>
      </w:r>
      <w:proofErr w:type="spellEnd"/>
      <w:r w:rsidRPr="0000188B">
        <w:rPr>
          <w:highlight w:val="yellow"/>
        </w:rPr>
        <w:t xml:space="preserve">, </w:t>
      </w:r>
      <w:proofErr w:type="spellStart"/>
      <w:r w:rsidRPr="0000188B">
        <w:rPr>
          <w:highlight w:val="yellow"/>
        </w:rPr>
        <w:t>GitLens</w:t>
      </w:r>
      <w:proofErr w:type="spellEnd"/>
      <w:r w:rsidRPr="0000188B">
        <w:rPr>
          <w:highlight w:val="yellow"/>
        </w:rPr>
        <w:t xml:space="preserve">, YAML, </w:t>
      </w:r>
      <w:proofErr w:type="spellStart"/>
      <w:r w:rsidRPr="0000188B">
        <w:rPr>
          <w:highlight w:val="yellow"/>
        </w:rPr>
        <w:t>ESLint</w:t>
      </w:r>
      <w:proofErr w:type="spellEnd"/>
      <w:r w:rsidRPr="0000188B">
        <w:rPr>
          <w:highlight w:val="yellow"/>
        </w:rPr>
        <w:t xml:space="preserve">, </w:t>
      </w:r>
      <w:proofErr w:type="spellStart"/>
      <w:r w:rsidRPr="0000188B">
        <w:rPr>
          <w:highlight w:val="yellow"/>
        </w:rPr>
        <w:t>Prettier</w:t>
      </w:r>
      <w:proofErr w:type="spellEnd"/>
      <w:r w:rsidRPr="0000188B">
        <w:rPr>
          <w:highlight w:val="yellow"/>
        </w:rPr>
        <w:t>.</w:t>
      </w:r>
    </w:p>
    <w:p w14:paraId="2E66026B" w14:textId="02B4E40C" w:rsidR="001F28E5" w:rsidRDefault="001F28E5" w:rsidP="00AB1BB1">
      <w:pPr>
        <w:pStyle w:val="Prrafodelista"/>
        <w:numPr>
          <w:ilvl w:val="0"/>
          <w:numId w:val="25"/>
        </w:numPr>
        <w:rPr>
          <w:b/>
          <w:bCs/>
        </w:rPr>
      </w:pPr>
      <w:proofErr w:type="spellStart"/>
      <w:r w:rsidRPr="001F28E5">
        <w:rPr>
          <w:b/>
          <w:bCs/>
        </w:rPr>
        <w:t>Contenedorización</w:t>
      </w:r>
      <w:proofErr w:type="spellEnd"/>
      <w:r w:rsidRPr="001F28E5">
        <w:rPr>
          <w:b/>
          <w:bCs/>
        </w:rPr>
        <w:t>:</w:t>
      </w:r>
    </w:p>
    <w:p w14:paraId="7935FF06" w14:textId="77777777" w:rsidR="008519E1" w:rsidRDefault="008519E1" w:rsidP="008519E1">
      <w:pPr>
        <w:pStyle w:val="Prrafodelista"/>
      </w:pPr>
      <w:r w:rsidRPr="003B3C21">
        <w:rPr>
          <w:b/>
          <w:bCs/>
        </w:rPr>
        <w:t>WSL2:</w:t>
      </w:r>
      <w:r w:rsidRPr="003B3C21">
        <w:t xml:space="preserve"> Subsistema Linux para ejecutar comandos nativos y herramientas de CLI.</w:t>
      </w:r>
    </w:p>
    <w:p w14:paraId="31F0AD52" w14:textId="363EF41E" w:rsidR="008519E1" w:rsidRPr="008519E1" w:rsidRDefault="008519E1" w:rsidP="008519E1">
      <w:pPr>
        <w:pStyle w:val="Prrafodelista"/>
        <w:numPr>
          <w:ilvl w:val="0"/>
          <w:numId w:val="48"/>
        </w:numPr>
      </w:pPr>
      <w:r>
        <w:t xml:space="preserve">WSL: </w:t>
      </w:r>
      <w:r w:rsidRPr="00BA35D5">
        <w:t>6.6.87.2-microsoft-standard-WSL2</w:t>
      </w:r>
    </w:p>
    <w:p w14:paraId="0EDBE635" w14:textId="33CF4757" w:rsidR="003B3C21" w:rsidRDefault="003B3C21" w:rsidP="003B3C21">
      <w:pPr>
        <w:pStyle w:val="Prrafodelista"/>
      </w:pPr>
      <w:r w:rsidRPr="003B3C21">
        <w:rPr>
          <w:b/>
          <w:bCs/>
        </w:rPr>
        <w:t>Docker Desktop:</w:t>
      </w:r>
      <w:r w:rsidRPr="003B3C21">
        <w:t xml:space="preserve"> Plataforma de </w:t>
      </w:r>
      <w:proofErr w:type="spellStart"/>
      <w:r w:rsidRPr="003B3C21">
        <w:t>contenedorización</w:t>
      </w:r>
      <w:proofErr w:type="spellEnd"/>
      <w:r w:rsidRPr="003B3C21">
        <w:t xml:space="preserve"> con integración nativa en WSL2.</w:t>
      </w:r>
    </w:p>
    <w:p w14:paraId="5FE043F6" w14:textId="77777777" w:rsidR="008519E1" w:rsidRDefault="008519E1" w:rsidP="008519E1">
      <w:pPr>
        <w:pStyle w:val="Prrafodelista"/>
        <w:numPr>
          <w:ilvl w:val="0"/>
          <w:numId w:val="48"/>
        </w:numPr>
      </w:pPr>
      <w:r>
        <w:t xml:space="preserve">Docker Client </w:t>
      </w:r>
      <w:proofErr w:type="spellStart"/>
      <w:r>
        <w:t>Version</w:t>
      </w:r>
      <w:proofErr w:type="spellEnd"/>
      <w:r>
        <w:t>: 28.4.0</w:t>
      </w:r>
    </w:p>
    <w:p w14:paraId="399C1B65" w14:textId="77777777" w:rsidR="008519E1" w:rsidRDefault="008519E1" w:rsidP="008519E1">
      <w:pPr>
        <w:pStyle w:val="Prrafodelista"/>
        <w:numPr>
          <w:ilvl w:val="0"/>
          <w:numId w:val="48"/>
        </w:numPr>
      </w:pPr>
      <w:r>
        <w:t xml:space="preserve">Docker Server </w:t>
      </w:r>
      <w:proofErr w:type="spellStart"/>
      <w:r>
        <w:t>Version</w:t>
      </w:r>
      <w:proofErr w:type="spellEnd"/>
      <w:r>
        <w:t>: 28.4.0</w:t>
      </w:r>
    </w:p>
    <w:p w14:paraId="3C339BD1" w14:textId="0F2560CF" w:rsidR="008519E1" w:rsidRPr="003B3C21" w:rsidRDefault="008519E1" w:rsidP="008519E1">
      <w:pPr>
        <w:pStyle w:val="Prrafodelista"/>
        <w:numPr>
          <w:ilvl w:val="0"/>
          <w:numId w:val="48"/>
        </w:numPr>
      </w:pPr>
      <w:r>
        <w:t>Docker Desktop: 4.46.0</w:t>
      </w:r>
    </w:p>
    <w:p w14:paraId="08E24177" w14:textId="1C01190E" w:rsidR="00986721" w:rsidRDefault="00986721" w:rsidP="00AB1BB1">
      <w:pPr>
        <w:pStyle w:val="Prrafodelista"/>
        <w:numPr>
          <w:ilvl w:val="0"/>
          <w:numId w:val="25"/>
        </w:numPr>
        <w:rPr>
          <w:b/>
          <w:bCs/>
        </w:rPr>
      </w:pPr>
      <w:r w:rsidRPr="00986721">
        <w:rPr>
          <w:b/>
          <w:bCs/>
        </w:rPr>
        <w:t>Control de versiones:</w:t>
      </w:r>
    </w:p>
    <w:p w14:paraId="4432B9E2" w14:textId="708BDF7A" w:rsidR="00255F96" w:rsidRDefault="00255F96" w:rsidP="00255F96">
      <w:pPr>
        <w:pStyle w:val="Prrafodelista"/>
      </w:pPr>
      <w:r w:rsidRPr="00255F96">
        <w:rPr>
          <w:b/>
          <w:bCs/>
        </w:rPr>
        <w:t>Git:</w:t>
      </w:r>
      <w:r>
        <w:t xml:space="preserve"> Sistema de control de versiones distribuido.</w:t>
      </w:r>
    </w:p>
    <w:p w14:paraId="6911FCAC" w14:textId="77777777" w:rsidR="00255F96" w:rsidRDefault="00255F96" w:rsidP="00255F96">
      <w:pPr>
        <w:pStyle w:val="Prrafodelista"/>
      </w:pPr>
      <w:r w:rsidRPr="00255F96">
        <w:rPr>
          <w:b/>
          <w:bCs/>
        </w:rPr>
        <w:t>GitHub:</w:t>
      </w:r>
      <w:r>
        <w:t xml:space="preserve"> Plataforma de hosting para repositorios Git con capacidades de CI/CD integradas.</w:t>
      </w:r>
    </w:p>
    <w:p w14:paraId="616009A8" w14:textId="24487D1E" w:rsidR="00986721" w:rsidRDefault="00255F96" w:rsidP="00255F96">
      <w:pPr>
        <w:pStyle w:val="Prrafodelista"/>
      </w:pPr>
      <w:r w:rsidRPr="00255F96">
        <w:rPr>
          <w:b/>
          <w:bCs/>
        </w:rPr>
        <w:t>URL del repositorio:</w:t>
      </w:r>
      <w:r>
        <w:t xml:space="preserve"> </w:t>
      </w:r>
      <w:hyperlink r:id="rId20" w:history="1">
        <w:r w:rsidR="00EF69D0" w:rsidRPr="00A64AD8">
          <w:rPr>
            <w:rStyle w:val="Hipervnculo"/>
          </w:rPr>
          <w:t>https://github.com/jsaenz72/tfm-devops-app-demo-node-react.git</w:t>
        </w:r>
      </w:hyperlink>
    </w:p>
    <w:p w14:paraId="38169816" w14:textId="5A5DDF9D" w:rsidR="007038EB" w:rsidRPr="0029387A" w:rsidRDefault="00041B0E" w:rsidP="00AB1BB1">
      <w:pPr>
        <w:pStyle w:val="Prrafodelista"/>
        <w:numPr>
          <w:ilvl w:val="0"/>
          <w:numId w:val="25"/>
        </w:numPr>
      </w:pPr>
      <w:r w:rsidRPr="00041B0E">
        <w:rPr>
          <w:b/>
          <w:bCs/>
        </w:rPr>
        <w:t>Instalación de prerrequisitos</w:t>
      </w:r>
      <w:r>
        <w:rPr>
          <w:b/>
          <w:bCs/>
        </w:rPr>
        <w:t xml:space="preserve"> </w:t>
      </w:r>
    </w:p>
    <w:p w14:paraId="36AB2B34" w14:textId="3488648A" w:rsidR="007038EB" w:rsidRPr="00177811" w:rsidRDefault="000509D8" w:rsidP="00AB1BB1">
      <w:pPr>
        <w:pStyle w:val="Prrafodelista"/>
        <w:numPr>
          <w:ilvl w:val="0"/>
          <w:numId w:val="26"/>
        </w:numPr>
        <w:rPr>
          <w:b/>
          <w:bCs/>
        </w:rPr>
      </w:pPr>
      <w:proofErr w:type="spellStart"/>
      <w:r w:rsidRPr="000509D8">
        <w:rPr>
          <w:b/>
          <w:bCs/>
        </w:rPr>
        <w:t>kubectl</w:t>
      </w:r>
      <w:proofErr w:type="spellEnd"/>
      <w:r w:rsidRPr="000509D8">
        <w:rPr>
          <w:b/>
          <w:bCs/>
        </w:rPr>
        <w:t xml:space="preserve"> (Cliente de </w:t>
      </w:r>
      <w:proofErr w:type="spellStart"/>
      <w:r w:rsidRPr="000509D8">
        <w:rPr>
          <w:b/>
          <w:bCs/>
        </w:rPr>
        <w:t>Kubernetes</w:t>
      </w:r>
      <w:proofErr w:type="spellEnd"/>
      <w:r w:rsidRPr="000509D8">
        <w:rPr>
          <w:b/>
          <w:bCs/>
        </w:rPr>
        <w:t>):</w:t>
      </w:r>
    </w:p>
    <w:p w14:paraId="5FA52EE6" w14:textId="2F3C4856" w:rsidR="007038EB" w:rsidRPr="00177811" w:rsidRDefault="007038EB" w:rsidP="001C4159">
      <w:pPr>
        <w:pStyle w:val="Prrafodelista"/>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rPr>
      </w:pPr>
      <w:proofErr w:type="spellStart"/>
      <w:r w:rsidRPr="00177811">
        <w:rPr>
          <w:i/>
          <w:iCs/>
        </w:rPr>
        <w:t>curl</w:t>
      </w:r>
      <w:proofErr w:type="spellEnd"/>
      <w:r w:rsidRPr="00177811">
        <w:rPr>
          <w:i/>
          <w:iCs/>
        </w:rPr>
        <w:t xml:space="preserve"> -LO </w:t>
      </w:r>
      <w:hyperlink r:id="rId21" w:history="1">
        <w:r w:rsidR="00FD7E24" w:rsidRPr="00A64AD8">
          <w:rPr>
            <w:rStyle w:val="Hipervnculo"/>
            <w:i/>
            <w:iCs/>
          </w:rPr>
          <w:t>https://dl.k8s.io/release/$(curl -L -s https://dl.k8s.io/release/stable.txt)/bin/linux/amd64/kubectl</w:t>
        </w:r>
      </w:hyperlink>
      <w:r w:rsidR="00FD7E24">
        <w:rPr>
          <w:i/>
          <w:iCs/>
        </w:rPr>
        <w:t xml:space="preserve"> </w:t>
      </w:r>
    </w:p>
    <w:p w14:paraId="60A5CC18" w14:textId="652B857F" w:rsidR="007038EB" w:rsidRPr="001C4159" w:rsidRDefault="007038EB" w:rsidP="001C4159">
      <w:pPr>
        <w:pStyle w:val="Prrafodelista"/>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lang w:val="en-US"/>
        </w:rPr>
      </w:pPr>
      <w:proofErr w:type="spellStart"/>
      <w:r w:rsidRPr="00177811">
        <w:rPr>
          <w:i/>
          <w:iCs/>
          <w:lang w:val="en-US"/>
        </w:rPr>
        <w:t>chmod</w:t>
      </w:r>
      <w:proofErr w:type="spellEnd"/>
      <w:r w:rsidRPr="00177811">
        <w:rPr>
          <w:i/>
          <w:iCs/>
          <w:lang w:val="en-US"/>
        </w:rPr>
        <w:t xml:space="preserve"> +x </w:t>
      </w:r>
      <w:proofErr w:type="spellStart"/>
      <w:r w:rsidRPr="00177811">
        <w:rPr>
          <w:i/>
          <w:iCs/>
          <w:lang w:val="en-US"/>
        </w:rPr>
        <w:t>kubectl</w:t>
      </w:r>
      <w:proofErr w:type="spellEnd"/>
      <w:r w:rsidRPr="00177811">
        <w:rPr>
          <w:i/>
          <w:iCs/>
          <w:lang w:val="en-US"/>
        </w:rPr>
        <w:t xml:space="preserve"> &amp;&amp; </w:t>
      </w:r>
      <w:proofErr w:type="spellStart"/>
      <w:r w:rsidRPr="00177811">
        <w:rPr>
          <w:i/>
          <w:iCs/>
          <w:lang w:val="en-US"/>
        </w:rPr>
        <w:t>sudo</w:t>
      </w:r>
      <w:proofErr w:type="spellEnd"/>
      <w:r w:rsidRPr="00177811">
        <w:rPr>
          <w:i/>
          <w:iCs/>
          <w:lang w:val="en-US"/>
        </w:rPr>
        <w:t xml:space="preserve"> mv </w:t>
      </w:r>
      <w:proofErr w:type="spellStart"/>
      <w:r w:rsidRPr="00177811">
        <w:rPr>
          <w:i/>
          <w:iCs/>
          <w:lang w:val="en-US"/>
        </w:rPr>
        <w:t>kubectl</w:t>
      </w:r>
      <w:proofErr w:type="spellEnd"/>
      <w:r w:rsidRPr="00177811">
        <w:rPr>
          <w:i/>
          <w:iCs/>
          <w:lang w:val="en-US"/>
        </w:rPr>
        <w:t xml:space="preserve"> /</w:t>
      </w:r>
      <w:proofErr w:type="spellStart"/>
      <w:r w:rsidRPr="00177811">
        <w:rPr>
          <w:i/>
          <w:iCs/>
          <w:lang w:val="en-US"/>
        </w:rPr>
        <w:t>usr</w:t>
      </w:r>
      <w:proofErr w:type="spellEnd"/>
      <w:r w:rsidRPr="00177811">
        <w:rPr>
          <w:i/>
          <w:iCs/>
          <w:lang w:val="en-US"/>
        </w:rPr>
        <w:t>/local/bin/</w:t>
      </w:r>
    </w:p>
    <w:p w14:paraId="53C5E4FC" w14:textId="77777777" w:rsidR="000E4B03" w:rsidRDefault="000E4B03" w:rsidP="000E4B03">
      <w:pPr>
        <w:pStyle w:val="Prrafodelista"/>
        <w:ind w:left="1068"/>
        <w:rPr>
          <w:b/>
          <w:bCs/>
        </w:rPr>
      </w:pPr>
      <w:r>
        <w:rPr>
          <w:b/>
          <w:bCs/>
        </w:rPr>
        <w:t xml:space="preserve">Versión instalada: </w:t>
      </w:r>
    </w:p>
    <w:p w14:paraId="4972905F" w14:textId="77777777" w:rsidR="00F46901" w:rsidRPr="00F46901" w:rsidRDefault="00F46901" w:rsidP="00F46901">
      <w:pPr>
        <w:pStyle w:val="Prrafodelista"/>
        <w:numPr>
          <w:ilvl w:val="0"/>
          <w:numId w:val="49"/>
        </w:numPr>
      </w:pPr>
      <w:r w:rsidRPr="00F46901">
        <w:t xml:space="preserve">k3d </w:t>
      </w:r>
      <w:proofErr w:type="spellStart"/>
      <w:r w:rsidRPr="00F46901">
        <w:t>version</w:t>
      </w:r>
      <w:proofErr w:type="spellEnd"/>
      <w:r w:rsidRPr="00F46901">
        <w:t xml:space="preserve"> v5.8.3</w:t>
      </w:r>
    </w:p>
    <w:p w14:paraId="32988E3B" w14:textId="4B196B39" w:rsidR="001C4159" w:rsidRDefault="00F46901" w:rsidP="00F46901">
      <w:pPr>
        <w:pStyle w:val="Prrafodelista"/>
        <w:numPr>
          <w:ilvl w:val="0"/>
          <w:numId w:val="49"/>
        </w:numPr>
      </w:pPr>
      <w:r w:rsidRPr="00F46901">
        <w:t xml:space="preserve">k3s </w:t>
      </w:r>
      <w:proofErr w:type="spellStart"/>
      <w:r w:rsidRPr="00F46901">
        <w:t>version</w:t>
      </w:r>
      <w:proofErr w:type="spellEnd"/>
      <w:r w:rsidRPr="00F46901">
        <w:t xml:space="preserve"> v1.31.5-k3s1</w:t>
      </w:r>
    </w:p>
    <w:p w14:paraId="7AEA3AD2" w14:textId="531789A9" w:rsidR="00450BCF" w:rsidRPr="00450BCF" w:rsidRDefault="00AC130A" w:rsidP="00AB1BB1">
      <w:pPr>
        <w:pStyle w:val="Prrafodelista"/>
        <w:numPr>
          <w:ilvl w:val="0"/>
          <w:numId w:val="26"/>
        </w:numPr>
        <w:rPr>
          <w:b/>
          <w:bCs/>
        </w:rPr>
      </w:pPr>
      <w:r w:rsidRPr="00AC130A">
        <w:rPr>
          <w:b/>
          <w:bCs/>
        </w:rPr>
        <w:t xml:space="preserve">Helm (Gestor de paquetes de </w:t>
      </w:r>
      <w:proofErr w:type="spellStart"/>
      <w:r w:rsidRPr="00AC130A">
        <w:rPr>
          <w:b/>
          <w:bCs/>
        </w:rPr>
        <w:t>Kubernetes</w:t>
      </w:r>
      <w:proofErr w:type="spellEnd"/>
      <w:r w:rsidRPr="00AC130A">
        <w:rPr>
          <w:b/>
          <w:bCs/>
        </w:rPr>
        <w:t>):</w:t>
      </w:r>
      <w:r>
        <w:rPr>
          <w:b/>
          <w:bCs/>
        </w:rPr>
        <w:t xml:space="preserve"> </w:t>
      </w:r>
    </w:p>
    <w:p w14:paraId="53CC5DD6" w14:textId="2DEFD1F0" w:rsidR="00450BCF" w:rsidRPr="00450BCF" w:rsidRDefault="00450BCF" w:rsidP="007D2CB9">
      <w:pPr>
        <w:pStyle w:val="Prrafodelista"/>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lang w:val="en-US"/>
        </w:rPr>
      </w:pPr>
      <w:r w:rsidRPr="00450BCF">
        <w:rPr>
          <w:i/>
          <w:iCs/>
          <w:lang w:val="en-US"/>
        </w:rPr>
        <w:t xml:space="preserve">curl </w:t>
      </w:r>
      <w:hyperlink r:id="rId22" w:history="1">
        <w:r w:rsidRPr="00A64AD8">
          <w:rPr>
            <w:rStyle w:val="Hipervnculo"/>
            <w:i/>
            <w:iCs/>
            <w:lang w:val="en-US"/>
          </w:rPr>
          <w:t>https://raw.githubusercontent.com/helm/helm/main/scripts/get-helm-3</w:t>
        </w:r>
      </w:hyperlink>
      <w:r>
        <w:rPr>
          <w:i/>
          <w:iCs/>
          <w:lang w:val="en-US"/>
        </w:rPr>
        <w:t xml:space="preserve"> </w:t>
      </w:r>
      <w:r w:rsidRPr="00450BCF">
        <w:rPr>
          <w:i/>
          <w:iCs/>
          <w:lang w:val="en-US"/>
        </w:rPr>
        <w:t>| bash</w:t>
      </w:r>
    </w:p>
    <w:p w14:paraId="2915B3C6" w14:textId="06D06E7F" w:rsidR="000E4B03" w:rsidRDefault="000E4B03" w:rsidP="000E4B03">
      <w:pPr>
        <w:pStyle w:val="Prrafodelista"/>
        <w:ind w:left="1068"/>
        <w:rPr>
          <w:b/>
          <w:bCs/>
        </w:rPr>
      </w:pPr>
      <w:r>
        <w:rPr>
          <w:b/>
          <w:bCs/>
        </w:rPr>
        <w:t xml:space="preserve">Versión instalada: </w:t>
      </w:r>
    </w:p>
    <w:p w14:paraId="016FC418" w14:textId="77777777" w:rsidR="005A2EB4" w:rsidRPr="005A2EB4" w:rsidRDefault="005A2EB4" w:rsidP="005A2EB4">
      <w:pPr>
        <w:pStyle w:val="Prrafodelista"/>
        <w:numPr>
          <w:ilvl w:val="0"/>
          <w:numId w:val="50"/>
        </w:numPr>
      </w:pPr>
      <w:r w:rsidRPr="005A2EB4">
        <w:t xml:space="preserve">Client </w:t>
      </w:r>
      <w:proofErr w:type="spellStart"/>
      <w:r w:rsidRPr="005A2EB4">
        <w:t>Version</w:t>
      </w:r>
      <w:proofErr w:type="spellEnd"/>
      <w:r w:rsidRPr="005A2EB4">
        <w:t>: v1.34.2</w:t>
      </w:r>
    </w:p>
    <w:p w14:paraId="2FAD32A0" w14:textId="47703B78" w:rsidR="000E4B03" w:rsidRPr="005A2EB4" w:rsidRDefault="005A2EB4" w:rsidP="005A2EB4">
      <w:pPr>
        <w:pStyle w:val="Prrafodelista"/>
        <w:numPr>
          <w:ilvl w:val="0"/>
          <w:numId w:val="50"/>
        </w:numPr>
      </w:pPr>
      <w:proofErr w:type="spellStart"/>
      <w:r w:rsidRPr="005A2EB4">
        <w:t>Kustomize</w:t>
      </w:r>
      <w:proofErr w:type="spellEnd"/>
      <w:r w:rsidRPr="005A2EB4">
        <w:t xml:space="preserve"> </w:t>
      </w:r>
      <w:proofErr w:type="spellStart"/>
      <w:r w:rsidRPr="005A2EB4">
        <w:t>Version</w:t>
      </w:r>
      <w:proofErr w:type="spellEnd"/>
      <w:r w:rsidRPr="005A2EB4">
        <w:t>: v5.7.1</w:t>
      </w:r>
    </w:p>
    <w:p w14:paraId="559CEA91" w14:textId="6A3C8AFE" w:rsidR="007038EB" w:rsidRDefault="00AC130A" w:rsidP="00AB1BB1">
      <w:pPr>
        <w:pStyle w:val="Prrafodelista"/>
        <w:numPr>
          <w:ilvl w:val="0"/>
          <w:numId w:val="26"/>
        </w:numPr>
        <w:rPr>
          <w:b/>
          <w:bCs/>
        </w:rPr>
      </w:pPr>
      <w:r w:rsidRPr="00AC130A">
        <w:rPr>
          <w:b/>
          <w:bCs/>
        </w:rPr>
        <w:t>k3d (</w:t>
      </w:r>
      <w:proofErr w:type="spellStart"/>
      <w:r w:rsidRPr="00AC130A">
        <w:rPr>
          <w:b/>
          <w:bCs/>
        </w:rPr>
        <w:t>Kubernetes</w:t>
      </w:r>
      <w:proofErr w:type="spellEnd"/>
      <w:r w:rsidRPr="00AC130A">
        <w:rPr>
          <w:b/>
          <w:bCs/>
        </w:rPr>
        <w:t xml:space="preserve"> en Docker):</w:t>
      </w:r>
      <w:r>
        <w:rPr>
          <w:b/>
          <w:bCs/>
        </w:rPr>
        <w:t xml:space="preserve"> </w:t>
      </w:r>
    </w:p>
    <w:p w14:paraId="052E4FEB" w14:textId="5CBCAEA1" w:rsidR="001A04FF" w:rsidRPr="00DE5E1E" w:rsidRDefault="001A04FF" w:rsidP="001A04FF">
      <w:pPr>
        <w:ind w:left="1068"/>
      </w:pPr>
      <w:r w:rsidRPr="001A04FF">
        <w:rPr>
          <w:highlight w:val="yellow"/>
        </w:rPr>
        <w:lastRenderedPageBreak/>
        <w:t xml:space="preserve">Se selecciono k3d v5.8.3 como plataforma de orquestación de contenedores para el entorno de desarrollo local. K3d es una distribución ligera de </w:t>
      </w:r>
      <w:proofErr w:type="spellStart"/>
      <w:r w:rsidRPr="001A04FF">
        <w:rPr>
          <w:highlight w:val="yellow"/>
        </w:rPr>
        <w:t>Kubernetes</w:t>
      </w:r>
      <w:proofErr w:type="spellEnd"/>
      <w:r w:rsidRPr="001A04FF">
        <w:rPr>
          <w:highlight w:val="yellow"/>
        </w:rPr>
        <w:t xml:space="preserve"> que ejecuta clústeres K3s dentro de contenedores Docker, lo que permite desplegar un entorno </w:t>
      </w:r>
      <w:proofErr w:type="spellStart"/>
      <w:r w:rsidRPr="001A04FF">
        <w:rPr>
          <w:highlight w:val="yellow"/>
        </w:rPr>
        <w:t>Kubernetes</w:t>
      </w:r>
      <w:proofErr w:type="spellEnd"/>
      <w:r w:rsidRPr="001A04FF">
        <w:rPr>
          <w:highlight w:val="yellow"/>
        </w:rPr>
        <w:t xml:space="preserve"> completo con un consumo mínimo de recursos y una configuración simplificada.</w:t>
      </w:r>
    </w:p>
    <w:p w14:paraId="4241993C" w14:textId="1B82D971" w:rsidR="007038EB" w:rsidRPr="00AC130A" w:rsidRDefault="007038EB" w:rsidP="007D2CB9">
      <w:pPr>
        <w:pStyle w:val="Prrafodelista"/>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lang w:val="en-US"/>
        </w:rPr>
      </w:pPr>
      <w:r w:rsidRPr="00AC130A">
        <w:rPr>
          <w:i/>
          <w:iCs/>
          <w:lang w:val="en-US"/>
        </w:rPr>
        <w:t xml:space="preserve">curl -s </w:t>
      </w:r>
      <w:hyperlink r:id="rId23" w:history="1">
        <w:r w:rsidR="00FD7E24" w:rsidRPr="00A64AD8">
          <w:rPr>
            <w:rStyle w:val="Hipervnculo"/>
            <w:i/>
            <w:iCs/>
            <w:lang w:val="en-US"/>
          </w:rPr>
          <w:t>https://raw.githubusercontent.com/k3d-io/k3d/main/install.sh</w:t>
        </w:r>
      </w:hyperlink>
      <w:r w:rsidR="00FD7E24">
        <w:rPr>
          <w:i/>
          <w:iCs/>
          <w:lang w:val="en-US"/>
        </w:rPr>
        <w:t xml:space="preserve"> </w:t>
      </w:r>
      <w:r w:rsidRPr="00AC130A">
        <w:rPr>
          <w:i/>
          <w:iCs/>
          <w:lang w:val="en-US"/>
        </w:rPr>
        <w:t>| bash</w:t>
      </w:r>
    </w:p>
    <w:p w14:paraId="370102C9" w14:textId="77777777" w:rsidR="000E4B03" w:rsidRDefault="000E4B03" w:rsidP="000E4B03">
      <w:pPr>
        <w:pStyle w:val="Prrafodelista"/>
        <w:ind w:left="1068"/>
        <w:rPr>
          <w:b/>
          <w:bCs/>
        </w:rPr>
      </w:pPr>
      <w:r>
        <w:rPr>
          <w:b/>
          <w:bCs/>
        </w:rPr>
        <w:t xml:space="preserve">Versión instalada: </w:t>
      </w:r>
    </w:p>
    <w:p w14:paraId="6C9B48B5" w14:textId="77777777" w:rsidR="001C4324" w:rsidRPr="001C4324" w:rsidRDefault="001C4324" w:rsidP="001C4324">
      <w:pPr>
        <w:pStyle w:val="Prrafodelista"/>
        <w:numPr>
          <w:ilvl w:val="0"/>
          <w:numId w:val="51"/>
        </w:numPr>
      </w:pPr>
      <w:proofErr w:type="spellStart"/>
      <w:r w:rsidRPr="001C4324">
        <w:t>Version</w:t>
      </w:r>
      <w:proofErr w:type="spellEnd"/>
      <w:r w:rsidRPr="001C4324">
        <w:t>: v3.19.2</w:t>
      </w:r>
    </w:p>
    <w:p w14:paraId="3746ED0E" w14:textId="1C4143B0" w:rsidR="000E4B03" w:rsidRDefault="001C4324" w:rsidP="001C4324">
      <w:pPr>
        <w:pStyle w:val="Prrafodelista"/>
        <w:numPr>
          <w:ilvl w:val="0"/>
          <w:numId w:val="51"/>
        </w:numPr>
      </w:pPr>
      <w:proofErr w:type="spellStart"/>
      <w:r w:rsidRPr="001C4324">
        <w:t>GoVersion</w:t>
      </w:r>
      <w:proofErr w:type="spellEnd"/>
      <w:r w:rsidRPr="001C4324">
        <w:t>: go1.24.9</w:t>
      </w:r>
    </w:p>
    <w:p w14:paraId="3BA1F97C" w14:textId="4EA80810" w:rsidR="00BC049F" w:rsidRPr="00BC049F" w:rsidRDefault="00CA4C8D" w:rsidP="00BC049F">
      <w:pPr>
        <w:pStyle w:val="Prrafodelista"/>
        <w:numPr>
          <w:ilvl w:val="0"/>
          <w:numId w:val="26"/>
        </w:numPr>
        <w:rPr>
          <w:b/>
          <w:bCs/>
        </w:rPr>
      </w:pPr>
      <w:proofErr w:type="spellStart"/>
      <w:r w:rsidRPr="00CA4C8D">
        <w:rPr>
          <w:b/>
          <w:bCs/>
        </w:rPr>
        <w:t>Terraform</w:t>
      </w:r>
      <w:proofErr w:type="spellEnd"/>
      <w:r w:rsidRPr="00CA4C8D">
        <w:rPr>
          <w:b/>
          <w:bCs/>
        </w:rPr>
        <w:t xml:space="preserve"> (Infraestructura como código):</w:t>
      </w:r>
    </w:p>
    <w:p w14:paraId="4FECD5CC" w14:textId="77777777" w:rsidR="00BC049F" w:rsidRPr="000961C6" w:rsidRDefault="00BC049F" w:rsidP="00BC049F">
      <w:pPr>
        <w:pStyle w:val="Prrafodelista"/>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lang w:val="en-US"/>
        </w:rPr>
      </w:pPr>
      <w:proofErr w:type="spellStart"/>
      <w:r w:rsidRPr="000961C6">
        <w:rPr>
          <w:i/>
          <w:iCs/>
          <w:lang w:val="en-US"/>
        </w:rPr>
        <w:t>sudo</w:t>
      </w:r>
      <w:proofErr w:type="spellEnd"/>
      <w:r w:rsidRPr="000961C6">
        <w:rPr>
          <w:i/>
          <w:iCs/>
          <w:lang w:val="en-US"/>
        </w:rPr>
        <w:t xml:space="preserve"> apt-get update &amp;&amp; </w:t>
      </w:r>
      <w:proofErr w:type="spellStart"/>
      <w:r w:rsidRPr="000961C6">
        <w:rPr>
          <w:i/>
          <w:iCs/>
          <w:lang w:val="en-US"/>
        </w:rPr>
        <w:t>sudo</w:t>
      </w:r>
      <w:proofErr w:type="spellEnd"/>
      <w:r w:rsidRPr="000961C6">
        <w:rPr>
          <w:i/>
          <w:iCs/>
          <w:lang w:val="en-US"/>
        </w:rPr>
        <w:t xml:space="preserve"> apt-get install -y </w:t>
      </w:r>
      <w:proofErr w:type="spellStart"/>
      <w:r w:rsidRPr="000961C6">
        <w:rPr>
          <w:i/>
          <w:iCs/>
          <w:lang w:val="en-US"/>
        </w:rPr>
        <w:t>gnupg</w:t>
      </w:r>
      <w:proofErr w:type="spellEnd"/>
      <w:r w:rsidRPr="000961C6">
        <w:rPr>
          <w:i/>
          <w:iCs/>
          <w:lang w:val="en-US"/>
        </w:rPr>
        <w:t xml:space="preserve"> software-properties-common</w:t>
      </w:r>
    </w:p>
    <w:p w14:paraId="4BD2E573" w14:textId="77777777" w:rsidR="00BC049F" w:rsidRPr="000961C6" w:rsidRDefault="00BC049F" w:rsidP="00BC049F">
      <w:pPr>
        <w:pStyle w:val="Prrafodelista"/>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lang w:val="en-US"/>
        </w:rPr>
      </w:pPr>
      <w:r w:rsidRPr="000961C6">
        <w:rPr>
          <w:i/>
          <w:iCs/>
          <w:lang w:val="en-US"/>
        </w:rPr>
        <w:t>curl -</w:t>
      </w:r>
      <w:proofErr w:type="spellStart"/>
      <w:r w:rsidRPr="000961C6">
        <w:rPr>
          <w:i/>
          <w:iCs/>
          <w:lang w:val="en-US"/>
        </w:rPr>
        <w:t>fsSL</w:t>
      </w:r>
      <w:proofErr w:type="spellEnd"/>
      <w:r w:rsidRPr="000961C6">
        <w:rPr>
          <w:i/>
          <w:iCs/>
          <w:lang w:val="en-US"/>
        </w:rPr>
        <w:t xml:space="preserve"> </w:t>
      </w:r>
      <w:hyperlink r:id="rId24" w:history="1">
        <w:r w:rsidRPr="00A64AD8">
          <w:rPr>
            <w:rStyle w:val="Hipervnculo"/>
            <w:i/>
            <w:iCs/>
            <w:lang w:val="en-US"/>
          </w:rPr>
          <w:t>https://apt.releases.hashicorp.com/gpg</w:t>
        </w:r>
      </w:hyperlink>
      <w:r>
        <w:rPr>
          <w:i/>
          <w:iCs/>
          <w:lang w:val="en-US"/>
        </w:rPr>
        <w:t xml:space="preserve"> </w:t>
      </w:r>
      <w:r w:rsidRPr="000961C6">
        <w:rPr>
          <w:i/>
          <w:iCs/>
          <w:lang w:val="en-US"/>
        </w:rPr>
        <w:t xml:space="preserve">| </w:t>
      </w:r>
      <w:proofErr w:type="spellStart"/>
      <w:r w:rsidRPr="000961C6">
        <w:rPr>
          <w:i/>
          <w:iCs/>
          <w:lang w:val="en-US"/>
        </w:rPr>
        <w:t>sudo</w:t>
      </w:r>
      <w:proofErr w:type="spellEnd"/>
      <w:r w:rsidRPr="000961C6">
        <w:rPr>
          <w:i/>
          <w:iCs/>
          <w:lang w:val="en-US"/>
        </w:rPr>
        <w:t xml:space="preserve"> apt-key add -</w:t>
      </w:r>
    </w:p>
    <w:p w14:paraId="74B94DA8" w14:textId="77777777" w:rsidR="00BC049F" w:rsidRPr="000961C6" w:rsidRDefault="00BC049F" w:rsidP="00BC049F">
      <w:pPr>
        <w:pStyle w:val="Prrafodelista"/>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lang w:val="en-US"/>
        </w:rPr>
      </w:pPr>
      <w:proofErr w:type="spellStart"/>
      <w:r w:rsidRPr="000961C6">
        <w:rPr>
          <w:i/>
          <w:iCs/>
          <w:lang w:val="en-US"/>
        </w:rPr>
        <w:t>sudo</w:t>
      </w:r>
      <w:proofErr w:type="spellEnd"/>
      <w:r w:rsidRPr="000961C6">
        <w:rPr>
          <w:i/>
          <w:iCs/>
          <w:lang w:val="en-US"/>
        </w:rPr>
        <w:t xml:space="preserve"> apt-add-repository "deb [arch=amd64] </w:t>
      </w:r>
      <w:hyperlink r:id="rId25" w:history="1">
        <w:r w:rsidRPr="00A64AD8">
          <w:rPr>
            <w:rStyle w:val="Hipervnculo"/>
            <w:i/>
            <w:iCs/>
            <w:lang w:val="en-US"/>
          </w:rPr>
          <w:t>https://apt.releases.hashicorp.com</w:t>
        </w:r>
      </w:hyperlink>
      <w:r>
        <w:rPr>
          <w:i/>
          <w:iCs/>
          <w:lang w:val="en-US"/>
        </w:rPr>
        <w:t xml:space="preserve"> </w:t>
      </w:r>
      <w:r w:rsidRPr="000961C6">
        <w:rPr>
          <w:i/>
          <w:iCs/>
          <w:lang w:val="en-US"/>
        </w:rPr>
        <w:t xml:space="preserve"> $(</w:t>
      </w:r>
      <w:proofErr w:type="spellStart"/>
      <w:r w:rsidRPr="000961C6">
        <w:rPr>
          <w:i/>
          <w:iCs/>
          <w:lang w:val="en-US"/>
        </w:rPr>
        <w:t>lsb_release</w:t>
      </w:r>
      <w:proofErr w:type="spellEnd"/>
      <w:r w:rsidRPr="000961C6">
        <w:rPr>
          <w:i/>
          <w:iCs/>
          <w:lang w:val="en-US"/>
        </w:rPr>
        <w:t xml:space="preserve"> -cs) main"</w:t>
      </w:r>
    </w:p>
    <w:p w14:paraId="601C6029" w14:textId="6EB1F631" w:rsidR="00BC049F" w:rsidRPr="00BC049F" w:rsidRDefault="00BC049F" w:rsidP="00BC049F">
      <w:pPr>
        <w:pStyle w:val="Prrafodelista"/>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lang w:val="en-US"/>
        </w:rPr>
      </w:pPr>
      <w:proofErr w:type="spellStart"/>
      <w:r w:rsidRPr="000961C6">
        <w:rPr>
          <w:i/>
          <w:iCs/>
          <w:lang w:val="en-US"/>
        </w:rPr>
        <w:t>sudo</w:t>
      </w:r>
      <w:proofErr w:type="spellEnd"/>
      <w:r w:rsidRPr="000961C6">
        <w:rPr>
          <w:i/>
          <w:iCs/>
          <w:lang w:val="en-US"/>
        </w:rPr>
        <w:t xml:space="preserve"> apt-get update &amp;&amp; </w:t>
      </w:r>
      <w:proofErr w:type="spellStart"/>
      <w:r w:rsidRPr="000961C6">
        <w:rPr>
          <w:i/>
          <w:iCs/>
          <w:lang w:val="en-US"/>
        </w:rPr>
        <w:t>sudo</w:t>
      </w:r>
      <w:proofErr w:type="spellEnd"/>
      <w:r w:rsidRPr="000961C6">
        <w:rPr>
          <w:i/>
          <w:iCs/>
          <w:lang w:val="en-US"/>
        </w:rPr>
        <w:t xml:space="preserve"> apt-get install -y terraform</w:t>
      </w:r>
    </w:p>
    <w:p w14:paraId="0623B68B" w14:textId="77777777" w:rsidR="00BC049F" w:rsidRDefault="00BC049F" w:rsidP="00BC049F">
      <w:pPr>
        <w:pStyle w:val="Prrafodelista"/>
        <w:ind w:left="1068"/>
        <w:rPr>
          <w:b/>
          <w:bCs/>
        </w:rPr>
      </w:pPr>
      <w:r>
        <w:rPr>
          <w:b/>
          <w:bCs/>
        </w:rPr>
        <w:t xml:space="preserve">Versión instalada: </w:t>
      </w:r>
    </w:p>
    <w:p w14:paraId="231E9FFB" w14:textId="77777777" w:rsidR="00BC049F" w:rsidRPr="001C4324" w:rsidRDefault="00BC049F" w:rsidP="00BC049F">
      <w:pPr>
        <w:pStyle w:val="Prrafodelista"/>
        <w:numPr>
          <w:ilvl w:val="0"/>
          <w:numId w:val="52"/>
        </w:numPr>
      </w:pPr>
      <w:proofErr w:type="spellStart"/>
      <w:r w:rsidRPr="001C4324">
        <w:t>Terraform</w:t>
      </w:r>
      <w:proofErr w:type="spellEnd"/>
      <w:r w:rsidRPr="001C4324">
        <w:t xml:space="preserve"> v1.14.0</w:t>
      </w:r>
    </w:p>
    <w:p w14:paraId="71272783" w14:textId="424A5457" w:rsidR="00BC049F" w:rsidRPr="00BC049F" w:rsidRDefault="00BC049F" w:rsidP="00BC049F">
      <w:pPr>
        <w:pStyle w:val="Prrafodelista"/>
        <w:numPr>
          <w:ilvl w:val="0"/>
          <w:numId w:val="52"/>
        </w:numPr>
      </w:pPr>
      <w:r w:rsidRPr="001C4324">
        <w:t>Plataforma: linux_amd64</w:t>
      </w:r>
    </w:p>
    <w:p w14:paraId="082FFB7B" w14:textId="257AC012" w:rsidR="00BC049F" w:rsidRDefault="00BC049F" w:rsidP="00BC049F">
      <w:pPr>
        <w:pStyle w:val="Prrafodelista"/>
        <w:numPr>
          <w:ilvl w:val="0"/>
          <w:numId w:val="26"/>
        </w:numPr>
        <w:rPr>
          <w:b/>
          <w:bCs/>
        </w:rPr>
      </w:pPr>
      <w:proofErr w:type="spellStart"/>
      <w:r w:rsidRPr="00BC049F">
        <w:rPr>
          <w:b/>
          <w:bCs/>
        </w:rPr>
        <w:t>Trivy</w:t>
      </w:r>
      <w:proofErr w:type="spellEnd"/>
      <w:r>
        <w:rPr>
          <w:b/>
          <w:bCs/>
        </w:rPr>
        <w:t xml:space="preserve"> (</w:t>
      </w:r>
      <w:r w:rsidRPr="00BC049F">
        <w:rPr>
          <w:b/>
          <w:bCs/>
        </w:rPr>
        <w:t>Escaneo de vulnerabilidades de imágenes y dependencias</w:t>
      </w:r>
      <w:r>
        <w:rPr>
          <w:b/>
          <w:bCs/>
        </w:rPr>
        <w:t>)</w:t>
      </w:r>
    </w:p>
    <w:p w14:paraId="571E11BB" w14:textId="77777777" w:rsidR="00CB3C41" w:rsidRPr="00CB3C41" w:rsidRDefault="00CB3C41"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lang w:val="en-US"/>
        </w:rPr>
      </w:pPr>
      <w:proofErr w:type="spellStart"/>
      <w:r w:rsidRPr="00CB3C41">
        <w:rPr>
          <w:i/>
          <w:iCs/>
          <w:lang w:val="en-US"/>
        </w:rPr>
        <w:t>wget</w:t>
      </w:r>
      <w:proofErr w:type="spellEnd"/>
      <w:r w:rsidRPr="00CB3C41">
        <w:rPr>
          <w:i/>
          <w:iCs/>
          <w:lang w:val="en-US"/>
        </w:rPr>
        <w:t xml:space="preserve"> -</w:t>
      </w:r>
      <w:proofErr w:type="spellStart"/>
      <w:r w:rsidRPr="00CB3C41">
        <w:rPr>
          <w:i/>
          <w:iCs/>
          <w:lang w:val="en-US"/>
        </w:rPr>
        <w:t>qO</w:t>
      </w:r>
      <w:proofErr w:type="spellEnd"/>
      <w:r w:rsidRPr="00CB3C41">
        <w:rPr>
          <w:i/>
          <w:iCs/>
          <w:lang w:val="en-US"/>
        </w:rPr>
        <w:t xml:space="preserve"> - https://aquasecurity.github.io/trivy-repo/deb/public.key | </w:t>
      </w:r>
      <w:proofErr w:type="spellStart"/>
      <w:r w:rsidRPr="00CB3C41">
        <w:rPr>
          <w:i/>
          <w:iCs/>
          <w:lang w:val="en-US"/>
        </w:rPr>
        <w:t>sudo</w:t>
      </w:r>
      <w:proofErr w:type="spellEnd"/>
      <w:r w:rsidRPr="00CB3C41">
        <w:rPr>
          <w:i/>
          <w:iCs/>
          <w:lang w:val="en-US"/>
        </w:rPr>
        <w:t xml:space="preserve"> apt-key add -</w:t>
      </w:r>
    </w:p>
    <w:p w14:paraId="379B09B4" w14:textId="77777777" w:rsidR="00CB3C41" w:rsidRPr="00CB3C41" w:rsidRDefault="00CB3C41"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lang w:val="en-US"/>
        </w:rPr>
      </w:pPr>
      <w:r w:rsidRPr="00CB3C41">
        <w:rPr>
          <w:i/>
          <w:iCs/>
          <w:lang w:val="en-US"/>
        </w:rPr>
        <w:t>echo "deb https://aquasecurity.github.io/trivy-repo/deb $(</w:t>
      </w:r>
      <w:proofErr w:type="spellStart"/>
      <w:r w:rsidRPr="00CB3C41">
        <w:rPr>
          <w:i/>
          <w:iCs/>
          <w:lang w:val="en-US"/>
        </w:rPr>
        <w:t>lsb_release</w:t>
      </w:r>
      <w:proofErr w:type="spellEnd"/>
      <w:r w:rsidRPr="00CB3C41">
        <w:rPr>
          <w:i/>
          <w:iCs/>
          <w:lang w:val="en-US"/>
        </w:rPr>
        <w:t xml:space="preserve"> -</w:t>
      </w:r>
      <w:proofErr w:type="spellStart"/>
      <w:r w:rsidRPr="00CB3C41">
        <w:rPr>
          <w:i/>
          <w:iCs/>
          <w:lang w:val="en-US"/>
        </w:rPr>
        <w:t>sc</w:t>
      </w:r>
      <w:proofErr w:type="spellEnd"/>
      <w:r w:rsidRPr="00CB3C41">
        <w:rPr>
          <w:i/>
          <w:iCs/>
          <w:lang w:val="en-US"/>
        </w:rPr>
        <w:t xml:space="preserve">) main" | </w:t>
      </w:r>
      <w:proofErr w:type="spellStart"/>
      <w:r w:rsidRPr="00CB3C41">
        <w:rPr>
          <w:i/>
          <w:iCs/>
          <w:lang w:val="en-US"/>
        </w:rPr>
        <w:t>sudo</w:t>
      </w:r>
      <w:proofErr w:type="spellEnd"/>
      <w:r w:rsidRPr="00CB3C41">
        <w:rPr>
          <w:i/>
          <w:iCs/>
          <w:lang w:val="en-US"/>
        </w:rPr>
        <w:t xml:space="preserve"> tee -a /</w:t>
      </w:r>
      <w:proofErr w:type="spellStart"/>
      <w:r w:rsidRPr="00CB3C41">
        <w:rPr>
          <w:i/>
          <w:iCs/>
          <w:lang w:val="en-US"/>
        </w:rPr>
        <w:t>etc</w:t>
      </w:r>
      <w:proofErr w:type="spellEnd"/>
      <w:r w:rsidRPr="00CB3C41">
        <w:rPr>
          <w:i/>
          <w:iCs/>
          <w:lang w:val="en-US"/>
        </w:rPr>
        <w:t>/apt/</w:t>
      </w:r>
      <w:proofErr w:type="spellStart"/>
      <w:r w:rsidRPr="00CB3C41">
        <w:rPr>
          <w:i/>
          <w:iCs/>
          <w:lang w:val="en-US"/>
        </w:rPr>
        <w:t>sources.list.d</w:t>
      </w:r>
      <w:proofErr w:type="spellEnd"/>
      <w:r w:rsidRPr="00CB3C41">
        <w:rPr>
          <w:i/>
          <w:iCs/>
          <w:lang w:val="en-US"/>
        </w:rPr>
        <w:t>/</w:t>
      </w:r>
      <w:proofErr w:type="spellStart"/>
      <w:r w:rsidRPr="00CB3C41">
        <w:rPr>
          <w:i/>
          <w:iCs/>
          <w:lang w:val="en-US"/>
        </w:rPr>
        <w:t>trivy.list</w:t>
      </w:r>
      <w:proofErr w:type="spellEnd"/>
    </w:p>
    <w:p w14:paraId="02B9CA82" w14:textId="51CFFEE7" w:rsidR="00BF56B9" w:rsidRPr="00CB3C41" w:rsidRDefault="00CB3C41"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lang w:val="en-US"/>
        </w:rPr>
      </w:pPr>
      <w:proofErr w:type="spellStart"/>
      <w:r w:rsidRPr="00CB3C41">
        <w:rPr>
          <w:i/>
          <w:iCs/>
          <w:lang w:val="en-US"/>
        </w:rPr>
        <w:t>sudo</w:t>
      </w:r>
      <w:proofErr w:type="spellEnd"/>
      <w:r w:rsidRPr="00CB3C41">
        <w:rPr>
          <w:i/>
          <w:iCs/>
          <w:lang w:val="en-US"/>
        </w:rPr>
        <w:t xml:space="preserve"> apt-get update &amp;&amp; </w:t>
      </w:r>
      <w:proofErr w:type="spellStart"/>
      <w:r w:rsidRPr="00CB3C41">
        <w:rPr>
          <w:i/>
          <w:iCs/>
          <w:lang w:val="en-US"/>
        </w:rPr>
        <w:t>sudo</w:t>
      </w:r>
      <w:proofErr w:type="spellEnd"/>
      <w:r w:rsidRPr="00CB3C41">
        <w:rPr>
          <w:i/>
          <w:iCs/>
          <w:lang w:val="en-US"/>
        </w:rPr>
        <w:t xml:space="preserve"> apt-get install -y </w:t>
      </w:r>
      <w:proofErr w:type="spellStart"/>
      <w:r w:rsidRPr="00CB3C41">
        <w:rPr>
          <w:i/>
          <w:iCs/>
          <w:lang w:val="en-US"/>
        </w:rPr>
        <w:t>trivy</w:t>
      </w:r>
      <w:proofErr w:type="spellEnd"/>
    </w:p>
    <w:p w14:paraId="6AD35240" w14:textId="77777777" w:rsidR="00CB3C41" w:rsidRDefault="00CB3C41" w:rsidP="00CB3C41">
      <w:pPr>
        <w:pStyle w:val="Prrafodelista"/>
        <w:ind w:left="1068"/>
        <w:rPr>
          <w:b/>
          <w:bCs/>
        </w:rPr>
      </w:pPr>
      <w:r>
        <w:rPr>
          <w:b/>
          <w:bCs/>
        </w:rPr>
        <w:t xml:space="preserve">Versión instalada: </w:t>
      </w:r>
    </w:p>
    <w:p w14:paraId="5616A1CD" w14:textId="61FDE20A" w:rsidR="00CB3C41" w:rsidRPr="003F6BA2" w:rsidRDefault="003F6BA2" w:rsidP="00CB3C41">
      <w:pPr>
        <w:pStyle w:val="Prrafodelista"/>
        <w:numPr>
          <w:ilvl w:val="0"/>
          <w:numId w:val="55"/>
        </w:numPr>
      </w:pPr>
      <w:proofErr w:type="spellStart"/>
      <w:r w:rsidRPr="003F6BA2">
        <w:t>Version</w:t>
      </w:r>
      <w:proofErr w:type="spellEnd"/>
      <w:r w:rsidRPr="003F6BA2">
        <w:t>: 0.67.2</w:t>
      </w:r>
    </w:p>
    <w:p w14:paraId="33CF58CE" w14:textId="48E36140" w:rsidR="00BC049F" w:rsidRDefault="00BC049F" w:rsidP="00BC049F">
      <w:pPr>
        <w:pStyle w:val="Prrafodelista"/>
        <w:numPr>
          <w:ilvl w:val="0"/>
          <w:numId w:val="26"/>
        </w:numPr>
        <w:rPr>
          <w:b/>
          <w:bCs/>
        </w:rPr>
      </w:pPr>
      <w:proofErr w:type="spellStart"/>
      <w:r w:rsidRPr="00BC049F">
        <w:rPr>
          <w:b/>
          <w:bCs/>
        </w:rPr>
        <w:t>Cosign</w:t>
      </w:r>
      <w:proofErr w:type="spellEnd"/>
      <w:r>
        <w:rPr>
          <w:b/>
          <w:bCs/>
        </w:rPr>
        <w:t xml:space="preserve"> (</w:t>
      </w:r>
      <w:r w:rsidRPr="00BC049F">
        <w:rPr>
          <w:b/>
          <w:bCs/>
        </w:rPr>
        <w:t>Firma y verificación criptográfica de contenedores</w:t>
      </w:r>
      <w:r>
        <w:rPr>
          <w:b/>
          <w:bCs/>
        </w:rPr>
        <w:t>)</w:t>
      </w:r>
    </w:p>
    <w:p w14:paraId="2E3A6C8D" w14:textId="77777777" w:rsidR="00624EEA" w:rsidRPr="00624EEA" w:rsidRDefault="00624EEA"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rPr>
      </w:pPr>
      <w:r w:rsidRPr="00624EEA">
        <w:rPr>
          <w:i/>
          <w:iCs/>
        </w:rPr>
        <w:t>COSIGN_VERSION=v2.2.3</w:t>
      </w:r>
    </w:p>
    <w:p w14:paraId="12632C20" w14:textId="77777777" w:rsidR="00624EEA" w:rsidRPr="00624EEA" w:rsidRDefault="00624EEA"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rPr>
      </w:pPr>
      <w:proofErr w:type="spellStart"/>
      <w:r w:rsidRPr="00624EEA">
        <w:rPr>
          <w:i/>
          <w:iCs/>
        </w:rPr>
        <w:lastRenderedPageBreak/>
        <w:t>curl</w:t>
      </w:r>
      <w:proofErr w:type="spellEnd"/>
      <w:r w:rsidRPr="00624EEA">
        <w:rPr>
          <w:i/>
          <w:iCs/>
        </w:rPr>
        <w:t xml:space="preserve"> -LO </w:t>
      </w:r>
      <w:proofErr w:type="gramStart"/>
      <w:r w:rsidRPr="00624EEA">
        <w:rPr>
          <w:i/>
          <w:iCs/>
        </w:rPr>
        <w:t>https://github.com/sigstore/cosign/releases/download/${</w:t>
      </w:r>
      <w:proofErr w:type="gramEnd"/>
      <w:r w:rsidRPr="00624EEA">
        <w:rPr>
          <w:i/>
          <w:iCs/>
        </w:rPr>
        <w:t>COSIGN_</w:t>
      </w:r>
      <w:proofErr w:type="gramStart"/>
      <w:r w:rsidRPr="00624EEA">
        <w:rPr>
          <w:i/>
          <w:iCs/>
        </w:rPr>
        <w:t>VERSION}/</w:t>
      </w:r>
      <w:proofErr w:type="gramEnd"/>
      <w:r w:rsidRPr="00624EEA">
        <w:rPr>
          <w:i/>
          <w:iCs/>
        </w:rPr>
        <w:t>cosign-linux-amd64</w:t>
      </w:r>
    </w:p>
    <w:p w14:paraId="01A0855F" w14:textId="77777777" w:rsidR="00624EEA" w:rsidRPr="00624EEA" w:rsidRDefault="00624EEA"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rPr>
      </w:pPr>
      <w:r w:rsidRPr="00624EEA">
        <w:rPr>
          <w:i/>
          <w:iCs/>
        </w:rPr>
        <w:t xml:space="preserve">sudo </w:t>
      </w:r>
      <w:proofErr w:type="spellStart"/>
      <w:r w:rsidRPr="00624EEA">
        <w:rPr>
          <w:i/>
          <w:iCs/>
        </w:rPr>
        <w:t>mv</w:t>
      </w:r>
      <w:proofErr w:type="spellEnd"/>
      <w:r w:rsidRPr="00624EEA">
        <w:rPr>
          <w:i/>
          <w:iCs/>
        </w:rPr>
        <w:t xml:space="preserve"> cosign-linux-amd64 /</w:t>
      </w:r>
      <w:proofErr w:type="spellStart"/>
      <w:r w:rsidRPr="00624EEA">
        <w:rPr>
          <w:i/>
          <w:iCs/>
        </w:rPr>
        <w:t>usr</w:t>
      </w:r>
      <w:proofErr w:type="spellEnd"/>
      <w:r w:rsidRPr="00624EEA">
        <w:rPr>
          <w:i/>
          <w:iCs/>
        </w:rPr>
        <w:t>/local/</w:t>
      </w:r>
      <w:proofErr w:type="spellStart"/>
      <w:r w:rsidRPr="00624EEA">
        <w:rPr>
          <w:i/>
          <w:iCs/>
        </w:rPr>
        <w:t>bin</w:t>
      </w:r>
      <w:proofErr w:type="spellEnd"/>
      <w:r w:rsidRPr="00624EEA">
        <w:rPr>
          <w:i/>
          <w:iCs/>
        </w:rPr>
        <w:t>/</w:t>
      </w:r>
      <w:proofErr w:type="spellStart"/>
      <w:r w:rsidRPr="00624EEA">
        <w:rPr>
          <w:i/>
          <w:iCs/>
        </w:rPr>
        <w:t>cosign</w:t>
      </w:r>
      <w:proofErr w:type="spellEnd"/>
    </w:p>
    <w:p w14:paraId="0926E8AB" w14:textId="06293467" w:rsidR="003F6BA2" w:rsidRPr="00624EEA" w:rsidRDefault="00624EEA"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rPr>
          <w:i/>
          <w:iCs/>
        </w:rPr>
      </w:pPr>
      <w:r w:rsidRPr="00624EEA">
        <w:rPr>
          <w:i/>
          <w:iCs/>
        </w:rPr>
        <w:t xml:space="preserve">sudo </w:t>
      </w:r>
      <w:proofErr w:type="spellStart"/>
      <w:r w:rsidRPr="00624EEA">
        <w:rPr>
          <w:i/>
          <w:iCs/>
        </w:rPr>
        <w:t>chmod</w:t>
      </w:r>
      <w:proofErr w:type="spellEnd"/>
      <w:r w:rsidRPr="00624EEA">
        <w:rPr>
          <w:i/>
          <w:iCs/>
        </w:rPr>
        <w:t xml:space="preserve"> +x /</w:t>
      </w:r>
      <w:proofErr w:type="spellStart"/>
      <w:r w:rsidRPr="00624EEA">
        <w:rPr>
          <w:i/>
          <w:iCs/>
        </w:rPr>
        <w:t>usr</w:t>
      </w:r>
      <w:proofErr w:type="spellEnd"/>
      <w:r w:rsidRPr="00624EEA">
        <w:rPr>
          <w:i/>
          <w:iCs/>
        </w:rPr>
        <w:t>/local/</w:t>
      </w:r>
      <w:proofErr w:type="spellStart"/>
      <w:r w:rsidRPr="00624EEA">
        <w:rPr>
          <w:i/>
          <w:iCs/>
        </w:rPr>
        <w:t>bin</w:t>
      </w:r>
      <w:proofErr w:type="spellEnd"/>
      <w:r w:rsidRPr="00624EEA">
        <w:rPr>
          <w:i/>
          <w:iCs/>
        </w:rPr>
        <w:t>/</w:t>
      </w:r>
      <w:proofErr w:type="spellStart"/>
      <w:r w:rsidRPr="00624EEA">
        <w:rPr>
          <w:i/>
          <w:iCs/>
        </w:rPr>
        <w:t>cosign</w:t>
      </w:r>
      <w:proofErr w:type="spellEnd"/>
    </w:p>
    <w:p w14:paraId="44796AED" w14:textId="77777777" w:rsidR="00624EEA" w:rsidRDefault="00624EEA" w:rsidP="00624EEA">
      <w:pPr>
        <w:pStyle w:val="Prrafodelista"/>
        <w:ind w:left="1068"/>
        <w:rPr>
          <w:b/>
          <w:bCs/>
        </w:rPr>
      </w:pPr>
      <w:r>
        <w:rPr>
          <w:b/>
          <w:bCs/>
        </w:rPr>
        <w:t xml:space="preserve">Versión instalada: </w:t>
      </w:r>
    </w:p>
    <w:p w14:paraId="1DE3BA93" w14:textId="3433A904" w:rsidR="00624EEA" w:rsidRPr="00225944" w:rsidRDefault="00A0279A" w:rsidP="00624EEA">
      <w:pPr>
        <w:pStyle w:val="Prrafodelista"/>
        <w:numPr>
          <w:ilvl w:val="0"/>
          <w:numId w:val="55"/>
        </w:numPr>
      </w:pPr>
      <w:proofErr w:type="spellStart"/>
      <w:r>
        <w:t>Version</w:t>
      </w:r>
      <w:proofErr w:type="spellEnd"/>
      <w:r w:rsidR="00225944" w:rsidRPr="00225944">
        <w:t>: 2.2.3</w:t>
      </w:r>
    </w:p>
    <w:p w14:paraId="1002CCD2" w14:textId="6A8F7E0D" w:rsidR="00BC049F" w:rsidRDefault="00BC049F" w:rsidP="00BC049F">
      <w:pPr>
        <w:pStyle w:val="Prrafodelista"/>
        <w:numPr>
          <w:ilvl w:val="0"/>
          <w:numId w:val="26"/>
        </w:numPr>
        <w:rPr>
          <w:b/>
          <w:bCs/>
        </w:rPr>
      </w:pPr>
      <w:r w:rsidRPr="00BC049F">
        <w:rPr>
          <w:b/>
          <w:bCs/>
        </w:rPr>
        <w:t>OPA/</w:t>
      </w:r>
      <w:proofErr w:type="spellStart"/>
      <w:r w:rsidRPr="00BC049F">
        <w:rPr>
          <w:b/>
          <w:bCs/>
        </w:rPr>
        <w:t>Conftest</w:t>
      </w:r>
      <w:proofErr w:type="spellEnd"/>
      <w:r>
        <w:rPr>
          <w:b/>
          <w:bCs/>
        </w:rPr>
        <w:t xml:space="preserve"> (</w:t>
      </w:r>
      <w:r w:rsidRPr="00BC049F">
        <w:rPr>
          <w:b/>
          <w:bCs/>
        </w:rPr>
        <w:t xml:space="preserve">Validación de políticas y </w:t>
      </w:r>
      <w:proofErr w:type="spellStart"/>
      <w:r w:rsidRPr="00BC049F">
        <w:rPr>
          <w:b/>
          <w:bCs/>
        </w:rPr>
        <w:t>compliance</w:t>
      </w:r>
      <w:proofErr w:type="spellEnd"/>
      <w:r w:rsidRPr="00BC049F">
        <w:rPr>
          <w:b/>
          <w:bCs/>
        </w:rPr>
        <w:t xml:space="preserve"> automatizado</w:t>
      </w:r>
      <w:r>
        <w:rPr>
          <w:b/>
          <w:bCs/>
        </w:rPr>
        <w:t>)</w:t>
      </w:r>
    </w:p>
    <w:p w14:paraId="335B6599" w14:textId="77777777" w:rsidR="00420F68" w:rsidRPr="00420F68" w:rsidRDefault="00420F68"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rPr>
          <w:lang w:val="en-US"/>
        </w:rPr>
      </w:pPr>
      <w:r w:rsidRPr="00420F68">
        <w:rPr>
          <w:lang w:val="en-US"/>
        </w:rPr>
        <w:t>LATEST_VERSION=$(</w:t>
      </w:r>
      <w:proofErr w:type="spellStart"/>
      <w:r w:rsidRPr="00420F68">
        <w:rPr>
          <w:lang w:val="en-US"/>
        </w:rPr>
        <w:t>wget</w:t>
      </w:r>
      <w:proofErr w:type="spellEnd"/>
      <w:r w:rsidRPr="00420F68">
        <w:rPr>
          <w:lang w:val="en-US"/>
        </w:rPr>
        <w:t xml:space="preserve"> -O - "https://api.github.com/repos/open-policy-agent/conftest/releases/latest" | grep '"</w:t>
      </w:r>
      <w:proofErr w:type="spellStart"/>
      <w:r w:rsidRPr="00420F68">
        <w:rPr>
          <w:lang w:val="en-US"/>
        </w:rPr>
        <w:t>tag_name</w:t>
      </w:r>
      <w:proofErr w:type="spellEnd"/>
      <w:r w:rsidRPr="00420F68">
        <w:rPr>
          <w:lang w:val="en-US"/>
        </w:rPr>
        <w:t>":' | sed -E 's</w:t>
      </w:r>
      <w:proofErr w:type="gramStart"/>
      <w:r w:rsidRPr="00420F68">
        <w:rPr>
          <w:lang w:val="en-US"/>
        </w:rPr>
        <w:t>/.*</w:t>
      </w:r>
      <w:proofErr w:type="gramEnd"/>
      <w:r w:rsidRPr="00420F68">
        <w:rPr>
          <w:lang w:val="en-US"/>
        </w:rPr>
        <w:t>"([^</w:t>
      </w:r>
      <w:proofErr w:type="gramStart"/>
      <w:r w:rsidRPr="00420F68">
        <w:rPr>
          <w:lang w:val="en-US"/>
        </w:rPr>
        <w:t>"]+</w:t>
      </w:r>
      <w:proofErr w:type="gramEnd"/>
      <w:r w:rsidRPr="00420F68">
        <w:rPr>
          <w:lang w:val="en-US"/>
        </w:rPr>
        <w:t>)</w:t>
      </w:r>
      <w:proofErr w:type="gramStart"/>
      <w:r w:rsidRPr="00420F68">
        <w:rPr>
          <w:lang w:val="en-US"/>
        </w:rPr>
        <w:t>".*</w:t>
      </w:r>
      <w:proofErr w:type="gramEnd"/>
      <w:r w:rsidRPr="00420F68">
        <w:rPr>
          <w:lang w:val="en-US"/>
        </w:rPr>
        <w:t>/\1/' | cut -c 2-)</w:t>
      </w:r>
    </w:p>
    <w:p w14:paraId="54557293" w14:textId="77777777" w:rsidR="00420F68" w:rsidRPr="00420F68" w:rsidRDefault="00420F68"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rPr>
          <w:lang w:val="en-US"/>
        </w:rPr>
      </w:pPr>
      <w:r w:rsidRPr="00420F68">
        <w:rPr>
          <w:lang w:val="en-US"/>
        </w:rPr>
        <w:t>ARCH=$(arch)</w:t>
      </w:r>
    </w:p>
    <w:p w14:paraId="6D1962FE" w14:textId="77777777" w:rsidR="00420F68" w:rsidRPr="00420F68" w:rsidRDefault="00420F68"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rPr>
          <w:lang w:val="en-US"/>
        </w:rPr>
      </w:pPr>
      <w:r w:rsidRPr="00420F68">
        <w:rPr>
          <w:lang w:val="en-US"/>
        </w:rPr>
        <w:t>SYSTEM=$(</w:t>
      </w:r>
      <w:proofErr w:type="spellStart"/>
      <w:r w:rsidRPr="00420F68">
        <w:rPr>
          <w:lang w:val="en-US"/>
        </w:rPr>
        <w:t>uname</w:t>
      </w:r>
      <w:proofErr w:type="spellEnd"/>
      <w:r w:rsidRPr="00420F68">
        <w:rPr>
          <w:lang w:val="en-US"/>
        </w:rPr>
        <w:t>)</w:t>
      </w:r>
    </w:p>
    <w:p w14:paraId="01F79234" w14:textId="77777777" w:rsidR="00420F68" w:rsidRPr="00420F68" w:rsidRDefault="00420F68"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rPr>
          <w:lang w:val="en-US"/>
        </w:rPr>
      </w:pPr>
      <w:proofErr w:type="spellStart"/>
      <w:r w:rsidRPr="00420F68">
        <w:rPr>
          <w:lang w:val="en-US"/>
        </w:rPr>
        <w:t>wget</w:t>
      </w:r>
      <w:proofErr w:type="spellEnd"/>
      <w:r w:rsidRPr="00420F68">
        <w:rPr>
          <w:lang w:val="en-US"/>
        </w:rPr>
        <w:t xml:space="preserve"> "</w:t>
      </w:r>
      <w:proofErr w:type="gramStart"/>
      <w:r w:rsidRPr="00420F68">
        <w:rPr>
          <w:lang w:val="en-US"/>
        </w:rPr>
        <w:t>https://github.com/open-policy-agent/conftest/releases/download/v${</w:t>
      </w:r>
      <w:proofErr w:type="gramEnd"/>
      <w:r w:rsidRPr="00420F68">
        <w:rPr>
          <w:lang w:val="en-US"/>
        </w:rPr>
        <w:t>LATEST_VERSION}/conftest_${LATEST_</w:t>
      </w:r>
      <w:proofErr w:type="gramStart"/>
      <w:r w:rsidRPr="00420F68">
        <w:rPr>
          <w:lang w:val="en-US"/>
        </w:rPr>
        <w:t>VERSION}_</w:t>
      </w:r>
      <w:proofErr w:type="gramEnd"/>
      <w:r w:rsidRPr="00420F68">
        <w:rPr>
          <w:lang w:val="en-US"/>
        </w:rPr>
        <w:t>${SYSTEM}_${ARCH</w:t>
      </w:r>
      <w:proofErr w:type="gramStart"/>
      <w:r w:rsidRPr="00420F68">
        <w:rPr>
          <w:lang w:val="en-US"/>
        </w:rPr>
        <w:t>}.tar.gz</w:t>
      </w:r>
      <w:proofErr w:type="gramEnd"/>
      <w:r w:rsidRPr="00420F68">
        <w:rPr>
          <w:lang w:val="en-US"/>
        </w:rPr>
        <w:t>"</w:t>
      </w:r>
    </w:p>
    <w:p w14:paraId="11B085F9" w14:textId="77777777" w:rsidR="00420F68" w:rsidRPr="00420F68" w:rsidRDefault="00420F68"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rPr>
          <w:lang w:val="en-US"/>
        </w:rPr>
      </w:pPr>
      <w:r w:rsidRPr="00420F68">
        <w:rPr>
          <w:lang w:val="en-US"/>
        </w:rPr>
        <w:t xml:space="preserve">tar </w:t>
      </w:r>
      <w:proofErr w:type="spellStart"/>
      <w:r w:rsidRPr="00420F68">
        <w:rPr>
          <w:lang w:val="en-US"/>
        </w:rPr>
        <w:t>xzf</w:t>
      </w:r>
      <w:proofErr w:type="spellEnd"/>
      <w:r w:rsidRPr="00420F68">
        <w:rPr>
          <w:lang w:val="en-US"/>
        </w:rPr>
        <w:t xml:space="preserve"> conftest_${LATEST_</w:t>
      </w:r>
      <w:proofErr w:type="gramStart"/>
      <w:r w:rsidRPr="00420F68">
        <w:rPr>
          <w:lang w:val="en-US"/>
        </w:rPr>
        <w:t>VERSION}_</w:t>
      </w:r>
      <w:proofErr w:type="gramEnd"/>
      <w:r w:rsidRPr="00420F68">
        <w:rPr>
          <w:lang w:val="en-US"/>
        </w:rPr>
        <w:t>${SYSTEM}_${ARCH</w:t>
      </w:r>
      <w:proofErr w:type="gramStart"/>
      <w:r w:rsidRPr="00420F68">
        <w:rPr>
          <w:lang w:val="en-US"/>
        </w:rPr>
        <w:t>}.tar.gz</w:t>
      </w:r>
      <w:proofErr w:type="gramEnd"/>
    </w:p>
    <w:p w14:paraId="56F99D74" w14:textId="3C1053F6" w:rsidR="00CB76FA" w:rsidRDefault="00420F68" w:rsidP="007D2CB9">
      <w:pPr>
        <w:pBdr>
          <w:top w:val="single" w:sz="4" w:space="1" w:color="auto"/>
          <w:left w:val="single" w:sz="4" w:space="4" w:color="auto"/>
          <w:bottom w:val="single" w:sz="4" w:space="1" w:color="auto"/>
          <w:right w:val="single" w:sz="4" w:space="4" w:color="auto"/>
        </w:pBdr>
        <w:shd w:val="clear" w:color="auto" w:fill="E7E6E6" w:themeFill="background2"/>
        <w:ind w:left="1068"/>
        <w:jc w:val="left"/>
      </w:pPr>
      <w:r>
        <w:t xml:space="preserve">sudo </w:t>
      </w:r>
      <w:proofErr w:type="spellStart"/>
      <w:r>
        <w:t>mv</w:t>
      </w:r>
      <w:proofErr w:type="spellEnd"/>
      <w:r>
        <w:t xml:space="preserve"> </w:t>
      </w:r>
      <w:proofErr w:type="spellStart"/>
      <w:r>
        <w:t>conftest</w:t>
      </w:r>
      <w:proofErr w:type="spellEnd"/>
      <w:r>
        <w:t xml:space="preserve"> /</w:t>
      </w:r>
      <w:proofErr w:type="spellStart"/>
      <w:r>
        <w:t>usr</w:t>
      </w:r>
      <w:proofErr w:type="spellEnd"/>
      <w:r>
        <w:t>/local/</w:t>
      </w:r>
      <w:proofErr w:type="spellStart"/>
      <w:r>
        <w:t>bin</w:t>
      </w:r>
      <w:proofErr w:type="spellEnd"/>
    </w:p>
    <w:p w14:paraId="1AE32A7D" w14:textId="1A4A9743" w:rsidR="00CB76FA" w:rsidRPr="00CB76FA" w:rsidRDefault="00CB76FA" w:rsidP="00CB76FA">
      <w:pPr>
        <w:pStyle w:val="Prrafodelista"/>
        <w:ind w:left="1068"/>
        <w:rPr>
          <w:b/>
          <w:bCs/>
        </w:rPr>
      </w:pPr>
      <w:r>
        <w:rPr>
          <w:b/>
          <w:bCs/>
        </w:rPr>
        <w:t xml:space="preserve">Versión instalada: </w:t>
      </w:r>
    </w:p>
    <w:p w14:paraId="0899AAFD" w14:textId="0A633489" w:rsidR="00CB76FA" w:rsidRPr="00CB76FA" w:rsidRDefault="00CB76FA" w:rsidP="00CB76FA">
      <w:pPr>
        <w:pStyle w:val="Prrafodelista"/>
        <w:numPr>
          <w:ilvl w:val="0"/>
          <w:numId w:val="55"/>
        </w:numPr>
      </w:pPr>
      <w:proofErr w:type="spellStart"/>
      <w:r w:rsidRPr="00CB76FA">
        <w:t>Conftest</w:t>
      </w:r>
      <w:proofErr w:type="spellEnd"/>
      <w:r w:rsidRPr="00CB76FA">
        <w:t>: 0.65.0</w:t>
      </w:r>
    </w:p>
    <w:p w14:paraId="227348AD" w14:textId="0A4161B6" w:rsidR="00A0279A" w:rsidRDefault="00CB76FA" w:rsidP="00CB76FA">
      <w:pPr>
        <w:pStyle w:val="Prrafodelista"/>
        <w:numPr>
          <w:ilvl w:val="0"/>
          <w:numId w:val="55"/>
        </w:numPr>
      </w:pPr>
      <w:r w:rsidRPr="00CB76FA">
        <w:t>OPA: 1.11.0</w:t>
      </w:r>
    </w:p>
    <w:p w14:paraId="77FD4D18" w14:textId="3A7262B4" w:rsidR="003A6EB6" w:rsidRDefault="003A6EB6" w:rsidP="00A81ACB">
      <w:pPr>
        <w:pStyle w:val="Ttulo2"/>
        <w:rPr>
          <w:caps w:val="0"/>
        </w:rPr>
      </w:pPr>
      <w:bookmarkStart w:id="44" w:name="_Toc215296448"/>
      <w:r>
        <w:rPr>
          <w:caps w:val="0"/>
        </w:rPr>
        <w:t>Aplicación demo</w:t>
      </w:r>
      <w:bookmarkEnd w:id="44"/>
      <w:r>
        <w:rPr>
          <w:caps w:val="0"/>
        </w:rPr>
        <w:t xml:space="preserve"> </w:t>
      </w:r>
    </w:p>
    <w:p w14:paraId="193303E5" w14:textId="77777777" w:rsidR="003A6EB6" w:rsidRDefault="003A6EB6" w:rsidP="003A6EB6">
      <w:r>
        <w:t>La aplicación desarrollada es un sistema simplificado de facturación compuesto por dos módulos:</w:t>
      </w:r>
    </w:p>
    <w:p w14:paraId="55292448" w14:textId="77777777" w:rsidR="003A6EB6" w:rsidRPr="001D7BAD" w:rsidRDefault="003A6EB6" w:rsidP="00AB1BB1">
      <w:pPr>
        <w:pStyle w:val="Prrafodelista"/>
        <w:numPr>
          <w:ilvl w:val="0"/>
          <w:numId w:val="24"/>
        </w:numPr>
        <w:rPr>
          <w:b/>
          <w:bCs/>
        </w:rPr>
      </w:pPr>
      <w:proofErr w:type="spellStart"/>
      <w:r w:rsidRPr="001D7BAD">
        <w:rPr>
          <w:b/>
          <w:bCs/>
        </w:rPr>
        <w:t>Backend</w:t>
      </w:r>
      <w:proofErr w:type="spellEnd"/>
      <w:r w:rsidRPr="001D7BAD">
        <w:rPr>
          <w:b/>
          <w:bCs/>
        </w:rPr>
        <w:t xml:space="preserve"> (Node.js + Express)</w:t>
      </w:r>
    </w:p>
    <w:p w14:paraId="2661D1EC" w14:textId="77777777" w:rsidR="003A6EB6" w:rsidRDefault="003A6EB6" w:rsidP="003A6EB6">
      <w:pPr>
        <w:pStyle w:val="Prrafodelista"/>
      </w:pPr>
      <w:r>
        <w:t xml:space="preserve">Expone </w:t>
      </w:r>
      <w:proofErr w:type="spellStart"/>
      <w:r>
        <w:t>endpoints</w:t>
      </w:r>
      <w:proofErr w:type="spellEnd"/>
      <w:r>
        <w:t xml:space="preserve"> REST para la gestión de facturas, ítems, empresas y clientes, permitiendo operaciones CRUD.</w:t>
      </w:r>
    </w:p>
    <w:p w14:paraId="11BF1691" w14:textId="0F47F8BE" w:rsidR="003A6EB6" w:rsidRDefault="003A6EB6" w:rsidP="003A6EB6">
      <w:pPr>
        <w:pStyle w:val="Prrafodelista"/>
      </w:pPr>
      <w:r w:rsidRPr="00674EEE">
        <w:rPr>
          <w:highlight w:val="yellow"/>
        </w:rPr>
        <w:lastRenderedPageBreak/>
        <w:t xml:space="preserve">Se implementaron pruebas unitarias con </w:t>
      </w:r>
      <w:proofErr w:type="spellStart"/>
      <w:r w:rsidRPr="00674EEE">
        <w:rPr>
          <w:highlight w:val="yellow"/>
        </w:rPr>
        <w:t>Jest</w:t>
      </w:r>
      <w:proofErr w:type="spellEnd"/>
      <w:r w:rsidRPr="00674EEE">
        <w:rPr>
          <w:highlight w:val="yellow"/>
        </w:rPr>
        <w:t xml:space="preserve"> y </w:t>
      </w:r>
      <w:proofErr w:type="spellStart"/>
      <w:r w:rsidRPr="00674EEE">
        <w:rPr>
          <w:highlight w:val="yellow"/>
        </w:rPr>
        <w:t>Supertest</w:t>
      </w:r>
      <w:proofErr w:type="spellEnd"/>
      <w:r w:rsidRPr="00674EEE">
        <w:rPr>
          <w:highlight w:val="yellow"/>
        </w:rPr>
        <w:t>, integración continua con Docker y despliegue mediante contenedor.</w:t>
      </w:r>
    </w:p>
    <w:p w14:paraId="6AD16541" w14:textId="77777777" w:rsidR="003A6EB6" w:rsidRDefault="003A6EB6" w:rsidP="003A6EB6">
      <w:pPr>
        <w:pStyle w:val="Prrafodelista"/>
      </w:pPr>
      <w:r w:rsidRPr="00B11E7D">
        <w:rPr>
          <w:highlight w:val="yellow"/>
        </w:rPr>
        <w:t>La lógica principal del negocio tributario (cálculo de impuestos, subtotales y valor total) se ejecuta en esta capa.</w:t>
      </w:r>
    </w:p>
    <w:p w14:paraId="7E2671BC" w14:textId="77777777" w:rsidR="003A6EB6" w:rsidRDefault="003A6EB6" w:rsidP="00AB1BB1">
      <w:pPr>
        <w:pStyle w:val="Prrafodelista"/>
        <w:numPr>
          <w:ilvl w:val="0"/>
          <w:numId w:val="24"/>
        </w:numPr>
      </w:pPr>
      <w:proofErr w:type="spellStart"/>
      <w:r w:rsidRPr="001D7BAD">
        <w:rPr>
          <w:b/>
          <w:bCs/>
        </w:rPr>
        <w:t>Frontend</w:t>
      </w:r>
      <w:proofErr w:type="spellEnd"/>
      <w:r w:rsidRPr="001D7BAD">
        <w:rPr>
          <w:b/>
          <w:bCs/>
        </w:rPr>
        <w:t xml:space="preserve"> (</w:t>
      </w:r>
      <w:proofErr w:type="spellStart"/>
      <w:r w:rsidRPr="001D7BAD">
        <w:rPr>
          <w:b/>
          <w:bCs/>
        </w:rPr>
        <w:t>React</w:t>
      </w:r>
      <w:proofErr w:type="spellEnd"/>
      <w:r w:rsidRPr="001D7BAD">
        <w:rPr>
          <w:b/>
          <w:bCs/>
        </w:rPr>
        <w:t xml:space="preserve"> + </w:t>
      </w:r>
      <w:proofErr w:type="spellStart"/>
      <w:r w:rsidRPr="001D7BAD">
        <w:rPr>
          <w:b/>
          <w:bCs/>
        </w:rPr>
        <w:t>Webpack</w:t>
      </w:r>
      <w:proofErr w:type="spellEnd"/>
      <w:r w:rsidRPr="001D7BAD">
        <w:rPr>
          <w:b/>
          <w:bCs/>
        </w:rPr>
        <w:t>)</w:t>
      </w:r>
      <w:r>
        <w:t xml:space="preserve"> </w:t>
      </w:r>
    </w:p>
    <w:p w14:paraId="385BED0A" w14:textId="77777777" w:rsidR="0047704E" w:rsidRDefault="003A6EB6" w:rsidP="0047704E">
      <w:pPr>
        <w:pStyle w:val="Prrafodelista"/>
      </w:pPr>
      <w:r w:rsidRPr="005F0B96">
        <w:t xml:space="preserve">Implementa la interfaz gráfica que permite visualizar y gestionar </w:t>
      </w:r>
      <w:r w:rsidR="00B11E7D">
        <w:t xml:space="preserve">las </w:t>
      </w:r>
      <w:r w:rsidRPr="005F0B96">
        <w:t>facturas.</w:t>
      </w:r>
      <w:r w:rsidR="00B11E7D">
        <w:t xml:space="preserve"> </w:t>
      </w:r>
      <w:r w:rsidRPr="005F0B96">
        <w:t xml:space="preserve">Permite crear </w:t>
      </w:r>
      <w:r w:rsidR="00C944A5">
        <w:t xml:space="preserve">y listar facturas </w:t>
      </w:r>
      <w:r w:rsidRPr="005F0B96">
        <w:t xml:space="preserve">consumiendo la API REST del </w:t>
      </w:r>
      <w:proofErr w:type="spellStart"/>
      <w:r w:rsidRPr="005F0B96">
        <w:t>backend</w:t>
      </w:r>
      <w:proofErr w:type="spellEnd"/>
      <w:r w:rsidRPr="005F0B96">
        <w:t>.</w:t>
      </w:r>
    </w:p>
    <w:p w14:paraId="57C2EE30" w14:textId="0970683F" w:rsidR="003A6EB6" w:rsidRPr="003A6EB6" w:rsidRDefault="003A6EB6" w:rsidP="0047704E">
      <w:pPr>
        <w:pStyle w:val="Prrafodelista"/>
      </w:pPr>
      <w:r w:rsidRPr="005F0B96">
        <w:t xml:space="preserve">El empaquetado se realiza con </w:t>
      </w:r>
      <w:proofErr w:type="spellStart"/>
      <w:r w:rsidRPr="005F0B96">
        <w:t>Webpack</w:t>
      </w:r>
      <w:proofErr w:type="spellEnd"/>
      <w:r w:rsidRPr="005F0B96">
        <w:t xml:space="preserve"> y su despliegue se efectúa mediante un contenedor </w:t>
      </w:r>
      <w:proofErr w:type="spellStart"/>
      <w:r w:rsidRPr="005F0B96">
        <w:t>Nginx</w:t>
      </w:r>
      <w:proofErr w:type="spellEnd"/>
      <w:r w:rsidRPr="005F0B96">
        <w:t>, optimizado para contenido estático.</w:t>
      </w:r>
    </w:p>
    <w:p w14:paraId="06C75F3B" w14:textId="183A5528" w:rsidR="003D16EC" w:rsidRDefault="003D16EC" w:rsidP="00A81ACB">
      <w:pPr>
        <w:pStyle w:val="Ttulo2"/>
        <w:rPr>
          <w:caps w:val="0"/>
        </w:rPr>
      </w:pPr>
      <w:bookmarkStart w:id="45" w:name="_Toc215296449"/>
      <w:r>
        <w:rPr>
          <w:caps w:val="0"/>
        </w:rPr>
        <w:t>Arquitectura de la solución</w:t>
      </w:r>
      <w:bookmarkEnd w:id="45"/>
    </w:p>
    <w:p w14:paraId="0111DCF0" w14:textId="2033EB70" w:rsidR="003D16EC" w:rsidRDefault="00175D84" w:rsidP="003D16EC">
      <w:r>
        <w:t>L</w:t>
      </w:r>
      <w:r w:rsidR="003D16EC" w:rsidRPr="00694FE2">
        <w:t>a implementación técnica de la solución, abarcando desde el entorno de desarrollo hasta la configuración de todos los componentes del ecosistema CI/CD</w:t>
      </w:r>
      <w:r>
        <w:t xml:space="preserve">, se muestra en la siguiente imagen: </w:t>
      </w:r>
    </w:p>
    <w:p w14:paraId="091A3619" w14:textId="25558EDF" w:rsidR="003D16EC" w:rsidRDefault="003D16EC" w:rsidP="003D16EC">
      <w:r>
        <w:rPr>
          <w:noProof/>
        </w:rPr>
        <w:drawing>
          <wp:inline distT="0" distB="0" distL="0" distR="0" wp14:anchorId="5E56D6E1" wp14:editId="447E6139">
            <wp:extent cx="4792980" cy="2638046"/>
            <wp:effectExtent l="0" t="0" r="7620" b="0"/>
            <wp:docPr id="14155751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99122" cy="2641426"/>
                    </a:xfrm>
                    <a:prstGeom prst="rect">
                      <a:avLst/>
                    </a:prstGeom>
                    <a:noFill/>
                    <a:ln>
                      <a:noFill/>
                    </a:ln>
                  </pic:spPr>
                </pic:pic>
              </a:graphicData>
            </a:graphic>
          </wp:inline>
        </w:drawing>
      </w:r>
    </w:p>
    <w:p w14:paraId="6B99F3A6" w14:textId="77777777" w:rsidR="00E00CA1" w:rsidRPr="00E00CA1" w:rsidRDefault="00E00CA1" w:rsidP="00E00CA1">
      <w:pPr>
        <w:rPr>
          <w:b/>
          <w:bCs/>
        </w:rPr>
      </w:pPr>
      <w:r w:rsidRPr="00E00CA1">
        <w:rPr>
          <w:b/>
          <w:bCs/>
        </w:rPr>
        <w:t>Estructura del repositorio en GitHub:</w:t>
      </w:r>
    </w:p>
    <w:p w14:paraId="0C250EC9" w14:textId="77777777" w:rsidR="00E00CA1" w:rsidRDefault="00E00CA1" w:rsidP="00E00CA1">
      <w:pPr>
        <w:pStyle w:val="Prrafodelista"/>
      </w:pPr>
      <w:r w:rsidRPr="005576F5">
        <w:t>El repositorio fue organizado siguiendo una estructura modular</w:t>
      </w:r>
      <w:r>
        <w:t xml:space="preserve">: </w:t>
      </w:r>
    </w:p>
    <w:p w14:paraId="04B4E2A8"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proofErr w:type="spellStart"/>
      <w:r w:rsidRPr="00694DCB">
        <w:rPr>
          <w:rFonts w:ascii="Consolas" w:hAnsi="Consolas"/>
          <w:color w:val="CCCCCC"/>
          <w:sz w:val="21"/>
          <w:szCs w:val="21"/>
          <w:lang w:val="en-US"/>
        </w:rPr>
        <w:t>tfm</w:t>
      </w:r>
      <w:proofErr w:type="spellEnd"/>
      <w:r w:rsidRPr="00694DCB">
        <w:rPr>
          <w:rFonts w:ascii="Consolas" w:hAnsi="Consolas"/>
          <w:color w:val="CCCCCC"/>
          <w:sz w:val="21"/>
          <w:szCs w:val="21"/>
          <w:lang w:val="en-US"/>
        </w:rPr>
        <w:t>-</w:t>
      </w:r>
      <w:proofErr w:type="spellStart"/>
      <w:r w:rsidRPr="00694DCB">
        <w:rPr>
          <w:rFonts w:ascii="Consolas" w:hAnsi="Consolas"/>
          <w:color w:val="CCCCCC"/>
          <w:sz w:val="21"/>
          <w:szCs w:val="21"/>
          <w:lang w:val="en-US"/>
        </w:rPr>
        <w:t>devops</w:t>
      </w:r>
      <w:proofErr w:type="spellEnd"/>
      <w:r w:rsidRPr="00694DCB">
        <w:rPr>
          <w:rFonts w:ascii="Consolas" w:hAnsi="Consolas"/>
          <w:color w:val="CCCCCC"/>
          <w:sz w:val="21"/>
          <w:szCs w:val="21"/>
          <w:lang w:val="en-US"/>
        </w:rPr>
        <w:t>-app-demo-node-react/</w:t>
      </w:r>
    </w:p>
    <w:p w14:paraId="2A67EBE6"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w:t>
      </w:r>
    </w:p>
    <w:p w14:paraId="6FD1981D"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xml:space="preserve">├── </w:t>
      </w:r>
      <w:proofErr w:type="gramStart"/>
      <w:r w:rsidRPr="00694DCB">
        <w:rPr>
          <w:rFonts w:ascii="Consolas" w:hAnsi="Consolas"/>
          <w:color w:val="CCCCCC"/>
          <w:sz w:val="21"/>
          <w:szCs w:val="21"/>
        </w:rPr>
        <w:t>app</w:t>
      </w:r>
      <w:proofErr w:type="gramEnd"/>
      <w:r w:rsidRPr="00694DCB">
        <w:rPr>
          <w:rFonts w:ascii="Consolas" w:hAnsi="Consolas"/>
          <w:color w:val="CCCCCC"/>
          <w:sz w:val="21"/>
          <w:szCs w:val="21"/>
        </w:rPr>
        <w:t>-demo-</w:t>
      </w:r>
      <w:proofErr w:type="spellStart"/>
      <w:r w:rsidRPr="00694DCB">
        <w:rPr>
          <w:rFonts w:ascii="Consolas" w:hAnsi="Consolas"/>
          <w:color w:val="CCCCCC"/>
          <w:sz w:val="21"/>
          <w:szCs w:val="21"/>
        </w:rPr>
        <w:t>node</w:t>
      </w:r>
      <w:proofErr w:type="spellEnd"/>
      <w:r w:rsidRPr="00694DCB">
        <w:rPr>
          <w:rFonts w:ascii="Consolas" w:hAnsi="Consolas"/>
          <w:color w:val="CCCCCC"/>
          <w:sz w:val="21"/>
          <w:szCs w:val="21"/>
        </w:rPr>
        <w:t>-</w:t>
      </w:r>
      <w:proofErr w:type="spellStart"/>
      <w:r w:rsidRPr="00694DCB">
        <w:rPr>
          <w:rFonts w:ascii="Consolas" w:hAnsi="Consolas"/>
          <w:color w:val="CCCCCC"/>
          <w:sz w:val="21"/>
          <w:szCs w:val="21"/>
        </w:rPr>
        <w:t>react</w:t>
      </w:r>
      <w:proofErr w:type="spellEnd"/>
      <w:r w:rsidRPr="00694DCB">
        <w:rPr>
          <w:rFonts w:ascii="Consolas" w:hAnsi="Consolas"/>
          <w:color w:val="CCCCCC"/>
          <w:sz w:val="21"/>
          <w:szCs w:val="21"/>
        </w:rPr>
        <w:t>/          # Código fuente de la aplicación</w:t>
      </w:r>
    </w:p>
    <w:p w14:paraId="56C58E44"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proofErr w:type="gramStart"/>
      <w:r w:rsidRPr="00694DCB">
        <w:rPr>
          <w:rFonts w:ascii="Consolas" w:hAnsi="Consolas"/>
          <w:color w:val="CCCCCC"/>
          <w:sz w:val="21"/>
          <w:szCs w:val="21"/>
          <w:lang w:val="en-US"/>
        </w:rPr>
        <w:t>│   ├── backend/                  #</w:t>
      </w:r>
      <w:proofErr w:type="gramEnd"/>
      <w:r w:rsidRPr="00694DCB">
        <w:rPr>
          <w:rFonts w:ascii="Consolas" w:hAnsi="Consolas"/>
          <w:color w:val="CCCCCC"/>
          <w:sz w:val="21"/>
          <w:szCs w:val="21"/>
          <w:lang w:val="en-US"/>
        </w:rPr>
        <w:t xml:space="preserve"> Backend Node.js + Express</w:t>
      </w:r>
    </w:p>
    <w:p w14:paraId="73EF98BF"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 xml:space="preserve">│   │   ├── </w:t>
      </w:r>
      <w:proofErr w:type="spellStart"/>
      <w:r w:rsidRPr="00694DCB">
        <w:rPr>
          <w:rFonts w:ascii="Consolas" w:hAnsi="Consolas"/>
          <w:color w:val="CCCCCC"/>
          <w:sz w:val="21"/>
          <w:szCs w:val="21"/>
          <w:lang w:val="en-US"/>
        </w:rPr>
        <w:t>src</w:t>
      </w:r>
      <w:proofErr w:type="spellEnd"/>
      <w:r w:rsidRPr="00694DCB">
        <w:rPr>
          <w:rFonts w:ascii="Consolas" w:hAnsi="Consolas"/>
          <w:color w:val="CCCCCC"/>
          <w:sz w:val="21"/>
          <w:szCs w:val="21"/>
          <w:lang w:val="en-US"/>
        </w:rPr>
        <w:t>/</w:t>
      </w:r>
    </w:p>
    <w:p w14:paraId="49C3D39E"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   │   ├── tests/</w:t>
      </w:r>
    </w:p>
    <w:p w14:paraId="789A3487"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 xml:space="preserve">│   │   ├── </w:t>
      </w:r>
      <w:proofErr w:type="spellStart"/>
      <w:r w:rsidRPr="00694DCB">
        <w:rPr>
          <w:rFonts w:ascii="Consolas" w:hAnsi="Consolas"/>
          <w:color w:val="CCCCCC"/>
          <w:sz w:val="21"/>
          <w:szCs w:val="21"/>
          <w:lang w:val="en-US"/>
        </w:rPr>
        <w:t>Dockerfile</w:t>
      </w:r>
      <w:proofErr w:type="spellEnd"/>
    </w:p>
    <w:p w14:paraId="4EDE20F8"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lastRenderedPageBreak/>
        <w:t xml:space="preserve">│   │   └── </w:t>
      </w:r>
      <w:proofErr w:type="spellStart"/>
      <w:proofErr w:type="gramStart"/>
      <w:r w:rsidRPr="00694DCB">
        <w:rPr>
          <w:rFonts w:ascii="Consolas" w:hAnsi="Consolas"/>
          <w:color w:val="CCCCCC"/>
          <w:sz w:val="21"/>
          <w:szCs w:val="21"/>
          <w:lang w:val="en-US"/>
        </w:rPr>
        <w:t>package.json</w:t>
      </w:r>
      <w:proofErr w:type="spellEnd"/>
      <w:proofErr w:type="gramEnd"/>
    </w:p>
    <w:p w14:paraId="3AA3A2BC"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proofErr w:type="gramStart"/>
      <w:r w:rsidRPr="00694DCB">
        <w:rPr>
          <w:rFonts w:ascii="Consolas" w:hAnsi="Consolas"/>
          <w:color w:val="CCCCCC"/>
          <w:sz w:val="21"/>
          <w:szCs w:val="21"/>
          <w:lang w:val="en-US"/>
        </w:rPr>
        <w:t>│   └── frontend/                 #</w:t>
      </w:r>
      <w:proofErr w:type="gramEnd"/>
      <w:r w:rsidRPr="00694DCB">
        <w:rPr>
          <w:rFonts w:ascii="Consolas" w:hAnsi="Consolas"/>
          <w:color w:val="CCCCCC"/>
          <w:sz w:val="21"/>
          <w:szCs w:val="21"/>
          <w:lang w:val="en-US"/>
        </w:rPr>
        <w:t xml:space="preserve"> Frontend React</w:t>
      </w:r>
    </w:p>
    <w:p w14:paraId="32A6DB91"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 xml:space="preserve">│       ├── </w:t>
      </w:r>
      <w:proofErr w:type="spellStart"/>
      <w:r w:rsidRPr="00694DCB">
        <w:rPr>
          <w:rFonts w:ascii="Consolas" w:hAnsi="Consolas"/>
          <w:color w:val="CCCCCC"/>
          <w:sz w:val="21"/>
          <w:szCs w:val="21"/>
          <w:lang w:val="en-US"/>
        </w:rPr>
        <w:t>src</w:t>
      </w:r>
      <w:proofErr w:type="spellEnd"/>
      <w:r w:rsidRPr="00694DCB">
        <w:rPr>
          <w:rFonts w:ascii="Consolas" w:hAnsi="Consolas"/>
          <w:color w:val="CCCCCC"/>
          <w:sz w:val="21"/>
          <w:szCs w:val="21"/>
          <w:lang w:val="en-US"/>
        </w:rPr>
        <w:t>/</w:t>
      </w:r>
    </w:p>
    <w:p w14:paraId="46421847"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       ├── tests/</w:t>
      </w:r>
    </w:p>
    <w:p w14:paraId="70AA2405"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 xml:space="preserve">│       ├── </w:t>
      </w:r>
      <w:proofErr w:type="spellStart"/>
      <w:r w:rsidRPr="00694DCB">
        <w:rPr>
          <w:rFonts w:ascii="Consolas" w:hAnsi="Consolas"/>
          <w:color w:val="CCCCCC"/>
          <w:sz w:val="21"/>
          <w:szCs w:val="21"/>
          <w:lang w:val="en-US"/>
        </w:rPr>
        <w:t>Dockerfile</w:t>
      </w:r>
      <w:proofErr w:type="spellEnd"/>
    </w:p>
    <w:p w14:paraId="4A34D7EA"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 xml:space="preserve">│       └── </w:t>
      </w:r>
      <w:proofErr w:type="spellStart"/>
      <w:proofErr w:type="gramStart"/>
      <w:r w:rsidRPr="00694DCB">
        <w:rPr>
          <w:rFonts w:ascii="Consolas" w:hAnsi="Consolas"/>
          <w:color w:val="CCCCCC"/>
          <w:sz w:val="21"/>
          <w:szCs w:val="21"/>
          <w:lang w:val="en-US"/>
        </w:rPr>
        <w:t>package.json</w:t>
      </w:r>
      <w:proofErr w:type="spellEnd"/>
      <w:proofErr w:type="gramEnd"/>
    </w:p>
    <w:p w14:paraId="684C0ED6"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w:t>
      </w:r>
    </w:p>
    <w:p w14:paraId="48E217FC"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 xml:space="preserve">├── </w:t>
      </w:r>
      <w:proofErr w:type="spellStart"/>
      <w:r w:rsidRPr="00694DCB">
        <w:rPr>
          <w:rFonts w:ascii="Consolas" w:hAnsi="Consolas"/>
          <w:color w:val="CCCCCC"/>
          <w:sz w:val="21"/>
          <w:szCs w:val="21"/>
          <w:lang w:val="en-US"/>
        </w:rPr>
        <w:t>cicd</w:t>
      </w:r>
      <w:proofErr w:type="spellEnd"/>
      <w:r w:rsidRPr="00694DCB">
        <w:rPr>
          <w:rFonts w:ascii="Consolas" w:hAnsi="Consolas"/>
          <w:color w:val="CCCCCC"/>
          <w:sz w:val="21"/>
          <w:szCs w:val="21"/>
          <w:lang w:val="en-US"/>
        </w:rPr>
        <w:t xml:space="preserve">/                         # </w:t>
      </w:r>
      <w:proofErr w:type="spellStart"/>
      <w:r w:rsidRPr="00694DCB">
        <w:rPr>
          <w:rFonts w:ascii="Consolas" w:hAnsi="Consolas"/>
          <w:color w:val="CCCCCC"/>
          <w:sz w:val="21"/>
          <w:szCs w:val="21"/>
          <w:lang w:val="en-US"/>
        </w:rPr>
        <w:t>Configuración</w:t>
      </w:r>
      <w:proofErr w:type="spellEnd"/>
      <w:r w:rsidRPr="00694DCB">
        <w:rPr>
          <w:rFonts w:ascii="Consolas" w:hAnsi="Consolas"/>
          <w:color w:val="CCCCCC"/>
          <w:sz w:val="21"/>
          <w:szCs w:val="21"/>
          <w:lang w:val="en-US"/>
        </w:rPr>
        <w:t xml:space="preserve"> CI/CD</w:t>
      </w:r>
    </w:p>
    <w:p w14:paraId="24BEFC22"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proofErr w:type="gramStart"/>
      <w:r w:rsidRPr="00694DCB">
        <w:rPr>
          <w:rFonts w:ascii="Consolas" w:hAnsi="Consolas"/>
          <w:color w:val="CCCCCC"/>
          <w:sz w:val="21"/>
          <w:szCs w:val="21"/>
          <w:lang w:val="en-US"/>
        </w:rPr>
        <w:t>│   ├── workflows/                #</w:t>
      </w:r>
      <w:proofErr w:type="gramEnd"/>
      <w:r w:rsidRPr="00694DCB">
        <w:rPr>
          <w:rFonts w:ascii="Consolas" w:hAnsi="Consolas"/>
          <w:color w:val="CCCCCC"/>
          <w:sz w:val="21"/>
          <w:szCs w:val="21"/>
          <w:lang w:val="en-US"/>
        </w:rPr>
        <w:t xml:space="preserve"> GitHub Actions workflows</w:t>
      </w:r>
    </w:p>
    <w:p w14:paraId="4DDB792B" w14:textId="77777777" w:rsidR="00E00CA1" w:rsidRPr="00B9568F"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B9568F">
        <w:rPr>
          <w:rFonts w:ascii="Consolas" w:hAnsi="Consolas"/>
          <w:color w:val="CCCCCC"/>
          <w:sz w:val="21"/>
          <w:szCs w:val="21"/>
          <w:lang w:val="en-US"/>
        </w:rPr>
        <w:t xml:space="preserve">│   ├── policies/                 # </w:t>
      </w:r>
      <w:proofErr w:type="spellStart"/>
      <w:r w:rsidRPr="00B9568F">
        <w:rPr>
          <w:rFonts w:ascii="Consolas" w:hAnsi="Consolas"/>
          <w:color w:val="CCCCCC"/>
          <w:sz w:val="21"/>
          <w:szCs w:val="21"/>
          <w:lang w:val="en-US"/>
        </w:rPr>
        <w:t>Políticas</w:t>
      </w:r>
      <w:proofErr w:type="spellEnd"/>
      <w:r w:rsidRPr="00B9568F">
        <w:rPr>
          <w:rFonts w:ascii="Consolas" w:hAnsi="Consolas"/>
          <w:color w:val="CCCCCC"/>
          <w:sz w:val="21"/>
          <w:szCs w:val="21"/>
          <w:lang w:val="en-US"/>
        </w:rPr>
        <w:t xml:space="preserve"> OPA</w:t>
      </w:r>
    </w:p>
    <w:p w14:paraId="77C45822"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 scripts/                  # Scripts de automatización</w:t>
      </w:r>
    </w:p>
    <w:p w14:paraId="427617AC"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w:t>
      </w:r>
    </w:p>
    <w:p w14:paraId="4776FD1F"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xml:space="preserve">├── </w:t>
      </w:r>
      <w:proofErr w:type="spellStart"/>
      <w:r w:rsidRPr="00694DCB">
        <w:rPr>
          <w:rFonts w:ascii="Consolas" w:hAnsi="Consolas"/>
          <w:color w:val="CCCCCC"/>
          <w:sz w:val="21"/>
          <w:szCs w:val="21"/>
        </w:rPr>
        <w:t>infrastructure</w:t>
      </w:r>
      <w:proofErr w:type="spellEnd"/>
      <w:r w:rsidRPr="00694DCB">
        <w:rPr>
          <w:rFonts w:ascii="Consolas" w:hAnsi="Consolas"/>
          <w:color w:val="CCCCCC"/>
          <w:sz w:val="21"/>
          <w:szCs w:val="21"/>
        </w:rPr>
        <w:t>/               # Infraestructura como código</w:t>
      </w:r>
    </w:p>
    <w:p w14:paraId="3AD96DB9"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xml:space="preserve">│   ├── </w:t>
      </w:r>
      <w:proofErr w:type="spellStart"/>
      <w:r w:rsidRPr="00694DCB">
        <w:rPr>
          <w:rFonts w:ascii="Consolas" w:hAnsi="Consolas"/>
          <w:color w:val="CCCCCC"/>
          <w:sz w:val="21"/>
          <w:szCs w:val="21"/>
        </w:rPr>
        <w:t>terraform</w:t>
      </w:r>
      <w:proofErr w:type="spellEnd"/>
      <w:r w:rsidRPr="00694DCB">
        <w:rPr>
          <w:rFonts w:ascii="Consolas" w:hAnsi="Consolas"/>
          <w:color w:val="CCCCCC"/>
          <w:sz w:val="21"/>
          <w:szCs w:val="21"/>
        </w:rPr>
        <w:t xml:space="preserve">/                # Configuración </w:t>
      </w:r>
      <w:proofErr w:type="spellStart"/>
      <w:r w:rsidRPr="00694DCB">
        <w:rPr>
          <w:rFonts w:ascii="Consolas" w:hAnsi="Consolas"/>
          <w:color w:val="CCCCCC"/>
          <w:sz w:val="21"/>
          <w:szCs w:val="21"/>
        </w:rPr>
        <w:t>Terraform</w:t>
      </w:r>
      <w:proofErr w:type="spellEnd"/>
    </w:p>
    <w:p w14:paraId="4253156B"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   ├── modules/</w:t>
      </w:r>
    </w:p>
    <w:p w14:paraId="08698117"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   ├── main.tf</w:t>
      </w:r>
    </w:p>
    <w:p w14:paraId="528A1351"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   ├── variables.tf</w:t>
      </w:r>
    </w:p>
    <w:p w14:paraId="1613DA9A"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   └── outputs.tf</w:t>
      </w:r>
    </w:p>
    <w:p w14:paraId="12B60710"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xml:space="preserve">│   └── </w:t>
      </w:r>
      <w:proofErr w:type="spellStart"/>
      <w:r w:rsidRPr="00694DCB">
        <w:rPr>
          <w:rFonts w:ascii="Consolas" w:hAnsi="Consolas"/>
          <w:color w:val="CCCCCC"/>
          <w:sz w:val="21"/>
          <w:szCs w:val="21"/>
        </w:rPr>
        <w:t>kubernetes</w:t>
      </w:r>
      <w:proofErr w:type="spellEnd"/>
      <w:r w:rsidRPr="00694DCB">
        <w:rPr>
          <w:rFonts w:ascii="Consolas" w:hAnsi="Consolas"/>
          <w:color w:val="CCCCCC"/>
          <w:sz w:val="21"/>
          <w:szCs w:val="21"/>
        </w:rPr>
        <w:t>/               # Manifiestos K8s</w:t>
      </w:r>
    </w:p>
    <w:p w14:paraId="6C399E5E"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 base/</w:t>
      </w:r>
    </w:p>
    <w:p w14:paraId="797D66C5"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xml:space="preserve">│       └── </w:t>
      </w:r>
      <w:proofErr w:type="spellStart"/>
      <w:r w:rsidRPr="00694DCB">
        <w:rPr>
          <w:rFonts w:ascii="Consolas" w:hAnsi="Consolas"/>
          <w:color w:val="CCCCCC"/>
          <w:sz w:val="21"/>
          <w:szCs w:val="21"/>
        </w:rPr>
        <w:t>overlays</w:t>
      </w:r>
      <w:proofErr w:type="spellEnd"/>
      <w:r w:rsidRPr="00694DCB">
        <w:rPr>
          <w:rFonts w:ascii="Consolas" w:hAnsi="Consolas"/>
          <w:color w:val="CCCCCC"/>
          <w:sz w:val="21"/>
          <w:szCs w:val="21"/>
        </w:rPr>
        <w:t>/</w:t>
      </w:r>
    </w:p>
    <w:p w14:paraId="5ADC7FB0"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w:t>
      </w:r>
    </w:p>
    <w:p w14:paraId="581B60F9"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xml:space="preserve">├── </w:t>
      </w:r>
      <w:proofErr w:type="spellStart"/>
      <w:r w:rsidRPr="00694DCB">
        <w:rPr>
          <w:rFonts w:ascii="Consolas" w:hAnsi="Consolas"/>
          <w:color w:val="CCCCCC"/>
          <w:sz w:val="21"/>
          <w:szCs w:val="21"/>
        </w:rPr>
        <w:t>monitoring</w:t>
      </w:r>
      <w:proofErr w:type="spellEnd"/>
      <w:r w:rsidRPr="00694DCB">
        <w:rPr>
          <w:rFonts w:ascii="Consolas" w:hAnsi="Consolas"/>
          <w:color w:val="CCCCCC"/>
          <w:sz w:val="21"/>
          <w:szCs w:val="21"/>
        </w:rPr>
        <w:t>/                   # Observabilidad</w:t>
      </w:r>
    </w:p>
    <w:p w14:paraId="2D6408B9"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xml:space="preserve">│   ├── </w:t>
      </w:r>
      <w:proofErr w:type="spellStart"/>
      <w:r w:rsidRPr="00694DCB">
        <w:rPr>
          <w:rFonts w:ascii="Consolas" w:hAnsi="Consolas"/>
          <w:color w:val="CCCCCC"/>
          <w:sz w:val="21"/>
          <w:szCs w:val="21"/>
        </w:rPr>
        <w:t>dashboards</w:t>
      </w:r>
      <w:proofErr w:type="spellEnd"/>
      <w:r w:rsidRPr="00694DCB">
        <w:rPr>
          <w:rFonts w:ascii="Consolas" w:hAnsi="Consolas"/>
          <w:color w:val="CCCCCC"/>
          <w:sz w:val="21"/>
          <w:szCs w:val="21"/>
        </w:rPr>
        <w:t xml:space="preserve">/               # </w:t>
      </w:r>
      <w:proofErr w:type="spellStart"/>
      <w:r w:rsidRPr="00694DCB">
        <w:rPr>
          <w:rFonts w:ascii="Consolas" w:hAnsi="Consolas"/>
          <w:color w:val="CCCCCC"/>
          <w:sz w:val="21"/>
          <w:szCs w:val="21"/>
        </w:rPr>
        <w:t>Dashboards</w:t>
      </w:r>
      <w:proofErr w:type="spellEnd"/>
      <w:r w:rsidRPr="00694DCB">
        <w:rPr>
          <w:rFonts w:ascii="Consolas" w:hAnsi="Consolas"/>
          <w:color w:val="CCCCCC"/>
          <w:sz w:val="21"/>
          <w:szCs w:val="21"/>
        </w:rPr>
        <w:t xml:space="preserve"> </w:t>
      </w:r>
      <w:proofErr w:type="spellStart"/>
      <w:r w:rsidRPr="00694DCB">
        <w:rPr>
          <w:rFonts w:ascii="Consolas" w:hAnsi="Consolas"/>
          <w:color w:val="CCCCCC"/>
          <w:sz w:val="21"/>
          <w:szCs w:val="21"/>
        </w:rPr>
        <w:t>Grafana</w:t>
      </w:r>
      <w:proofErr w:type="spellEnd"/>
    </w:p>
    <w:p w14:paraId="71AF79FF"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xml:space="preserve">│   ├── </w:t>
      </w:r>
      <w:proofErr w:type="spellStart"/>
      <w:r w:rsidRPr="00694DCB">
        <w:rPr>
          <w:rFonts w:ascii="Consolas" w:hAnsi="Consolas"/>
          <w:color w:val="CCCCCC"/>
          <w:sz w:val="21"/>
          <w:szCs w:val="21"/>
        </w:rPr>
        <w:t>alerts</w:t>
      </w:r>
      <w:proofErr w:type="spellEnd"/>
      <w:r w:rsidRPr="00694DCB">
        <w:rPr>
          <w:rFonts w:ascii="Consolas" w:hAnsi="Consolas"/>
          <w:color w:val="CCCCCC"/>
          <w:sz w:val="21"/>
          <w:szCs w:val="21"/>
        </w:rPr>
        <w:t>/                   # Reglas de alertas</w:t>
      </w:r>
    </w:p>
    <w:p w14:paraId="73E80ED7"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xml:space="preserve">│   └── </w:t>
      </w:r>
      <w:proofErr w:type="spellStart"/>
      <w:r w:rsidRPr="00694DCB">
        <w:rPr>
          <w:rFonts w:ascii="Consolas" w:hAnsi="Consolas"/>
          <w:color w:val="CCCCCC"/>
          <w:sz w:val="21"/>
          <w:szCs w:val="21"/>
        </w:rPr>
        <w:t>config</w:t>
      </w:r>
      <w:proofErr w:type="spellEnd"/>
      <w:r w:rsidRPr="00694DCB">
        <w:rPr>
          <w:rFonts w:ascii="Consolas" w:hAnsi="Consolas"/>
          <w:color w:val="CCCCCC"/>
          <w:sz w:val="21"/>
          <w:szCs w:val="21"/>
        </w:rPr>
        <w:t xml:space="preserve">/                   # Configuraciones </w:t>
      </w:r>
      <w:proofErr w:type="spellStart"/>
      <w:r w:rsidRPr="00694DCB">
        <w:rPr>
          <w:rFonts w:ascii="Consolas" w:hAnsi="Consolas"/>
          <w:color w:val="CCCCCC"/>
          <w:sz w:val="21"/>
          <w:szCs w:val="21"/>
        </w:rPr>
        <w:t>OpenTelemetry</w:t>
      </w:r>
      <w:proofErr w:type="spellEnd"/>
    </w:p>
    <w:p w14:paraId="288E3AD4"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w:t>
      </w:r>
    </w:p>
    <w:p w14:paraId="7373A011"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xml:space="preserve">├── </w:t>
      </w:r>
      <w:proofErr w:type="spellStart"/>
      <w:r w:rsidRPr="00694DCB">
        <w:rPr>
          <w:rFonts w:ascii="Consolas" w:hAnsi="Consolas"/>
          <w:color w:val="CCCCCC"/>
          <w:sz w:val="21"/>
          <w:szCs w:val="21"/>
        </w:rPr>
        <w:t>ops</w:t>
      </w:r>
      <w:proofErr w:type="spellEnd"/>
      <w:r w:rsidRPr="00694DCB">
        <w:rPr>
          <w:rFonts w:ascii="Consolas" w:hAnsi="Consolas"/>
          <w:color w:val="CCCCCC"/>
          <w:sz w:val="21"/>
          <w:szCs w:val="21"/>
        </w:rPr>
        <w:t>/                          # Operaciones</w:t>
      </w:r>
    </w:p>
    <w:p w14:paraId="35D0B033"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xml:space="preserve">│   ├── </w:t>
      </w:r>
      <w:proofErr w:type="spellStart"/>
      <w:r w:rsidRPr="00694DCB">
        <w:rPr>
          <w:rFonts w:ascii="Consolas" w:hAnsi="Consolas"/>
          <w:color w:val="CCCCCC"/>
          <w:sz w:val="21"/>
          <w:szCs w:val="21"/>
        </w:rPr>
        <w:t>runbooks</w:t>
      </w:r>
      <w:proofErr w:type="spellEnd"/>
      <w:r w:rsidRPr="00694DCB">
        <w:rPr>
          <w:rFonts w:ascii="Consolas" w:hAnsi="Consolas"/>
          <w:color w:val="CCCCCC"/>
          <w:sz w:val="21"/>
          <w:szCs w:val="21"/>
        </w:rPr>
        <w:t>/                 # Procedimientos operativos</w:t>
      </w:r>
    </w:p>
    <w:p w14:paraId="22047077"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rPr>
      </w:pPr>
      <w:r w:rsidRPr="00694DCB">
        <w:rPr>
          <w:rFonts w:ascii="Consolas" w:hAnsi="Consolas"/>
          <w:color w:val="CCCCCC"/>
          <w:sz w:val="21"/>
          <w:szCs w:val="21"/>
        </w:rPr>
        <w:t>│   └── scripts/                  # Scripts de mantenimiento</w:t>
      </w:r>
    </w:p>
    <w:p w14:paraId="1F5B5A34"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w:t>
      </w:r>
    </w:p>
    <w:p w14:paraId="0EA02F9F"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 xml:space="preserve">└── docs/                         # </w:t>
      </w:r>
      <w:proofErr w:type="spellStart"/>
      <w:r w:rsidRPr="00694DCB">
        <w:rPr>
          <w:rFonts w:ascii="Consolas" w:hAnsi="Consolas"/>
          <w:color w:val="CCCCCC"/>
          <w:sz w:val="21"/>
          <w:szCs w:val="21"/>
          <w:lang w:val="en-US"/>
        </w:rPr>
        <w:t>Documentación</w:t>
      </w:r>
      <w:proofErr w:type="spellEnd"/>
    </w:p>
    <w:p w14:paraId="324F991D"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    ├── architecture/</w:t>
      </w:r>
    </w:p>
    <w:p w14:paraId="32B1C9C6" w14:textId="77777777" w:rsidR="00E00CA1" w:rsidRPr="00694DCB"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 xml:space="preserve">    </w:t>
      </w:r>
      <w:proofErr w:type="gramStart"/>
      <w:r w:rsidRPr="00694DCB">
        <w:rPr>
          <w:rFonts w:ascii="Consolas" w:hAnsi="Consolas"/>
          <w:color w:val="CCCCCC"/>
          <w:sz w:val="21"/>
          <w:szCs w:val="21"/>
          <w:lang w:val="en-US"/>
        </w:rPr>
        <w:t xml:space="preserve">├── </w:t>
      </w:r>
      <w:proofErr w:type="spellStart"/>
      <w:r w:rsidRPr="00694DCB">
        <w:rPr>
          <w:rFonts w:ascii="Consolas" w:hAnsi="Consolas"/>
          <w:color w:val="CCCCCC"/>
          <w:sz w:val="21"/>
          <w:szCs w:val="21"/>
          <w:lang w:val="en-US"/>
        </w:rPr>
        <w:t>adr</w:t>
      </w:r>
      <w:proofErr w:type="spellEnd"/>
      <w:r w:rsidRPr="00694DCB">
        <w:rPr>
          <w:rFonts w:ascii="Consolas" w:hAnsi="Consolas"/>
          <w:color w:val="CCCCCC"/>
          <w:sz w:val="21"/>
          <w:szCs w:val="21"/>
          <w:lang w:val="en-US"/>
        </w:rPr>
        <w:t>/                      #</w:t>
      </w:r>
      <w:proofErr w:type="gramEnd"/>
      <w:r w:rsidRPr="00694DCB">
        <w:rPr>
          <w:rFonts w:ascii="Consolas" w:hAnsi="Consolas"/>
          <w:color w:val="CCCCCC"/>
          <w:sz w:val="21"/>
          <w:szCs w:val="21"/>
          <w:lang w:val="en-US"/>
        </w:rPr>
        <w:t xml:space="preserve"> Architecture Decision Records</w:t>
      </w:r>
    </w:p>
    <w:p w14:paraId="69967B68" w14:textId="77777777" w:rsidR="00E00CA1" w:rsidRPr="00B9568F" w:rsidRDefault="00E00CA1" w:rsidP="00E00CA1">
      <w:pPr>
        <w:shd w:val="clear" w:color="auto" w:fill="1F1F1F"/>
        <w:spacing w:before="0" w:after="0" w:line="285" w:lineRule="atLeast"/>
        <w:ind w:left="851"/>
        <w:jc w:val="left"/>
        <w:rPr>
          <w:rFonts w:ascii="Consolas" w:hAnsi="Consolas"/>
          <w:color w:val="CCCCCC"/>
          <w:sz w:val="21"/>
          <w:szCs w:val="21"/>
          <w:lang w:val="en-US"/>
        </w:rPr>
      </w:pPr>
      <w:r w:rsidRPr="00694DCB">
        <w:rPr>
          <w:rFonts w:ascii="Consolas" w:hAnsi="Consolas"/>
          <w:color w:val="CCCCCC"/>
          <w:sz w:val="21"/>
          <w:szCs w:val="21"/>
          <w:lang w:val="en-US"/>
        </w:rPr>
        <w:t xml:space="preserve">    </w:t>
      </w:r>
      <w:r w:rsidRPr="00B9568F">
        <w:rPr>
          <w:rFonts w:ascii="Consolas" w:hAnsi="Consolas"/>
          <w:color w:val="CCCCCC"/>
          <w:sz w:val="21"/>
          <w:szCs w:val="21"/>
          <w:lang w:val="en-US"/>
        </w:rPr>
        <w:t>└── guides/</w:t>
      </w:r>
    </w:p>
    <w:p w14:paraId="48652111" w14:textId="3A35543C" w:rsidR="00175D84" w:rsidRPr="003D16EC" w:rsidRDefault="00175D84" w:rsidP="003D16EC">
      <w:r>
        <w:t>El pipeline CI/CD se estructura como una cadena de procesos automatizados que cubren integración, seguridad, construcción, despliegue y verificación operativa.</w:t>
      </w:r>
    </w:p>
    <w:p w14:paraId="22512924" w14:textId="76611DF6" w:rsidR="00A81ACB" w:rsidRPr="004B622D" w:rsidRDefault="007038EB" w:rsidP="00A81ACB">
      <w:pPr>
        <w:pStyle w:val="Ttulo2"/>
        <w:rPr>
          <w:caps w:val="0"/>
        </w:rPr>
      </w:pPr>
      <w:bookmarkStart w:id="46" w:name="_Toc215296450"/>
      <w:r>
        <w:rPr>
          <w:caps w:val="0"/>
        </w:rPr>
        <w:t>Infraestructura como código</w:t>
      </w:r>
      <w:bookmarkEnd w:id="46"/>
    </w:p>
    <w:p w14:paraId="5C26CA2A" w14:textId="6E19EA9E" w:rsidR="00E34602" w:rsidRDefault="00E34602" w:rsidP="00E34602">
      <w:r>
        <w:t xml:space="preserve">Toda la infraestructura necesaria para soportar el pipeline </w:t>
      </w:r>
      <w:proofErr w:type="spellStart"/>
      <w:r>
        <w:t>GitOps</w:t>
      </w:r>
      <w:proofErr w:type="spellEnd"/>
      <w:r>
        <w:t xml:space="preserve">, la entrega continua y el sistema de observabilidad fue declarada, versionada y desplegada mediante </w:t>
      </w:r>
      <w:proofErr w:type="spellStart"/>
      <w:r>
        <w:t>Terraform</w:t>
      </w:r>
      <w:proofErr w:type="spellEnd"/>
      <w:r w:rsidR="007A4B64">
        <w:t xml:space="preserve">. </w:t>
      </w:r>
      <w:r>
        <w:t xml:space="preserve">Con el fin de mantener la arquitectura ordenada y modular, la infraestructura se distribuyó en tres bloques lógicos en </w:t>
      </w:r>
      <w:proofErr w:type="spellStart"/>
      <w:r>
        <w:t>Terraform</w:t>
      </w:r>
      <w:proofErr w:type="spellEnd"/>
      <w:r>
        <w:t>:</w:t>
      </w:r>
    </w:p>
    <w:p w14:paraId="2FE90C38" w14:textId="77777777" w:rsidR="009145AF" w:rsidRDefault="009145AF" w:rsidP="009145AF">
      <w:pPr>
        <w:pStyle w:val="Prrafodelista"/>
        <w:numPr>
          <w:ilvl w:val="0"/>
          <w:numId w:val="53"/>
        </w:numPr>
      </w:pPr>
      <w:r>
        <w:lastRenderedPageBreak/>
        <w:t>Uno para crear el clúster.</w:t>
      </w:r>
    </w:p>
    <w:p w14:paraId="1A867AB7" w14:textId="77777777" w:rsidR="009145AF" w:rsidRDefault="009145AF" w:rsidP="009145AF">
      <w:pPr>
        <w:pStyle w:val="Prrafodelista"/>
        <w:numPr>
          <w:ilvl w:val="0"/>
          <w:numId w:val="53"/>
        </w:numPr>
      </w:pPr>
      <w:r>
        <w:t xml:space="preserve">Otro para gestionar los </w:t>
      </w:r>
      <w:proofErr w:type="spellStart"/>
      <w:r>
        <w:t>namespaces</w:t>
      </w:r>
      <w:proofErr w:type="spellEnd"/>
      <w:r>
        <w:t>.</w:t>
      </w:r>
    </w:p>
    <w:p w14:paraId="2C8B7734" w14:textId="341E8510" w:rsidR="009145AF" w:rsidRDefault="009145AF" w:rsidP="009145AF">
      <w:pPr>
        <w:pStyle w:val="Prrafodelista"/>
        <w:numPr>
          <w:ilvl w:val="0"/>
          <w:numId w:val="53"/>
        </w:numPr>
      </w:pPr>
      <w:r>
        <w:t>Y otro para instalar componentes mediante Helm charts.</w:t>
      </w:r>
    </w:p>
    <w:p w14:paraId="6A1A4A86" w14:textId="365BFDF5" w:rsidR="00E85326" w:rsidRDefault="00C935AB" w:rsidP="00E85326">
      <w:proofErr w:type="spellStart"/>
      <w:r w:rsidRPr="00C935AB">
        <w:t>Terraform</w:t>
      </w:r>
      <w:proofErr w:type="spellEnd"/>
      <w:r w:rsidRPr="00C935AB">
        <w:t>, mediante Helm, se encargó de instalar y configurar todos los servicios que conforman la plataforma operativa del proyecto. Ninguno de estos servicios fue instalado manualmente; su despliegue fue totalmente automatizado y reproducible.</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74"/>
        <w:gridCol w:w="6564"/>
      </w:tblGrid>
      <w:tr w:rsidR="00ED3E96" w:rsidRPr="00ED3E96" w14:paraId="04CA465F" w14:textId="77777777" w:rsidTr="00ED3E96">
        <w:trPr>
          <w:trHeight w:val="276"/>
        </w:trPr>
        <w:tc>
          <w:tcPr>
            <w:tcW w:w="2274" w:type="dxa"/>
            <w:noWrap/>
            <w:hideMark/>
          </w:tcPr>
          <w:p w14:paraId="4CC587EE" w14:textId="77777777" w:rsidR="00ED3E96" w:rsidRPr="00ED3E96" w:rsidRDefault="00ED3E96" w:rsidP="00ED3E96">
            <w:pPr>
              <w:spacing w:before="0" w:after="0" w:line="240" w:lineRule="auto"/>
              <w:jc w:val="left"/>
              <w:rPr>
                <w:rFonts w:ascii="Calibri (Cuerpo)" w:hAnsi="Calibri (Cuerpo)"/>
                <w:b/>
                <w:bCs/>
                <w:color w:val="000000"/>
                <w:sz w:val="22"/>
                <w:szCs w:val="22"/>
              </w:rPr>
            </w:pPr>
            <w:r w:rsidRPr="00ED3E96">
              <w:rPr>
                <w:rFonts w:ascii="Calibri (Cuerpo)" w:hAnsi="Calibri (Cuerpo)"/>
                <w:b/>
                <w:bCs/>
                <w:color w:val="000000"/>
                <w:sz w:val="22"/>
                <w:szCs w:val="22"/>
              </w:rPr>
              <w:t xml:space="preserve">Herramienta instalada con </w:t>
            </w:r>
            <w:proofErr w:type="spellStart"/>
            <w:r w:rsidRPr="00ED3E96">
              <w:rPr>
                <w:rFonts w:ascii="Calibri (Cuerpo)" w:hAnsi="Calibri (Cuerpo)"/>
                <w:b/>
                <w:bCs/>
                <w:color w:val="000000"/>
                <w:sz w:val="22"/>
                <w:szCs w:val="22"/>
              </w:rPr>
              <w:t>Terraform</w:t>
            </w:r>
            <w:proofErr w:type="spellEnd"/>
          </w:p>
        </w:tc>
        <w:tc>
          <w:tcPr>
            <w:tcW w:w="6564" w:type="dxa"/>
            <w:noWrap/>
            <w:hideMark/>
          </w:tcPr>
          <w:p w14:paraId="50FC9418" w14:textId="77777777" w:rsidR="00ED3E96" w:rsidRPr="00ED3E96" w:rsidRDefault="00ED3E96" w:rsidP="00ED3E96">
            <w:pPr>
              <w:spacing w:before="0" w:after="0" w:line="240" w:lineRule="auto"/>
              <w:jc w:val="left"/>
              <w:rPr>
                <w:rFonts w:ascii="Calibri (Cuerpo)" w:hAnsi="Calibri (Cuerpo)"/>
                <w:b/>
                <w:bCs/>
                <w:color w:val="000000"/>
                <w:sz w:val="22"/>
                <w:szCs w:val="22"/>
              </w:rPr>
            </w:pPr>
            <w:r w:rsidRPr="00ED3E96">
              <w:rPr>
                <w:rFonts w:ascii="Calibri (Cuerpo)" w:hAnsi="Calibri (Cuerpo)"/>
                <w:b/>
                <w:bCs/>
                <w:color w:val="000000"/>
                <w:sz w:val="22"/>
                <w:szCs w:val="22"/>
              </w:rPr>
              <w:t>Rol dentro de la arquitectura</w:t>
            </w:r>
          </w:p>
        </w:tc>
      </w:tr>
      <w:tr w:rsidR="00ED3E96" w:rsidRPr="00ED3E96" w14:paraId="4C831F2D" w14:textId="77777777" w:rsidTr="00ED3E96">
        <w:trPr>
          <w:trHeight w:val="276"/>
        </w:trPr>
        <w:tc>
          <w:tcPr>
            <w:tcW w:w="2274" w:type="dxa"/>
            <w:noWrap/>
            <w:hideMark/>
          </w:tcPr>
          <w:p w14:paraId="5EFA6255" w14:textId="77777777" w:rsidR="00ED3E96" w:rsidRPr="00ED3E96" w:rsidRDefault="00ED3E96" w:rsidP="00ED3E96">
            <w:pPr>
              <w:spacing w:before="0" w:after="0" w:line="240" w:lineRule="auto"/>
              <w:jc w:val="left"/>
              <w:rPr>
                <w:rFonts w:ascii="Calibri (Cuerpo)" w:hAnsi="Calibri (Cuerpo)"/>
                <w:color w:val="000000"/>
                <w:sz w:val="22"/>
                <w:szCs w:val="22"/>
              </w:rPr>
            </w:pPr>
            <w:proofErr w:type="spellStart"/>
            <w:r w:rsidRPr="00ED3E96">
              <w:rPr>
                <w:rFonts w:ascii="Calibri (Cuerpo)" w:hAnsi="Calibri (Cuerpo)"/>
                <w:color w:val="000000"/>
                <w:sz w:val="22"/>
                <w:szCs w:val="22"/>
              </w:rPr>
              <w:t>Argo</w:t>
            </w:r>
            <w:proofErr w:type="spellEnd"/>
            <w:r w:rsidRPr="00ED3E96">
              <w:rPr>
                <w:rFonts w:ascii="Calibri (Cuerpo)" w:hAnsi="Calibri (Cuerpo)"/>
                <w:color w:val="000000"/>
                <w:sz w:val="22"/>
                <w:szCs w:val="22"/>
              </w:rPr>
              <w:t xml:space="preserve"> CD</w:t>
            </w:r>
          </w:p>
        </w:tc>
        <w:tc>
          <w:tcPr>
            <w:tcW w:w="6564" w:type="dxa"/>
            <w:noWrap/>
            <w:hideMark/>
          </w:tcPr>
          <w:p w14:paraId="469B3D15" w14:textId="77777777" w:rsidR="00ED3E96" w:rsidRPr="00ED3E96" w:rsidRDefault="00ED3E96" w:rsidP="00ED3E96">
            <w:pPr>
              <w:spacing w:before="0" w:after="0" w:line="240" w:lineRule="auto"/>
              <w:jc w:val="left"/>
              <w:rPr>
                <w:rFonts w:ascii="Calibri (Cuerpo)" w:hAnsi="Calibri (Cuerpo)"/>
                <w:color w:val="000000"/>
                <w:sz w:val="22"/>
                <w:szCs w:val="22"/>
              </w:rPr>
            </w:pPr>
            <w:r w:rsidRPr="00ED3E96">
              <w:rPr>
                <w:rFonts w:ascii="Calibri (Cuerpo)" w:hAnsi="Calibri (Cuerpo)"/>
                <w:color w:val="000000"/>
                <w:sz w:val="22"/>
                <w:szCs w:val="22"/>
              </w:rPr>
              <w:t xml:space="preserve">Motor </w:t>
            </w:r>
            <w:proofErr w:type="spellStart"/>
            <w:r w:rsidRPr="00ED3E96">
              <w:rPr>
                <w:rFonts w:ascii="Calibri (Cuerpo)" w:hAnsi="Calibri (Cuerpo)"/>
                <w:color w:val="000000"/>
                <w:sz w:val="22"/>
                <w:szCs w:val="22"/>
              </w:rPr>
              <w:t>GitOps</w:t>
            </w:r>
            <w:proofErr w:type="spellEnd"/>
            <w:r w:rsidRPr="00ED3E96">
              <w:rPr>
                <w:rFonts w:ascii="Calibri (Cuerpo)" w:hAnsi="Calibri (Cuerpo)"/>
                <w:color w:val="000000"/>
                <w:sz w:val="22"/>
                <w:szCs w:val="22"/>
              </w:rPr>
              <w:t xml:space="preserve"> para sincronización declarativa del estado del clúster</w:t>
            </w:r>
          </w:p>
        </w:tc>
      </w:tr>
      <w:tr w:rsidR="00ED3E96" w:rsidRPr="00ED3E96" w14:paraId="2E4BECCD" w14:textId="77777777" w:rsidTr="00ED3E96">
        <w:trPr>
          <w:trHeight w:val="276"/>
        </w:trPr>
        <w:tc>
          <w:tcPr>
            <w:tcW w:w="2274" w:type="dxa"/>
            <w:noWrap/>
            <w:hideMark/>
          </w:tcPr>
          <w:p w14:paraId="5D4FE54D" w14:textId="77777777" w:rsidR="00ED3E96" w:rsidRPr="00ED3E96" w:rsidRDefault="00ED3E96" w:rsidP="00ED3E96">
            <w:pPr>
              <w:spacing w:before="0" w:after="0" w:line="240" w:lineRule="auto"/>
              <w:jc w:val="left"/>
              <w:rPr>
                <w:rFonts w:ascii="Calibri (Cuerpo)" w:hAnsi="Calibri (Cuerpo)"/>
                <w:color w:val="000000"/>
                <w:sz w:val="22"/>
                <w:szCs w:val="22"/>
              </w:rPr>
            </w:pPr>
            <w:proofErr w:type="spellStart"/>
            <w:r w:rsidRPr="00ED3E96">
              <w:rPr>
                <w:rFonts w:ascii="Calibri (Cuerpo)" w:hAnsi="Calibri (Cuerpo)"/>
                <w:color w:val="000000"/>
                <w:sz w:val="22"/>
                <w:szCs w:val="22"/>
              </w:rPr>
              <w:t>Argo</w:t>
            </w:r>
            <w:proofErr w:type="spellEnd"/>
            <w:r w:rsidRPr="00ED3E96">
              <w:rPr>
                <w:rFonts w:ascii="Calibri (Cuerpo)" w:hAnsi="Calibri (Cuerpo)"/>
                <w:color w:val="000000"/>
                <w:sz w:val="22"/>
                <w:szCs w:val="22"/>
              </w:rPr>
              <w:t xml:space="preserve"> </w:t>
            </w:r>
            <w:proofErr w:type="spellStart"/>
            <w:r w:rsidRPr="00ED3E96">
              <w:rPr>
                <w:rFonts w:ascii="Calibri (Cuerpo)" w:hAnsi="Calibri (Cuerpo)"/>
                <w:color w:val="000000"/>
                <w:sz w:val="22"/>
                <w:szCs w:val="22"/>
              </w:rPr>
              <w:t>Rollouts</w:t>
            </w:r>
            <w:proofErr w:type="spellEnd"/>
          </w:p>
        </w:tc>
        <w:tc>
          <w:tcPr>
            <w:tcW w:w="6564" w:type="dxa"/>
            <w:noWrap/>
            <w:hideMark/>
          </w:tcPr>
          <w:p w14:paraId="5D1CA0A6" w14:textId="77777777" w:rsidR="00ED3E96" w:rsidRPr="00ED3E96" w:rsidRDefault="00ED3E96" w:rsidP="00ED3E96">
            <w:pPr>
              <w:spacing w:before="0" w:after="0" w:line="240" w:lineRule="auto"/>
              <w:jc w:val="left"/>
              <w:rPr>
                <w:rFonts w:ascii="Calibri (Cuerpo)" w:hAnsi="Calibri (Cuerpo)"/>
                <w:color w:val="000000"/>
                <w:sz w:val="22"/>
                <w:szCs w:val="22"/>
              </w:rPr>
            </w:pPr>
            <w:r w:rsidRPr="00ED3E96">
              <w:rPr>
                <w:rFonts w:ascii="Calibri (Cuerpo)" w:hAnsi="Calibri (Cuerpo)"/>
                <w:color w:val="000000"/>
                <w:sz w:val="22"/>
                <w:szCs w:val="22"/>
              </w:rPr>
              <w:t xml:space="preserve">Despliegues </w:t>
            </w:r>
            <w:proofErr w:type="spellStart"/>
            <w:r w:rsidRPr="00ED3E96">
              <w:rPr>
                <w:rFonts w:ascii="Calibri (Cuerpo)" w:hAnsi="Calibri (Cuerpo)"/>
                <w:color w:val="000000"/>
                <w:sz w:val="22"/>
                <w:szCs w:val="22"/>
              </w:rPr>
              <w:t>canary</w:t>
            </w:r>
            <w:proofErr w:type="spellEnd"/>
            <w:r w:rsidRPr="00ED3E96">
              <w:rPr>
                <w:rFonts w:ascii="Calibri (Cuerpo)" w:hAnsi="Calibri (Cuerpo)"/>
                <w:color w:val="000000"/>
                <w:sz w:val="22"/>
                <w:szCs w:val="22"/>
              </w:rPr>
              <w:t>, blue/</w:t>
            </w:r>
            <w:proofErr w:type="spellStart"/>
            <w:r w:rsidRPr="00ED3E96">
              <w:rPr>
                <w:rFonts w:ascii="Calibri (Cuerpo)" w:hAnsi="Calibri (Cuerpo)"/>
                <w:color w:val="000000"/>
                <w:sz w:val="22"/>
                <w:szCs w:val="22"/>
              </w:rPr>
              <w:t>green</w:t>
            </w:r>
            <w:proofErr w:type="spellEnd"/>
            <w:r w:rsidRPr="00ED3E96">
              <w:rPr>
                <w:rFonts w:ascii="Calibri (Cuerpo)" w:hAnsi="Calibri (Cuerpo)"/>
                <w:color w:val="000000"/>
                <w:sz w:val="22"/>
                <w:szCs w:val="22"/>
              </w:rPr>
              <w:t xml:space="preserve"> y </w:t>
            </w:r>
            <w:proofErr w:type="spellStart"/>
            <w:r w:rsidRPr="00ED3E96">
              <w:rPr>
                <w:rFonts w:ascii="Calibri (Cuerpo)" w:hAnsi="Calibri (Cuerpo)"/>
                <w:color w:val="000000"/>
                <w:sz w:val="22"/>
                <w:szCs w:val="22"/>
              </w:rPr>
              <w:t>rollback</w:t>
            </w:r>
            <w:proofErr w:type="spellEnd"/>
            <w:r w:rsidRPr="00ED3E96">
              <w:rPr>
                <w:rFonts w:ascii="Calibri (Cuerpo)" w:hAnsi="Calibri (Cuerpo)"/>
                <w:color w:val="000000"/>
                <w:sz w:val="22"/>
                <w:szCs w:val="22"/>
              </w:rPr>
              <w:t xml:space="preserve"> automático inteligente</w:t>
            </w:r>
          </w:p>
        </w:tc>
      </w:tr>
      <w:tr w:rsidR="00ED3E96" w:rsidRPr="00ED3E96" w14:paraId="3DCE68D0" w14:textId="77777777" w:rsidTr="00ED3E96">
        <w:trPr>
          <w:trHeight w:val="276"/>
        </w:trPr>
        <w:tc>
          <w:tcPr>
            <w:tcW w:w="2274" w:type="dxa"/>
            <w:noWrap/>
            <w:hideMark/>
          </w:tcPr>
          <w:p w14:paraId="31C84EEA" w14:textId="77777777" w:rsidR="00ED3E96" w:rsidRPr="00ED3E96" w:rsidRDefault="00ED3E96" w:rsidP="00ED3E96">
            <w:pPr>
              <w:spacing w:before="0" w:after="0" w:line="240" w:lineRule="auto"/>
              <w:jc w:val="left"/>
              <w:rPr>
                <w:rFonts w:ascii="Calibri (Cuerpo)" w:hAnsi="Calibri (Cuerpo)"/>
                <w:color w:val="000000"/>
                <w:sz w:val="22"/>
                <w:szCs w:val="22"/>
              </w:rPr>
            </w:pPr>
            <w:proofErr w:type="spellStart"/>
            <w:r w:rsidRPr="00ED3E96">
              <w:rPr>
                <w:rFonts w:ascii="Calibri (Cuerpo)" w:hAnsi="Calibri (Cuerpo)"/>
                <w:color w:val="000000"/>
                <w:sz w:val="22"/>
                <w:szCs w:val="22"/>
              </w:rPr>
              <w:t>Prometheus</w:t>
            </w:r>
            <w:proofErr w:type="spellEnd"/>
            <w:r w:rsidRPr="00ED3E96">
              <w:rPr>
                <w:rFonts w:ascii="Calibri (Cuerpo)" w:hAnsi="Calibri (Cuerpo)"/>
                <w:color w:val="000000"/>
                <w:sz w:val="22"/>
                <w:szCs w:val="22"/>
              </w:rPr>
              <w:t xml:space="preserve"> + </w:t>
            </w:r>
            <w:proofErr w:type="spellStart"/>
            <w:r w:rsidRPr="00ED3E96">
              <w:rPr>
                <w:rFonts w:ascii="Calibri (Cuerpo)" w:hAnsi="Calibri (Cuerpo)"/>
                <w:color w:val="000000"/>
                <w:sz w:val="22"/>
                <w:szCs w:val="22"/>
              </w:rPr>
              <w:t>Alertmanager</w:t>
            </w:r>
            <w:proofErr w:type="spellEnd"/>
          </w:p>
        </w:tc>
        <w:tc>
          <w:tcPr>
            <w:tcW w:w="6564" w:type="dxa"/>
            <w:noWrap/>
            <w:hideMark/>
          </w:tcPr>
          <w:p w14:paraId="6C8823B3" w14:textId="77777777" w:rsidR="00ED3E96" w:rsidRPr="00ED3E96" w:rsidRDefault="00ED3E96" w:rsidP="00ED3E96">
            <w:pPr>
              <w:spacing w:before="0" w:after="0" w:line="240" w:lineRule="auto"/>
              <w:jc w:val="left"/>
              <w:rPr>
                <w:rFonts w:ascii="Calibri (Cuerpo)" w:hAnsi="Calibri (Cuerpo)"/>
                <w:color w:val="000000"/>
                <w:sz w:val="22"/>
                <w:szCs w:val="22"/>
              </w:rPr>
            </w:pPr>
            <w:r w:rsidRPr="00ED3E96">
              <w:rPr>
                <w:rFonts w:ascii="Calibri (Cuerpo)" w:hAnsi="Calibri (Cuerpo)"/>
                <w:color w:val="000000"/>
                <w:sz w:val="22"/>
                <w:szCs w:val="22"/>
              </w:rPr>
              <w:t>Recolección de métricas, series temporales, alertas y monitoreo</w:t>
            </w:r>
          </w:p>
        </w:tc>
      </w:tr>
      <w:tr w:rsidR="00ED3E96" w:rsidRPr="00ED3E96" w14:paraId="4927B636" w14:textId="77777777" w:rsidTr="00ED3E96">
        <w:trPr>
          <w:trHeight w:val="276"/>
        </w:trPr>
        <w:tc>
          <w:tcPr>
            <w:tcW w:w="2274" w:type="dxa"/>
            <w:noWrap/>
            <w:hideMark/>
          </w:tcPr>
          <w:p w14:paraId="3297C4DC" w14:textId="77777777" w:rsidR="00ED3E96" w:rsidRPr="00ED3E96" w:rsidRDefault="00ED3E96" w:rsidP="00ED3E96">
            <w:pPr>
              <w:spacing w:before="0" w:after="0" w:line="240" w:lineRule="auto"/>
              <w:jc w:val="left"/>
              <w:rPr>
                <w:rFonts w:ascii="Calibri (Cuerpo)" w:hAnsi="Calibri (Cuerpo)"/>
                <w:color w:val="000000"/>
                <w:sz w:val="22"/>
                <w:szCs w:val="22"/>
              </w:rPr>
            </w:pPr>
            <w:proofErr w:type="spellStart"/>
            <w:r w:rsidRPr="00ED3E96">
              <w:rPr>
                <w:rFonts w:ascii="Calibri (Cuerpo)" w:hAnsi="Calibri (Cuerpo)"/>
                <w:color w:val="000000"/>
                <w:sz w:val="22"/>
                <w:szCs w:val="22"/>
              </w:rPr>
              <w:t>Grafana</w:t>
            </w:r>
            <w:proofErr w:type="spellEnd"/>
          </w:p>
        </w:tc>
        <w:tc>
          <w:tcPr>
            <w:tcW w:w="6564" w:type="dxa"/>
            <w:noWrap/>
            <w:hideMark/>
          </w:tcPr>
          <w:p w14:paraId="036808D6" w14:textId="77777777" w:rsidR="00ED3E96" w:rsidRPr="00ED3E96" w:rsidRDefault="00ED3E96" w:rsidP="00ED3E96">
            <w:pPr>
              <w:spacing w:before="0" w:after="0" w:line="240" w:lineRule="auto"/>
              <w:jc w:val="left"/>
              <w:rPr>
                <w:rFonts w:ascii="Calibri (Cuerpo)" w:hAnsi="Calibri (Cuerpo)"/>
                <w:color w:val="000000"/>
                <w:sz w:val="22"/>
                <w:szCs w:val="22"/>
              </w:rPr>
            </w:pPr>
            <w:r w:rsidRPr="00ED3E96">
              <w:rPr>
                <w:rFonts w:ascii="Calibri (Cuerpo)" w:hAnsi="Calibri (Cuerpo)"/>
                <w:color w:val="000000"/>
                <w:sz w:val="22"/>
                <w:szCs w:val="22"/>
              </w:rPr>
              <w:t>Visualización centralizada de métricas y paneles DORA</w:t>
            </w:r>
          </w:p>
        </w:tc>
      </w:tr>
      <w:tr w:rsidR="00ED3E96" w:rsidRPr="00ED3E96" w14:paraId="3434F607" w14:textId="77777777" w:rsidTr="00ED3E96">
        <w:trPr>
          <w:trHeight w:val="276"/>
        </w:trPr>
        <w:tc>
          <w:tcPr>
            <w:tcW w:w="2274" w:type="dxa"/>
            <w:noWrap/>
            <w:hideMark/>
          </w:tcPr>
          <w:p w14:paraId="1385FF80" w14:textId="77777777" w:rsidR="00ED3E96" w:rsidRPr="00ED3E96" w:rsidRDefault="00ED3E96" w:rsidP="00ED3E96">
            <w:pPr>
              <w:spacing w:before="0" w:after="0" w:line="240" w:lineRule="auto"/>
              <w:jc w:val="left"/>
              <w:rPr>
                <w:rFonts w:ascii="Calibri (Cuerpo)" w:hAnsi="Calibri (Cuerpo)"/>
                <w:color w:val="000000"/>
                <w:sz w:val="22"/>
                <w:szCs w:val="22"/>
              </w:rPr>
            </w:pPr>
            <w:r w:rsidRPr="00ED3E96">
              <w:rPr>
                <w:rFonts w:ascii="Calibri (Cuerpo)" w:hAnsi="Calibri (Cuerpo)"/>
                <w:color w:val="000000"/>
                <w:sz w:val="22"/>
                <w:szCs w:val="22"/>
              </w:rPr>
              <w:t xml:space="preserve">Loki + </w:t>
            </w:r>
            <w:proofErr w:type="spellStart"/>
            <w:r w:rsidRPr="00ED3E96">
              <w:rPr>
                <w:rFonts w:ascii="Calibri (Cuerpo)" w:hAnsi="Calibri (Cuerpo)"/>
                <w:color w:val="000000"/>
                <w:sz w:val="22"/>
                <w:szCs w:val="22"/>
              </w:rPr>
              <w:t>Promtail</w:t>
            </w:r>
            <w:proofErr w:type="spellEnd"/>
          </w:p>
        </w:tc>
        <w:tc>
          <w:tcPr>
            <w:tcW w:w="6564" w:type="dxa"/>
            <w:noWrap/>
            <w:hideMark/>
          </w:tcPr>
          <w:p w14:paraId="16A788BA" w14:textId="77777777" w:rsidR="00ED3E96" w:rsidRPr="00ED3E96" w:rsidRDefault="00ED3E96" w:rsidP="00ED3E96">
            <w:pPr>
              <w:spacing w:before="0" w:after="0" w:line="240" w:lineRule="auto"/>
              <w:jc w:val="left"/>
              <w:rPr>
                <w:rFonts w:ascii="Calibri (Cuerpo)" w:hAnsi="Calibri (Cuerpo)"/>
                <w:color w:val="000000"/>
                <w:sz w:val="22"/>
                <w:szCs w:val="22"/>
              </w:rPr>
            </w:pPr>
            <w:r w:rsidRPr="00ED3E96">
              <w:rPr>
                <w:rFonts w:ascii="Calibri (Cuerpo)" w:hAnsi="Calibri (Cuerpo)"/>
                <w:color w:val="000000"/>
                <w:sz w:val="22"/>
                <w:szCs w:val="22"/>
              </w:rPr>
              <w:t>Agregación y consulta de logs estructurados del clúster</w:t>
            </w:r>
          </w:p>
        </w:tc>
      </w:tr>
      <w:tr w:rsidR="00ED3E96" w:rsidRPr="00ED3E96" w14:paraId="5D428566" w14:textId="77777777" w:rsidTr="00ED3E96">
        <w:trPr>
          <w:trHeight w:val="276"/>
        </w:trPr>
        <w:tc>
          <w:tcPr>
            <w:tcW w:w="2274" w:type="dxa"/>
            <w:noWrap/>
            <w:hideMark/>
          </w:tcPr>
          <w:p w14:paraId="6ECF35B2" w14:textId="77777777" w:rsidR="00ED3E96" w:rsidRPr="00ED3E96" w:rsidRDefault="00ED3E96" w:rsidP="00ED3E96">
            <w:pPr>
              <w:spacing w:before="0" w:after="0" w:line="240" w:lineRule="auto"/>
              <w:jc w:val="left"/>
              <w:rPr>
                <w:rFonts w:ascii="Calibri (Cuerpo)" w:hAnsi="Calibri (Cuerpo)"/>
                <w:color w:val="000000"/>
                <w:sz w:val="22"/>
                <w:szCs w:val="22"/>
              </w:rPr>
            </w:pPr>
            <w:proofErr w:type="spellStart"/>
            <w:r w:rsidRPr="00ED3E96">
              <w:rPr>
                <w:rFonts w:ascii="Calibri (Cuerpo)" w:hAnsi="Calibri (Cuerpo)"/>
                <w:color w:val="000000"/>
                <w:sz w:val="22"/>
                <w:szCs w:val="22"/>
              </w:rPr>
              <w:t>OpenTelemetry</w:t>
            </w:r>
            <w:proofErr w:type="spellEnd"/>
            <w:r w:rsidRPr="00ED3E96">
              <w:rPr>
                <w:rFonts w:ascii="Calibri (Cuerpo)" w:hAnsi="Calibri (Cuerpo)"/>
                <w:color w:val="000000"/>
                <w:sz w:val="22"/>
                <w:szCs w:val="22"/>
              </w:rPr>
              <w:t xml:space="preserve"> </w:t>
            </w:r>
            <w:proofErr w:type="spellStart"/>
            <w:r w:rsidRPr="00ED3E96">
              <w:rPr>
                <w:rFonts w:ascii="Calibri (Cuerpo)" w:hAnsi="Calibri (Cuerpo)"/>
                <w:color w:val="000000"/>
                <w:sz w:val="22"/>
                <w:szCs w:val="22"/>
              </w:rPr>
              <w:t>Collector</w:t>
            </w:r>
            <w:proofErr w:type="spellEnd"/>
          </w:p>
        </w:tc>
        <w:tc>
          <w:tcPr>
            <w:tcW w:w="6564" w:type="dxa"/>
            <w:noWrap/>
            <w:hideMark/>
          </w:tcPr>
          <w:p w14:paraId="1E4BCEA0" w14:textId="77777777" w:rsidR="00ED3E96" w:rsidRPr="00ED3E96" w:rsidRDefault="00ED3E96" w:rsidP="00ED3E96">
            <w:pPr>
              <w:spacing w:before="0" w:after="0" w:line="240" w:lineRule="auto"/>
              <w:jc w:val="left"/>
              <w:rPr>
                <w:rFonts w:ascii="Calibri (Cuerpo)" w:hAnsi="Calibri (Cuerpo)"/>
                <w:color w:val="000000"/>
                <w:sz w:val="22"/>
                <w:szCs w:val="22"/>
              </w:rPr>
            </w:pPr>
            <w:r w:rsidRPr="00ED3E96">
              <w:rPr>
                <w:rFonts w:ascii="Calibri (Cuerpo)" w:hAnsi="Calibri (Cuerpo)"/>
                <w:color w:val="000000"/>
                <w:sz w:val="22"/>
                <w:szCs w:val="22"/>
              </w:rPr>
              <w:t>Captura de trazas distribuidas y telemetría de la aplicación</w:t>
            </w:r>
          </w:p>
        </w:tc>
      </w:tr>
      <w:tr w:rsidR="00ED3E96" w:rsidRPr="00ED3E96" w14:paraId="1E5FA27A" w14:textId="77777777" w:rsidTr="00ED3E96">
        <w:trPr>
          <w:trHeight w:val="276"/>
        </w:trPr>
        <w:tc>
          <w:tcPr>
            <w:tcW w:w="2274" w:type="dxa"/>
            <w:noWrap/>
            <w:hideMark/>
          </w:tcPr>
          <w:p w14:paraId="5C047983" w14:textId="77777777" w:rsidR="00ED3E96" w:rsidRPr="00ED3E96" w:rsidRDefault="00ED3E96" w:rsidP="00ED3E96">
            <w:pPr>
              <w:spacing w:before="0" w:after="0" w:line="240" w:lineRule="auto"/>
              <w:jc w:val="left"/>
              <w:rPr>
                <w:rFonts w:ascii="Calibri (Cuerpo)" w:hAnsi="Calibri (Cuerpo)"/>
                <w:color w:val="000000"/>
                <w:sz w:val="22"/>
                <w:szCs w:val="22"/>
              </w:rPr>
            </w:pPr>
            <w:proofErr w:type="spellStart"/>
            <w:r w:rsidRPr="00ED3E96">
              <w:rPr>
                <w:rFonts w:ascii="Calibri (Cuerpo)" w:hAnsi="Calibri (Cuerpo)"/>
                <w:color w:val="000000"/>
                <w:sz w:val="22"/>
                <w:szCs w:val="22"/>
              </w:rPr>
              <w:t>kube-prometheus-stack</w:t>
            </w:r>
            <w:proofErr w:type="spellEnd"/>
          </w:p>
        </w:tc>
        <w:tc>
          <w:tcPr>
            <w:tcW w:w="6564" w:type="dxa"/>
            <w:noWrap/>
            <w:hideMark/>
          </w:tcPr>
          <w:p w14:paraId="32B6802A" w14:textId="77777777" w:rsidR="00ED3E96" w:rsidRPr="00ED3E96" w:rsidRDefault="00ED3E96" w:rsidP="00ED3E96">
            <w:pPr>
              <w:spacing w:before="0" w:after="0" w:line="240" w:lineRule="auto"/>
              <w:jc w:val="left"/>
              <w:rPr>
                <w:rFonts w:ascii="Calibri (Cuerpo)" w:hAnsi="Calibri (Cuerpo)"/>
                <w:color w:val="000000"/>
                <w:sz w:val="22"/>
                <w:szCs w:val="22"/>
              </w:rPr>
            </w:pPr>
            <w:r w:rsidRPr="00ED3E96">
              <w:rPr>
                <w:rFonts w:ascii="Calibri (Cuerpo)" w:hAnsi="Calibri (Cuerpo)"/>
                <w:color w:val="000000"/>
                <w:sz w:val="22"/>
                <w:szCs w:val="22"/>
              </w:rPr>
              <w:t xml:space="preserve">Base completa de monitoreo para </w:t>
            </w:r>
            <w:proofErr w:type="spellStart"/>
            <w:r w:rsidRPr="00ED3E96">
              <w:rPr>
                <w:rFonts w:ascii="Calibri (Cuerpo)" w:hAnsi="Calibri (Cuerpo)"/>
                <w:color w:val="000000"/>
                <w:sz w:val="22"/>
                <w:szCs w:val="22"/>
              </w:rPr>
              <w:t>Kubernetes</w:t>
            </w:r>
            <w:proofErr w:type="spellEnd"/>
            <w:r w:rsidRPr="00ED3E96">
              <w:rPr>
                <w:rFonts w:ascii="Calibri (Cuerpo)" w:hAnsi="Calibri (Cuerpo)"/>
                <w:color w:val="000000"/>
                <w:sz w:val="22"/>
                <w:szCs w:val="22"/>
              </w:rPr>
              <w:t xml:space="preserve"> (</w:t>
            </w:r>
            <w:proofErr w:type="spellStart"/>
            <w:r w:rsidRPr="00ED3E96">
              <w:rPr>
                <w:rFonts w:ascii="Calibri (Cuerpo)" w:hAnsi="Calibri (Cuerpo)"/>
                <w:color w:val="000000"/>
                <w:sz w:val="22"/>
                <w:szCs w:val="22"/>
              </w:rPr>
              <w:t>node</w:t>
            </w:r>
            <w:proofErr w:type="spellEnd"/>
            <w:r w:rsidRPr="00ED3E96">
              <w:rPr>
                <w:rFonts w:ascii="Calibri (Cuerpo)" w:hAnsi="Calibri (Cuerpo)"/>
                <w:color w:val="000000"/>
                <w:sz w:val="22"/>
                <w:szCs w:val="22"/>
              </w:rPr>
              <w:t xml:space="preserve"> </w:t>
            </w:r>
            <w:proofErr w:type="spellStart"/>
            <w:r w:rsidRPr="00ED3E96">
              <w:rPr>
                <w:rFonts w:ascii="Calibri (Cuerpo)" w:hAnsi="Calibri (Cuerpo)"/>
                <w:color w:val="000000"/>
                <w:sz w:val="22"/>
                <w:szCs w:val="22"/>
              </w:rPr>
              <w:t>exporter</w:t>
            </w:r>
            <w:proofErr w:type="spellEnd"/>
            <w:r w:rsidRPr="00ED3E96">
              <w:rPr>
                <w:rFonts w:ascii="Calibri (Cuerpo)" w:hAnsi="Calibri (Cuerpo)"/>
                <w:color w:val="000000"/>
                <w:sz w:val="22"/>
                <w:szCs w:val="22"/>
              </w:rPr>
              <w:t xml:space="preserve">, </w:t>
            </w:r>
            <w:proofErr w:type="spellStart"/>
            <w:r w:rsidRPr="00ED3E96">
              <w:rPr>
                <w:rFonts w:ascii="Calibri (Cuerpo)" w:hAnsi="Calibri (Cuerpo)"/>
                <w:color w:val="000000"/>
                <w:sz w:val="22"/>
                <w:szCs w:val="22"/>
              </w:rPr>
              <w:t>kube-state-metrics</w:t>
            </w:r>
            <w:proofErr w:type="spellEnd"/>
            <w:r w:rsidRPr="00ED3E96">
              <w:rPr>
                <w:rFonts w:ascii="Calibri (Cuerpo)" w:hAnsi="Calibri (Cuerpo)"/>
                <w:color w:val="000000"/>
                <w:sz w:val="22"/>
                <w:szCs w:val="22"/>
              </w:rPr>
              <w:t>)</w:t>
            </w:r>
          </w:p>
        </w:tc>
      </w:tr>
      <w:tr w:rsidR="00FB0546" w:rsidRPr="00ED3E96" w14:paraId="4B1BBEB2" w14:textId="77777777" w:rsidTr="00ED3E96">
        <w:trPr>
          <w:trHeight w:val="276"/>
        </w:trPr>
        <w:tc>
          <w:tcPr>
            <w:tcW w:w="2274" w:type="dxa"/>
            <w:noWrap/>
          </w:tcPr>
          <w:p w14:paraId="7692EC39" w14:textId="076E3F14" w:rsidR="00FB0546" w:rsidRPr="00ED3E96" w:rsidRDefault="00FB0546" w:rsidP="00ED3E96">
            <w:pPr>
              <w:spacing w:before="0" w:after="0" w:line="240" w:lineRule="auto"/>
              <w:jc w:val="left"/>
              <w:rPr>
                <w:rFonts w:ascii="Calibri (Cuerpo)" w:hAnsi="Calibri (Cuerpo)"/>
                <w:color w:val="000000"/>
                <w:sz w:val="22"/>
                <w:szCs w:val="22"/>
              </w:rPr>
            </w:pPr>
            <w:r w:rsidRPr="00FB0546">
              <w:rPr>
                <w:rFonts w:ascii="Calibri (Cuerpo)" w:hAnsi="Calibri (Cuerpo)"/>
                <w:color w:val="000000"/>
                <w:sz w:val="22"/>
                <w:szCs w:val="22"/>
              </w:rPr>
              <w:t>Registro Docker interno</w:t>
            </w:r>
          </w:p>
        </w:tc>
        <w:tc>
          <w:tcPr>
            <w:tcW w:w="6564" w:type="dxa"/>
            <w:noWrap/>
          </w:tcPr>
          <w:p w14:paraId="7D7D4DB9" w14:textId="6256CCCD" w:rsidR="00FB0546" w:rsidRPr="00ED3E96" w:rsidRDefault="004E2278" w:rsidP="00ED3E96">
            <w:pPr>
              <w:spacing w:before="0" w:after="0" w:line="240" w:lineRule="auto"/>
              <w:jc w:val="left"/>
              <w:rPr>
                <w:rFonts w:ascii="Calibri (Cuerpo)" w:hAnsi="Calibri (Cuerpo)"/>
                <w:color w:val="000000"/>
                <w:sz w:val="22"/>
                <w:szCs w:val="22"/>
              </w:rPr>
            </w:pPr>
            <w:r w:rsidRPr="004E2278">
              <w:rPr>
                <w:rFonts w:ascii="Calibri (Cuerpo)" w:hAnsi="Calibri (Cuerpo)"/>
                <w:color w:val="000000"/>
                <w:sz w:val="22"/>
                <w:szCs w:val="22"/>
              </w:rPr>
              <w:t xml:space="preserve">Almacenamiento local para imágenes </w:t>
            </w:r>
            <w:proofErr w:type="spellStart"/>
            <w:r w:rsidRPr="004E2278">
              <w:rPr>
                <w:rFonts w:ascii="Calibri (Cuerpo)" w:hAnsi="Calibri (Cuerpo)"/>
                <w:color w:val="000000"/>
                <w:sz w:val="22"/>
                <w:szCs w:val="22"/>
              </w:rPr>
              <w:t>contenedorizadas</w:t>
            </w:r>
            <w:proofErr w:type="spellEnd"/>
          </w:p>
        </w:tc>
      </w:tr>
    </w:tbl>
    <w:p w14:paraId="1555DD0C" w14:textId="399F34AA" w:rsidR="00A81ACB" w:rsidRDefault="00A81ACB" w:rsidP="00A81ACB">
      <w:pPr>
        <w:rPr>
          <w:b/>
          <w:bCs/>
        </w:rPr>
      </w:pPr>
      <w:r w:rsidRPr="002E6752">
        <w:rPr>
          <w:b/>
          <w:bCs/>
        </w:rPr>
        <w:t xml:space="preserve">Configuración del clúster </w:t>
      </w:r>
      <w:proofErr w:type="spellStart"/>
      <w:r w:rsidRPr="002E6752">
        <w:rPr>
          <w:b/>
          <w:bCs/>
        </w:rPr>
        <w:t>Kubernetes</w:t>
      </w:r>
      <w:proofErr w:type="spellEnd"/>
    </w:p>
    <w:p w14:paraId="1A0DD846" w14:textId="77777777" w:rsidR="00A81ACB" w:rsidRDefault="00A81ACB" w:rsidP="00AB1BB1">
      <w:pPr>
        <w:pStyle w:val="Prrafodelista"/>
        <w:numPr>
          <w:ilvl w:val="0"/>
          <w:numId w:val="27"/>
        </w:numPr>
        <w:rPr>
          <w:b/>
          <w:bCs/>
        </w:rPr>
      </w:pPr>
      <w:r w:rsidRPr="006376C2">
        <w:rPr>
          <w:b/>
          <w:bCs/>
        </w:rPr>
        <w:t xml:space="preserve">Creación del clúster con topología </w:t>
      </w:r>
      <w:proofErr w:type="spellStart"/>
      <w:r w:rsidRPr="006376C2">
        <w:rPr>
          <w:b/>
          <w:bCs/>
        </w:rPr>
        <w:t>multi-nodo</w:t>
      </w:r>
      <w:proofErr w:type="spellEnd"/>
    </w:p>
    <w:p w14:paraId="202EBC47" w14:textId="77777777" w:rsidR="00A81ACB" w:rsidRDefault="00A81ACB" w:rsidP="00A81ACB">
      <w:pPr>
        <w:ind w:left="720"/>
      </w:pPr>
      <w:r>
        <w:t xml:space="preserve">Se configuró un clúster </w:t>
      </w:r>
      <w:proofErr w:type="spellStart"/>
      <w:r>
        <w:t>Kubernetes</w:t>
      </w:r>
      <w:proofErr w:type="spellEnd"/>
      <w:r>
        <w:t xml:space="preserve"> con tres nodos: un nodo </w:t>
      </w:r>
      <w:proofErr w:type="gramStart"/>
      <w:r>
        <w:t>master</w:t>
      </w:r>
      <w:proofErr w:type="gramEnd"/>
      <w:r>
        <w:t xml:space="preserve"> (control-plane) y dos nodos </w:t>
      </w:r>
      <w:proofErr w:type="spellStart"/>
      <w:r>
        <w:t>worker</w:t>
      </w:r>
      <w:proofErr w:type="spellEnd"/>
      <w:r>
        <w:t xml:space="preserve"> (</w:t>
      </w:r>
      <w:proofErr w:type="spellStart"/>
      <w:r>
        <w:t>agents</w:t>
      </w:r>
      <w:proofErr w:type="spellEnd"/>
      <w:r>
        <w:t xml:space="preserve">). Esta topología </w:t>
      </w:r>
      <w:proofErr w:type="spellStart"/>
      <w:r>
        <w:t>multi-nodo</w:t>
      </w:r>
      <w:proofErr w:type="spellEnd"/>
      <w:r>
        <w:t xml:space="preserve"> permitió simular escenarios de alta disponibilidad, distribución de cargas de trabajo y comportamientos de </w:t>
      </w:r>
      <w:proofErr w:type="spellStart"/>
      <w:r>
        <w:t>scheduling</w:t>
      </w:r>
      <w:proofErr w:type="spellEnd"/>
      <w:r>
        <w:t xml:space="preserve"> realistas, aspectos fundamentales para validar estrategias de despliegue progresivo y resiliencia del sistema.</w:t>
      </w:r>
    </w:p>
    <w:p w14:paraId="3BF9AC86" w14:textId="77777777" w:rsidR="00A81ACB" w:rsidRDefault="00A81ACB" w:rsidP="00A81ACB">
      <w:pPr>
        <w:ind w:left="720"/>
      </w:pPr>
      <w:r>
        <w:t>El clúster fue creado con las siguientes especificaciones técnicas:</w:t>
      </w:r>
    </w:p>
    <w:p w14:paraId="745C5FC3" w14:textId="77777777" w:rsidR="00A81ACB" w:rsidRDefault="00A81ACB" w:rsidP="00AB1BB1">
      <w:pPr>
        <w:pStyle w:val="Prrafodelista"/>
        <w:numPr>
          <w:ilvl w:val="0"/>
          <w:numId w:val="28"/>
        </w:numPr>
      </w:pPr>
      <w:r>
        <w:t>API Server: expuesto en el puerto 6443 del host local</w:t>
      </w:r>
    </w:p>
    <w:p w14:paraId="16D2C483" w14:textId="77777777" w:rsidR="00A81ACB" w:rsidRDefault="00A81ACB" w:rsidP="00AB1BB1">
      <w:pPr>
        <w:pStyle w:val="Prrafodelista"/>
        <w:numPr>
          <w:ilvl w:val="0"/>
          <w:numId w:val="28"/>
        </w:numPr>
      </w:pPr>
      <w:r>
        <w:t xml:space="preserve">Network plugin: </w:t>
      </w:r>
      <w:proofErr w:type="spellStart"/>
      <w:r>
        <w:t>Flannel</w:t>
      </w:r>
      <w:proofErr w:type="spellEnd"/>
      <w:r>
        <w:t xml:space="preserve"> (incluido por defecto en K3s)</w:t>
      </w:r>
    </w:p>
    <w:p w14:paraId="2EC9950E" w14:textId="77777777" w:rsidR="00A81ACB" w:rsidRDefault="00A81ACB" w:rsidP="00AB1BB1">
      <w:pPr>
        <w:pStyle w:val="Prrafodelista"/>
        <w:numPr>
          <w:ilvl w:val="0"/>
          <w:numId w:val="28"/>
        </w:numPr>
      </w:pPr>
      <w:proofErr w:type="spellStart"/>
      <w:r>
        <w:t>Ingress</w:t>
      </w:r>
      <w:proofErr w:type="spellEnd"/>
      <w:r>
        <w:t xml:space="preserve"> </w:t>
      </w:r>
      <w:proofErr w:type="spellStart"/>
      <w:r>
        <w:t>controller</w:t>
      </w:r>
      <w:proofErr w:type="spellEnd"/>
      <w:r>
        <w:t xml:space="preserve">: </w:t>
      </w:r>
      <w:proofErr w:type="spellStart"/>
      <w:r>
        <w:t>Traefik</w:t>
      </w:r>
      <w:proofErr w:type="spellEnd"/>
      <w:r>
        <w:t xml:space="preserve"> deshabilitado para permitir configuración personalizada</w:t>
      </w:r>
    </w:p>
    <w:p w14:paraId="14E2594C" w14:textId="77777777" w:rsidR="00E44A94" w:rsidRPr="00E44A94" w:rsidRDefault="00E44A94" w:rsidP="00E44A94">
      <w:pPr>
        <w:pStyle w:val="Prrafodelista"/>
        <w:numPr>
          <w:ilvl w:val="0"/>
          <w:numId w:val="28"/>
        </w:numPr>
        <w:rPr>
          <w:i/>
          <w:iCs/>
          <w:color w:val="EE0000"/>
        </w:rPr>
      </w:pPr>
      <w:r w:rsidRPr="00E44A94">
        <w:rPr>
          <w:i/>
          <w:iCs/>
          <w:color w:val="EE0000"/>
        </w:rPr>
        <w:t xml:space="preserve">Nombre tabla: Configuración del clúster </w:t>
      </w:r>
      <w:proofErr w:type="spellStart"/>
      <w:r w:rsidRPr="00E44A94">
        <w:rPr>
          <w:i/>
          <w:iCs/>
          <w:color w:val="EE0000"/>
        </w:rPr>
        <w:t>Kubernetes</w:t>
      </w:r>
      <w:proofErr w:type="spellEnd"/>
    </w:p>
    <w:tbl>
      <w:tblPr>
        <w:tblW w:w="836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6"/>
        <w:gridCol w:w="2268"/>
        <w:gridCol w:w="3969"/>
      </w:tblGrid>
      <w:tr w:rsidR="00E44A94" w:rsidRPr="00B72642" w14:paraId="12A011CE" w14:textId="77777777" w:rsidTr="00D762C0">
        <w:trPr>
          <w:trHeight w:val="276"/>
        </w:trPr>
        <w:tc>
          <w:tcPr>
            <w:tcW w:w="2126" w:type="dxa"/>
            <w:noWrap/>
            <w:hideMark/>
          </w:tcPr>
          <w:p w14:paraId="4A8863D8" w14:textId="77777777" w:rsidR="00E44A94" w:rsidRPr="00B72642" w:rsidRDefault="00E44A94" w:rsidP="00D762C0">
            <w:pPr>
              <w:spacing w:before="0" w:after="0" w:line="240" w:lineRule="auto"/>
              <w:jc w:val="center"/>
              <w:rPr>
                <w:rFonts w:ascii="Calibri (Cuerpo)" w:hAnsi="Calibri (Cuerpo)"/>
                <w:b/>
                <w:bCs/>
                <w:color w:val="000000"/>
              </w:rPr>
            </w:pPr>
            <w:r w:rsidRPr="00B72642">
              <w:rPr>
                <w:rFonts w:ascii="Calibri (Cuerpo)" w:hAnsi="Calibri (Cuerpo)"/>
                <w:b/>
                <w:bCs/>
                <w:color w:val="000000"/>
              </w:rPr>
              <w:t>Aspecto</w:t>
            </w:r>
          </w:p>
        </w:tc>
        <w:tc>
          <w:tcPr>
            <w:tcW w:w="2268" w:type="dxa"/>
            <w:noWrap/>
            <w:hideMark/>
          </w:tcPr>
          <w:p w14:paraId="6D6B27E3" w14:textId="77777777" w:rsidR="00E44A94" w:rsidRPr="00B72642" w:rsidRDefault="00E44A94" w:rsidP="00D762C0">
            <w:pPr>
              <w:spacing w:before="0" w:after="0" w:line="240" w:lineRule="auto"/>
              <w:jc w:val="center"/>
              <w:rPr>
                <w:rFonts w:ascii="Calibri (Cuerpo)" w:hAnsi="Calibri (Cuerpo)"/>
                <w:b/>
                <w:bCs/>
                <w:color w:val="000000"/>
              </w:rPr>
            </w:pPr>
            <w:r w:rsidRPr="00B72642">
              <w:rPr>
                <w:rFonts w:ascii="Calibri (Cuerpo)" w:hAnsi="Calibri (Cuerpo)"/>
                <w:b/>
                <w:bCs/>
                <w:color w:val="000000"/>
              </w:rPr>
              <w:t>Configuración</w:t>
            </w:r>
          </w:p>
        </w:tc>
        <w:tc>
          <w:tcPr>
            <w:tcW w:w="3969" w:type="dxa"/>
            <w:noWrap/>
            <w:hideMark/>
          </w:tcPr>
          <w:p w14:paraId="42E6282D" w14:textId="77777777" w:rsidR="00E44A94" w:rsidRPr="00B72642" w:rsidRDefault="00E44A94" w:rsidP="00D762C0">
            <w:pPr>
              <w:spacing w:before="0" w:after="0" w:line="240" w:lineRule="auto"/>
              <w:jc w:val="center"/>
              <w:rPr>
                <w:rFonts w:ascii="Calibri (Cuerpo)" w:hAnsi="Calibri (Cuerpo)"/>
                <w:b/>
                <w:bCs/>
                <w:color w:val="000000"/>
              </w:rPr>
            </w:pPr>
            <w:r w:rsidRPr="00B72642">
              <w:rPr>
                <w:rFonts w:ascii="Calibri (Cuerpo)" w:hAnsi="Calibri (Cuerpo)"/>
                <w:b/>
                <w:bCs/>
                <w:color w:val="000000"/>
              </w:rPr>
              <w:t>Detalle</w:t>
            </w:r>
          </w:p>
        </w:tc>
      </w:tr>
      <w:tr w:rsidR="00E44A94" w:rsidRPr="00B72642" w14:paraId="67605F09" w14:textId="77777777" w:rsidTr="00D762C0">
        <w:trPr>
          <w:trHeight w:val="276"/>
        </w:trPr>
        <w:tc>
          <w:tcPr>
            <w:tcW w:w="2126" w:type="dxa"/>
            <w:noWrap/>
            <w:hideMark/>
          </w:tcPr>
          <w:p w14:paraId="21D7BBF1" w14:textId="77777777" w:rsidR="00E44A94" w:rsidRPr="00B72642" w:rsidRDefault="00E44A94" w:rsidP="00D762C0">
            <w:pPr>
              <w:spacing w:before="0" w:after="0" w:line="240" w:lineRule="auto"/>
              <w:jc w:val="left"/>
              <w:rPr>
                <w:rFonts w:ascii="Calibri (Cuerpo)" w:hAnsi="Calibri (Cuerpo)"/>
                <w:b/>
                <w:bCs/>
                <w:color w:val="000000"/>
              </w:rPr>
            </w:pPr>
            <w:r w:rsidRPr="00B72642">
              <w:rPr>
                <w:rFonts w:ascii="Calibri (Cuerpo)" w:hAnsi="Calibri (Cuerpo)"/>
                <w:b/>
                <w:bCs/>
                <w:color w:val="000000"/>
              </w:rPr>
              <w:t>Topología</w:t>
            </w:r>
          </w:p>
        </w:tc>
        <w:tc>
          <w:tcPr>
            <w:tcW w:w="2268" w:type="dxa"/>
            <w:noWrap/>
            <w:hideMark/>
          </w:tcPr>
          <w:p w14:paraId="6C51D78D" w14:textId="77777777" w:rsidR="00E44A94" w:rsidRPr="00B72642" w:rsidRDefault="00E44A94" w:rsidP="00D762C0">
            <w:pPr>
              <w:spacing w:before="0" w:after="0" w:line="240" w:lineRule="auto"/>
              <w:jc w:val="left"/>
              <w:rPr>
                <w:rFonts w:ascii="Calibri (Cuerpo)" w:hAnsi="Calibri (Cuerpo)"/>
                <w:color w:val="000000"/>
              </w:rPr>
            </w:pPr>
            <w:r w:rsidRPr="00B72642">
              <w:rPr>
                <w:rFonts w:ascii="Calibri (Cuerpo)" w:hAnsi="Calibri (Cuerpo)"/>
                <w:color w:val="000000"/>
              </w:rPr>
              <w:t xml:space="preserve">1 </w:t>
            </w:r>
            <w:proofErr w:type="gramStart"/>
            <w:r w:rsidRPr="00B72642">
              <w:rPr>
                <w:rFonts w:ascii="Calibri (Cuerpo)" w:hAnsi="Calibri (Cuerpo)"/>
                <w:color w:val="000000"/>
              </w:rPr>
              <w:t>master</w:t>
            </w:r>
            <w:proofErr w:type="gramEnd"/>
            <w:r w:rsidRPr="00B72642">
              <w:rPr>
                <w:rFonts w:ascii="Calibri (Cuerpo)" w:hAnsi="Calibri (Cuerpo)"/>
                <w:color w:val="000000"/>
              </w:rPr>
              <w:t xml:space="preserve"> + 2 </w:t>
            </w:r>
            <w:proofErr w:type="spellStart"/>
            <w:r w:rsidRPr="00B72642">
              <w:rPr>
                <w:rFonts w:ascii="Calibri (Cuerpo)" w:hAnsi="Calibri (Cuerpo)"/>
                <w:color w:val="000000"/>
              </w:rPr>
              <w:t>workers</w:t>
            </w:r>
            <w:proofErr w:type="spellEnd"/>
          </w:p>
        </w:tc>
        <w:tc>
          <w:tcPr>
            <w:tcW w:w="3969" w:type="dxa"/>
            <w:noWrap/>
            <w:hideMark/>
          </w:tcPr>
          <w:p w14:paraId="1AC7359C" w14:textId="77777777" w:rsidR="00E44A94" w:rsidRPr="00B72642" w:rsidRDefault="00E44A94" w:rsidP="00D762C0">
            <w:pPr>
              <w:spacing w:before="0" w:after="0" w:line="240" w:lineRule="auto"/>
              <w:jc w:val="left"/>
              <w:rPr>
                <w:rFonts w:ascii="Calibri (Cuerpo)" w:hAnsi="Calibri (Cuerpo)"/>
                <w:color w:val="000000"/>
              </w:rPr>
            </w:pPr>
            <w:r w:rsidRPr="00B72642">
              <w:rPr>
                <w:rFonts w:ascii="Calibri (Cuerpo)" w:hAnsi="Calibri (Cuerpo)"/>
                <w:color w:val="000000"/>
              </w:rPr>
              <w:t xml:space="preserve">3 nodos totales para </w:t>
            </w:r>
            <w:proofErr w:type="gramStart"/>
            <w:r w:rsidRPr="00B72642">
              <w:rPr>
                <w:rFonts w:ascii="Calibri (Cuerpo)" w:hAnsi="Calibri (Cuerpo)"/>
                <w:color w:val="000000"/>
              </w:rPr>
              <w:t xml:space="preserve">alta </w:t>
            </w:r>
            <w:r>
              <w:rPr>
                <w:rFonts w:ascii="Calibri (Cuerpo)" w:hAnsi="Calibri (Cuerpo)"/>
                <w:color w:val="000000"/>
              </w:rPr>
              <w:t xml:space="preserve"> d</w:t>
            </w:r>
            <w:r w:rsidRPr="00B72642">
              <w:rPr>
                <w:rFonts w:ascii="Calibri (Cuerpo)" w:hAnsi="Calibri (Cuerpo)"/>
                <w:color w:val="000000"/>
              </w:rPr>
              <w:t>isponibilidad</w:t>
            </w:r>
            <w:proofErr w:type="gramEnd"/>
          </w:p>
        </w:tc>
      </w:tr>
      <w:tr w:rsidR="00E44A94" w:rsidRPr="00B72642" w14:paraId="7AEE094C" w14:textId="77777777" w:rsidTr="00D762C0">
        <w:trPr>
          <w:trHeight w:val="276"/>
        </w:trPr>
        <w:tc>
          <w:tcPr>
            <w:tcW w:w="2126" w:type="dxa"/>
            <w:noWrap/>
            <w:hideMark/>
          </w:tcPr>
          <w:p w14:paraId="772AD367" w14:textId="77777777" w:rsidR="00E44A94" w:rsidRPr="00B72642" w:rsidRDefault="00E44A94" w:rsidP="00D762C0">
            <w:pPr>
              <w:spacing w:before="0" w:after="0" w:line="240" w:lineRule="auto"/>
              <w:jc w:val="left"/>
              <w:rPr>
                <w:rFonts w:ascii="Calibri (Cuerpo)" w:hAnsi="Calibri (Cuerpo)"/>
                <w:b/>
                <w:bCs/>
                <w:color w:val="000000"/>
              </w:rPr>
            </w:pPr>
            <w:r w:rsidRPr="00B72642">
              <w:rPr>
                <w:rFonts w:ascii="Calibri (Cuerpo)" w:hAnsi="Calibri (Cuerpo)"/>
                <w:b/>
                <w:bCs/>
                <w:color w:val="000000"/>
              </w:rPr>
              <w:lastRenderedPageBreak/>
              <w:t>API Server</w:t>
            </w:r>
          </w:p>
        </w:tc>
        <w:tc>
          <w:tcPr>
            <w:tcW w:w="2268" w:type="dxa"/>
            <w:noWrap/>
            <w:hideMark/>
          </w:tcPr>
          <w:p w14:paraId="40FD0F47" w14:textId="77777777" w:rsidR="00E44A94" w:rsidRPr="00B72642" w:rsidRDefault="00E44A94" w:rsidP="00D762C0">
            <w:pPr>
              <w:spacing w:before="0" w:after="0" w:line="240" w:lineRule="auto"/>
              <w:jc w:val="left"/>
              <w:rPr>
                <w:rFonts w:ascii="Calibri (Cuerpo)" w:hAnsi="Calibri (Cuerpo)"/>
                <w:color w:val="000000"/>
              </w:rPr>
            </w:pPr>
            <w:r w:rsidRPr="00B72642">
              <w:rPr>
                <w:rFonts w:ascii="Calibri (Cuerpo)" w:hAnsi="Calibri (Cuerpo)"/>
                <w:color w:val="000000"/>
              </w:rPr>
              <w:t>Puerto 6443</w:t>
            </w:r>
          </w:p>
        </w:tc>
        <w:tc>
          <w:tcPr>
            <w:tcW w:w="3969" w:type="dxa"/>
            <w:noWrap/>
            <w:hideMark/>
          </w:tcPr>
          <w:p w14:paraId="473FF02F" w14:textId="77777777" w:rsidR="00E44A94" w:rsidRPr="00B72642" w:rsidRDefault="00E44A94" w:rsidP="00D762C0">
            <w:pPr>
              <w:spacing w:before="0" w:after="0" w:line="240" w:lineRule="auto"/>
              <w:jc w:val="left"/>
              <w:rPr>
                <w:rFonts w:ascii="Calibri (Cuerpo)" w:hAnsi="Calibri (Cuerpo)"/>
                <w:color w:val="000000"/>
              </w:rPr>
            </w:pPr>
            <w:r w:rsidRPr="00B72642">
              <w:rPr>
                <w:rFonts w:ascii="Calibri (Cuerpo)" w:hAnsi="Calibri (Cuerpo)"/>
                <w:color w:val="000000"/>
              </w:rPr>
              <w:t>Expuesto en host local</w:t>
            </w:r>
          </w:p>
        </w:tc>
      </w:tr>
      <w:tr w:rsidR="00E44A94" w:rsidRPr="00B72642" w14:paraId="34418B6F" w14:textId="77777777" w:rsidTr="00D762C0">
        <w:trPr>
          <w:trHeight w:val="276"/>
        </w:trPr>
        <w:tc>
          <w:tcPr>
            <w:tcW w:w="2126" w:type="dxa"/>
            <w:noWrap/>
            <w:hideMark/>
          </w:tcPr>
          <w:p w14:paraId="18E79ABA" w14:textId="77777777" w:rsidR="00E44A94" w:rsidRPr="00B72642" w:rsidRDefault="00E44A94" w:rsidP="00D762C0">
            <w:pPr>
              <w:spacing w:before="0" w:after="0" w:line="240" w:lineRule="auto"/>
              <w:jc w:val="left"/>
              <w:rPr>
                <w:rFonts w:ascii="Calibri (Cuerpo)" w:hAnsi="Calibri (Cuerpo)"/>
                <w:b/>
                <w:bCs/>
                <w:color w:val="000000"/>
              </w:rPr>
            </w:pPr>
            <w:r w:rsidRPr="00B72642">
              <w:rPr>
                <w:rFonts w:ascii="Calibri (Cuerpo)" w:hAnsi="Calibri (Cuerpo)"/>
                <w:b/>
                <w:bCs/>
                <w:color w:val="000000"/>
              </w:rPr>
              <w:t>Network Plugin</w:t>
            </w:r>
          </w:p>
        </w:tc>
        <w:tc>
          <w:tcPr>
            <w:tcW w:w="2268" w:type="dxa"/>
            <w:noWrap/>
            <w:hideMark/>
          </w:tcPr>
          <w:p w14:paraId="08279DA0" w14:textId="77777777" w:rsidR="00E44A94" w:rsidRPr="00B72642" w:rsidRDefault="00E44A94" w:rsidP="00D762C0">
            <w:pPr>
              <w:spacing w:before="0" w:after="0" w:line="240" w:lineRule="auto"/>
              <w:jc w:val="left"/>
              <w:rPr>
                <w:rFonts w:ascii="Calibri (Cuerpo)" w:hAnsi="Calibri (Cuerpo)"/>
                <w:color w:val="000000"/>
              </w:rPr>
            </w:pPr>
            <w:proofErr w:type="spellStart"/>
            <w:r w:rsidRPr="00B72642">
              <w:rPr>
                <w:rFonts w:ascii="Calibri (Cuerpo)" w:hAnsi="Calibri (Cuerpo)"/>
                <w:color w:val="000000"/>
              </w:rPr>
              <w:t>Flannel</w:t>
            </w:r>
            <w:proofErr w:type="spellEnd"/>
          </w:p>
        </w:tc>
        <w:tc>
          <w:tcPr>
            <w:tcW w:w="3969" w:type="dxa"/>
            <w:noWrap/>
            <w:hideMark/>
          </w:tcPr>
          <w:p w14:paraId="72D6C49C" w14:textId="77777777" w:rsidR="00E44A94" w:rsidRPr="00B72642" w:rsidRDefault="00E44A94" w:rsidP="00D762C0">
            <w:pPr>
              <w:spacing w:before="0" w:after="0" w:line="240" w:lineRule="auto"/>
              <w:jc w:val="left"/>
              <w:rPr>
                <w:rFonts w:ascii="Calibri (Cuerpo)" w:hAnsi="Calibri (Cuerpo)"/>
                <w:color w:val="000000"/>
              </w:rPr>
            </w:pPr>
            <w:r w:rsidRPr="00B72642">
              <w:rPr>
                <w:rFonts w:ascii="Calibri (Cuerpo)" w:hAnsi="Calibri (Cuerpo)"/>
                <w:color w:val="000000"/>
              </w:rPr>
              <w:t>Incluido por defecto en K3s</w:t>
            </w:r>
          </w:p>
        </w:tc>
      </w:tr>
      <w:tr w:rsidR="00E44A94" w:rsidRPr="00B72642" w14:paraId="78E7495B" w14:textId="77777777" w:rsidTr="00D762C0">
        <w:trPr>
          <w:trHeight w:val="276"/>
        </w:trPr>
        <w:tc>
          <w:tcPr>
            <w:tcW w:w="2126" w:type="dxa"/>
            <w:noWrap/>
            <w:hideMark/>
          </w:tcPr>
          <w:p w14:paraId="518EF76B" w14:textId="77777777" w:rsidR="00E44A94" w:rsidRPr="00B72642" w:rsidRDefault="00E44A94" w:rsidP="00D762C0">
            <w:pPr>
              <w:spacing w:before="0" w:after="0" w:line="240" w:lineRule="auto"/>
              <w:jc w:val="left"/>
              <w:rPr>
                <w:rFonts w:ascii="Calibri (Cuerpo)" w:hAnsi="Calibri (Cuerpo)"/>
                <w:b/>
                <w:bCs/>
                <w:color w:val="000000"/>
              </w:rPr>
            </w:pPr>
            <w:proofErr w:type="spellStart"/>
            <w:r w:rsidRPr="00B72642">
              <w:rPr>
                <w:rFonts w:ascii="Calibri (Cuerpo)" w:hAnsi="Calibri (Cuerpo)"/>
                <w:b/>
                <w:bCs/>
                <w:color w:val="000000"/>
              </w:rPr>
              <w:t>Ingress</w:t>
            </w:r>
            <w:proofErr w:type="spellEnd"/>
            <w:r w:rsidRPr="00B72642">
              <w:rPr>
                <w:rFonts w:ascii="Calibri (Cuerpo)" w:hAnsi="Calibri (Cuerpo)"/>
                <w:b/>
                <w:bCs/>
                <w:color w:val="000000"/>
              </w:rPr>
              <w:t xml:space="preserve"> </w:t>
            </w:r>
            <w:proofErr w:type="spellStart"/>
            <w:r w:rsidRPr="00B72642">
              <w:rPr>
                <w:rFonts w:ascii="Calibri (Cuerpo)" w:hAnsi="Calibri (Cuerpo)"/>
                <w:b/>
                <w:bCs/>
                <w:color w:val="000000"/>
              </w:rPr>
              <w:t>Controller</w:t>
            </w:r>
            <w:proofErr w:type="spellEnd"/>
          </w:p>
        </w:tc>
        <w:tc>
          <w:tcPr>
            <w:tcW w:w="2268" w:type="dxa"/>
            <w:noWrap/>
            <w:hideMark/>
          </w:tcPr>
          <w:p w14:paraId="74B69265" w14:textId="77777777" w:rsidR="00E44A94" w:rsidRPr="00B72642" w:rsidRDefault="00E44A94" w:rsidP="00D762C0">
            <w:pPr>
              <w:spacing w:before="0" w:after="0" w:line="240" w:lineRule="auto"/>
              <w:jc w:val="left"/>
              <w:rPr>
                <w:rFonts w:ascii="Calibri (Cuerpo)" w:hAnsi="Calibri (Cuerpo)"/>
                <w:color w:val="000000"/>
              </w:rPr>
            </w:pPr>
            <w:proofErr w:type="spellStart"/>
            <w:r w:rsidRPr="00B72642">
              <w:rPr>
                <w:rFonts w:ascii="Calibri (Cuerpo)" w:hAnsi="Calibri (Cuerpo)"/>
                <w:color w:val="000000"/>
              </w:rPr>
              <w:t>Traefik</w:t>
            </w:r>
            <w:proofErr w:type="spellEnd"/>
            <w:r w:rsidRPr="00B72642">
              <w:rPr>
                <w:rFonts w:ascii="Calibri (Cuerpo)" w:hAnsi="Calibri (Cuerpo)"/>
                <w:color w:val="000000"/>
              </w:rPr>
              <w:t xml:space="preserve"> deshabilitado</w:t>
            </w:r>
          </w:p>
        </w:tc>
        <w:tc>
          <w:tcPr>
            <w:tcW w:w="3969" w:type="dxa"/>
            <w:noWrap/>
            <w:hideMark/>
          </w:tcPr>
          <w:p w14:paraId="1B1B1452" w14:textId="77777777" w:rsidR="00E44A94" w:rsidRPr="00B72642" w:rsidRDefault="00E44A94" w:rsidP="00D762C0">
            <w:pPr>
              <w:spacing w:before="0" w:after="0" w:line="240" w:lineRule="auto"/>
              <w:jc w:val="left"/>
              <w:rPr>
                <w:rFonts w:ascii="Calibri (Cuerpo)" w:hAnsi="Calibri (Cuerpo)"/>
                <w:color w:val="000000"/>
              </w:rPr>
            </w:pPr>
            <w:r w:rsidRPr="00B72642">
              <w:rPr>
                <w:rFonts w:ascii="Calibri (Cuerpo)" w:hAnsi="Calibri (Cuerpo)"/>
                <w:color w:val="000000"/>
              </w:rPr>
              <w:t>Configuración personalizada</w:t>
            </w:r>
          </w:p>
        </w:tc>
      </w:tr>
      <w:tr w:rsidR="00E44A94" w:rsidRPr="00B72642" w14:paraId="334AA2D9" w14:textId="77777777" w:rsidTr="00D762C0">
        <w:trPr>
          <w:trHeight w:val="276"/>
        </w:trPr>
        <w:tc>
          <w:tcPr>
            <w:tcW w:w="2126" w:type="dxa"/>
            <w:noWrap/>
            <w:hideMark/>
          </w:tcPr>
          <w:p w14:paraId="5BF61168" w14:textId="77777777" w:rsidR="00E44A94" w:rsidRPr="00B72642" w:rsidRDefault="00E44A94" w:rsidP="00D762C0">
            <w:pPr>
              <w:spacing w:before="0" w:after="0" w:line="240" w:lineRule="auto"/>
              <w:jc w:val="left"/>
              <w:rPr>
                <w:rFonts w:ascii="Calibri (Cuerpo)" w:hAnsi="Calibri (Cuerpo)"/>
                <w:b/>
                <w:bCs/>
                <w:color w:val="000000"/>
              </w:rPr>
            </w:pPr>
            <w:r w:rsidRPr="00B72642">
              <w:rPr>
                <w:rFonts w:ascii="Calibri (Cuerpo)" w:hAnsi="Calibri (Cuerpo)"/>
                <w:b/>
                <w:bCs/>
                <w:color w:val="000000"/>
              </w:rPr>
              <w:t xml:space="preserve">Load </w:t>
            </w:r>
            <w:proofErr w:type="spellStart"/>
            <w:r w:rsidRPr="00B72642">
              <w:rPr>
                <w:rFonts w:ascii="Calibri (Cuerpo)" w:hAnsi="Calibri (Cuerpo)"/>
                <w:b/>
                <w:bCs/>
                <w:color w:val="000000"/>
              </w:rPr>
              <w:t>Balancer</w:t>
            </w:r>
            <w:proofErr w:type="spellEnd"/>
          </w:p>
        </w:tc>
        <w:tc>
          <w:tcPr>
            <w:tcW w:w="2268" w:type="dxa"/>
            <w:noWrap/>
            <w:hideMark/>
          </w:tcPr>
          <w:p w14:paraId="0A06AB9C" w14:textId="77777777" w:rsidR="00E44A94" w:rsidRPr="00B72642" w:rsidRDefault="00E44A94" w:rsidP="00D762C0">
            <w:pPr>
              <w:spacing w:before="0" w:after="0" w:line="240" w:lineRule="auto"/>
              <w:jc w:val="left"/>
              <w:rPr>
                <w:rFonts w:ascii="Calibri (Cuerpo)" w:hAnsi="Calibri (Cuerpo)"/>
                <w:color w:val="000000"/>
              </w:rPr>
            </w:pPr>
            <w:proofErr w:type="spellStart"/>
            <w:r w:rsidRPr="00B72642">
              <w:rPr>
                <w:rFonts w:ascii="Calibri (Cuerpo)" w:hAnsi="Calibri (Cuerpo)"/>
                <w:color w:val="000000"/>
              </w:rPr>
              <w:t>servicelb</w:t>
            </w:r>
            <w:proofErr w:type="spellEnd"/>
            <w:r w:rsidRPr="00B72642">
              <w:rPr>
                <w:rFonts w:ascii="Calibri (Cuerpo)" w:hAnsi="Calibri (Cuerpo)"/>
                <w:color w:val="000000"/>
              </w:rPr>
              <w:t xml:space="preserve"> (k3d)</w:t>
            </w:r>
          </w:p>
        </w:tc>
        <w:tc>
          <w:tcPr>
            <w:tcW w:w="3969" w:type="dxa"/>
            <w:noWrap/>
            <w:hideMark/>
          </w:tcPr>
          <w:p w14:paraId="3CF23792" w14:textId="77777777" w:rsidR="00E44A94" w:rsidRPr="00B72642" w:rsidRDefault="00E44A94" w:rsidP="00D762C0">
            <w:pPr>
              <w:spacing w:before="0" w:after="0" w:line="240" w:lineRule="auto"/>
              <w:jc w:val="left"/>
              <w:rPr>
                <w:rFonts w:ascii="Calibri (Cuerpo)" w:hAnsi="Calibri (Cuerpo)"/>
                <w:color w:val="000000"/>
              </w:rPr>
            </w:pPr>
            <w:r w:rsidRPr="00B72642">
              <w:rPr>
                <w:rFonts w:ascii="Calibri (Cuerpo)" w:hAnsi="Calibri (Cuerpo)"/>
                <w:color w:val="000000"/>
              </w:rPr>
              <w:t>HTTP:8080, HTTPS:8443</w:t>
            </w:r>
          </w:p>
        </w:tc>
      </w:tr>
      <w:tr w:rsidR="00E44A94" w:rsidRPr="00B72642" w14:paraId="408AA2D1" w14:textId="77777777" w:rsidTr="00D762C0">
        <w:trPr>
          <w:trHeight w:val="276"/>
        </w:trPr>
        <w:tc>
          <w:tcPr>
            <w:tcW w:w="2126" w:type="dxa"/>
            <w:noWrap/>
            <w:hideMark/>
          </w:tcPr>
          <w:p w14:paraId="51562B42" w14:textId="77777777" w:rsidR="00E44A94" w:rsidRPr="00B72642" w:rsidRDefault="00E44A94" w:rsidP="00D762C0">
            <w:pPr>
              <w:spacing w:before="0" w:after="0" w:line="240" w:lineRule="auto"/>
              <w:jc w:val="left"/>
              <w:rPr>
                <w:rFonts w:ascii="Calibri (Cuerpo)" w:hAnsi="Calibri (Cuerpo)"/>
                <w:b/>
                <w:bCs/>
                <w:color w:val="000000"/>
              </w:rPr>
            </w:pPr>
            <w:r w:rsidRPr="00B72642">
              <w:rPr>
                <w:rFonts w:ascii="Calibri (Cuerpo)" w:hAnsi="Calibri (Cuerpo)"/>
                <w:b/>
                <w:bCs/>
                <w:color w:val="000000"/>
              </w:rPr>
              <w:t xml:space="preserve">Container </w:t>
            </w:r>
            <w:proofErr w:type="spellStart"/>
            <w:r w:rsidRPr="00B72642">
              <w:rPr>
                <w:rFonts w:ascii="Calibri (Cuerpo)" w:hAnsi="Calibri (Cuerpo)"/>
                <w:b/>
                <w:bCs/>
                <w:color w:val="000000"/>
              </w:rPr>
              <w:t>Runtime</w:t>
            </w:r>
            <w:proofErr w:type="spellEnd"/>
          </w:p>
        </w:tc>
        <w:tc>
          <w:tcPr>
            <w:tcW w:w="2268" w:type="dxa"/>
            <w:noWrap/>
            <w:hideMark/>
          </w:tcPr>
          <w:p w14:paraId="71C6674E" w14:textId="54F5FA1F" w:rsidR="00E44A94" w:rsidRPr="00B72642" w:rsidRDefault="004A2DD8" w:rsidP="00D762C0">
            <w:pPr>
              <w:spacing w:before="0" w:after="0" w:line="240" w:lineRule="auto"/>
              <w:jc w:val="left"/>
              <w:rPr>
                <w:rFonts w:ascii="Calibri (Cuerpo)" w:hAnsi="Calibri (Cuerpo)"/>
                <w:color w:val="000000"/>
              </w:rPr>
            </w:pPr>
            <w:proofErr w:type="spellStart"/>
            <w:r w:rsidRPr="00B72642">
              <w:rPr>
                <w:rFonts w:ascii="Calibri (Cuerpo)" w:hAnsi="Calibri (Cuerpo)"/>
                <w:color w:val="000000"/>
              </w:rPr>
              <w:t>C</w:t>
            </w:r>
            <w:r w:rsidR="00E44A94" w:rsidRPr="00B72642">
              <w:rPr>
                <w:rFonts w:ascii="Calibri (Cuerpo)" w:hAnsi="Calibri (Cuerpo)"/>
                <w:color w:val="000000"/>
              </w:rPr>
              <w:t>ontainerd</w:t>
            </w:r>
            <w:proofErr w:type="spellEnd"/>
          </w:p>
        </w:tc>
        <w:tc>
          <w:tcPr>
            <w:tcW w:w="3969" w:type="dxa"/>
            <w:noWrap/>
            <w:hideMark/>
          </w:tcPr>
          <w:p w14:paraId="6375FD7D" w14:textId="77777777" w:rsidR="00E44A94" w:rsidRPr="00B72642" w:rsidRDefault="00E44A94" w:rsidP="00D762C0">
            <w:pPr>
              <w:spacing w:before="0" w:after="0" w:line="240" w:lineRule="auto"/>
              <w:jc w:val="left"/>
              <w:rPr>
                <w:rFonts w:ascii="Calibri (Cuerpo)" w:hAnsi="Calibri (Cuerpo)"/>
                <w:color w:val="000000"/>
              </w:rPr>
            </w:pPr>
            <w:r w:rsidRPr="00B72642">
              <w:rPr>
                <w:rFonts w:ascii="Calibri (Cuerpo)" w:hAnsi="Calibri (Cuerpo)"/>
                <w:color w:val="000000"/>
              </w:rPr>
              <w:t>Integrado en K3s</w:t>
            </w:r>
          </w:p>
        </w:tc>
      </w:tr>
      <w:tr w:rsidR="00E44A94" w:rsidRPr="00B72642" w14:paraId="14CBAD05" w14:textId="77777777" w:rsidTr="00D762C0">
        <w:trPr>
          <w:trHeight w:val="276"/>
        </w:trPr>
        <w:tc>
          <w:tcPr>
            <w:tcW w:w="2126" w:type="dxa"/>
            <w:noWrap/>
            <w:hideMark/>
          </w:tcPr>
          <w:p w14:paraId="2194EFD0" w14:textId="77777777" w:rsidR="00E44A94" w:rsidRPr="00B72642" w:rsidRDefault="00E44A94" w:rsidP="00D762C0">
            <w:pPr>
              <w:spacing w:before="0" w:after="0" w:line="240" w:lineRule="auto"/>
              <w:jc w:val="left"/>
              <w:rPr>
                <w:rFonts w:ascii="Calibri (Cuerpo)" w:hAnsi="Calibri (Cuerpo)"/>
                <w:b/>
                <w:bCs/>
                <w:color w:val="000000"/>
              </w:rPr>
            </w:pPr>
            <w:r w:rsidRPr="00B72642">
              <w:rPr>
                <w:rFonts w:ascii="Calibri (Cuerpo)" w:hAnsi="Calibri (Cuerpo)"/>
                <w:b/>
                <w:bCs/>
                <w:color w:val="000000"/>
              </w:rPr>
              <w:t>Versión K8s</w:t>
            </w:r>
          </w:p>
        </w:tc>
        <w:tc>
          <w:tcPr>
            <w:tcW w:w="2268" w:type="dxa"/>
            <w:noWrap/>
            <w:hideMark/>
          </w:tcPr>
          <w:p w14:paraId="69C0C7C4" w14:textId="77777777" w:rsidR="00E44A94" w:rsidRPr="00B72642" w:rsidRDefault="00E44A94" w:rsidP="00D762C0">
            <w:pPr>
              <w:spacing w:before="0" w:after="0" w:line="240" w:lineRule="auto"/>
              <w:jc w:val="left"/>
              <w:rPr>
                <w:rFonts w:ascii="Calibri (Cuerpo)" w:hAnsi="Calibri (Cuerpo)"/>
                <w:color w:val="000000"/>
              </w:rPr>
            </w:pPr>
            <w:r w:rsidRPr="00B72642">
              <w:rPr>
                <w:rFonts w:ascii="Calibri (Cuerpo)" w:hAnsi="Calibri (Cuerpo)"/>
                <w:color w:val="000000"/>
              </w:rPr>
              <w:t>v1.31.5-k3s1</w:t>
            </w:r>
          </w:p>
        </w:tc>
        <w:tc>
          <w:tcPr>
            <w:tcW w:w="3969" w:type="dxa"/>
            <w:noWrap/>
            <w:hideMark/>
          </w:tcPr>
          <w:p w14:paraId="23BC95CD" w14:textId="77777777" w:rsidR="00E44A94" w:rsidRPr="00B72642" w:rsidRDefault="00E44A94" w:rsidP="00D762C0">
            <w:pPr>
              <w:spacing w:before="0" w:after="0" w:line="240" w:lineRule="auto"/>
              <w:jc w:val="left"/>
              <w:rPr>
                <w:rFonts w:ascii="Calibri (Cuerpo)" w:hAnsi="Calibri (Cuerpo)"/>
                <w:color w:val="000000"/>
              </w:rPr>
            </w:pPr>
            <w:proofErr w:type="spellStart"/>
            <w:r w:rsidRPr="00B72642">
              <w:rPr>
                <w:rFonts w:ascii="Calibri (Cuerpo)" w:hAnsi="Calibri (Cuerpo)"/>
                <w:color w:val="000000"/>
              </w:rPr>
              <w:t>Kubernetes</w:t>
            </w:r>
            <w:proofErr w:type="spellEnd"/>
            <w:r w:rsidRPr="00B72642">
              <w:rPr>
                <w:rFonts w:ascii="Calibri (Cuerpo)" w:hAnsi="Calibri (Cuerpo)"/>
                <w:color w:val="000000"/>
              </w:rPr>
              <w:t xml:space="preserve"> certificado</w:t>
            </w:r>
          </w:p>
        </w:tc>
      </w:tr>
    </w:tbl>
    <w:p w14:paraId="06680E29" w14:textId="77777777" w:rsidR="00A81ACB" w:rsidRDefault="00A81ACB" w:rsidP="00AB1BB1">
      <w:pPr>
        <w:pStyle w:val="Prrafodelista"/>
        <w:numPr>
          <w:ilvl w:val="0"/>
          <w:numId w:val="27"/>
        </w:numPr>
        <w:rPr>
          <w:b/>
          <w:bCs/>
        </w:rPr>
      </w:pPr>
      <w:r w:rsidRPr="004D56E2">
        <w:rPr>
          <w:b/>
          <w:bCs/>
        </w:rPr>
        <w:t xml:space="preserve">Habilitación del Load </w:t>
      </w:r>
      <w:proofErr w:type="spellStart"/>
      <w:r w:rsidRPr="004D56E2">
        <w:rPr>
          <w:b/>
          <w:bCs/>
        </w:rPr>
        <w:t>Balancer</w:t>
      </w:r>
      <w:proofErr w:type="spellEnd"/>
    </w:p>
    <w:p w14:paraId="60F3E6BA" w14:textId="77777777" w:rsidR="00A81ACB" w:rsidRPr="006D3736" w:rsidRDefault="00A81ACB" w:rsidP="00A81ACB">
      <w:pPr>
        <w:ind w:left="708"/>
      </w:pPr>
      <w:r w:rsidRPr="006D3736">
        <w:t xml:space="preserve">Se habilitó el load </w:t>
      </w:r>
      <w:proofErr w:type="spellStart"/>
      <w:r w:rsidRPr="006D3736">
        <w:t>balancer</w:t>
      </w:r>
      <w:proofErr w:type="spellEnd"/>
      <w:r w:rsidRPr="006D3736">
        <w:t xml:space="preserve"> integrado de k3d (</w:t>
      </w:r>
      <w:proofErr w:type="spellStart"/>
      <w:r w:rsidRPr="006D3736">
        <w:t>servicelb</w:t>
      </w:r>
      <w:proofErr w:type="spellEnd"/>
      <w:r w:rsidRPr="006D3736">
        <w:t xml:space="preserve">) para exponer servicios externos al clúster mediante mapeo de puertos del host. Esta configuración permitió el acceso directo a las interfaces web de gestión y monitoreo sin requerir configuración adicional de </w:t>
      </w:r>
      <w:proofErr w:type="spellStart"/>
      <w:r w:rsidRPr="006D3736">
        <w:t>ingress</w:t>
      </w:r>
      <w:proofErr w:type="spellEnd"/>
      <w:r w:rsidRPr="006D3736">
        <w:t xml:space="preserve"> </w:t>
      </w:r>
      <w:proofErr w:type="spellStart"/>
      <w:r w:rsidRPr="006D3736">
        <w:t>controllers</w:t>
      </w:r>
      <w:proofErr w:type="spellEnd"/>
      <w:r w:rsidRPr="006D3736">
        <w:t>.</w:t>
      </w:r>
    </w:p>
    <w:p w14:paraId="07E75161" w14:textId="77777777" w:rsidR="00A81ACB" w:rsidRPr="006D3736" w:rsidRDefault="00A81ACB" w:rsidP="00A81ACB">
      <w:pPr>
        <w:ind w:left="708"/>
      </w:pPr>
      <w:r w:rsidRPr="006D3736">
        <w:t>Los puertos configurados fueron:</w:t>
      </w:r>
    </w:p>
    <w:p w14:paraId="5029A79E" w14:textId="77777777" w:rsidR="00A81ACB" w:rsidRPr="006D3736" w:rsidRDefault="00A81ACB" w:rsidP="00AB1BB1">
      <w:pPr>
        <w:pStyle w:val="Prrafodelista"/>
        <w:numPr>
          <w:ilvl w:val="0"/>
          <w:numId w:val="30"/>
        </w:numPr>
      </w:pPr>
      <w:r w:rsidRPr="006D3736">
        <w:t xml:space="preserve">Puerto 8080 del host → Puerto 80 del load </w:t>
      </w:r>
      <w:proofErr w:type="spellStart"/>
      <w:r w:rsidRPr="006D3736">
        <w:t>balancer</w:t>
      </w:r>
      <w:proofErr w:type="spellEnd"/>
      <w:r w:rsidRPr="006D3736">
        <w:t xml:space="preserve"> (tráfico HTTP)</w:t>
      </w:r>
    </w:p>
    <w:p w14:paraId="691026C5" w14:textId="77777777" w:rsidR="00A81ACB" w:rsidRPr="006D3736" w:rsidRDefault="00A81ACB" w:rsidP="00AB1BB1">
      <w:pPr>
        <w:pStyle w:val="Prrafodelista"/>
        <w:numPr>
          <w:ilvl w:val="0"/>
          <w:numId w:val="30"/>
        </w:numPr>
      </w:pPr>
      <w:r w:rsidRPr="006D3736">
        <w:t xml:space="preserve">Puerto 8443 del host → Puerto 443 del load </w:t>
      </w:r>
      <w:proofErr w:type="spellStart"/>
      <w:r w:rsidRPr="006D3736">
        <w:t>balancer</w:t>
      </w:r>
      <w:proofErr w:type="spellEnd"/>
      <w:r w:rsidRPr="006D3736">
        <w:t xml:space="preserve"> (tráfico HTTPS)</w:t>
      </w:r>
    </w:p>
    <w:p w14:paraId="2BAC539F" w14:textId="77777777" w:rsidR="00A81ACB" w:rsidRPr="006D3736" w:rsidRDefault="00A81ACB" w:rsidP="00A81ACB">
      <w:pPr>
        <w:ind w:left="708"/>
      </w:pPr>
      <w:r w:rsidRPr="006D3736">
        <w:t xml:space="preserve">Adicionalmente, se utilizaron </w:t>
      </w:r>
      <w:proofErr w:type="spellStart"/>
      <w:r w:rsidRPr="006D3736">
        <w:t>NodePorts</w:t>
      </w:r>
      <w:proofErr w:type="spellEnd"/>
      <w:r w:rsidRPr="006D3736">
        <w:t xml:space="preserve"> para servicios específicos:</w:t>
      </w:r>
    </w:p>
    <w:p w14:paraId="0D10BE80" w14:textId="77777777" w:rsidR="00A81ACB" w:rsidRPr="006D3736" w:rsidRDefault="00A81ACB" w:rsidP="00AB1BB1">
      <w:pPr>
        <w:pStyle w:val="Prrafodelista"/>
        <w:numPr>
          <w:ilvl w:val="0"/>
          <w:numId w:val="29"/>
        </w:numPr>
      </w:pPr>
      <w:proofErr w:type="spellStart"/>
      <w:r w:rsidRPr="006D3736">
        <w:t>Argo</w:t>
      </w:r>
      <w:proofErr w:type="spellEnd"/>
      <w:r w:rsidRPr="006D3736">
        <w:t xml:space="preserve"> CD UI: puerto 30080</w:t>
      </w:r>
    </w:p>
    <w:p w14:paraId="5668EFC4" w14:textId="77777777" w:rsidR="00A81ACB" w:rsidRPr="006D3736" w:rsidRDefault="00A81ACB" w:rsidP="00AB1BB1">
      <w:pPr>
        <w:pStyle w:val="Prrafodelista"/>
        <w:numPr>
          <w:ilvl w:val="0"/>
          <w:numId w:val="29"/>
        </w:numPr>
      </w:pPr>
      <w:proofErr w:type="spellStart"/>
      <w:r w:rsidRPr="006D3736">
        <w:t>Grafana</w:t>
      </w:r>
      <w:proofErr w:type="spellEnd"/>
      <w:r w:rsidRPr="006D3736">
        <w:t>: puerto 30030</w:t>
      </w:r>
    </w:p>
    <w:p w14:paraId="12C3260C" w14:textId="77777777" w:rsidR="00A81ACB" w:rsidRPr="006D3736" w:rsidRDefault="00A81ACB" w:rsidP="00AB1BB1">
      <w:pPr>
        <w:pStyle w:val="Prrafodelista"/>
        <w:numPr>
          <w:ilvl w:val="0"/>
          <w:numId w:val="29"/>
        </w:numPr>
      </w:pPr>
      <w:proofErr w:type="spellStart"/>
      <w:r w:rsidRPr="006D3736">
        <w:t>Prometheus</w:t>
      </w:r>
      <w:proofErr w:type="spellEnd"/>
      <w:r w:rsidRPr="006D3736">
        <w:t>: puerto 30090</w:t>
      </w:r>
    </w:p>
    <w:p w14:paraId="639746CA" w14:textId="77777777" w:rsidR="00A81ACB" w:rsidRDefault="00A81ACB" w:rsidP="00AB1BB1">
      <w:pPr>
        <w:pStyle w:val="Prrafodelista"/>
        <w:numPr>
          <w:ilvl w:val="0"/>
          <w:numId w:val="29"/>
        </w:numPr>
      </w:pPr>
      <w:proofErr w:type="spellStart"/>
      <w:r w:rsidRPr="006D3736">
        <w:t>Argo</w:t>
      </w:r>
      <w:proofErr w:type="spellEnd"/>
      <w:r w:rsidRPr="006D3736">
        <w:t xml:space="preserve"> </w:t>
      </w:r>
      <w:proofErr w:type="spellStart"/>
      <w:r w:rsidRPr="006D3736">
        <w:t>Rollouts</w:t>
      </w:r>
      <w:proofErr w:type="spellEnd"/>
      <w:r w:rsidRPr="006D3736">
        <w:t xml:space="preserve"> </w:t>
      </w:r>
      <w:proofErr w:type="spellStart"/>
      <w:r w:rsidRPr="006D3736">
        <w:t>Dashboard</w:t>
      </w:r>
      <w:proofErr w:type="spellEnd"/>
      <w:r w:rsidRPr="006D3736">
        <w:t>: puerto 31000</w:t>
      </w:r>
    </w:p>
    <w:p w14:paraId="3D83A892" w14:textId="77777777" w:rsidR="00A81ACB" w:rsidRDefault="00A81ACB" w:rsidP="00AB1BB1">
      <w:pPr>
        <w:pStyle w:val="Prrafodelista"/>
        <w:numPr>
          <w:ilvl w:val="0"/>
          <w:numId w:val="27"/>
        </w:numPr>
        <w:rPr>
          <w:b/>
          <w:bCs/>
        </w:rPr>
      </w:pPr>
      <w:r w:rsidRPr="004D56E2">
        <w:rPr>
          <w:b/>
          <w:bCs/>
        </w:rPr>
        <w:t xml:space="preserve">Organización mediante </w:t>
      </w:r>
      <w:proofErr w:type="spellStart"/>
      <w:r w:rsidRPr="004D56E2">
        <w:rPr>
          <w:b/>
          <w:bCs/>
        </w:rPr>
        <w:t>namespaces</w:t>
      </w:r>
      <w:proofErr w:type="spellEnd"/>
    </w:p>
    <w:p w14:paraId="7EE6C62C" w14:textId="77777777" w:rsidR="00A81ACB" w:rsidRDefault="00A81ACB" w:rsidP="00A81ACB">
      <w:pPr>
        <w:ind w:left="708"/>
      </w:pPr>
      <w:r w:rsidRPr="004B35B9">
        <w:t xml:space="preserve">Se implementó una estrategia de aislamiento lógico mediante la creación de tres </w:t>
      </w:r>
      <w:proofErr w:type="spellStart"/>
      <w:r w:rsidRPr="004B35B9">
        <w:t>namespaces</w:t>
      </w:r>
      <w:proofErr w:type="spellEnd"/>
      <w:r w:rsidRPr="004B35B9">
        <w:t xml:space="preserve"> dedicados, cada uno con responsabilidades claramente definidas:</w:t>
      </w:r>
    </w:p>
    <w:p w14:paraId="764D7DB8" w14:textId="77777777" w:rsidR="00A81ACB" w:rsidRPr="00DA2BCD" w:rsidRDefault="00A81ACB" w:rsidP="00AB1BB1">
      <w:pPr>
        <w:pStyle w:val="Prrafodelista"/>
        <w:numPr>
          <w:ilvl w:val="0"/>
          <w:numId w:val="31"/>
        </w:numPr>
        <w:rPr>
          <w:b/>
          <w:bCs/>
        </w:rPr>
      </w:pPr>
      <w:proofErr w:type="spellStart"/>
      <w:r w:rsidRPr="004B35B9">
        <w:rPr>
          <w:b/>
          <w:bCs/>
        </w:rPr>
        <w:t>Namespace</w:t>
      </w:r>
      <w:proofErr w:type="spellEnd"/>
      <w:r w:rsidRPr="004B35B9">
        <w:rPr>
          <w:b/>
          <w:bCs/>
        </w:rPr>
        <w:t xml:space="preserve"> </w:t>
      </w:r>
      <w:proofErr w:type="spellStart"/>
      <w:r w:rsidRPr="004B35B9">
        <w:rPr>
          <w:b/>
          <w:bCs/>
        </w:rPr>
        <w:t>argocd</w:t>
      </w:r>
      <w:proofErr w:type="spellEnd"/>
      <w:r>
        <w:rPr>
          <w:b/>
          <w:bCs/>
        </w:rPr>
        <w:t xml:space="preserve">: </w:t>
      </w:r>
      <w:r w:rsidRPr="00DA2BCD">
        <w:t xml:space="preserve">Dedicado exclusivamente a la plataforma de </w:t>
      </w:r>
      <w:proofErr w:type="spellStart"/>
      <w:r w:rsidRPr="00DA2BCD">
        <w:t>GitOps</w:t>
      </w:r>
      <w:proofErr w:type="spellEnd"/>
      <w:r w:rsidRPr="00DA2BCD">
        <w:t xml:space="preserve">, conteniendo todos los componentes de </w:t>
      </w:r>
      <w:proofErr w:type="spellStart"/>
      <w:r w:rsidRPr="00DA2BCD">
        <w:t>Argo</w:t>
      </w:r>
      <w:proofErr w:type="spellEnd"/>
      <w:r w:rsidRPr="00DA2BCD">
        <w:t xml:space="preserve"> CD y sus recursos asociados. Este aislamiento facilitó la gestión de permisos </w:t>
      </w:r>
      <w:r w:rsidRPr="00753407">
        <w:rPr>
          <w:highlight w:val="yellow"/>
        </w:rPr>
        <w:t>RBAC</w:t>
      </w:r>
      <w:r w:rsidRPr="00DA2BCD">
        <w:t xml:space="preserve"> específicos y evitó conflictos con otras cargas de trabajo.</w:t>
      </w:r>
    </w:p>
    <w:p w14:paraId="15DCDFE0" w14:textId="77777777" w:rsidR="00A81ACB" w:rsidRPr="00B3235C" w:rsidRDefault="00A81ACB" w:rsidP="00AB1BB1">
      <w:pPr>
        <w:pStyle w:val="Prrafodelista"/>
        <w:numPr>
          <w:ilvl w:val="0"/>
          <w:numId w:val="31"/>
        </w:numPr>
        <w:rPr>
          <w:b/>
          <w:bCs/>
        </w:rPr>
      </w:pPr>
      <w:proofErr w:type="spellStart"/>
      <w:r w:rsidRPr="00B3235C">
        <w:rPr>
          <w:b/>
          <w:bCs/>
        </w:rPr>
        <w:t>Namespace</w:t>
      </w:r>
      <w:proofErr w:type="spellEnd"/>
      <w:r w:rsidRPr="00B3235C">
        <w:rPr>
          <w:b/>
          <w:bCs/>
        </w:rPr>
        <w:t xml:space="preserve"> demo-</w:t>
      </w:r>
      <w:proofErr w:type="gramStart"/>
      <w:r w:rsidRPr="00B3235C">
        <w:rPr>
          <w:b/>
          <w:bCs/>
        </w:rPr>
        <w:t>app</w:t>
      </w:r>
      <w:proofErr w:type="gramEnd"/>
      <w:r>
        <w:rPr>
          <w:b/>
          <w:bCs/>
        </w:rPr>
        <w:t xml:space="preserve">: </w:t>
      </w:r>
      <w:r w:rsidRPr="00B3235C">
        <w:t>Alojó la aplicación de demostración (</w:t>
      </w:r>
      <w:proofErr w:type="spellStart"/>
      <w:r w:rsidRPr="00B3235C">
        <w:t>backend</w:t>
      </w:r>
      <w:proofErr w:type="spellEnd"/>
      <w:r w:rsidRPr="00B3235C">
        <w:t xml:space="preserve"> Node.js y </w:t>
      </w:r>
      <w:proofErr w:type="spellStart"/>
      <w:r w:rsidRPr="00B3235C">
        <w:t>frontend</w:t>
      </w:r>
      <w:proofErr w:type="spellEnd"/>
      <w:r w:rsidRPr="00B3235C">
        <w:t xml:space="preserve"> </w:t>
      </w:r>
      <w:proofErr w:type="spellStart"/>
      <w:r w:rsidRPr="00B3235C">
        <w:t>React</w:t>
      </w:r>
      <w:proofErr w:type="spellEnd"/>
      <w:r w:rsidRPr="00B3235C">
        <w:t xml:space="preserve">) junto con </w:t>
      </w:r>
      <w:proofErr w:type="spellStart"/>
      <w:r w:rsidRPr="00B3235C">
        <w:t>Argo</w:t>
      </w:r>
      <w:proofErr w:type="spellEnd"/>
      <w:r w:rsidRPr="00B3235C">
        <w:t xml:space="preserve"> </w:t>
      </w:r>
      <w:proofErr w:type="spellStart"/>
      <w:r w:rsidRPr="00B3235C">
        <w:t>Rollouts</w:t>
      </w:r>
      <w:proofErr w:type="spellEnd"/>
      <w:r w:rsidRPr="00B3235C">
        <w:t xml:space="preserve"> </w:t>
      </w:r>
      <w:proofErr w:type="spellStart"/>
      <w:r w:rsidRPr="00B3235C">
        <w:t>controller</w:t>
      </w:r>
      <w:proofErr w:type="spellEnd"/>
      <w:r w:rsidRPr="00B3235C">
        <w:t xml:space="preserve">. Este </w:t>
      </w:r>
      <w:proofErr w:type="spellStart"/>
      <w:r w:rsidRPr="00B3235C">
        <w:t>namespace</w:t>
      </w:r>
      <w:proofErr w:type="spellEnd"/>
      <w:r w:rsidRPr="00B3235C">
        <w:t xml:space="preserve"> representó el entorno de producción simulado donde se ejecutaron los despliegues progresivos, </w:t>
      </w:r>
      <w:proofErr w:type="spellStart"/>
      <w:r w:rsidRPr="00B3235C">
        <w:t>canary</w:t>
      </w:r>
      <w:proofErr w:type="spellEnd"/>
      <w:r w:rsidRPr="00B3235C">
        <w:t xml:space="preserve"> </w:t>
      </w:r>
      <w:proofErr w:type="spellStart"/>
      <w:r w:rsidRPr="00B3235C">
        <w:t>releases</w:t>
      </w:r>
      <w:proofErr w:type="spellEnd"/>
      <w:r w:rsidRPr="00B3235C">
        <w:t xml:space="preserve"> y estrategias de </w:t>
      </w:r>
      <w:proofErr w:type="spellStart"/>
      <w:r w:rsidRPr="00B3235C">
        <w:t>rollback</w:t>
      </w:r>
      <w:proofErr w:type="spellEnd"/>
      <w:r w:rsidRPr="00B3235C">
        <w:t xml:space="preserve"> automático.</w:t>
      </w:r>
      <w:r w:rsidRPr="00B3235C">
        <w:rPr>
          <w:b/>
          <w:bCs/>
        </w:rPr>
        <w:t xml:space="preserve"> </w:t>
      </w:r>
    </w:p>
    <w:p w14:paraId="55855ABB" w14:textId="77777777" w:rsidR="00A81ACB" w:rsidRPr="000E7F6F" w:rsidRDefault="00A81ACB" w:rsidP="00AB1BB1">
      <w:pPr>
        <w:pStyle w:val="Prrafodelista"/>
        <w:numPr>
          <w:ilvl w:val="0"/>
          <w:numId w:val="31"/>
        </w:numPr>
        <w:rPr>
          <w:b/>
          <w:bCs/>
        </w:rPr>
      </w:pPr>
      <w:proofErr w:type="spellStart"/>
      <w:r w:rsidRPr="006C08F6">
        <w:rPr>
          <w:b/>
          <w:bCs/>
        </w:rPr>
        <w:lastRenderedPageBreak/>
        <w:t>Namespace</w:t>
      </w:r>
      <w:proofErr w:type="spellEnd"/>
      <w:r w:rsidRPr="006C08F6">
        <w:rPr>
          <w:b/>
          <w:bCs/>
        </w:rPr>
        <w:t xml:space="preserve"> </w:t>
      </w:r>
      <w:proofErr w:type="spellStart"/>
      <w:r w:rsidRPr="006C08F6">
        <w:rPr>
          <w:b/>
          <w:bCs/>
        </w:rPr>
        <w:t>observability</w:t>
      </w:r>
      <w:proofErr w:type="spellEnd"/>
      <w:r>
        <w:rPr>
          <w:b/>
          <w:bCs/>
        </w:rPr>
        <w:t xml:space="preserve">: </w:t>
      </w:r>
      <w:r w:rsidRPr="002702DF">
        <w:t xml:space="preserve">Centralizó todo el </w:t>
      </w:r>
      <w:proofErr w:type="spellStart"/>
      <w:r w:rsidRPr="002702DF">
        <w:t>stack</w:t>
      </w:r>
      <w:proofErr w:type="spellEnd"/>
      <w:r w:rsidRPr="002702DF">
        <w:t xml:space="preserve"> de observabilidad, incluyendo métricas, logs y trazas distribuidas. Esta separación organizativa permitió gestionar recursos intensivos (como almacenamiento persistente para </w:t>
      </w:r>
      <w:proofErr w:type="spellStart"/>
      <w:r w:rsidRPr="002702DF">
        <w:t>Prometheus</w:t>
      </w:r>
      <w:proofErr w:type="spellEnd"/>
      <w:r w:rsidRPr="002702DF">
        <w:t>) de forma independiente y facilitó la escalabilidad del sistema de monitoreo.</w:t>
      </w:r>
    </w:p>
    <w:p w14:paraId="55FF8E6E" w14:textId="66CB7471" w:rsidR="000E7F6F" w:rsidRPr="006B3F28" w:rsidRDefault="000E7F6F" w:rsidP="000E7F6F">
      <w:pPr>
        <w:pStyle w:val="Prrafodelista"/>
        <w:ind w:left="1080"/>
        <w:rPr>
          <w:b/>
          <w:bCs/>
          <w:i/>
          <w:iCs/>
          <w:color w:val="EE0000"/>
        </w:rPr>
      </w:pPr>
      <w:r w:rsidRPr="006B3F28">
        <w:rPr>
          <w:b/>
          <w:bCs/>
          <w:i/>
          <w:iCs/>
          <w:color w:val="EE0000"/>
        </w:rPr>
        <w:t xml:space="preserve">Nombre Tabla: </w:t>
      </w:r>
      <w:proofErr w:type="spellStart"/>
      <w:r w:rsidR="006B3F28" w:rsidRPr="006B3F28">
        <w:rPr>
          <w:b/>
          <w:bCs/>
          <w:i/>
          <w:iCs/>
          <w:color w:val="EE0000"/>
        </w:rPr>
        <w:t>Namespaces</w:t>
      </w:r>
      <w:proofErr w:type="spellEnd"/>
      <w:r w:rsidR="006B3F28" w:rsidRPr="006B3F28">
        <w:rPr>
          <w:b/>
          <w:bCs/>
          <w:i/>
          <w:iCs/>
          <w:color w:val="EE0000"/>
        </w:rPr>
        <w:t xml:space="preserve"> y organización lógica</w:t>
      </w:r>
    </w:p>
    <w:tbl>
      <w:tblPr>
        <w:tblW w:w="8217"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13"/>
        <w:gridCol w:w="1843"/>
        <w:gridCol w:w="2835"/>
        <w:gridCol w:w="2126"/>
      </w:tblGrid>
      <w:tr w:rsidR="00AD2295" w:rsidRPr="00F72D43" w14:paraId="08957B36" w14:textId="77777777" w:rsidTr="00F72D43">
        <w:trPr>
          <w:trHeight w:val="276"/>
        </w:trPr>
        <w:tc>
          <w:tcPr>
            <w:tcW w:w="1413" w:type="dxa"/>
            <w:noWrap/>
            <w:hideMark/>
          </w:tcPr>
          <w:p w14:paraId="5588B85A" w14:textId="77777777" w:rsidR="00AD2295" w:rsidRPr="00AD2295" w:rsidRDefault="00AD2295" w:rsidP="00AD2295">
            <w:pPr>
              <w:spacing w:before="0" w:after="0" w:line="240" w:lineRule="auto"/>
              <w:jc w:val="center"/>
              <w:rPr>
                <w:rFonts w:ascii="Calibri (Cuerpo)" w:hAnsi="Calibri (Cuerpo)"/>
                <w:b/>
                <w:bCs/>
                <w:color w:val="000000"/>
              </w:rPr>
            </w:pPr>
            <w:proofErr w:type="spellStart"/>
            <w:r w:rsidRPr="00AD2295">
              <w:rPr>
                <w:rFonts w:ascii="Calibri (Cuerpo)" w:hAnsi="Calibri (Cuerpo)"/>
                <w:b/>
                <w:bCs/>
                <w:color w:val="000000"/>
              </w:rPr>
              <w:t>Namespace</w:t>
            </w:r>
            <w:proofErr w:type="spellEnd"/>
          </w:p>
        </w:tc>
        <w:tc>
          <w:tcPr>
            <w:tcW w:w="1843" w:type="dxa"/>
            <w:noWrap/>
            <w:hideMark/>
          </w:tcPr>
          <w:p w14:paraId="791545D5" w14:textId="77777777" w:rsidR="00AD2295" w:rsidRPr="00AD2295" w:rsidRDefault="00AD2295" w:rsidP="00AD2295">
            <w:pPr>
              <w:spacing w:before="0" w:after="0" w:line="240" w:lineRule="auto"/>
              <w:jc w:val="center"/>
              <w:rPr>
                <w:rFonts w:ascii="Calibri (Cuerpo)" w:hAnsi="Calibri (Cuerpo)"/>
                <w:b/>
                <w:bCs/>
                <w:color w:val="000000"/>
              </w:rPr>
            </w:pPr>
            <w:r w:rsidRPr="00AD2295">
              <w:rPr>
                <w:rFonts w:ascii="Calibri (Cuerpo)" w:hAnsi="Calibri (Cuerpo)"/>
                <w:b/>
                <w:bCs/>
                <w:color w:val="000000"/>
              </w:rPr>
              <w:t>Responsabilidad</w:t>
            </w:r>
          </w:p>
        </w:tc>
        <w:tc>
          <w:tcPr>
            <w:tcW w:w="2835" w:type="dxa"/>
            <w:noWrap/>
            <w:hideMark/>
          </w:tcPr>
          <w:p w14:paraId="40250739" w14:textId="77777777" w:rsidR="00AD2295" w:rsidRPr="00AD2295" w:rsidRDefault="00AD2295" w:rsidP="00AD2295">
            <w:pPr>
              <w:spacing w:before="0" w:after="0" w:line="240" w:lineRule="auto"/>
              <w:jc w:val="center"/>
              <w:rPr>
                <w:rFonts w:ascii="Calibri (Cuerpo)" w:hAnsi="Calibri (Cuerpo)"/>
                <w:b/>
                <w:bCs/>
                <w:color w:val="000000"/>
              </w:rPr>
            </w:pPr>
            <w:r w:rsidRPr="00AD2295">
              <w:rPr>
                <w:rFonts w:ascii="Calibri (Cuerpo)" w:hAnsi="Calibri (Cuerpo)"/>
                <w:b/>
                <w:bCs/>
                <w:color w:val="000000"/>
              </w:rPr>
              <w:t>Componentes principales</w:t>
            </w:r>
          </w:p>
        </w:tc>
        <w:tc>
          <w:tcPr>
            <w:tcW w:w="2126" w:type="dxa"/>
            <w:noWrap/>
            <w:hideMark/>
          </w:tcPr>
          <w:p w14:paraId="6792DF82" w14:textId="77777777" w:rsidR="00AD2295" w:rsidRPr="00AD2295" w:rsidRDefault="00AD2295" w:rsidP="00AD2295">
            <w:pPr>
              <w:spacing w:before="0" w:after="0" w:line="240" w:lineRule="auto"/>
              <w:jc w:val="center"/>
              <w:rPr>
                <w:rFonts w:ascii="Calibri (Cuerpo)" w:hAnsi="Calibri (Cuerpo)"/>
                <w:b/>
                <w:bCs/>
                <w:color w:val="000000"/>
              </w:rPr>
            </w:pPr>
            <w:r w:rsidRPr="00AD2295">
              <w:rPr>
                <w:rFonts w:ascii="Calibri (Cuerpo)" w:hAnsi="Calibri (Cuerpo)"/>
                <w:b/>
                <w:bCs/>
                <w:color w:val="000000"/>
              </w:rPr>
              <w:t>Recursos críticos</w:t>
            </w:r>
          </w:p>
        </w:tc>
      </w:tr>
      <w:tr w:rsidR="00AD2295" w:rsidRPr="00F72D43" w14:paraId="4C318BDD" w14:textId="77777777" w:rsidTr="00F72D43">
        <w:trPr>
          <w:trHeight w:val="276"/>
        </w:trPr>
        <w:tc>
          <w:tcPr>
            <w:tcW w:w="1413" w:type="dxa"/>
            <w:noWrap/>
            <w:hideMark/>
          </w:tcPr>
          <w:p w14:paraId="69A47931" w14:textId="6C2CAEE4" w:rsidR="00AD2295" w:rsidRPr="00AD2295" w:rsidRDefault="00F6566A" w:rsidP="00AD2295">
            <w:pPr>
              <w:spacing w:before="0" w:after="0" w:line="240" w:lineRule="auto"/>
              <w:jc w:val="left"/>
              <w:rPr>
                <w:rFonts w:ascii="Calibri (Cuerpo)" w:hAnsi="Calibri (Cuerpo)"/>
                <w:color w:val="000000"/>
              </w:rPr>
            </w:pPr>
            <w:proofErr w:type="spellStart"/>
            <w:r w:rsidRPr="00AD2295">
              <w:rPr>
                <w:rFonts w:ascii="Calibri (Cuerpo)" w:hAnsi="Calibri (Cuerpo)"/>
                <w:color w:val="000000"/>
              </w:rPr>
              <w:t>A</w:t>
            </w:r>
            <w:r w:rsidR="00AD2295" w:rsidRPr="00AD2295">
              <w:rPr>
                <w:rFonts w:ascii="Calibri (Cuerpo)" w:hAnsi="Calibri (Cuerpo)"/>
                <w:color w:val="000000"/>
              </w:rPr>
              <w:t>rgocd</w:t>
            </w:r>
            <w:proofErr w:type="spellEnd"/>
          </w:p>
        </w:tc>
        <w:tc>
          <w:tcPr>
            <w:tcW w:w="1843" w:type="dxa"/>
            <w:noWrap/>
            <w:hideMark/>
          </w:tcPr>
          <w:p w14:paraId="65CA3DF1" w14:textId="77777777" w:rsidR="00AD2295" w:rsidRPr="00AD2295" w:rsidRDefault="00AD2295" w:rsidP="00AD2295">
            <w:pPr>
              <w:spacing w:before="0" w:after="0" w:line="240" w:lineRule="auto"/>
              <w:jc w:val="left"/>
              <w:rPr>
                <w:rFonts w:ascii="Calibri (Cuerpo)" w:hAnsi="Calibri (Cuerpo)"/>
                <w:color w:val="000000"/>
              </w:rPr>
            </w:pPr>
            <w:r w:rsidRPr="00AD2295">
              <w:rPr>
                <w:rFonts w:ascii="Calibri (Cuerpo)" w:hAnsi="Calibri (Cuerpo)"/>
                <w:color w:val="000000"/>
              </w:rPr>
              <w:t xml:space="preserve">Plataforma </w:t>
            </w:r>
            <w:proofErr w:type="spellStart"/>
            <w:r w:rsidRPr="00AD2295">
              <w:rPr>
                <w:rFonts w:ascii="Calibri (Cuerpo)" w:hAnsi="Calibri (Cuerpo)"/>
                <w:color w:val="000000"/>
              </w:rPr>
              <w:t>GitOps</w:t>
            </w:r>
            <w:proofErr w:type="spellEnd"/>
          </w:p>
        </w:tc>
        <w:tc>
          <w:tcPr>
            <w:tcW w:w="2835" w:type="dxa"/>
            <w:noWrap/>
            <w:hideMark/>
          </w:tcPr>
          <w:p w14:paraId="1AB72B08" w14:textId="77777777" w:rsidR="00AD2295" w:rsidRPr="00AD2295" w:rsidRDefault="00AD2295" w:rsidP="00AD2295">
            <w:pPr>
              <w:spacing w:before="0" w:after="0" w:line="240" w:lineRule="auto"/>
              <w:jc w:val="left"/>
              <w:rPr>
                <w:rFonts w:ascii="Calibri (Cuerpo)" w:hAnsi="Calibri (Cuerpo)"/>
                <w:color w:val="000000"/>
              </w:rPr>
            </w:pPr>
            <w:proofErr w:type="spellStart"/>
            <w:r w:rsidRPr="00AD2295">
              <w:rPr>
                <w:rFonts w:ascii="Calibri (Cuerpo)" w:hAnsi="Calibri (Cuerpo)"/>
                <w:color w:val="000000"/>
              </w:rPr>
              <w:t>Argo</w:t>
            </w:r>
            <w:proofErr w:type="spellEnd"/>
            <w:r w:rsidRPr="00AD2295">
              <w:rPr>
                <w:rFonts w:ascii="Calibri (Cuerpo)" w:hAnsi="Calibri (Cuerpo)"/>
                <w:color w:val="000000"/>
              </w:rPr>
              <w:t xml:space="preserve"> CD Server, </w:t>
            </w:r>
            <w:proofErr w:type="spellStart"/>
            <w:r w:rsidRPr="00AD2295">
              <w:rPr>
                <w:rFonts w:ascii="Calibri (Cuerpo)" w:hAnsi="Calibri (Cuerpo)"/>
                <w:color w:val="000000"/>
              </w:rPr>
              <w:t>Application</w:t>
            </w:r>
            <w:proofErr w:type="spellEnd"/>
            <w:r w:rsidRPr="00AD2295">
              <w:rPr>
                <w:rFonts w:ascii="Calibri (Cuerpo)" w:hAnsi="Calibri (Cuerpo)"/>
                <w:color w:val="000000"/>
              </w:rPr>
              <w:t xml:space="preserve"> </w:t>
            </w:r>
            <w:proofErr w:type="spellStart"/>
            <w:r w:rsidRPr="00AD2295">
              <w:rPr>
                <w:rFonts w:ascii="Calibri (Cuerpo)" w:hAnsi="Calibri (Cuerpo)"/>
                <w:color w:val="000000"/>
              </w:rPr>
              <w:t>Controller</w:t>
            </w:r>
            <w:proofErr w:type="spellEnd"/>
            <w:r w:rsidRPr="00AD2295">
              <w:rPr>
                <w:rFonts w:ascii="Calibri (Cuerpo)" w:hAnsi="Calibri (Cuerpo)"/>
                <w:color w:val="000000"/>
              </w:rPr>
              <w:t>, Repo Server, Redis</w:t>
            </w:r>
          </w:p>
        </w:tc>
        <w:tc>
          <w:tcPr>
            <w:tcW w:w="2126" w:type="dxa"/>
            <w:noWrap/>
            <w:hideMark/>
          </w:tcPr>
          <w:p w14:paraId="7FFA9BA2" w14:textId="77777777" w:rsidR="00AD2295" w:rsidRPr="00AD2295" w:rsidRDefault="00AD2295" w:rsidP="00AD2295">
            <w:pPr>
              <w:spacing w:before="0" w:after="0" w:line="240" w:lineRule="auto"/>
              <w:jc w:val="left"/>
              <w:rPr>
                <w:rFonts w:ascii="Calibri (Cuerpo)" w:hAnsi="Calibri (Cuerpo)"/>
                <w:color w:val="000000"/>
              </w:rPr>
            </w:pPr>
            <w:proofErr w:type="spellStart"/>
            <w:r w:rsidRPr="00AD2295">
              <w:rPr>
                <w:rFonts w:ascii="Calibri (Cuerpo)" w:hAnsi="Calibri (Cuerpo)"/>
                <w:color w:val="000000"/>
              </w:rPr>
              <w:t>ConfigMaps</w:t>
            </w:r>
            <w:proofErr w:type="spellEnd"/>
            <w:r w:rsidRPr="00AD2295">
              <w:rPr>
                <w:rFonts w:ascii="Calibri (Cuerpo)" w:hAnsi="Calibri (Cuerpo)"/>
                <w:color w:val="000000"/>
              </w:rPr>
              <w:t xml:space="preserve">, </w:t>
            </w:r>
            <w:proofErr w:type="spellStart"/>
            <w:r w:rsidRPr="00AD2295">
              <w:rPr>
                <w:rFonts w:ascii="Calibri (Cuerpo)" w:hAnsi="Calibri (Cuerpo)"/>
                <w:color w:val="000000"/>
              </w:rPr>
              <w:t>Secrets</w:t>
            </w:r>
            <w:proofErr w:type="spellEnd"/>
            <w:r w:rsidRPr="00AD2295">
              <w:rPr>
                <w:rFonts w:ascii="Calibri (Cuerpo)" w:hAnsi="Calibri (Cuerpo)"/>
                <w:color w:val="000000"/>
              </w:rPr>
              <w:t>, RBAC</w:t>
            </w:r>
          </w:p>
        </w:tc>
      </w:tr>
      <w:tr w:rsidR="00AD2295" w:rsidRPr="00F72D43" w14:paraId="6D47740E" w14:textId="77777777" w:rsidTr="00F72D43">
        <w:trPr>
          <w:trHeight w:val="276"/>
        </w:trPr>
        <w:tc>
          <w:tcPr>
            <w:tcW w:w="1413" w:type="dxa"/>
            <w:noWrap/>
            <w:hideMark/>
          </w:tcPr>
          <w:p w14:paraId="23CF7A6C" w14:textId="77777777" w:rsidR="00AD2295" w:rsidRPr="00AD2295" w:rsidRDefault="00AD2295" w:rsidP="00AD2295">
            <w:pPr>
              <w:spacing w:before="0" w:after="0" w:line="240" w:lineRule="auto"/>
              <w:jc w:val="left"/>
              <w:rPr>
                <w:rFonts w:ascii="Calibri (Cuerpo)" w:hAnsi="Calibri (Cuerpo)"/>
                <w:color w:val="000000"/>
              </w:rPr>
            </w:pPr>
            <w:r w:rsidRPr="00AD2295">
              <w:rPr>
                <w:rFonts w:ascii="Calibri (Cuerpo)" w:hAnsi="Calibri (Cuerpo)"/>
                <w:color w:val="000000"/>
              </w:rPr>
              <w:t>demo-</w:t>
            </w:r>
            <w:proofErr w:type="gramStart"/>
            <w:r w:rsidRPr="00AD2295">
              <w:rPr>
                <w:rFonts w:ascii="Calibri (Cuerpo)" w:hAnsi="Calibri (Cuerpo)"/>
                <w:color w:val="000000"/>
              </w:rPr>
              <w:t>app</w:t>
            </w:r>
            <w:proofErr w:type="gramEnd"/>
          </w:p>
        </w:tc>
        <w:tc>
          <w:tcPr>
            <w:tcW w:w="1843" w:type="dxa"/>
            <w:noWrap/>
            <w:hideMark/>
          </w:tcPr>
          <w:p w14:paraId="6998529B" w14:textId="77777777" w:rsidR="00AD2295" w:rsidRPr="00AD2295" w:rsidRDefault="00AD2295" w:rsidP="00AD2295">
            <w:pPr>
              <w:spacing w:before="0" w:after="0" w:line="240" w:lineRule="auto"/>
              <w:jc w:val="left"/>
              <w:rPr>
                <w:rFonts w:ascii="Calibri (Cuerpo)" w:hAnsi="Calibri (Cuerpo)"/>
                <w:color w:val="000000"/>
              </w:rPr>
            </w:pPr>
            <w:r w:rsidRPr="00AD2295">
              <w:rPr>
                <w:rFonts w:ascii="Calibri (Cuerpo)" w:hAnsi="Calibri (Cuerpo)"/>
                <w:color w:val="000000"/>
              </w:rPr>
              <w:t>Aplicación de producción</w:t>
            </w:r>
          </w:p>
        </w:tc>
        <w:tc>
          <w:tcPr>
            <w:tcW w:w="2835" w:type="dxa"/>
            <w:noWrap/>
            <w:hideMark/>
          </w:tcPr>
          <w:p w14:paraId="13A5E831" w14:textId="77777777" w:rsidR="00AD2295" w:rsidRPr="00AD2295" w:rsidRDefault="00AD2295" w:rsidP="00AD2295">
            <w:pPr>
              <w:spacing w:before="0" w:after="0" w:line="240" w:lineRule="auto"/>
              <w:jc w:val="left"/>
              <w:rPr>
                <w:rFonts w:ascii="Calibri (Cuerpo)" w:hAnsi="Calibri (Cuerpo)"/>
                <w:color w:val="000000"/>
                <w:lang w:val="en-US"/>
              </w:rPr>
            </w:pPr>
            <w:r w:rsidRPr="00AD2295">
              <w:rPr>
                <w:rFonts w:ascii="Calibri (Cuerpo)" w:hAnsi="Calibri (Cuerpo)"/>
                <w:color w:val="000000"/>
                <w:lang w:val="en-US"/>
              </w:rPr>
              <w:t>Backend Node.js, Frontend React, Argo Rollouts</w:t>
            </w:r>
          </w:p>
        </w:tc>
        <w:tc>
          <w:tcPr>
            <w:tcW w:w="2126" w:type="dxa"/>
            <w:noWrap/>
            <w:hideMark/>
          </w:tcPr>
          <w:p w14:paraId="5EC95825" w14:textId="77777777" w:rsidR="00AD2295" w:rsidRPr="00AD2295" w:rsidRDefault="00AD2295" w:rsidP="00AD2295">
            <w:pPr>
              <w:spacing w:before="0" w:after="0" w:line="240" w:lineRule="auto"/>
              <w:jc w:val="left"/>
              <w:rPr>
                <w:rFonts w:ascii="Calibri (Cuerpo)" w:hAnsi="Calibri (Cuerpo)"/>
                <w:color w:val="000000"/>
              </w:rPr>
            </w:pPr>
            <w:proofErr w:type="spellStart"/>
            <w:r w:rsidRPr="00AD2295">
              <w:rPr>
                <w:rFonts w:ascii="Calibri (Cuerpo)" w:hAnsi="Calibri (Cuerpo)"/>
                <w:color w:val="000000"/>
              </w:rPr>
              <w:t>Rollouts</w:t>
            </w:r>
            <w:proofErr w:type="spellEnd"/>
            <w:r w:rsidRPr="00AD2295">
              <w:rPr>
                <w:rFonts w:ascii="Calibri (Cuerpo)" w:hAnsi="Calibri (Cuerpo)"/>
                <w:color w:val="000000"/>
              </w:rPr>
              <w:t xml:space="preserve">, </w:t>
            </w:r>
            <w:proofErr w:type="spellStart"/>
            <w:r w:rsidRPr="00AD2295">
              <w:rPr>
                <w:rFonts w:ascii="Calibri (Cuerpo)" w:hAnsi="Calibri (Cuerpo)"/>
                <w:color w:val="000000"/>
              </w:rPr>
              <w:t>Services</w:t>
            </w:r>
            <w:proofErr w:type="spellEnd"/>
            <w:r w:rsidRPr="00AD2295">
              <w:rPr>
                <w:rFonts w:ascii="Calibri (Cuerpo)" w:hAnsi="Calibri (Cuerpo)"/>
                <w:color w:val="000000"/>
              </w:rPr>
              <w:t xml:space="preserve">, </w:t>
            </w:r>
            <w:proofErr w:type="spellStart"/>
            <w:r w:rsidRPr="00AD2295">
              <w:rPr>
                <w:rFonts w:ascii="Calibri (Cuerpo)" w:hAnsi="Calibri (Cuerpo)"/>
                <w:color w:val="000000"/>
              </w:rPr>
              <w:t>AnalysisTemplates</w:t>
            </w:r>
            <w:proofErr w:type="spellEnd"/>
          </w:p>
        </w:tc>
      </w:tr>
      <w:tr w:rsidR="00AD2295" w:rsidRPr="00F72D43" w14:paraId="1FE644A0" w14:textId="77777777" w:rsidTr="00F72D43">
        <w:trPr>
          <w:trHeight w:val="276"/>
        </w:trPr>
        <w:tc>
          <w:tcPr>
            <w:tcW w:w="1413" w:type="dxa"/>
            <w:noWrap/>
            <w:hideMark/>
          </w:tcPr>
          <w:p w14:paraId="693C3D83" w14:textId="77777777" w:rsidR="00AD2295" w:rsidRPr="00AD2295" w:rsidRDefault="00AD2295" w:rsidP="00AD2295">
            <w:pPr>
              <w:spacing w:before="0" w:after="0" w:line="240" w:lineRule="auto"/>
              <w:jc w:val="left"/>
              <w:rPr>
                <w:rFonts w:ascii="Calibri (Cuerpo)" w:hAnsi="Calibri (Cuerpo)"/>
                <w:color w:val="000000"/>
              </w:rPr>
            </w:pPr>
            <w:proofErr w:type="spellStart"/>
            <w:r w:rsidRPr="00AD2295">
              <w:rPr>
                <w:rFonts w:ascii="Calibri (Cuerpo)" w:hAnsi="Calibri (Cuerpo)"/>
                <w:color w:val="000000"/>
              </w:rPr>
              <w:t>observability</w:t>
            </w:r>
            <w:proofErr w:type="spellEnd"/>
          </w:p>
        </w:tc>
        <w:tc>
          <w:tcPr>
            <w:tcW w:w="1843" w:type="dxa"/>
            <w:noWrap/>
            <w:hideMark/>
          </w:tcPr>
          <w:p w14:paraId="4710B151" w14:textId="77777777" w:rsidR="00AD2295" w:rsidRPr="00AD2295" w:rsidRDefault="00AD2295" w:rsidP="00AD2295">
            <w:pPr>
              <w:spacing w:before="0" w:after="0" w:line="240" w:lineRule="auto"/>
              <w:jc w:val="left"/>
              <w:rPr>
                <w:rFonts w:ascii="Calibri (Cuerpo)" w:hAnsi="Calibri (Cuerpo)"/>
                <w:color w:val="000000"/>
              </w:rPr>
            </w:pPr>
            <w:proofErr w:type="spellStart"/>
            <w:r w:rsidRPr="00AD2295">
              <w:rPr>
                <w:rFonts w:ascii="Calibri (Cuerpo)" w:hAnsi="Calibri (Cuerpo)"/>
                <w:color w:val="000000"/>
              </w:rPr>
              <w:t>Stack</w:t>
            </w:r>
            <w:proofErr w:type="spellEnd"/>
            <w:r w:rsidRPr="00AD2295">
              <w:rPr>
                <w:rFonts w:ascii="Calibri (Cuerpo)" w:hAnsi="Calibri (Cuerpo)"/>
                <w:color w:val="000000"/>
              </w:rPr>
              <w:t xml:space="preserve"> de telemetría</w:t>
            </w:r>
          </w:p>
        </w:tc>
        <w:tc>
          <w:tcPr>
            <w:tcW w:w="2835" w:type="dxa"/>
            <w:noWrap/>
            <w:hideMark/>
          </w:tcPr>
          <w:p w14:paraId="666F4B63" w14:textId="77777777" w:rsidR="00AD2295" w:rsidRPr="00AD2295" w:rsidRDefault="00AD2295" w:rsidP="00AD2295">
            <w:pPr>
              <w:spacing w:before="0" w:after="0" w:line="240" w:lineRule="auto"/>
              <w:jc w:val="left"/>
              <w:rPr>
                <w:rFonts w:ascii="Calibri (Cuerpo)" w:hAnsi="Calibri (Cuerpo)"/>
                <w:color w:val="000000"/>
                <w:lang w:val="en-US"/>
              </w:rPr>
            </w:pPr>
            <w:r w:rsidRPr="00AD2295">
              <w:rPr>
                <w:rFonts w:ascii="Calibri (Cuerpo)" w:hAnsi="Calibri (Cuerpo)"/>
                <w:color w:val="000000"/>
                <w:lang w:val="en-US"/>
              </w:rPr>
              <w:t xml:space="preserve">Prometheus, Grafana, Loki, </w:t>
            </w:r>
            <w:proofErr w:type="spellStart"/>
            <w:r w:rsidRPr="00AD2295">
              <w:rPr>
                <w:rFonts w:ascii="Calibri (Cuerpo)" w:hAnsi="Calibri (Cuerpo)"/>
                <w:color w:val="000000"/>
                <w:lang w:val="en-US"/>
              </w:rPr>
              <w:t>Promtail</w:t>
            </w:r>
            <w:proofErr w:type="spellEnd"/>
            <w:r w:rsidRPr="00AD2295">
              <w:rPr>
                <w:rFonts w:ascii="Calibri (Cuerpo)" w:hAnsi="Calibri (Cuerpo)"/>
                <w:color w:val="000000"/>
                <w:lang w:val="en-US"/>
              </w:rPr>
              <w:t xml:space="preserve">, </w:t>
            </w:r>
            <w:proofErr w:type="spellStart"/>
            <w:r w:rsidRPr="00AD2295">
              <w:rPr>
                <w:rFonts w:ascii="Calibri (Cuerpo)" w:hAnsi="Calibri (Cuerpo)"/>
                <w:color w:val="000000"/>
                <w:lang w:val="en-US"/>
              </w:rPr>
              <w:t>OTel</w:t>
            </w:r>
            <w:proofErr w:type="spellEnd"/>
            <w:r w:rsidRPr="00AD2295">
              <w:rPr>
                <w:rFonts w:ascii="Calibri (Cuerpo)" w:hAnsi="Calibri (Cuerpo)"/>
                <w:color w:val="000000"/>
                <w:lang w:val="en-US"/>
              </w:rPr>
              <w:t xml:space="preserve"> Collector</w:t>
            </w:r>
          </w:p>
        </w:tc>
        <w:tc>
          <w:tcPr>
            <w:tcW w:w="2126" w:type="dxa"/>
            <w:noWrap/>
            <w:hideMark/>
          </w:tcPr>
          <w:p w14:paraId="56AC026F" w14:textId="14B29D0D" w:rsidR="00AD2295" w:rsidRPr="00AD2295" w:rsidRDefault="00AD2295" w:rsidP="00AD2295">
            <w:pPr>
              <w:spacing w:before="0" w:after="0" w:line="240" w:lineRule="auto"/>
              <w:jc w:val="left"/>
              <w:rPr>
                <w:rFonts w:ascii="Calibri (Cuerpo)" w:hAnsi="Calibri (Cuerpo)"/>
                <w:color w:val="000000"/>
              </w:rPr>
            </w:pPr>
            <w:proofErr w:type="spellStart"/>
            <w:r w:rsidRPr="00AD2295">
              <w:rPr>
                <w:rFonts w:ascii="Calibri (Cuerpo)" w:hAnsi="Calibri (Cuerpo)"/>
                <w:color w:val="000000"/>
              </w:rPr>
              <w:t>PVCs</w:t>
            </w:r>
            <w:proofErr w:type="spellEnd"/>
            <w:r w:rsidRPr="00AD2295">
              <w:rPr>
                <w:rFonts w:ascii="Calibri (Cuerpo)" w:hAnsi="Calibri (Cuerpo)"/>
                <w:color w:val="000000"/>
              </w:rPr>
              <w:t>,</w:t>
            </w:r>
            <w:r w:rsidRPr="00F72D43">
              <w:rPr>
                <w:rFonts w:ascii="Calibri (Cuerpo)" w:hAnsi="Calibri (Cuerpo)"/>
                <w:color w:val="000000"/>
              </w:rPr>
              <w:t xml:space="preserve"> </w:t>
            </w:r>
            <w:proofErr w:type="spellStart"/>
            <w:r w:rsidRPr="00AD2295">
              <w:rPr>
                <w:rFonts w:ascii="Calibri (Cuerpo)" w:hAnsi="Calibri (Cuerpo)"/>
                <w:color w:val="000000"/>
              </w:rPr>
              <w:t>ServiceMonitors</w:t>
            </w:r>
            <w:proofErr w:type="spellEnd"/>
            <w:r w:rsidRPr="00AD2295">
              <w:rPr>
                <w:rFonts w:ascii="Calibri (Cuerpo)" w:hAnsi="Calibri (Cuerpo)"/>
                <w:color w:val="000000"/>
              </w:rPr>
              <w:t xml:space="preserve">, </w:t>
            </w:r>
            <w:proofErr w:type="spellStart"/>
            <w:r w:rsidRPr="00AD2295">
              <w:rPr>
                <w:rFonts w:ascii="Calibri (Cuerpo)" w:hAnsi="Calibri (Cuerpo)"/>
                <w:color w:val="000000"/>
              </w:rPr>
              <w:t>ConfigMaps</w:t>
            </w:r>
            <w:proofErr w:type="spellEnd"/>
          </w:p>
        </w:tc>
      </w:tr>
    </w:tbl>
    <w:p w14:paraId="77F6A746" w14:textId="77777777" w:rsidR="00A81ACB" w:rsidRDefault="00A81ACB" w:rsidP="00AB1BB1">
      <w:pPr>
        <w:pStyle w:val="Prrafodelista"/>
        <w:numPr>
          <w:ilvl w:val="0"/>
          <w:numId w:val="27"/>
        </w:numPr>
        <w:rPr>
          <w:b/>
          <w:bCs/>
        </w:rPr>
      </w:pPr>
      <w:r w:rsidRPr="00D0623F">
        <w:rPr>
          <w:b/>
          <w:bCs/>
        </w:rPr>
        <w:t>Instalación de componentes base mediante Helm</w:t>
      </w:r>
    </w:p>
    <w:p w14:paraId="4C7C257C" w14:textId="3E265F69" w:rsidR="00A81ACB" w:rsidRDefault="00A81ACB" w:rsidP="00A81ACB">
      <w:pPr>
        <w:ind w:left="708"/>
      </w:pPr>
      <w:r w:rsidRPr="00C53B28">
        <w:t>Todos los componentes de infraestructura fueron desplegados mediante Helm</w:t>
      </w:r>
      <w:r w:rsidR="00194579">
        <w:t xml:space="preserve">: </w:t>
      </w:r>
    </w:p>
    <w:p w14:paraId="51B6E607" w14:textId="77777777" w:rsidR="00A81ACB" w:rsidRPr="00AD2CD7" w:rsidRDefault="00A81ACB" w:rsidP="00AB1BB1">
      <w:pPr>
        <w:pStyle w:val="Prrafodelista"/>
        <w:numPr>
          <w:ilvl w:val="0"/>
          <w:numId w:val="32"/>
        </w:numPr>
      </w:pPr>
      <w:proofErr w:type="spellStart"/>
      <w:r w:rsidRPr="00023CB4">
        <w:rPr>
          <w:b/>
          <w:bCs/>
        </w:rPr>
        <w:t>Argo</w:t>
      </w:r>
      <w:proofErr w:type="spellEnd"/>
      <w:r w:rsidRPr="00023CB4">
        <w:rPr>
          <w:b/>
          <w:bCs/>
        </w:rPr>
        <w:t xml:space="preserve"> CD:</w:t>
      </w:r>
      <w:r w:rsidRPr="00AD2CD7">
        <w:t xml:space="preserve"> Instalado como motor de </w:t>
      </w:r>
      <w:proofErr w:type="spellStart"/>
      <w:r w:rsidRPr="00AD2CD7">
        <w:t>GitOps</w:t>
      </w:r>
      <w:proofErr w:type="spellEnd"/>
      <w:r w:rsidRPr="00AD2CD7">
        <w:t xml:space="preserve"> para implementar el modelo declarativo de despliegue continuo. </w:t>
      </w:r>
      <w:r w:rsidRPr="003D14C7">
        <w:rPr>
          <w:highlight w:val="yellow"/>
        </w:rPr>
        <w:t>Se configuró en modo inseguro (sin TLS)</w:t>
      </w:r>
      <w:r w:rsidRPr="00AD2CD7">
        <w:t xml:space="preserve"> para simplificar el acceso en el entorno local, con integración automática al repositorio Git donde se almacenarían los manifiestos de la aplicación.</w:t>
      </w:r>
    </w:p>
    <w:p w14:paraId="70A38E88" w14:textId="77777777" w:rsidR="00A81ACB" w:rsidRPr="00AD2CD7" w:rsidRDefault="00A81ACB" w:rsidP="00A81ACB">
      <w:pPr>
        <w:pStyle w:val="Prrafodelista"/>
        <w:ind w:left="1068"/>
      </w:pPr>
      <w:r w:rsidRPr="00AD2CD7">
        <w:t>Configuraciones destacadas:</w:t>
      </w:r>
    </w:p>
    <w:p w14:paraId="4D9FD823" w14:textId="77777777" w:rsidR="00A81ACB" w:rsidRPr="00EE3AAE" w:rsidRDefault="00A81ACB" w:rsidP="00AB1BB1">
      <w:pPr>
        <w:pStyle w:val="Prrafodelista"/>
        <w:numPr>
          <w:ilvl w:val="1"/>
          <w:numId w:val="32"/>
        </w:numPr>
      </w:pPr>
      <w:r w:rsidRPr="00EE3AAE">
        <w:t xml:space="preserve">Acceso web mediante </w:t>
      </w:r>
      <w:proofErr w:type="spellStart"/>
      <w:r w:rsidRPr="00EE3AAE">
        <w:t>NodePort</w:t>
      </w:r>
      <w:proofErr w:type="spellEnd"/>
      <w:r w:rsidRPr="00EE3AAE">
        <w:t xml:space="preserve"> (30080)</w:t>
      </w:r>
    </w:p>
    <w:p w14:paraId="0833A3BD" w14:textId="77777777" w:rsidR="00A81ACB" w:rsidRPr="00EE3AAE" w:rsidRDefault="00A81ACB" w:rsidP="00AB1BB1">
      <w:pPr>
        <w:pStyle w:val="Prrafodelista"/>
        <w:numPr>
          <w:ilvl w:val="1"/>
          <w:numId w:val="32"/>
        </w:numPr>
      </w:pPr>
      <w:r w:rsidRPr="00EE3AAE">
        <w:t xml:space="preserve">Modo </w:t>
      </w:r>
      <w:proofErr w:type="spellStart"/>
      <w:r w:rsidRPr="00EE3AAE">
        <w:t>insecure</w:t>
      </w:r>
      <w:proofErr w:type="spellEnd"/>
      <w:r w:rsidRPr="00EE3AAE">
        <w:t xml:space="preserve"> habilitado para desarrollo local</w:t>
      </w:r>
    </w:p>
    <w:p w14:paraId="401D4827" w14:textId="77777777" w:rsidR="00A81ACB" w:rsidRPr="00EE3AAE" w:rsidRDefault="00A81ACB" w:rsidP="00AB1BB1">
      <w:pPr>
        <w:pStyle w:val="Prrafodelista"/>
        <w:numPr>
          <w:ilvl w:val="1"/>
          <w:numId w:val="32"/>
        </w:numPr>
      </w:pPr>
      <w:r w:rsidRPr="00EE3AAE">
        <w:t xml:space="preserve">Repositorio Git </w:t>
      </w:r>
      <w:proofErr w:type="spellStart"/>
      <w:r w:rsidRPr="00EE3AAE">
        <w:t>pre-configurado</w:t>
      </w:r>
      <w:proofErr w:type="spellEnd"/>
      <w:r w:rsidRPr="00EE3AAE">
        <w:t xml:space="preserve"> para sincronización automática</w:t>
      </w:r>
    </w:p>
    <w:p w14:paraId="3E65C660" w14:textId="77777777" w:rsidR="00A81ACB" w:rsidRPr="00F53639" w:rsidRDefault="00A81ACB" w:rsidP="00AB1BB1">
      <w:pPr>
        <w:pStyle w:val="Prrafodelista"/>
        <w:numPr>
          <w:ilvl w:val="0"/>
          <w:numId w:val="32"/>
        </w:numPr>
      </w:pPr>
      <w:proofErr w:type="spellStart"/>
      <w:r w:rsidRPr="00F53639">
        <w:rPr>
          <w:b/>
          <w:bCs/>
        </w:rPr>
        <w:t>Argo</w:t>
      </w:r>
      <w:proofErr w:type="spellEnd"/>
      <w:r w:rsidRPr="00F53639">
        <w:rPr>
          <w:b/>
          <w:bCs/>
        </w:rPr>
        <w:t xml:space="preserve"> </w:t>
      </w:r>
      <w:proofErr w:type="spellStart"/>
      <w:r w:rsidRPr="00F53639">
        <w:rPr>
          <w:b/>
          <w:bCs/>
        </w:rPr>
        <w:t>Rollouts</w:t>
      </w:r>
      <w:proofErr w:type="spellEnd"/>
      <w:r>
        <w:rPr>
          <w:b/>
          <w:bCs/>
        </w:rPr>
        <w:t xml:space="preserve">: </w:t>
      </w:r>
      <w:r w:rsidRPr="00F53639">
        <w:t xml:space="preserve">Desplegado en el </w:t>
      </w:r>
      <w:proofErr w:type="spellStart"/>
      <w:r w:rsidRPr="00F53639">
        <w:t>namespace</w:t>
      </w:r>
      <w:proofErr w:type="spellEnd"/>
      <w:r w:rsidRPr="00F53639">
        <w:t xml:space="preserve"> demo-</w:t>
      </w:r>
      <w:proofErr w:type="gramStart"/>
      <w:r w:rsidRPr="00F53639">
        <w:t>app</w:t>
      </w:r>
      <w:proofErr w:type="gramEnd"/>
      <w:r w:rsidRPr="00F53639">
        <w:t xml:space="preserve"> para orquestar estrategias avanzadas de despliegue progresivo. Este componente extendió las capacidades nativas de </w:t>
      </w:r>
      <w:proofErr w:type="spellStart"/>
      <w:r w:rsidRPr="00F53639">
        <w:t>Kubernetes</w:t>
      </w:r>
      <w:proofErr w:type="spellEnd"/>
      <w:r w:rsidRPr="00F53639">
        <w:t xml:space="preserve"> </w:t>
      </w:r>
      <w:proofErr w:type="spellStart"/>
      <w:r w:rsidRPr="00F53639">
        <w:t>Deployments</w:t>
      </w:r>
      <w:proofErr w:type="spellEnd"/>
      <w:r w:rsidRPr="00F53639">
        <w:t xml:space="preserve">, permitiendo </w:t>
      </w:r>
      <w:proofErr w:type="spellStart"/>
      <w:r w:rsidRPr="00F53639">
        <w:t>canary</w:t>
      </w:r>
      <w:proofErr w:type="spellEnd"/>
      <w:r w:rsidRPr="00F53639">
        <w:t xml:space="preserve"> </w:t>
      </w:r>
      <w:proofErr w:type="spellStart"/>
      <w:r w:rsidRPr="00F53639">
        <w:t>deployments</w:t>
      </w:r>
      <w:proofErr w:type="spellEnd"/>
      <w:r w:rsidRPr="00F53639">
        <w:t>, blue-</w:t>
      </w:r>
      <w:proofErr w:type="spellStart"/>
      <w:r w:rsidRPr="00F53639">
        <w:t>green</w:t>
      </w:r>
      <w:proofErr w:type="spellEnd"/>
      <w:r w:rsidRPr="00F53639">
        <w:t xml:space="preserve"> </w:t>
      </w:r>
      <w:proofErr w:type="spellStart"/>
      <w:r w:rsidRPr="00F53639">
        <w:t>deployments</w:t>
      </w:r>
      <w:proofErr w:type="spellEnd"/>
      <w:r w:rsidRPr="00F53639">
        <w:t xml:space="preserve"> y análisis automatizado de métricas durante </w:t>
      </w:r>
      <w:proofErr w:type="spellStart"/>
      <w:r w:rsidRPr="00F53639">
        <w:t>rollouts</w:t>
      </w:r>
      <w:proofErr w:type="spellEnd"/>
      <w:r w:rsidRPr="00F53639">
        <w:t>.</w:t>
      </w:r>
    </w:p>
    <w:p w14:paraId="61783248" w14:textId="77777777" w:rsidR="00A81ACB" w:rsidRPr="003D14C7" w:rsidRDefault="00A81ACB" w:rsidP="00A81ACB">
      <w:pPr>
        <w:pStyle w:val="Prrafodelista"/>
        <w:ind w:left="1068"/>
        <w:rPr>
          <w:b/>
          <w:bCs/>
        </w:rPr>
      </w:pPr>
      <w:r w:rsidRPr="003D14C7">
        <w:rPr>
          <w:b/>
          <w:bCs/>
        </w:rPr>
        <w:t>Funcionalidades habilitadas:</w:t>
      </w:r>
    </w:p>
    <w:p w14:paraId="5B2DD317" w14:textId="77777777" w:rsidR="00A81ACB" w:rsidRPr="00F53639" w:rsidRDefault="00A81ACB" w:rsidP="00AB1BB1">
      <w:pPr>
        <w:pStyle w:val="Prrafodelista"/>
        <w:numPr>
          <w:ilvl w:val="1"/>
          <w:numId w:val="32"/>
        </w:numPr>
      </w:pPr>
      <w:proofErr w:type="spellStart"/>
      <w:r w:rsidRPr="00F53639">
        <w:t>Dashboard</w:t>
      </w:r>
      <w:proofErr w:type="spellEnd"/>
      <w:r w:rsidRPr="00F53639">
        <w:t xml:space="preserve"> web para visualización de </w:t>
      </w:r>
      <w:proofErr w:type="spellStart"/>
      <w:r w:rsidRPr="00F53639">
        <w:t>rollouts</w:t>
      </w:r>
      <w:proofErr w:type="spellEnd"/>
      <w:r w:rsidRPr="00F53639">
        <w:t xml:space="preserve"> en tiempo real</w:t>
      </w:r>
    </w:p>
    <w:p w14:paraId="0807F885" w14:textId="77777777" w:rsidR="00A81ACB" w:rsidRPr="00F53639" w:rsidRDefault="00A81ACB" w:rsidP="00AB1BB1">
      <w:pPr>
        <w:pStyle w:val="Prrafodelista"/>
        <w:numPr>
          <w:ilvl w:val="1"/>
          <w:numId w:val="32"/>
        </w:numPr>
      </w:pPr>
      <w:r w:rsidRPr="00F53639">
        <w:t xml:space="preserve">Integración con </w:t>
      </w:r>
      <w:proofErr w:type="spellStart"/>
      <w:r w:rsidRPr="00F53639">
        <w:t>Prometheus</w:t>
      </w:r>
      <w:proofErr w:type="spellEnd"/>
      <w:r w:rsidRPr="00F53639">
        <w:t xml:space="preserve"> para análisis de métricas</w:t>
      </w:r>
    </w:p>
    <w:p w14:paraId="34D5ADA8" w14:textId="77777777" w:rsidR="00A81ACB" w:rsidRPr="00F53639" w:rsidRDefault="00A81ACB" w:rsidP="00AB1BB1">
      <w:pPr>
        <w:pStyle w:val="Prrafodelista"/>
        <w:numPr>
          <w:ilvl w:val="1"/>
          <w:numId w:val="32"/>
        </w:numPr>
      </w:pPr>
      <w:proofErr w:type="spellStart"/>
      <w:r w:rsidRPr="00F53639">
        <w:t>Rollback</w:t>
      </w:r>
      <w:proofErr w:type="spellEnd"/>
      <w:r w:rsidRPr="00F53639">
        <w:t xml:space="preserve"> automático basado en umbrales de error</w:t>
      </w:r>
    </w:p>
    <w:p w14:paraId="0473C75F" w14:textId="77777777" w:rsidR="00A81ACB" w:rsidRPr="009E2D81" w:rsidRDefault="00A81ACB" w:rsidP="00AB1BB1">
      <w:pPr>
        <w:pStyle w:val="Prrafodelista"/>
        <w:numPr>
          <w:ilvl w:val="0"/>
          <w:numId w:val="32"/>
        </w:numPr>
      </w:pPr>
      <w:proofErr w:type="spellStart"/>
      <w:r w:rsidRPr="009E2D81">
        <w:rPr>
          <w:b/>
          <w:bCs/>
        </w:rPr>
        <w:lastRenderedPageBreak/>
        <w:t>Prometheus</w:t>
      </w:r>
      <w:proofErr w:type="spellEnd"/>
      <w:r w:rsidRPr="009E2D81">
        <w:rPr>
          <w:b/>
          <w:bCs/>
        </w:rPr>
        <w:t xml:space="preserve"> </w:t>
      </w:r>
      <w:proofErr w:type="spellStart"/>
      <w:r w:rsidRPr="009E2D81">
        <w:rPr>
          <w:b/>
          <w:bCs/>
        </w:rPr>
        <w:t>Stack</w:t>
      </w:r>
      <w:proofErr w:type="spellEnd"/>
      <w:r>
        <w:rPr>
          <w:b/>
          <w:bCs/>
        </w:rPr>
        <w:t xml:space="preserve">: </w:t>
      </w:r>
      <w:r w:rsidRPr="009E2D81">
        <w:t xml:space="preserve">Instalado como sistema centralizado de recolección y almacenamiento de métricas temporales. Se desplegó mediante el chart </w:t>
      </w:r>
      <w:proofErr w:type="spellStart"/>
      <w:r w:rsidRPr="009E2D81">
        <w:t>kube-prometheus-stack</w:t>
      </w:r>
      <w:proofErr w:type="spellEnd"/>
      <w:r w:rsidRPr="009E2D81">
        <w:t xml:space="preserve">, que incluye </w:t>
      </w:r>
      <w:proofErr w:type="spellStart"/>
      <w:r w:rsidRPr="009E2D81">
        <w:t>Prometheus</w:t>
      </w:r>
      <w:proofErr w:type="spellEnd"/>
      <w:r w:rsidRPr="009E2D81">
        <w:t xml:space="preserve"> </w:t>
      </w:r>
      <w:proofErr w:type="spellStart"/>
      <w:r w:rsidRPr="009E2D81">
        <w:t>Operator</w:t>
      </w:r>
      <w:proofErr w:type="spellEnd"/>
      <w:r w:rsidRPr="009E2D81">
        <w:t xml:space="preserve">, </w:t>
      </w:r>
      <w:proofErr w:type="spellStart"/>
      <w:r w:rsidRPr="009E2D81">
        <w:t>Alertmanager</w:t>
      </w:r>
      <w:proofErr w:type="spellEnd"/>
      <w:r w:rsidRPr="009E2D81">
        <w:t xml:space="preserve"> y </w:t>
      </w:r>
      <w:proofErr w:type="spellStart"/>
      <w:r w:rsidRPr="009E2D81">
        <w:t>exporters</w:t>
      </w:r>
      <w:proofErr w:type="spellEnd"/>
      <w:r w:rsidRPr="009E2D81">
        <w:t xml:space="preserve"> </w:t>
      </w:r>
      <w:proofErr w:type="spellStart"/>
      <w:r w:rsidRPr="009E2D81">
        <w:t>pre-configurados</w:t>
      </w:r>
      <w:proofErr w:type="spellEnd"/>
      <w:r w:rsidRPr="009E2D81">
        <w:t xml:space="preserve"> para monitoreo de </w:t>
      </w:r>
      <w:proofErr w:type="spellStart"/>
      <w:r w:rsidRPr="009E2D81">
        <w:t>Kubernetes</w:t>
      </w:r>
      <w:proofErr w:type="spellEnd"/>
      <w:r w:rsidRPr="009E2D81">
        <w:t>.</w:t>
      </w:r>
    </w:p>
    <w:p w14:paraId="68B449F9" w14:textId="77777777" w:rsidR="00A81ACB" w:rsidRPr="00415623" w:rsidRDefault="00A81ACB" w:rsidP="00A81ACB">
      <w:pPr>
        <w:pStyle w:val="Prrafodelista"/>
        <w:ind w:left="1068"/>
        <w:rPr>
          <w:b/>
          <w:bCs/>
        </w:rPr>
      </w:pPr>
      <w:r w:rsidRPr="00415623">
        <w:rPr>
          <w:b/>
          <w:bCs/>
        </w:rPr>
        <w:t>Configuraciones implementadas:</w:t>
      </w:r>
    </w:p>
    <w:p w14:paraId="6786B3B7" w14:textId="77777777" w:rsidR="00A81ACB" w:rsidRPr="009E2D81" w:rsidRDefault="00A81ACB" w:rsidP="00AB1BB1">
      <w:pPr>
        <w:pStyle w:val="Prrafodelista"/>
        <w:numPr>
          <w:ilvl w:val="1"/>
          <w:numId w:val="32"/>
        </w:numPr>
      </w:pPr>
      <w:r w:rsidRPr="009E2D81">
        <w:t>Retención de datos: 7 días</w:t>
      </w:r>
    </w:p>
    <w:p w14:paraId="35A960A7" w14:textId="77777777" w:rsidR="00A81ACB" w:rsidRPr="009E2D81" w:rsidRDefault="00A81ACB" w:rsidP="00AB1BB1">
      <w:pPr>
        <w:pStyle w:val="Prrafodelista"/>
        <w:numPr>
          <w:ilvl w:val="1"/>
          <w:numId w:val="32"/>
        </w:numPr>
      </w:pPr>
      <w:r w:rsidRPr="009E2D81">
        <w:t>Almacenamiento persistente: 10Gi mediante PVC</w:t>
      </w:r>
    </w:p>
    <w:p w14:paraId="3DEDB318" w14:textId="77777777" w:rsidR="00A81ACB" w:rsidRPr="009E2D81" w:rsidRDefault="00A81ACB" w:rsidP="00AB1BB1">
      <w:pPr>
        <w:pStyle w:val="Prrafodelista"/>
        <w:numPr>
          <w:ilvl w:val="1"/>
          <w:numId w:val="32"/>
        </w:numPr>
      </w:pPr>
      <w:proofErr w:type="spellStart"/>
      <w:r w:rsidRPr="009E2D81">
        <w:t>Service</w:t>
      </w:r>
      <w:proofErr w:type="spellEnd"/>
      <w:r w:rsidRPr="009E2D81">
        <w:t xml:space="preserve"> </w:t>
      </w:r>
      <w:proofErr w:type="spellStart"/>
      <w:r w:rsidRPr="009E2D81">
        <w:t>monitors</w:t>
      </w:r>
      <w:proofErr w:type="spellEnd"/>
      <w:r w:rsidRPr="009E2D81">
        <w:t xml:space="preserve"> </w:t>
      </w:r>
      <w:proofErr w:type="spellStart"/>
      <w:r w:rsidRPr="009E2D81">
        <w:t>pre-configurados</w:t>
      </w:r>
      <w:proofErr w:type="spellEnd"/>
      <w:r w:rsidRPr="009E2D81">
        <w:t xml:space="preserve"> para nodos, </w:t>
      </w:r>
      <w:proofErr w:type="spellStart"/>
      <w:r w:rsidRPr="009E2D81">
        <w:t>pods</w:t>
      </w:r>
      <w:proofErr w:type="spellEnd"/>
      <w:r w:rsidRPr="009E2D81">
        <w:t xml:space="preserve"> y servicios</w:t>
      </w:r>
    </w:p>
    <w:p w14:paraId="62FC840C" w14:textId="77777777" w:rsidR="00A81ACB" w:rsidRPr="009E2D81" w:rsidRDefault="00A81ACB" w:rsidP="00AB1BB1">
      <w:pPr>
        <w:pStyle w:val="Prrafodelista"/>
        <w:numPr>
          <w:ilvl w:val="1"/>
          <w:numId w:val="32"/>
        </w:numPr>
      </w:pPr>
      <w:r w:rsidRPr="009E2D81">
        <w:t xml:space="preserve">Integración nativa con </w:t>
      </w:r>
      <w:proofErr w:type="spellStart"/>
      <w:r w:rsidRPr="009E2D81">
        <w:t>Grafana</w:t>
      </w:r>
      <w:proofErr w:type="spellEnd"/>
    </w:p>
    <w:p w14:paraId="0C62A285" w14:textId="77777777" w:rsidR="00A81ACB" w:rsidRPr="00E64C7D" w:rsidRDefault="00A81ACB" w:rsidP="00AB1BB1">
      <w:pPr>
        <w:pStyle w:val="Prrafodelista"/>
        <w:numPr>
          <w:ilvl w:val="0"/>
          <w:numId w:val="32"/>
        </w:numPr>
      </w:pPr>
      <w:proofErr w:type="spellStart"/>
      <w:r w:rsidRPr="009803B9">
        <w:rPr>
          <w:b/>
          <w:bCs/>
        </w:rPr>
        <w:t>Grafana</w:t>
      </w:r>
      <w:proofErr w:type="spellEnd"/>
      <w:r>
        <w:rPr>
          <w:b/>
          <w:bCs/>
        </w:rPr>
        <w:t xml:space="preserve">: </w:t>
      </w:r>
      <w:r w:rsidRPr="00E64C7D">
        <w:t xml:space="preserve">Desplegado como plataforma de visualización de métricas y logs, con </w:t>
      </w:r>
      <w:proofErr w:type="spellStart"/>
      <w:r w:rsidRPr="00E64C7D">
        <w:t>datasources</w:t>
      </w:r>
      <w:proofErr w:type="spellEnd"/>
      <w:r w:rsidRPr="00E64C7D">
        <w:t xml:space="preserve"> </w:t>
      </w:r>
      <w:proofErr w:type="spellStart"/>
      <w:r w:rsidRPr="00E64C7D">
        <w:t>pre-configurados</w:t>
      </w:r>
      <w:proofErr w:type="spellEnd"/>
      <w:r w:rsidRPr="00E64C7D">
        <w:t xml:space="preserve"> para </w:t>
      </w:r>
      <w:proofErr w:type="spellStart"/>
      <w:r w:rsidRPr="00E64C7D">
        <w:t>Prometheus</w:t>
      </w:r>
      <w:proofErr w:type="spellEnd"/>
      <w:r w:rsidRPr="00E64C7D">
        <w:t xml:space="preserve"> y Loki. Se estableció contraseña de administrador personalizada y se habilitó acceso mediante </w:t>
      </w:r>
      <w:proofErr w:type="spellStart"/>
      <w:r w:rsidRPr="00E64C7D">
        <w:t>NodePort</w:t>
      </w:r>
      <w:proofErr w:type="spellEnd"/>
      <w:r w:rsidRPr="00E64C7D">
        <w:t>.</w:t>
      </w:r>
    </w:p>
    <w:p w14:paraId="3F0179D8" w14:textId="77777777" w:rsidR="00A81ACB" w:rsidRPr="00BE1CFC" w:rsidRDefault="00A81ACB" w:rsidP="00A81ACB">
      <w:pPr>
        <w:pStyle w:val="Prrafodelista"/>
        <w:ind w:left="1068"/>
        <w:rPr>
          <w:b/>
          <w:bCs/>
        </w:rPr>
      </w:pPr>
      <w:proofErr w:type="spellStart"/>
      <w:r w:rsidRPr="00BE1CFC">
        <w:rPr>
          <w:b/>
          <w:bCs/>
        </w:rPr>
        <w:t>Datasources</w:t>
      </w:r>
      <w:proofErr w:type="spellEnd"/>
      <w:r w:rsidRPr="00BE1CFC">
        <w:rPr>
          <w:b/>
          <w:bCs/>
        </w:rPr>
        <w:t xml:space="preserve"> configurados:</w:t>
      </w:r>
    </w:p>
    <w:p w14:paraId="36AC2FC8" w14:textId="2A8854CC" w:rsidR="00A81ACB" w:rsidRDefault="00A81ACB" w:rsidP="00AB1BB1">
      <w:pPr>
        <w:pStyle w:val="Prrafodelista"/>
        <w:numPr>
          <w:ilvl w:val="1"/>
          <w:numId w:val="32"/>
        </w:numPr>
      </w:pPr>
      <w:proofErr w:type="spellStart"/>
      <w:r w:rsidRPr="00E64C7D">
        <w:t>Prometheus</w:t>
      </w:r>
      <w:proofErr w:type="spellEnd"/>
      <w:r w:rsidRPr="00E64C7D">
        <w:t xml:space="preserve"> (métricas):</w:t>
      </w:r>
      <w:r w:rsidR="00BE1CFC">
        <w:t xml:space="preserve"> </w:t>
      </w:r>
      <w:hyperlink r:id="rId27" w:history="1">
        <w:r w:rsidR="00BE1CFC" w:rsidRPr="00A64AD8">
          <w:rPr>
            <w:rStyle w:val="Hipervnculo"/>
          </w:rPr>
          <w:t>http://prometheus-kube-prometheus-prometheus:9090</w:t>
        </w:r>
      </w:hyperlink>
    </w:p>
    <w:p w14:paraId="06B1DD1B" w14:textId="24E48032" w:rsidR="00A81ACB" w:rsidRDefault="00A81ACB" w:rsidP="00AB1BB1">
      <w:pPr>
        <w:pStyle w:val="Prrafodelista"/>
        <w:numPr>
          <w:ilvl w:val="1"/>
          <w:numId w:val="32"/>
        </w:numPr>
      </w:pPr>
      <w:r w:rsidRPr="00E64C7D">
        <w:t xml:space="preserve">Loki (logs): </w:t>
      </w:r>
      <w:hyperlink r:id="rId28" w:history="1">
        <w:r w:rsidR="00BE1CFC" w:rsidRPr="00A64AD8">
          <w:rPr>
            <w:rStyle w:val="Hipervnculo"/>
          </w:rPr>
          <w:t>http://loki:3100</w:t>
        </w:r>
      </w:hyperlink>
    </w:p>
    <w:p w14:paraId="707C194A" w14:textId="77777777" w:rsidR="00A81ACB" w:rsidRPr="00B15C89" w:rsidRDefault="00A81ACB" w:rsidP="00AB1BB1">
      <w:pPr>
        <w:pStyle w:val="Prrafodelista"/>
        <w:numPr>
          <w:ilvl w:val="0"/>
          <w:numId w:val="32"/>
        </w:numPr>
      </w:pPr>
      <w:r w:rsidRPr="00EA2323">
        <w:rPr>
          <w:b/>
          <w:bCs/>
        </w:rPr>
        <w:t xml:space="preserve">Loki </w:t>
      </w:r>
      <w:proofErr w:type="spellStart"/>
      <w:r w:rsidRPr="00EA2323">
        <w:rPr>
          <w:b/>
          <w:bCs/>
        </w:rPr>
        <w:t>Stack</w:t>
      </w:r>
      <w:proofErr w:type="spellEnd"/>
      <w:r>
        <w:rPr>
          <w:b/>
          <w:bCs/>
        </w:rPr>
        <w:t xml:space="preserve">: </w:t>
      </w:r>
      <w:r w:rsidRPr="00B15C89">
        <w:t xml:space="preserve">Instalado como sistema de agregación de logs, siguiendo un modelo similar a </w:t>
      </w:r>
      <w:proofErr w:type="spellStart"/>
      <w:proofErr w:type="gramStart"/>
      <w:r w:rsidRPr="00B15C89">
        <w:t>Prometheus</w:t>
      </w:r>
      <w:proofErr w:type="spellEnd"/>
      <w:proofErr w:type="gramEnd"/>
      <w:r w:rsidRPr="00B15C89">
        <w:t xml:space="preserve"> pero optimizado para logs en lugar de métricas. Se desplegó junto con </w:t>
      </w:r>
      <w:proofErr w:type="spellStart"/>
      <w:r w:rsidRPr="00B15C89">
        <w:t>Promtail</w:t>
      </w:r>
      <w:proofErr w:type="spellEnd"/>
      <w:r w:rsidRPr="00B15C89">
        <w:t xml:space="preserve">, el agente que recolecta logs de todos los </w:t>
      </w:r>
      <w:proofErr w:type="spellStart"/>
      <w:r w:rsidRPr="00B15C89">
        <w:t>pods</w:t>
      </w:r>
      <w:proofErr w:type="spellEnd"/>
      <w:r w:rsidRPr="00B15C89">
        <w:t xml:space="preserve"> del clúster.</w:t>
      </w:r>
    </w:p>
    <w:p w14:paraId="63E32CD5" w14:textId="77777777" w:rsidR="00A81ACB" w:rsidRDefault="00A81ACB" w:rsidP="00A81ACB">
      <w:pPr>
        <w:pStyle w:val="Prrafodelista"/>
        <w:ind w:left="1068"/>
      </w:pPr>
      <w:r w:rsidRPr="00B15C89">
        <w:t>Componentes instalados:</w:t>
      </w:r>
    </w:p>
    <w:p w14:paraId="1D3BD873" w14:textId="77777777" w:rsidR="00A81ACB" w:rsidRPr="00B15C89" w:rsidRDefault="00A81ACB" w:rsidP="00AB1BB1">
      <w:pPr>
        <w:pStyle w:val="Prrafodelista"/>
        <w:numPr>
          <w:ilvl w:val="1"/>
          <w:numId w:val="32"/>
        </w:numPr>
      </w:pPr>
      <w:r w:rsidRPr="00B15C89">
        <w:t xml:space="preserve">Loki </w:t>
      </w:r>
      <w:proofErr w:type="gramStart"/>
      <w:r w:rsidRPr="00B15C89">
        <w:t>server</w:t>
      </w:r>
      <w:proofErr w:type="gramEnd"/>
      <w:r w:rsidRPr="00B15C89">
        <w:t>: almacenamiento y consulta de logs</w:t>
      </w:r>
    </w:p>
    <w:p w14:paraId="1BEB6AED" w14:textId="77777777" w:rsidR="00A81ACB" w:rsidRPr="00B15C89" w:rsidRDefault="00A81ACB" w:rsidP="00AB1BB1">
      <w:pPr>
        <w:pStyle w:val="Prrafodelista"/>
        <w:numPr>
          <w:ilvl w:val="1"/>
          <w:numId w:val="32"/>
        </w:numPr>
      </w:pPr>
      <w:proofErr w:type="spellStart"/>
      <w:r w:rsidRPr="00B15C89">
        <w:t>Promtail</w:t>
      </w:r>
      <w:proofErr w:type="spellEnd"/>
      <w:r w:rsidRPr="00B15C89">
        <w:t>: agente de recolección en cada nodo</w:t>
      </w:r>
    </w:p>
    <w:p w14:paraId="3171D3F3" w14:textId="77777777" w:rsidR="00A81ACB" w:rsidRPr="00B15C89" w:rsidRDefault="00A81ACB" w:rsidP="00AB1BB1">
      <w:pPr>
        <w:pStyle w:val="Prrafodelista"/>
        <w:numPr>
          <w:ilvl w:val="1"/>
          <w:numId w:val="32"/>
        </w:numPr>
      </w:pPr>
      <w:r w:rsidRPr="00B15C89">
        <w:t>Almacenamiento persistente: 10Gi para retención de logs</w:t>
      </w:r>
    </w:p>
    <w:p w14:paraId="76DCE08C" w14:textId="77777777" w:rsidR="00A81ACB" w:rsidRPr="00B17D3E" w:rsidRDefault="00A81ACB" w:rsidP="00AB1BB1">
      <w:pPr>
        <w:pStyle w:val="Prrafodelista"/>
        <w:numPr>
          <w:ilvl w:val="0"/>
          <w:numId w:val="32"/>
        </w:numPr>
      </w:pPr>
      <w:proofErr w:type="spellStart"/>
      <w:r w:rsidRPr="00FC32AC">
        <w:rPr>
          <w:b/>
          <w:bCs/>
        </w:rPr>
        <w:t>OpenTelemetry</w:t>
      </w:r>
      <w:proofErr w:type="spellEnd"/>
      <w:r w:rsidRPr="00FC32AC">
        <w:rPr>
          <w:b/>
          <w:bCs/>
        </w:rPr>
        <w:t xml:space="preserve"> </w:t>
      </w:r>
      <w:proofErr w:type="spellStart"/>
      <w:r w:rsidRPr="00FC32AC">
        <w:rPr>
          <w:b/>
          <w:bCs/>
        </w:rPr>
        <w:t>Collector</w:t>
      </w:r>
      <w:proofErr w:type="spellEnd"/>
      <w:r>
        <w:rPr>
          <w:b/>
          <w:bCs/>
        </w:rPr>
        <w:t xml:space="preserve">: </w:t>
      </w:r>
      <w:r w:rsidRPr="00B17D3E">
        <w:t>Desplegado como punto de recolección unificado para trazas distribuidas y telemetría de aplicaciones. Configurado para recibir datos mediante protocolos OTLP (</w:t>
      </w:r>
      <w:proofErr w:type="spellStart"/>
      <w:r w:rsidRPr="00B17D3E">
        <w:t>gRPC</w:t>
      </w:r>
      <w:proofErr w:type="spellEnd"/>
      <w:r w:rsidRPr="00B17D3E">
        <w:t xml:space="preserve"> y HTTP) y exportarlos tanto a </w:t>
      </w:r>
      <w:proofErr w:type="spellStart"/>
      <w:r w:rsidRPr="00B17D3E">
        <w:t>Prometheus</w:t>
      </w:r>
      <w:proofErr w:type="spellEnd"/>
      <w:r w:rsidRPr="00B17D3E">
        <w:t xml:space="preserve"> como a logs estructurados.</w:t>
      </w:r>
    </w:p>
    <w:p w14:paraId="129F61CF" w14:textId="77777777" w:rsidR="00A81ACB" w:rsidRPr="00B17D3E" w:rsidRDefault="00A81ACB" w:rsidP="00A81ACB">
      <w:pPr>
        <w:pStyle w:val="Prrafodelista"/>
        <w:ind w:left="1068"/>
      </w:pPr>
      <w:r w:rsidRPr="00B17D3E">
        <w:t>Pipelines configurados:</w:t>
      </w:r>
    </w:p>
    <w:p w14:paraId="0777FAEC" w14:textId="77777777" w:rsidR="00A81ACB" w:rsidRPr="00B17D3E" w:rsidRDefault="00A81ACB" w:rsidP="00AB1BB1">
      <w:pPr>
        <w:pStyle w:val="Prrafodelista"/>
        <w:numPr>
          <w:ilvl w:val="1"/>
          <w:numId w:val="32"/>
        </w:numPr>
        <w:rPr>
          <w:lang w:val="en-US"/>
        </w:rPr>
      </w:pPr>
      <w:r w:rsidRPr="00B17D3E">
        <w:rPr>
          <w:lang w:val="en-US"/>
        </w:rPr>
        <w:t xml:space="preserve">Traces pipeline: </w:t>
      </w:r>
      <w:proofErr w:type="spellStart"/>
      <w:r w:rsidRPr="00B17D3E">
        <w:rPr>
          <w:lang w:val="en-US"/>
        </w:rPr>
        <w:t>recepción</w:t>
      </w:r>
      <w:proofErr w:type="spellEnd"/>
      <w:r w:rsidRPr="00B17D3E">
        <w:rPr>
          <w:lang w:val="en-US"/>
        </w:rPr>
        <w:t xml:space="preserve"> OTLP → batch processing → logging exporter</w:t>
      </w:r>
    </w:p>
    <w:p w14:paraId="20E1F678" w14:textId="77777777" w:rsidR="00A81ACB" w:rsidRDefault="00A81ACB" w:rsidP="00AB1BB1">
      <w:pPr>
        <w:pStyle w:val="Prrafodelista"/>
        <w:numPr>
          <w:ilvl w:val="1"/>
          <w:numId w:val="32"/>
        </w:numPr>
      </w:pPr>
      <w:proofErr w:type="spellStart"/>
      <w:r w:rsidRPr="00B17D3E">
        <w:t>Metrics</w:t>
      </w:r>
      <w:proofErr w:type="spellEnd"/>
      <w:r w:rsidRPr="00B17D3E">
        <w:t xml:space="preserve"> pipeline: recepción OTLP → </w:t>
      </w:r>
      <w:proofErr w:type="spellStart"/>
      <w:r w:rsidRPr="00B17D3E">
        <w:t>batch</w:t>
      </w:r>
      <w:proofErr w:type="spellEnd"/>
      <w:r w:rsidRPr="00B17D3E">
        <w:t xml:space="preserve"> </w:t>
      </w:r>
      <w:proofErr w:type="spellStart"/>
      <w:r w:rsidRPr="00B17D3E">
        <w:t>processing</w:t>
      </w:r>
      <w:proofErr w:type="spellEnd"/>
      <w:r w:rsidRPr="00B17D3E">
        <w:t xml:space="preserve"> → </w:t>
      </w:r>
      <w:proofErr w:type="spellStart"/>
      <w:r w:rsidRPr="00B17D3E">
        <w:t>Prometheus</w:t>
      </w:r>
      <w:proofErr w:type="spellEnd"/>
      <w:r w:rsidRPr="00B17D3E">
        <w:t xml:space="preserve"> </w:t>
      </w:r>
      <w:proofErr w:type="spellStart"/>
      <w:r w:rsidRPr="00B17D3E">
        <w:t>exporter</w:t>
      </w:r>
      <w:proofErr w:type="spellEnd"/>
      <w:r w:rsidRPr="00B17D3E">
        <w:t xml:space="preserve"> (puerto 8889)</w:t>
      </w:r>
    </w:p>
    <w:p w14:paraId="7206D444" w14:textId="2810B59A" w:rsidR="002E3F0F" w:rsidRDefault="00F6566A" w:rsidP="00D75DF8">
      <w:pPr>
        <w:ind w:firstLine="708"/>
        <w:rPr>
          <w:b/>
          <w:bCs/>
          <w:i/>
          <w:iCs/>
          <w:color w:val="EE0000"/>
        </w:rPr>
      </w:pPr>
      <w:r w:rsidRPr="00F6566A">
        <w:rPr>
          <w:b/>
          <w:bCs/>
          <w:i/>
          <w:iCs/>
          <w:color w:val="EE0000"/>
        </w:rPr>
        <w:lastRenderedPageBreak/>
        <w:t xml:space="preserve">Nombre Tabla: </w:t>
      </w:r>
      <w:r w:rsidR="00D75DF8" w:rsidRPr="00D75DF8">
        <w:rPr>
          <w:b/>
          <w:bCs/>
          <w:i/>
          <w:iCs/>
          <w:color w:val="EE0000"/>
        </w:rPr>
        <w:t>Exposición de servicios</w:t>
      </w:r>
      <w:r w:rsidR="00D75DF8">
        <w:rPr>
          <w:b/>
          <w:bCs/>
          <w:i/>
          <w:iCs/>
          <w:color w:val="EE0000"/>
        </w:rPr>
        <w:t xml:space="preserve"> </w:t>
      </w:r>
      <w:r w:rsidR="00D75DF8" w:rsidRPr="00D75DF8">
        <w:rPr>
          <w:b/>
          <w:bCs/>
          <w:i/>
          <w:iCs/>
          <w:color w:val="EE0000"/>
        </w:rPr>
        <w:t>(Puertos configurados)</w:t>
      </w:r>
    </w:p>
    <w:tbl>
      <w:tblPr>
        <w:tblW w:w="7938"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1560"/>
        <w:gridCol w:w="992"/>
        <w:gridCol w:w="992"/>
        <w:gridCol w:w="2693"/>
      </w:tblGrid>
      <w:tr w:rsidR="00016520" w:rsidRPr="008C70A0" w14:paraId="3DC742A5" w14:textId="77777777" w:rsidTr="00016520">
        <w:trPr>
          <w:trHeight w:val="300"/>
        </w:trPr>
        <w:tc>
          <w:tcPr>
            <w:tcW w:w="1701" w:type="dxa"/>
            <w:noWrap/>
            <w:hideMark/>
          </w:tcPr>
          <w:p w14:paraId="7B25F94F" w14:textId="77777777" w:rsidR="008C70A0" w:rsidRPr="008C70A0" w:rsidRDefault="008C70A0" w:rsidP="008C70A0">
            <w:pPr>
              <w:spacing w:before="0" w:after="0" w:line="240" w:lineRule="auto"/>
              <w:jc w:val="center"/>
              <w:rPr>
                <w:rFonts w:ascii="Calibri (Cuerpo)" w:hAnsi="Calibri (Cuerpo)"/>
                <w:b/>
                <w:bCs/>
                <w:color w:val="000000"/>
              </w:rPr>
            </w:pPr>
            <w:r w:rsidRPr="008C70A0">
              <w:rPr>
                <w:rFonts w:ascii="Calibri (Cuerpo)" w:hAnsi="Calibri (Cuerpo)"/>
                <w:b/>
                <w:bCs/>
                <w:color w:val="000000"/>
              </w:rPr>
              <w:t>Servicio</w:t>
            </w:r>
          </w:p>
        </w:tc>
        <w:tc>
          <w:tcPr>
            <w:tcW w:w="1560" w:type="dxa"/>
            <w:noWrap/>
            <w:hideMark/>
          </w:tcPr>
          <w:p w14:paraId="7ADA4BC0" w14:textId="77777777" w:rsidR="008C70A0" w:rsidRPr="008C70A0" w:rsidRDefault="008C70A0" w:rsidP="008C70A0">
            <w:pPr>
              <w:spacing w:before="0" w:after="0" w:line="240" w:lineRule="auto"/>
              <w:jc w:val="center"/>
              <w:rPr>
                <w:rFonts w:ascii="Calibri (Cuerpo)" w:hAnsi="Calibri (Cuerpo)"/>
                <w:b/>
                <w:bCs/>
                <w:color w:val="000000"/>
              </w:rPr>
            </w:pPr>
            <w:r w:rsidRPr="008C70A0">
              <w:rPr>
                <w:rFonts w:ascii="Calibri (Cuerpo)" w:hAnsi="Calibri (Cuerpo)"/>
                <w:b/>
                <w:bCs/>
                <w:color w:val="000000"/>
              </w:rPr>
              <w:t>Tipo</w:t>
            </w:r>
          </w:p>
        </w:tc>
        <w:tc>
          <w:tcPr>
            <w:tcW w:w="992" w:type="dxa"/>
            <w:noWrap/>
            <w:hideMark/>
          </w:tcPr>
          <w:p w14:paraId="2398EEED" w14:textId="77777777" w:rsidR="008C70A0" w:rsidRPr="008C70A0" w:rsidRDefault="008C70A0" w:rsidP="008C70A0">
            <w:pPr>
              <w:spacing w:before="0" w:after="0" w:line="240" w:lineRule="auto"/>
              <w:jc w:val="center"/>
              <w:rPr>
                <w:rFonts w:ascii="Calibri (Cuerpo)" w:hAnsi="Calibri (Cuerpo)"/>
                <w:b/>
                <w:bCs/>
                <w:color w:val="000000"/>
              </w:rPr>
            </w:pPr>
            <w:r w:rsidRPr="008C70A0">
              <w:rPr>
                <w:rFonts w:ascii="Calibri (Cuerpo)" w:hAnsi="Calibri (Cuerpo)"/>
                <w:b/>
                <w:bCs/>
                <w:color w:val="000000"/>
              </w:rPr>
              <w:t>Puerto interno</w:t>
            </w:r>
          </w:p>
        </w:tc>
        <w:tc>
          <w:tcPr>
            <w:tcW w:w="992" w:type="dxa"/>
            <w:noWrap/>
            <w:hideMark/>
          </w:tcPr>
          <w:p w14:paraId="3D12BC69" w14:textId="77777777" w:rsidR="008C70A0" w:rsidRPr="008C70A0" w:rsidRDefault="008C70A0" w:rsidP="008C70A0">
            <w:pPr>
              <w:spacing w:before="0" w:after="0" w:line="240" w:lineRule="auto"/>
              <w:jc w:val="center"/>
              <w:rPr>
                <w:rFonts w:ascii="Calibri (Cuerpo)" w:hAnsi="Calibri (Cuerpo)"/>
                <w:b/>
                <w:bCs/>
                <w:color w:val="000000"/>
              </w:rPr>
            </w:pPr>
            <w:r w:rsidRPr="008C70A0">
              <w:rPr>
                <w:rFonts w:ascii="Calibri (Cuerpo)" w:hAnsi="Calibri (Cuerpo)"/>
                <w:b/>
                <w:bCs/>
                <w:color w:val="000000"/>
              </w:rPr>
              <w:t>Puerto externo</w:t>
            </w:r>
          </w:p>
        </w:tc>
        <w:tc>
          <w:tcPr>
            <w:tcW w:w="2693" w:type="dxa"/>
            <w:noWrap/>
            <w:hideMark/>
          </w:tcPr>
          <w:p w14:paraId="12D2D879" w14:textId="77777777" w:rsidR="008C70A0" w:rsidRPr="008C70A0" w:rsidRDefault="008C70A0" w:rsidP="008C70A0">
            <w:pPr>
              <w:spacing w:before="0" w:after="0" w:line="240" w:lineRule="auto"/>
              <w:jc w:val="center"/>
              <w:rPr>
                <w:rFonts w:ascii="Calibri (Cuerpo)" w:hAnsi="Calibri (Cuerpo)"/>
                <w:b/>
                <w:bCs/>
                <w:color w:val="000000"/>
              </w:rPr>
            </w:pPr>
            <w:r w:rsidRPr="008C70A0">
              <w:rPr>
                <w:rFonts w:ascii="Calibri (Cuerpo)" w:hAnsi="Calibri (Cuerpo)"/>
                <w:b/>
                <w:bCs/>
                <w:color w:val="000000"/>
              </w:rPr>
              <w:t>URL de acceso</w:t>
            </w:r>
          </w:p>
        </w:tc>
      </w:tr>
      <w:tr w:rsidR="00016520" w:rsidRPr="008C70A0" w14:paraId="163591B8" w14:textId="77777777" w:rsidTr="00016520">
        <w:trPr>
          <w:trHeight w:val="300"/>
        </w:trPr>
        <w:tc>
          <w:tcPr>
            <w:tcW w:w="1701" w:type="dxa"/>
            <w:noWrap/>
            <w:hideMark/>
          </w:tcPr>
          <w:p w14:paraId="20547F9F" w14:textId="77777777" w:rsidR="008C70A0" w:rsidRPr="008C70A0" w:rsidRDefault="008C70A0" w:rsidP="008C70A0">
            <w:pPr>
              <w:spacing w:before="0" w:after="0" w:line="240" w:lineRule="auto"/>
              <w:jc w:val="left"/>
              <w:rPr>
                <w:rFonts w:ascii="Calibri (Cuerpo)" w:hAnsi="Calibri (Cuerpo)"/>
                <w:color w:val="000000"/>
              </w:rPr>
            </w:pPr>
            <w:proofErr w:type="spellStart"/>
            <w:r w:rsidRPr="008C70A0">
              <w:rPr>
                <w:rFonts w:ascii="Calibri (Cuerpo)" w:hAnsi="Calibri (Cuerpo)"/>
                <w:color w:val="000000"/>
              </w:rPr>
              <w:t>Argo</w:t>
            </w:r>
            <w:proofErr w:type="spellEnd"/>
            <w:r w:rsidRPr="008C70A0">
              <w:rPr>
                <w:rFonts w:ascii="Calibri (Cuerpo)" w:hAnsi="Calibri (Cuerpo)"/>
                <w:color w:val="000000"/>
              </w:rPr>
              <w:t xml:space="preserve"> CD UI</w:t>
            </w:r>
          </w:p>
        </w:tc>
        <w:tc>
          <w:tcPr>
            <w:tcW w:w="1560" w:type="dxa"/>
            <w:noWrap/>
            <w:hideMark/>
          </w:tcPr>
          <w:p w14:paraId="64B0BBC5" w14:textId="77777777" w:rsidR="008C70A0" w:rsidRPr="008C70A0" w:rsidRDefault="008C70A0" w:rsidP="008C70A0">
            <w:pPr>
              <w:spacing w:before="0" w:after="0" w:line="240" w:lineRule="auto"/>
              <w:jc w:val="left"/>
              <w:rPr>
                <w:rFonts w:ascii="Calibri (Cuerpo)" w:hAnsi="Calibri (Cuerpo)"/>
                <w:color w:val="000000"/>
              </w:rPr>
            </w:pPr>
            <w:proofErr w:type="spellStart"/>
            <w:r w:rsidRPr="008C70A0">
              <w:rPr>
                <w:rFonts w:ascii="Calibri (Cuerpo)" w:hAnsi="Calibri (Cuerpo)"/>
                <w:color w:val="000000"/>
              </w:rPr>
              <w:t>NodePort</w:t>
            </w:r>
            <w:proofErr w:type="spellEnd"/>
          </w:p>
        </w:tc>
        <w:tc>
          <w:tcPr>
            <w:tcW w:w="992" w:type="dxa"/>
            <w:noWrap/>
            <w:hideMark/>
          </w:tcPr>
          <w:p w14:paraId="6B205991"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8080</w:t>
            </w:r>
          </w:p>
        </w:tc>
        <w:tc>
          <w:tcPr>
            <w:tcW w:w="992" w:type="dxa"/>
            <w:noWrap/>
            <w:hideMark/>
          </w:tcPr>
          <w:p w14:paraId="53190A2F"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30080</w:t>
            </w:r>
          </w:p>
        </w:tc>
        <w:tc>
          <w:tcPr>
            <w:tcW w:w="2693" w:type="dxa"/>
            <w:noWrap/>
            <w:hideMark/>
          </w:tcPr>
          <w:p w14:paraId="02A88651" w14:textId="53278D61" w:rsidR="00016520" w:rsidRPr="008C70A0" w:rsidRDefault="00016520" w:rsidP="008C70A0">
            <w:pPr>
              <w:spacing w:before="0" w:after="0" w:line="240" w:lineRule="auto"/>
              <w:jc w:val="left"/>
              <w:rPr>
                <w:rFonts w:ascii="Calibri (Cuerpo)" w:hAnsi="Calibri (Cuerpo)"/>
                <w:color w:val="000000"/>
              </w:rPr>
            </w:pPr>
            <w:hyperlink r:id="rId29" w:history="1">
              <w:r w:rsidRPr="008C70A0">
                <w:rPr>
                  <w:rStyle w:val="Hipervnculo"/>
                  <w:rFonts w:ascii="Calibri (Cuerpo)" w:hAnsi="Calibri (Cuerpo)"/>
                </w:rPr>
                <w:t>http://localhost:30080</w:t>
              </w:r>
            </w:hyperlink>
            <w:r>
              <w:rPr>
                <w:rFonts w:ascii="Calibri (Cuerpo)" w:hAnsi="Calibri (Cuerpo)"/>
                <w:color w:val="000000"/>
              </w:rPr>
              <w:t xml:space="preserve"> </w:t>
            </w:r>
          </w:p>
        </w:tc>
      </w:tr>
      <w:tr w:rsidR="00016520" w:rsidRPr="008C70A0" w14:paraId="1CCA5380" w14:textId="77777777" w:rsidTr="00016520">
        <w:trPr>
          <w:trHeight w:val="300"/>
        </w:trPr>
        <w:tc>
          <w:tcPr>
            <w:tcW w:w="1701" w:type="dxa"/>
            <w:noWrap/>
            <w:hideMark/>
          </w:tcPr>
          <w:p w14:paraId="2023ED7B" w14:textId="77777777" w:rsidR="008C70A0" w:rsidRPr="008C70A0" w:rsidRDefault="008C70A0" w:rsidP="008C70A0">
            <w:pPr>
              <w:spacing w:before="0" w:after="0" w:line="240" w:lineRule="auto"/>
              <w:jc w:val="left"/>
              <w:rPr>
                <w:rFonts w:ascii="Calibri (Cuerpo)" w:hAnsi="Calibri (Cuerpo)"/>
                <w:color w:val="000000"/>
              </w:rPr>
            </w:pPr>
            <w:proofErr w:type="spellStart"/>
            <w:r w:rsidRPr="008C70A0">
              <w:rPr>
                <w:rFonts w:ascii="Calibri (Cuerpo)" w:hAnsi="Calibri (Cuerpo)"/>
                <w:color w:val="000000"/>
              </w:rPr>
              <w:t>Grafana</w:t>
            </w:r>
            <w:proofErr w:type="spellEnd"/>
          </w:p>
        </w:tc>
        <w:tc>
          <w:tcPr>
            <w:tcW w:w="1560" w:type="dxa"/>
            <w:noWrap/>
            <w:hideMark/>
          </w:tcPr>
          <w:p w14:paraId="1D5A438E" w14:textId="77777777" w:rsidR="008C70A0" w:rsidRPr="008C70A0" w:rsidRDefault="008C70A0" w:rsidP="008C70A0">
            <w:pPr>
              <w:spacing w:before="0" w:after="0" w:line="240" w:lineRule="auto"/>
              <w:jc w:val="left"/>
              <w:rPr>
                <w:rFonts w:ascii="Calibri (Cuerpo)" w:hAnsi="Calibri (Cuerpo)"/>
                <w:color w:val="000000"/>
              </w:rPr>
            </w:pPr>
            <w:proofErr w:type="spellStart"/>
            <w:r w:rsidRPr="008C70A0">
              <w:rPr>
                <w:rFonts w:ascii="Calibri (Cuerpo)" w:hAnsi="Calibri (Cuerpo)"/>
                <w:color w:val="000000"/>
              </w:rPr>
              <w:t>NodePort</w:t>
            </w:r>
            <w:proofErr w:type="spellEnd"/>
          </w:p>
        </w:tc>
        <w:tc>
          <w:tcPr>
            <w:tcW w:w="992" w:type="dxa"/>
            <w:noWrap/>
            <w:hideMark/>
          </w:tcPr>
          <w:p w14:paraId="2ADE5715"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3000</w:t>
            </w:r>
          </w:p>
        </w:tc>
        <w:tc>
          <w:tcPr>
            <w:tcW w:w="992" w:type="dxa"/>
            <w:noWrap/>
            <w:hideMark/>
          </w:tcPr>
          <w:p w14:paraId="2EBF98D2"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30030</w:t>
            </w:r>
          </w:p>
        </w:tc>
        <w:tc>
          <w:tcPr>
            <w:tcW w:w="2693" w:type="dxa"/>
            <w:noWrap/>
            <w:hideMark/>
          </w:tcPr>
          <w:p w14:paraId="0756821D" w14:textId="4794E232" w:rsidR="008C70A0" w:rsidRPr="008C70A0" w:rsidRDefault="00016520" w:rsidP="008C70A0">
            <w:pPr>
              <w:spacing w:before="0" w:after="0" w:line="240" w:lineRule="auto"/>
              <w:jc w:val="left"/>
              <w:rPr>
                <w:rFonts w:ascii="Calibri (Cuerpo)" w:hAnsi="Calibri (Cuerpo)"/>
                <w:color w:val="000000"/>
              </w:rPr>
            </w:pPr>
            <w:hyperlink r:id="rId30" w:history="1">
              <w:r w:rsidRPr="008C70A0">
                <w:rPr>
                  <w:rStyle w:val="Hipervnculo"/>
                  <w:rFonts w:ascii="Calibri (Cuerpo)" w:hAnsi="Calibri (Cuerpo)"/>
                </w:rPr>
                <w:t>http://localhost:30030</w:t>
              </w:r>
            </w:hyperlink>
            <w:r>
              <w:rPr>
                <w:rFonts w:ascii="Calibri (Cuerpo)" w:hAnsi="Calibri (Cuerpo)"/>
                <w:color w:val="000000"/>
              </w:rPr>
              <w:t xml:space="preserve"> </w:t>
            </w:r>
          </w:p>
        </w:tc>
      </w:tr>
      <w:tr w:rsidR="00016520" w:rsidRPr="008C70A0" w14:paraId="229C6A58" w14:textId="77777777" w:rsidTr="00016520">
        <w:trPr>
          <w:trHeight w:val="300"/>
        </w:trPr>
        <w:tc>
          <w:tcPr>
            <w:tcW w:w="1701" w:type="dxa"/>
            <w:noWrap/>
            <w:hideMark/>
          </w:tcPr>
          <w:p w14:paraId="18F21B7C" w14:textId="77777777" w:rsidR="008C70A0" w:rsidRPr="008C70A0" w:rsidRDefault="008C70A0" w:rsidP="008C70A0">
            <w:pPr>
              <w:spacing w:before="0" w:after="0" w:line="240" w:lineRule="auto"/>
              <w:jc w:val="left"/>
              <w:rPr>
                <w:rFonts w:ascii="Calibri (Cuerpo)" w:hAnsi="Calibri (Cuerpo)"/>
                <w:color w:val="000000"/>
              </w:rPr>
            </w:pPr>
            <w:proofErr w:type="spellStart"/>
            <w:r w:rsidRPr="008C70A0">
              <w:rPr>
                <w:rFonts w:ascii="Calibri (Cuerpo)" w:hAnsi="Calibri (Cuerpo)"/>
                <w:color w:val="000000"/>
              </w:rPr>
              <w:t>Prometheus</w:t>
            </w:r>
            <w:proofErr w:type="spellEnd"/>
          </w:p>
        </w:tc>
        <w:tc>
          <w:tcPr>
            <w:tcW w:w="1560" w:type="dxa"/>
            <w:noWrap/>
            <w:hideMark/>
          </w:tcPr>
          <w:p w14:paraId="1B15308D" w14:textId="77777777" w:rsidR="008C70A0" w:rsidRPr="008C70A0" w:rsidRDefault="008C70A0" w:rsidP="008C70A0">
            <w:pPr>
              <w:spacing w:before="0" w:after="0" w:line="240" w:lineRule="auto"/>
              <w:jc w:val="left"/>
              <w:rPr>
                <w:rFonts w:ascii="Calibri (Cuerpo)" w:hAnsi="Calibri (Cuerpo)"/>
                <w:color w:val="000000"/>
              </w:rPr>
            </w:pPr>
            <w:proofErr w:type="spellStart"/>
            <w:r w:rsidRPr="008C70A0">
              <w:rPr>
                <w:rFonts w:ascii="Calibri (Cuerpo)" w:hAnsi="Calibri (Cuerpo)"/>
                <w:color w:val="000000"/>
              </w:rPr>
              <w:t>NodePort</w:t>
            </w:r>
            <w:proofErr w:type="spellEnd"/>
          </w:p>
        </w:tc>
        <w:tc>
          <w:tcPr>
            <w:tcW w:w="992" w:type="dxa"/>
            <w:noWrap/>
            <w:hideMark/>
          </w:tcPr>
          <w:p w14:paraId="16F45629"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9090</w:t>
            </w:r>
          </w:p>
        </w:tc>
        <w:tc>
          <w:tcPr>
            <w:tcW w:w="992" w:type="dxa"/>
            <w:noWrap/>
            <w:hideMark/>
          </w:tcPr>
          <w:p w14:paraId="369A1A91"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30090</w:t>
            </w:r>
          </w:p>
        </w:tc>
        <w:tc>
          <w:tcPr>
            <w:tcW w:w="2693" w:type="dxa"/>
            <w:noWrap/>
            <w:hideMark/>
          </w:tcPr>
          <w:p w14:paraId="50FA04F1" w14:textId="73684F06" w:rsidR="008C70A0" w:rsidRPr="008C70A0" w:rsidRDefault="00016520" w:rsidP="008C70A0">
            <w:pPr>
              <w:spacing w:before="0" w:after="0" w:line="240" w:lineRule="auto"/>
              <w:jc w:val="left"/>
              <w:rPr>
                <w:rFonts w:ascii="Calibri (Cuerpo)" w:hAnsi="Calibri (Cuerpo)"/>
                <w:color w:val="000000"/>
              </w:rPr>
            </w:pPr>
            <w:hyperlink r:id="rId31" w:history="1">
              <w:r w:rsidRPr="008C70A0">
                <w:rPr>
                  <w:rStyle w:val="Hipervnculo"/>
                  <w:rFonts w:ascii="Calibri (Cuerpo)" w:hAnsi="Calibri (Cuerpo)"/>
                </w:rPr>
                <w:t>http://localhost:30090</w:t>
              </w:r>
            </w:hyperlink>
            <w:r>
              <w:rPr>
                <w:rFonts w:ascii="Calibri (Cuerpo)" w:hAnsi="Calibri (Cuerpo)"/>
                <w:color w:val="000000"/>
              </w:rPr>
              <w:t xml:space="preserve"> </w:t>
            </w:r>
          </w:p>
        </w:tc>
      </w:tr>
      <w:tr w:rsidR="00016520" w:rsidRPr="008C70A0" w14:paraId="642C42D9" w14:textId="77777777" w:rsidTr="00016520">
        <w:trPr>
          <w:trHeight w:val="300"/>
        </w:trPr>
        <w:tc>
          <w:tcPr>
            <w:tcW w:w="1701" w:type="dxa"/>
            <w:noWrap/>
            <w:hideMark/>
          </w:tcPr>
          <w:p w14:paraId="65A86ECF" w14:textId="77777777" w:rsidR="008C70A0" w:rsidRPr="008C70A0" w:rsidRDefault="008C70A0" w:rsidP="008C70A0">
            <w:pPr>
              <w:spacing w:before="0" w:after="0" w:line="240" w:lineRule="auto"/>
              <w:jc w:val="left"/>
              <w:rPr>
                <w:rFonts w:ascii="Calibri (Cuerpo)" w:hAnsi="Calibri (Cuerpo)"/>
                <w:color w:val="000000"/>
              </w:rPr>
            </w:pPr>
            <w:proofErr w:type="spellStart"/>
            <w:r w:rsidRPr="008C70A0">
              <w:rPr>
                <w:rFonts w:ascii="Calibri (Cuerpo)" w:hAnsi="Calibri (Cuerpo)"/>
                <w:color w:val="000000"/>
              </w:rPr>
              <w:t>Argo</w:t>
            </w:r>
            <w:proofErr w:type="spellEnd"/>
            <w:r w:rsidRPr="008C70A0">
              <w:rPr>
                <w:rFonts w:ascii="Calibri (Cuerpo)" w:hAnsi="Calibri (Cuerpo)"/>
                <w:color w:val="000000"/>
              </w:rPr>
              <w:t xml:space="preserve"> </w:t>
            </w:r>
            <w:proofErr w:type="spellStart"/>
            <w:r w:rsidRPr="008C70A0">
              <w:rPr>
                <w:rFonts w:ascii="Calibri (Cuerpo)" w:hAnsi="Calibri (Cuerpo)"/>
                <w:color w:val="000000"/>
              </w:rPr>
              <w:t>Rollouts</w:t>
            </w:r>
            <w:proofErr w:type="spellEnd"/>
            <w:r w:rsidRPr="008C70A0">
              <w:rPr>
                <w:rFonts w:ascii="Calibri (Cuerpo)" w:hAnsi="Calibri (Cuerpo)"/>
                <w:color w:val="000000"/>
              </w:rPr>
              <w:t xml:space="preserve"> </w:t>
            </w:r>
            <w:proofErr w:type="spellStart"/>
            <w:r w:rsidRPr="008C70A0">
              <w:rPr>
                <w:rFonts w:ascii="Calibri (Cuerpo)" w:hAnsi="Calibri (Cuerpo)"/>
                <w:color w:val="000000"/>
              </w:rPr>
              <w:t>Dashboard</w:t>
            </w:r>
            <w:proofErr w:type="spellEnd"/>
          </w:p>
        </w:tc>
        <w:tc>
          <w:tcPr>
            <w:tcW w:w="1560" w:type="dxa"/>
            <w:noWrap/>
            <w:hideMark/>
          </w:tcPr>
          <w:p w14:paraId="09AFE7EC" w14:textId="77777777" w:rsidR="008C70A0" w:rsidRPr="008C70A0" w:rsidRDefault="008C70A0" w:rsidP="008C70A0">
            <w:pPr>
              <w:spacing w:before="0" w:after="0" w:line="240" w:lineRule="auto"/>
              <w:jc w:val="left"/>
              <w:rPr>
                <w:rFonts w:ascii="Calibri (Cuerpo)" w:hAnsi="Calibri (Cuerpo)"/>
                <w:color w:val="000000"/>
              </w:rPr>
            </w:pPr>
            <w:proofErr w:type="spellStart"/>
            <w:r w:rsidRPr="008C70A0">
              <w:rPr>
                <w:rFonts w:ascii="Calibri (Cuerpo)" w:hAnsi="Calibri (Cuerpo)"/>
                <w:color w:val="000000"/>
              </w:rPr>
              <w:t>NodePort</w:t>
            </w:r>
            <w:proofErr w:type="spellEnd"/>
          </w:p>
        </w:tc>
        <w:tc>
          <w:tcPr>
            <w:tcW w:w="992" w:type="dxa"/>
            <w:noWrap/>
            <w:hideMark/>
          </w:tcPr>
          <w:p w14:paraId="3C6111B7"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3100</w:t>
            </w:r>
          </w:p>
        </w:tc>
        <w:tc>
          <w:tcPr>
            <w:tcW w:w="992" w:type="dxa"/>
            <w:noWrap/>
            <w:hideMark/>
          </w:tcPr>
          <w:p w14:paraId="72F1702B"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31000</w:t>
            </w:r>
          </w:p>
        </w:tc>
        <w:tc>
          <w:tcPr>
            <w:tcW w:w="2693" w:type="dxa"/>
            <w:noWrap/>
            <w:hideMark/>
          </w:tcPr>
          <w:p w14:paraId="336927E5" w14:textId="0D522249" w:rsidR="008C70A0" w:rsidRPr="008C70A0" w:rsidRDefault="00016520" w:rsidP="008C70A0">
            <w:pPr>
              <w:spacing w:before="0" w:after="0" w:line="240" w:lineRule="auto"/>
              <w:jc w:val="left"/>
              <w:rPr>
                <w:rFonts w:ascii="Calibri (Cuerpo)" w:hAnsi="Calibri (Cuerpo)"/>
                <w:color w:val="000000"/>
              </w:rPr>
            </w:pPr>
            <w:hyperlink r:id="rId32" w:history="1">
              <w:r w:rsidRPr="008C70A0">
                <w:rPr>
                  <w:rStyle w:val="Hipervnculo"/>
                  <w:rFonts w:ascii="Calibri (Cuerpo)" w:hAnsi="Calibri (Cuerpo)"/>
                </w:rPr>
                <w:t>http://localhost:31000</w:t>
              </w:r>
            </w:hyperlink>
            <w:r>
              <w:rPr>
                <w:rFonts w:ascii="Calibri (Cuerpo)" w:hAnsi="Calibri (Cuerpo)"/>
                <w:color w:val="000000"/>
              </w:rPr>
              <w:t xml:space="preserve"> </w:t>
            </w:r>
          </w:p>
        </w:tc>
      </w:tr>
      <w:tr w:rsidR="00016520" w:rsidRPr="008C70A0" w14:paraId="7775C77C" w14:textId="77777777" w:rsidTr="00016520">
        <w:trPr>
          <w:trHeight w:val="300"/>
        </w:trPr>
        <w:tc>
          <w:tcPr>
            <w:tcW w:w="1701" w:type="dxa"/>
            <w:noWrap/>
            <w:hideMark/>
          </w:tcPr>
          <w:p w14:paraId="110D63B0"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 xml:space="preserve">Load </w:t>
            </w:r>
            <w:proofErr w:type="spellStart"/>
            <w:r w:rsidRPr="008C70A0">
              <w:rPr>
                <w:rFonts w:ascii="Calibri (Cuerpo)" w:hAnsi="Calibri (Cuerpo)"/>
                <w:color w:val="000000"/>
              </w:rPr>
              <w:t>Balancer</w:t>
            </w:r>
            <w:proofErr w:type="spellEnd"/>
            <w:r w:rsidRPr="008C70A0">
              <w:rPr>
                <w:rFonts w:ascii="Calibri (Cuerpo)" w:hAnsi="Calibri (Cuerpo)"/>
                <w:color w:val="000000"/>
              </w:rPr>
              <w:t xml:space="preserve"> HTTP</w:t>
            </w:r>
          </w:p>
        </w:tc>
        <w:tc>
          <w:tcPr>
            <w:tcW w:w="1560" w:type="dxa"/>
            <w:noWrap/>
            <w:hideMark/>
          </w:tcPr>
          <w:p w14:paraId="49B61D25" w14:textId="77777777" w:rsidR="008C70A0" w:rsidRPr="008C70A0" w:rsidRDefault="008C70A0" w:rsidP="008C70A0">
            <w:pPr>
              <w:spacing w:before="0" w:after="0" w:line="240" w:lineRule="auto"/>
              <w:jc w:val="left"/>
              <w:rPr>
                <w:rFonts w:ascii="Calibri (Cuerpo)" w:hAnsi="Calibri (Cuerpo)"/>
                <w:color w:val="000000"/>
              </w:rPr>
            </w:pPr>
            <w:proofErr w:type="spellStart"/>
            <w:r w:rsidRPr="008C70A0">
              <w:rPr>
                <w:rFonts w:ascii="Calibri (Cuerpo)" w:hAnsi="Calibri (Cuerpo)"/>
                <w:color w:val="000000"/>
              </w:rPr>
              <w:t>LoadBalancer</w:t>
            </w:r>
            <w:proofErr w:type="spellEnd"/>
          </w:p>
        </w:tc>
        <w:tc>
          <w:tcPr>
            <w:tcW w:w="992" w:type="dxa"/>
            <w:noWrap/>
            <w:hideMark/>
          </w:tcPr>
          <w:p w14:paraId="6A88F5D9"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80</w:t>
            </w:r>
          </w:p>
        </w:tc>
        <w:tc>
          <w:tcPr>
            <w:tcW w:w="992" w:type="dxa"/>
            <w:noWrap/>
            <w:hideMark/>
          </w:tcPr>
          <w:p w14:paraId="234C64C5"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8080</w:t>
            </w:r>
          </w:p>
        </w:tc>
        <w:tc>
          <w:tcPr>
            <w:tcW w:w="2693" w:type="dxa"/>
            <w:noWrap/>
            <w:hideMark/>
          </w:tcPr>
          <w:p w14:paraId="44C2925D" w14:textId="4AE2D2A0" w:rsidR="008C70A0" w:rsidRPr="008C70A0" w:rsidRDefault="00016520" w:rsidP="008C70A0">
            <w:pPr>
              <w:spacing w:before="0" w:after="0" w:line="240" w:lineRule="auto"/>
              <w:jc w:val="left"/>
              <w:rPr>
                <w:rFonts w:ascii="Calibri (Cuerpo)" w:hAnsi="Calibri (Cuerpo)"/>
                <w:color w:val="000000"/>
              </w:rPr>
            </w:pPr>
            <w:hyperlink r:id="rId33" w:history="1">
              <w:r w:rsidRPr="008C70A0">
                <w:rPr>
                  <w:rStyle w:val="Hipervnculo"/>
                  <w:rFonts w:ascii="Calibri (Cuerpo)" w:hAnsi="Calibri (Cuerpo)"/>
                </w:rPr>
                <w:t>http://localhost:8080</w:t>
              </w:r>
            </w:hyperlink>
            <w:r>
              <w:rPr>
                <w:rFonts w:ascii="Calibri (Cuerpo)" w:hAnsi="Calibri (Cuerpo)"/>
                <w:color w:val="000000"/>
              </w:rPr>
              <w:t xml:space="preserve"> </w:t>
            </w:r>
          </w:p>
        </w:tc>
      </w:tr>
      <w:tr w:rsidR="00016520" w:rsidRPr="008C70A0" w14:paraId="24916A0E" w14:textId="77777777" w:rsidTr="00016520">
        <w:trPr>
          <w:trHeight w:val="300"/>
        </w:trPr>
        <w:tc>
          <w:tcPr>
            <w:tcW w:w="1701" w:type="dxa"/>
            <w:noWrap/>
            <w:hideMark/>
          </w:tcPr>
          <w:p w14:paraId="7C72C7BF"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 xml:space="preserve">Load </w:t>
            </w:r>
            <w:proofErr w:type="spellStart"/>
            <w:r w:rsidRPr="008C70A0">
              <w:rPr>
                <w:rFonts w:ascii="Calibri (Cuerpo)" w:hAnsi="Calibri (Cuerpo)"/>
                <w:color w:val="000000"/>
              </w:rPr>
              <w:t>Balancer</w:t>
            </w:r>
            <w:proofErr w:type="spellEnd"/>
            <w:r w:rsidRPr="008C70A0">
              <w:rPr>
                <w:rFonts w:ascii="Calibri (Cuerpo)" w:hAnsi="Calibri (Cuerpo)"/>
                <w:color w:val="000000"/>
              </w:rPr>
              <w:t xml:space="preserve"> HTTPS</w:t>
            </w:r>
          </w:p>
        </w:tc>
        <w:tc>
          <w:tcPr>
            <w:tcW w:w="1560" w:type="dxa"/>
            <w:noWrap/>
            <w:hideMark/>
          </w:tcPr>
          <w:p w14:paraId="5A65D336" w14:textId="77777777" w:rsidR="008C70A0" w:rsidRPr="008C70A0" w:rsidRDefault="008C70A0" w:rsidP="008C70A0">
            <w:pPr>
              <w:spacing w:before="0" w:after="0" w:line="240" w:lineRule="auto"/>
              <w:jc w:val="left"/>
              <w:rPr>
                <w:rFonts w:ascii="Calibri (Cuerpo)" w:hAnsi="Calibri (Cuerpo)"/>
                <w:color w:val="000000"/>
              </w:rPr>
            </w:pPr>
            <w:proofErr w:type="spellStart"/>
            <w:r w:rsidRPr="008C70A0">
              <w:rPr>
                <w:rFonts w:ascii="Calibri (Cuerpo)" w:hAnsi="Calibri (Cuerpo)"/>
                <w:color w:val="000000"/>
              </w:rPr>
              <w:t>LoadBalancer</w:t>
            </w:r>
            <w:proofErr w:type="spellEnd"/>
          </w:p>
        </w:tc>
        <w:tc>
          <w:tcPr>
            <w:tcW w:w="992" w:type="dxa"/>
            <w:noWrap/>
            <w:hideMark/>
          </w:tcPr>
          <w:p w14:paraId="0F649CF5"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443</w:t>
            </w:r>
          </w:p>
        </w:tc>
        <w:tc>
          <w:tcPr>
            <w:tcW w:w="992" w:type="dxa"/>
            <w:noWrap/>
            <w:hideMark/>
          </w:tcPr>
          <w:p w14:paraId="21E60A6B"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8443</w:t>
            </w:r>
          </w:p>
        </w:tc>
        <w:tc>
          <w:tcPr>
            <w:tcW w:w="2693" w:type="dxa"/>
            <w:noWrap/>
            <w:hideMark/>
          </w:tcPr>
          <w:p w14:paraId="112A732E" w14:textId="54D15C40" w:rsidR="008C70A0" w:rsidRPr="008C70A0" w:rsidRDefault="00016520" w:rsidP="008C70A0">
            <w:pPr>
              <w:spacing w:before="0" w:after="0" w:line="240" w:lineRule="auto"/>
              <w:jc w:val="left"/>
              <w:rPr>
                <w:rFonts w:ascii="Calibri (Cuerpo)" w:hAnsi="Calibri (Cuerpo)"/>
                <w:color w:val="000000"/>
              </w:rPr>
            </w:pPr>
            <w:hyperlink r:id="rId34" w:history="1">
              <w:r w:rsidRPr="008C70A0">
                <w:rPr>
                  <w:rStyle w:val="Hipervnculo"/>
                  <w:rFonts w:ascii="Calibri (Cuerpo)" w:hAnsi="Calibri (Cuerpo)"/>
                </w:rPr>
                <w:t>https://localhost:8443</w:t>
              </w:r>
            </w:hyperlink>
            <w:r>
              <w:rPr>
                <w:rFonts w:ascii="Calibri (Cuerpo)" w:hAnsi="Calibri (Cuerpo)"/>
                <w:color w:val="000000"/>
              </w:rPr>
              <w:t xml:space="preserve"> </w:t>
            </w:r>
          </w:p>
        </w:tc>
      </w:tr>
      <w:tr w:rsidR="00016520" w:rsidRPr="008C70A0" w14:paraId="4CA5CABC" w14:textId="77777777" w:rsidTr="00016520">
        <w:trPr>
          <w:trHeight w:val="300"/>
        </w:trPr>
        <w:tc>
          <w:tcPr>
            <w:tcW w:w="1701" w:type="dxa"/>
            <w:noWrap/>
            <w:hideMark/>
          </w:tcPr>
          <w:p w14:paraId="799E535B" w14:textId="77777777" w:rsidR="008C70A0" w:rsidRPr="008C70A0" w:rsidRDefault="008C70A0" w:rsidP="008C70A0">
            <w:pPr>
              <w:spacing w:before="0" w:after="0" w:line="240" w:lineRule="auto"/>
              <w:jc w:val="left"/>
              <w:rPr>
                <w:rFonts w:ascii="Calibri (Cuerpo)" w:hAnsi="Calibri (Cuerpo)"/>
                <w:color w:val="000000"/>
              </w:rPr>
            </w:pPr>
            <w:proofErr w:type="spellStart"/>
            <w:r w:rsidRPr="008C70A0">
              <w:rPr>
                <w:rFonts w:ascii="Calibri (Cuerpo)" w:hAnsi="Calibri (Cuerpo)"/>
                <w:color w:val="000000"/>
              </w:rPr>
              <w:t>Registry</w:t>
            </w:r>
            <w:proofErr w:type="spellEnd"/>
            <w:r w:rsidRPr="008C70A0">
              <w:rPr>
                <w:rFonts w:ascii="Calibri (Cuerpo)" w:hAnsi="Calibri (Cuerpo)"/>
                <w:color w:val="000000"/>
              </w:rPr>
              <w:t xml:space="preserve"> Docker</w:t>
            </w:r>
          </w:p>
        </w:tc>
        <w:tc>
          <w:tcPr>
            <w:tcW w:w="1560" w:type="dxa"/>
            <w:noWrap/>
            <w:hideMark/>
          </w:tcPr>
          <w:p w14:paraId="49F0B3B5" w14:textId="77777777" w:rsidR="008C70A0" w:rsidRPr="008C70A0" w:rsidRDefault="008C70A0" w:rsidP="008C70A0">
            <w:pPr>
              <w:spacing w:before="0" w:after="0" w:line="240" w:lineRule="auto"/>
              <w:jc w:val="left"/>
              <w:rPr>
                <w:rFonts w:ascii="Calibri (Cuerpo)" w:hAnsi="Calibri (Cuerpo)"/>
                <w:color w:val="000000"/>
              </w:rPr>
            </w:pPr>
            <w:proofErr w:type="spellStart"/>
            <w:r w:rsidRPr="008C70A0">
              <w:rPr>
                <w:rFonts w:ascii="Calibri (Cuerpo)" w:hAnsi="Calibri (Cuerpo)"/>
                <w:color w:val="000000"/>
              </w:rPr>
              <w:t>Registry</w:t>
            </w:r>
            <w:proofErr w:type="spellEnd"/>
          </w:p>
        </w:tc>
        <w:tc>
          <w:tcPr>
            <w:tcW w:w="992" w:type="dxa"/>
            <w:noWrap/>
            <w:hideMark/>
          </w:tcPr>
          <w:p w14:paraId="322B0517"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5000</w:t>
            </w:r>
          </w:p>
        </w:tc>
        <w:tc>
          <w:tcPr>
            <w:tcW w:w="992" w:type="dxa"/>
            <w:noWrap/>
            <w:hideMark/>
          </w:tcPr>
          <w:p w14:paraId="376F1122" w14:textId="77777777" w:rsidR="008C70A0" w:rsidRPr="008C70A0" w:rsidRDefault="008C70A0" w:rsidP="008C70A0">
            <w:pPr>
              <w:spacing w:before="0" w:after="0" w:line="240" w:lineRule="auto"/>
              <w:jc w:val="left"/>
              <w:rPr>
                <w:rFonts w:ascii="Calibri (Cuerpo)" w:hAnsi="Calibri (Cuerpo)"/>
                <w:color w:val="000000"/>
              </w:rPr>
            </w:pPr>
            <w:r w:rsidRPr="008C70A0">
              <w:rPr>
                <w:rFonts w:ascii="Calibri (Cuerpo)" w:hAnsi="Calibri (Cuerpo)"/>
                <w:color w:val="000000"/>
              </w:rPr>
              <w:t>5000</w:t>
            </w:r>
          </w:p>
        </w:tc>
        <w:tc>
          <w:tcPr>
            <w:tcW w:w="2693" w:type="dxa"/>
            <w:noWrap/>
            <w:hideMark/>
          </w:tcPr>
          <w:p w14:paraId="3AF10DA8" w14:textId="5C19CAD4" w:rsidR="008C70A0" w:rsidRPr="008C70A0" w:rsidRDefault="00016520" w:rsidP="008C70A0">
            <w:pPr>
              <w:spacing w:before="0" w:after="0" w:line="240" w:lineRule="auto"/>
              <w:jc w:val="left"/>
              <w:rPr>
                <w:rFonts w:ascii="Calibri (Cuerpo)" w:hAnsi="Calibri (Cuerpo)"/>
                <w:color w:val="000000"/>
              </w:rPr>
            </w:pPr>
            <w:hyperlink r:id="rId35" w:history="1">
              <w:r w:rsidRPr="008C70A0">
                <w:rPr>
                  <w:rStyle w:val="Hipervnculo"/>
                  <w:rFonts w:ascii="Calibri (Cuerpo)" w:hAnsi="Calibri (Cuerpo)"/>
                </w:rPr>
                <w:t>http:/</w:t>
              </w:r>
              <w:r w:rsidRPr="00A64AD8">
                <w:rPr>
                  <w:rStyle w:val="Hipervnculo"/>
                  <w:rFonts w:ascii="Calibri (Cuerpo)" w:hAnsi="Calibri (Cuerpo)"/>
                </w:rPr>
                <w:t>/</w:t>
              </w:r>
              <w:r w:rsidRPr="008C70A0">
                <w:rPr>
                  <w:rStyle w:val="Hipervnculo"/>
                  <w:rFonts w:ascii="Calibri (Cuerpo)" w:hAnsi="Calibri (Cuerpo)"/>
                </w:rPr>
                <w:t>registry.local:5000</w:t>
              </w:r>
            </w:hyperlink>
            <w:r>
              <w:rPr>
                <w:rFonts w:ascii="Calibri (Cuerpo)" w:hAnsi="Calibri (Cuerpo)"/>
                <w:color w:val="000000"/>
              </w:rPr>
              <w:t xml:space="preserve"> </w:t>
            </w:r>
          </w:p>
        </w:tc>
      </w:tr>
    </w:tbl>
    <w:p w14:paraId="17B91F0E" w14:textId="6899DED7" w:rsidR="00A81ACB" w:rsidRPr="00DB3D15" w:rsidRDefault="00A81ACB" w:rsidP="00A81ACB">
      <w:pPr>
        <w:rPr>
          <w:b/>
          <w:bCs/>
        </w:rPr>
      </w:pPr>
      <w:r w:rsidRPr="00DB3D15">
        <w:rPr>
          <w:b/>
          <w:bCs/>
        </w:rPr>
        <w:t>Validación de la infraestructura</w:t>
      </w:r>
    </w:p>
    <w:p w14:paraId="33E91E2C" w14:textId="77777777" w:rsidR="00A81ACB" w:rsidRDefault="00A81ACB" w:rsidP="00A81ACB">
      <w:r>
        <w:t xml:space="preserve">Una vez completado el despliegue mediante </w:t>
      </w:r>
      <w:proofErr w:type="spellStart"/>
      <w:r>
        <w:t>terraform</w:t>
      </w:r>
      <w:proofErr w:type="spellEnd"/>
      <w:r>
        <w:t xml:space="preserve"> </w:t>
      </w:r>
      <w:proofErr w:type="spellStart"/>
      <w:r>
        <w:t>apply</w:t>
      </w:r>
      <w:proofErr w:type="spellEnd"/>
      <w:r>
        <w:t>, se verificó el correcto funcionamiento del clúster mediante los siguientes comandos: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61"/>
        <w:gridCol w:w="2169"/>
        <w:gridCol w:w="3108"/>
      </w:tblGrid>
      <w:tr w:rsidR="00413BB6" w:rsidRPr="00413BB6" w14:paraId="284D38E6" w14:textId="77777777" w:rsidTr="005261C1">
        <w:trPr>
          <w:trHeight w:val="300"/>
        </w:trPr>
        <w:tc>
          <w:tcPr>
            <w:tcW w:w="3561" w:type="dxa"/>
            <w:noWrap/>
            <w:hideMark/>
          </w:tcPr>
          <w:p w14:paraId="6341D2A3" w14:textId="77777777" w:rsidR="00413BB6" w:rsidRPr="00413BB6" w:rsidRDefault="00413BB6" w:rsidP="005261C1">
            <w:pPr>
              <w:spacing w:before="0" w:after="0" w:line="240" w:lineRule="auto"/>
              <w:jc w:val="center"/>
              <w:rPr>
                <w:rFonts w:ascii="Calibri (Cuerpo)" w:hAnsi="Calibri (Cuerpo)"/>
                <w:b/>
                <w:bCs/>
                <w:color w:val="000000"/>
              </w:rPr>
            </w:pPr>
            <w:r w:rsidRPr="00413BB6">
              <w:rPr>
                <w:rFonts w:ascii="Calibri (Cuerpo)" w:hAnsi="Calibri (Cuerpo)"/>
                <w:b/>
                <w:bCs/>
                <w:color w:val="000000"/>
              </w:rPr>
              <w:t>Comando</w:t>
            </w:r>
          </w:p>
        </w:tc>
        <w:tc>
          <w:tcPr>
            <w:tcW w:w="2169" w:type="dxa"/>
            <w:noWrap/>
            <w:hideMark/>
          </w:tcPr>
          <w:p w14:paraId="6F3A9266" w14:textId="77777777" w:rsidR="00413BB6" w:rsidRPr="00413BB6" w:rsidRDefault="00413BB6" w:rsidP="005261C1">
            <w:pPr>
              <w:spacing w:before="0" w:after="0" w:line="240" w:lineRule="auto"/>
              <w:jc w:val="center"/>
              <w:rPr>
                <w:rFonts w:ascii="Calibri (Cuerpo)" w:hAnsi="Calibri (Cuerpo)"/>
                <w:b/>
                <w:bCs/>
                <w:color w:val="000000"/>
              </w:rPr>
            </w:pPr>
            <w:r w:rsidRPr="00413BB6">
              <w:rPr>
                <w:rFonts w:ascii="Calibri (Cuerpo)" w:hAnsi="Calibri (Cuerpo)"/>
                <w:b/>
                <w:bCs/>
                <w:color w:val="000000"/>
              </w:rPr>
              <w:t>Propósito</w:t>
            </w:r>
          </w:p>
        </w:tc>
        <w:tc>
          <w:tcPr>
            <w:tcW w:w="3108" w:type="dxa"/>
            <w:noWrap/>
            <w:hideMark/>
          </w:tcPr>
          <w:p w14:paraId="350F556E" w14:textId="77777777" w:rsidR="00413BB6" w:rsidRPr="00413BB6" w:rsidRDefault="00413BB6" w:rsidP="005261C1">
            <w:pPr>
              <w:spacing w:before="0" w:after="0" w:line="240" w:lineRule="auto"/>
              <w:jc w:val="center"/>
              <w:rPr>
                <w:rFonts w:ascii="Calibri (Cuerpo)" w:hAnsi="Calibri (Cuerpo)"/>
                <w:b/>
                <w:bCs/>
                <w:color w:val="000000"/>
              </w:rPr>
            </w:pPr>
            <w:r w:rsidRPr="00413BB6">
              <w:rPr>
                <w:rFonts w:ascii="Calibri (Cuerpo)" w:hAnsi="Calibri (Cuerpo)"/>
                <w:b/>
                <w:bCs/>
                <w:color w:val="000000"/>
              </w:rPr>
              <w:t>Resultado esperado</w:t>
            </w:r>
          </w:p>
        </w:tc>
      </w:tr>
      <w:tr w:rsidR="00413BB6" w:rsidRPr="00413BB6" w14:paraId="4A221565" w14:textId="77777777" w:rsidTr="005261C1">
        <w:trPr>
          <w:trHeight w:val="300"/>
        </w:trPr>
        <w:tc>
          <w:tcPr>
            <w:tcW w:w="3561" w:type="dxa"/>
            <w:noWrap/>
            <w:hideMark/>
          </w:tcPr>
          <w:p w14:paraId="358CA486" w14:textId="77777777" w:rsidR="00413BB6" w:rsidRPr="00413BB6" w:rsidRDefault="00413BB6" w:rsidP="005261C1">
            <w:pPr>
              <w:spacing w:before="0" w:after="0" w:line="240" w:lineRule="auto"/>
              <w:jc w:val="left"/>
              <w:rPr>
                <w:rFonts w:ascii="Calibri (Cuerpo)" w:hAnsi="Calibri (Cuerpo)"/>
                <w:color w:val="000000"/>
              </w:rPr>
            </w:pPr>
            <w:proofErr w:type="spellStart"/>
            <w:r w:rsidRPr="00413BB6">
              <w:rPr>
                <w:rFonts w:ascii="Calibri (Cuerpo)" w:hAnsi="Calibri (Cuerpo)"/>
                <w:color w:val="000000"/>
              </w:rPr>
              <w:t>kubectl</w:t>
            </w:r>
            <w:proofErr w:type="spellEnd"/>
            <w:r w:rsidRPr="00413BB6">
              <w:rPr>
                <w:rFonts w:ascii="Calibri (Cuerpo)" w:hAnsi="Calibri (Cuerpo)"/>
                <w:color w:val="000000"/>
              </w:rPr>
              <w:t xml:space="preserve"> </w:t>
            </w:r>
            <w:proofErr w:type="spellStart"/>
            <w:proofErr w:type="gramStart"/>
            <w:r w:rsidRPr="00413BB6">
              <w:rPr>
                <w:rFonts w:ascii="Calibri (Cuerpo)" w:hAnsi="Calibri (Cuerpo)"/>
                <w:color w:val="000000"/>
              </w:rPr>
              <w:t>cluster</w:t>
            </w:r>
            <w:proofErr w:type="gramEnd"/>
            <w:r w:rsidRPr="00413BB6">
              <w:rPr>
                <w:rFonts w:ascii="Calibri (Cuerpo)" w:hAnsi="Calibri (Cuerpo)"/>
                <w:color w:val="000000"/>
              </w:rPr>
              <w:t>-info</w:t>
            </w:r>
            <w:proofErr w:type="spellEnd"/>
          </w:p>
        </w:tc>
        <w:tc>
          <w:tcPr>
            <w:tcW w:w="2169" w:type="dxa"/>
            <w:noWrap/>
            <w:hideMark/>
          </w:tcPr>
          <w:p w14:paraId="6F9081C4" w14:textId="77777777" w:rsidR="00413BB6" w:rsidRPr="00413BB6" w:rsidRDefault="00413BB6" w:rsidP="005261C1">
            <w:pPr>
              <w:spacing w:before="0" w:after="0" w:line="240" w:lineRule="auto"/>
              <w:jc w:val="left"/>
              <w:rPr>
                <w:rFonts w:ascii="Calibri (Cuerpo)" w:hAnsi="Calibri (Cuerpo)"/>
                <w:color w:val="000000"/>
              </w:rPr>
            </w:pPr>
            <w:r w:rsidRPr="00413BB6">
              <w:rPr>
                <w:rFonts w:ascii="Calibri (Cuerpo)" w:hAnsi="Calibri (Cuerpo)"/>
                <w:color w:val="000000"/>
              </w:rPr>
              <w:t>Verificar conectividad API</w:t>
            </w:r>
          </w:p>
        </w:tc>
        <w:tc>
          <w:tcPr>
            <w:tcW w:w="3108" w:type="dxa"/>
            <w:noWrap/>
            <w:hideMark/>
          </w:tcPr>
          <w:p w14:paraId="15CF3B49" w14:textId="77777777" w:rsidR="00413BB6" w:rsidRPr="00413BB6" w:rsidRDefault="00413BB6" w:rsidP="005261C1">
            <w:pPr>
              <w:spacing w:before="0" w:after="0" w:line="240" w:lineRule="auto"/>
              <w:jc w:val="left"/>
              <w:rPr>
                <w:rFonts w:ascii="Calibri (Cuerpo)" w:hAnsi="Calibri (Cuerpo)"/>
                <w:color w:val="000000"/>
              </w:rPr>
            </w:pPr>
            <w:proofErr w:type="spellStart"/>
            <w:r w:rsidRPr="00413BB6">
              <w:rPr>
                <w:rFonts w:ascii="Calibri (Cuerpo)" w:hAnsi="Calibri (Cuerpo)"/>
                <w:color w:val="000000"/>
              </w:rPr>
              <w:t>Kubernetes</w:t>
            </w:r>
            <w:proofErr w:type="spellEnd"/>
            <w:r w:rsidRPr="00413BB6">
              <w:rPr>
                <w:rFonts w:ascii="Calibri (Cuerpo)" w:hAnsi="Calibri (Cuerpo)"/>
                <w:color w:val="000000"/>
              </w:rPr>
              <w:t xml:space="preserve"> </w:t>
            </w:r>
            <w:proofErr w:type="gramStart"/>
            <w:r w:rsidRPr="00413BB6">
              <w:rPr>
                <w:rFonts w:ascii="Calibri (Cuerpo)" w:hAnsi="Calibri (Cuerpo)"/>
                <w:color w:val="000000"/>
              </w:rPr>
              <w:t>master</w:t>
            </w:r>
            <w:proofErr w:type="gramEnd"/>
            <w:r w:rsidRPr="00413BB6">
              <w:rPr>
                <w:rFonts w:ascii="Calibri (Cuerpo)" w:hAnsi="Calibri (Cuerpo)"/>
                <w:color w:val="000000"/>
              </w:rPr>
              <w:t xml:space="preserve"> en https://0.0.0.0:6443</w:t>
            </w:r>
          </w:p>
        </w:tc>
      </w:tr>
      <w:tr w:rsidR="00413BB6" w:rsidRPr="00413BB6" w14:paraId="774555B0" w14:textId="77777777" w:rsidTr="005261C1">
        <w:trPr>
          <w:trHeight w:val="300"/>
        </w:trPr>
        <w:tc>
          <w:tcPr>
            <w:tcW w:w="3561" w:type="dxa"/>
            <w:noWrap/>
            <w:hideMark/>
          </w:tcPr>
          <w:p w14:paraId="189B8E2C" w14:textId="77777777" w:rsidR="00413BB6" w:rsidRPr="00413BB6" w:rsidRDefault="00413BB6" w:rsidP="005261C1">
            <w:pPr>
              <w:spacing w:before="0" w:after="0" w:line="240" w:lineRule="auto"/>
              <w:jc w:val="left"/>
              <w:rPr>
                <w:rFonts w:ascii="Calibri (Cuerpo)" w:hAnsi="Calibri (Cuerpo)"/>
                <w:color w:val="000000"/>
              </w:rPr>
            </w:pPr>
            <w:proofErr w:type="spellStart"/>
            <w:r w:rsidRPr="00413BB6">
              <w:rPr>
                <w:rFonts w:ascii="Calibri (Cuerpo)" w:hAnsi="Calibri (Cuerpo)"/>
                <w:color w:val="000000"/>
              </w:rPr>
              <w:t>kubectl</w:t>
            </w:r>
            <w:proofErr w:type="spellEnd"/>
            <w:r w:rsidRPr="00413BB6">
              <w:rPr>
                <w:rFonts w:ascii="Calibri (Cuerpo)" w:hAnsi="Calibri (Cuerpo)"/>
                <w:color w:val="000000"/>
              </w:rPr>
              <w:t xml:space="preserve"> </w:t>
            </w:r>
            <w:proofErr w:type="spellStart"/>
            <w:r w:rsidRPr="00413BB6">
              <w:rPr>
                <w:rFonts w:ascii="Calibri (Cuerpo)" w:hAnsi="Calibri (Cuerpo)"/>
                <w:color w:val="000000"/>
              </w:rPr>
              <w:t>get</w:t>
            </w:r>
            <w:proofErr w:type="spellEnd"/>
            <w:r w:rsidRPr="00413BB6">
              <w:rPr>
                <w:rFonts w:ascii="Calibri (Cuerpo)" w:hAnsi="Calibri (Cuerpo)"/>
                <w:color w:val="000000"/>
              </w:rPr>
              <w:t xml:space="preserve"> </w:t>
            </w:r>
            <w:proofErr w:type="spellStart"/>
            <w:r w:rsidRPr="00413BB6">
              <w:rPr>
                <w:rFonts w:ascii="Calibri (Cuerpo)" w:hAnsi="Calibri (Cuerpo)"/>
                <w:color w:val="000000"/>
              </w:rPr>
              <w:t>nodes</w:t>
            </w:r>
            <w:proofErr w:type="spellEnd"/>
          </w:p>
        </w:tc>
        <w:tc>
          <w:tcPr>
            <w:tcW w:w="2169" w:type="dxa"/>
            <w:noWrap/>
            <w:hideMark/>
          </w:tcPr>
          <w:p w14:paraId="22A9F698" w14:textId="77777777" w:rsidR="00413BB6" w:rsidRPr="00413BB6" w:rsidRDefault="00413BB6" w:rsidP="005261C1">
            <w:pPr>
              <w:spacing w:before="0" w:after="0" w:line="240" w:lineRule="auto"/>
              <w:jc w:val="left"/>
              <w:rPr>
                <w:rFonts w:ascii="Calibri (Cuerpo)" w:hAnsi="Calibri (Cuerpo)"/>
                <w:color w:val="000000"/>
              </w:rPr>
            </w:pPr>
            <w:r w:rsidRPr="00413BB6">
              <w:rPr>
                <w:rFonts w:ascii="Calibri (Cuerpo)" w:hAnsi="Calibri (Cuerpo)"/>
                <w:color w:val="000000"/>
              </w:rPr>
              <w:t>Estado de nodos</w:t>
            </w:r>
          </w:p>
        </w:tc>
        <w:tc>
          <w:tcPr>
            <w:tcW w:w="3108" w:type="dxa"/>
            <w:noWrap/>
            <w:hideMark/>
          </w:tcPr>
          <w:p w14:paraId="6D65D911" w14:textId="77777777" w:rsidR="00413BB6" w:rsidRPr="00413BB6" w:rsidRDefault="00413BB6" w:rsidP="005261C1">
            <w:pPr>
              <w:spacing w:before="0" w:after="0" w:line="240" w:lineRule="auto"/>
              <w:jc w:val="left"/>
              <w:rPr>
                <w:rFonts w:ascii="Calibri (Cuerpo)" w:hAnsi="Calibri (Cuerpo)"/>
                <w:color w:val="000000"/>
              </w:rPr>
            </w:pPr>
            <w:r w:rsidRPr="00413BB6">
              <w:rPr>
                <w:rFonts w:ascii="Calibri (Cuerpo)" w:hAnsi="Calibri (Cuerpo)"/>
                <w:color w:val="000000"/>
              </w:rPr>
              <w:t xml:space="preserve">3 nodos </w:t>
            </w:r>
            <w:proofErr w:type="spellStart"/>
            <w:r w:rsidRPr="00413BB6">
              <w:rPr>
                <w:rFonts w:ascii="Calibri (Cuerpo)" w:hAnsi="Calibri (Cuerpo)"/>
                <w:color w:val="000000"/>
              </w:rPr>
              <w:t>Ready</w:t>
            </w:r>
            <w:proofErr w:type="spellEnd"/>
          </w:p>
        </w:tc>
      </w:tr>
      <w:tr w:rsidR="00413BB6" w:rsidRPr="00413BB6" w14:paraId="4656526B" w14:textId="77777777" w:rsidTr="005261C1">
        <w:trPr>
          <w:trHeight w:val="300"/>
        </w:trPr>
        <w:tc>
          <w:tcPr>
            <w:tcW w:w="3561" w:type="dxa"/>
            <w:noWrap/>
            <w:hideMark/>
          </w:tcPr>
          <w:p w14:paraId="39F52C29" w14:textId="77777777" w:rsidR="00413BB6" w:rsidRPr="00413BB6" w:rsidRDefault="00413BB6" w:rsidP="005261C1">
            <w:pPr>
              <w:spacing w:before="0" w:after="0" w:line="240" w:lineRule="auto"/>
              <w:jc w:val="left"/>
              <w:rPr>
                <w:rFonts w:ascii="Calibri (Cuerpo)" w:hAnsi="Calibri (Cuerpo)"/>
                <w:color w:val="000000"/>
              </w:rPr>
            </w:pPr>
            <w:proofErr w:type="spellStart"/>
            <w:r w:rsidRPr="00413BB6">
              <w:rPr>
                <w:rFonts w:ascii="Calibri (Cuerpo)" w:hAnsi="Calibri (Cuerpo)"/>
                <w:color w:val="000000"/>
              </w:rPr>
              <w:t>kubectl</w:t>
            </w:r>
            <w:proofErr w:type="spellEnd"/>
            <w:r w:rsidRPr="00413BB6">
              <w:rPr>
                <w:rFonts w:ascii="Calibri (Cuerpo)" w:hAnsi="Calibri (Cuerpo)"/>
                <w:color w:val="000000"/>
              </w:rPr>
              <w:t xml:space="preserve"> </w:t>
            </w:r>
            <w:proofErr w:type="spellStart"/>
            <w:r w:rsidRPr="00413BB6">
              <w:rPr>
                <w:rFonts w:ascii="Calibri (Cuerpo)" w:hAnsi="Calibri (Cuerpo)"/>
                <w:color w:val="000000"/>
              </w:rPr>
              <w:t>get</w:t>
            </w:r>
            <w:proofErr w:type="spellEnd"/>
            <w:r w:rsidRPr="00413BB6">
              <w:rPr>
                <w:rFonts w:ascii="Calibri (Cuerpo)" w:hAnsi="Calibri (Cuerpo)"/>
                <w:color w:val="000000"/>
              </w:rPr>
              <w:t xml:space="preserve"> </w:t>
            </w:r>
            <w:proofErr w:type="spellStart"/>
            <w:r w:rsidRPr="00413BB6">
              <w:rPr>
                <w:rFonts w:ascii="Calibri (Cuerpo)" w:hAnsi="Calibri (Cuerpo)"/>
                <w:color w:val="000000"/>
              </w:rPr>
              <w:t>namespaces</w:t>
            </w:r>
            <w:proofErr w:type="spellEnd"/>
          </w:p>
        </w:tc>
        <w:tc>
          <w:tcPr>
            <w:tcW w:w="2169" w:type="dxa"/>
            <w:noWrap/>
            <w:hideMark/>
          </w:tcPr>
          <w:p w14:paraId="0DABF80A" w14:textId="77777777" w:rsidR="00413BB6" w:rsidRPr="00413BB6" w:rsidRDefault="00413BB6" w:rsidP="005261C1">
            <w:pPr>
              <w:spacing w:before="0" w:after="0" w:line="240" w:lineRule="auto"/>
              <w:jc w:val="left"/>
              <w:rPr>
                <w:rFonts w:ascii="Calibri (Cuerpo)" w:hAnsi="Calibri (Cuerpo)"/>
                <w:color w:val="000000"/>
              </w:rPr>
            </w:pPr>
            <w:r w:rsidRPr="00413BB6">
              <w:rPr>
                <w:rFonts w:ascii="Calibri (Cuerpo)" w:hAnsi="Calibri (Cuerpo)"/>
                <w:color w:val="000000"/>
              </w:rPr>
              <w:t xml:space="preserve">Verificar </w:t>
            </w:r>
            <w:proofErr w:type="spellStart"/>
            <w:r w:rsidRPr="00413BB6">
              <w:rPr>
                <w:rFonts w:ascii="Calibri (Cuerpo)" w:hAnsi="Calibri (Cuerpo)"/>
                <w:color w:val="000000"/>
              </w:rPr>
              <w:t>namespaces</w:t>
            </w:r>
            <w:proofErr w:type="spellEnd"/>
          </w:p>
        </w:tc>
        <w:tc>
          <w:tcPr>
            <w:tcW w:w="3108" w:type="dxa"/>
            <w:noWrap/>
            <w:hideMark/>
          </w:tcPr>
          <w:p w14:paraId="195754A1" w14:textId="77777777" w:rsidR="00413BB6" w:rsidRPr="00413BB6" w:rsidRDefault="00413BB6" w:rsidP="005261C1">
            <w:pPr>
              <w:spacing w:before="0" w:after="0" w:line="240" w:lineRule="auto"/>
              <w:jc w:val="left"/>
              <w:rPr>
                <w:rFonts w:ascii="Calibri (Cuerpo)" w:hAnsi="Calibri (Cuerpo)"/>
                <w:color w:val="000000"/>
              </w:rPr>
            </w:pPr>
            <w:proofErr w:type="spellStart"/>
            <w:r w:rsidRPr="00413BB6">
              <w:rPr>
                <w:rFonts w:ascii="Calibri (Cuerpo)" w:hAnsi="Calibri (Cuerpo)"/>
                <w:color w:val="000000"/>
              </w:rPr>
              <w:t>argocd</w:t>
            </w:r>
            <w:proofErr w:type="spellEnd"/>
            <w:r w:rsidRPr="00413BB6">
              <w:rPr>
                <w:rFonts w:ascii="Calibri (Cuerpo)" w:hAnsi="Calibri (Cuerpo)"/>
                <w:color w:val="000000"/>
              </w:rPr>
              <w:t>, demo-</w:t>
            </w:r>
            <w:proofErr w:type="gramStart"/>
            <w:r w:rsidRPr="00413BB6">
              <w:rPr>
                <w:rFonts w:ascii="Calibri (Cuerpo)" w:hAnsi="Calibri (Cuerpo)"/>
                <w:color w:val="000000"/>
              </w:rPr>
              <w:t>app</w:t>
            </w:r>
            <w:proofErr w:type="gramEnd"/>
            <w:r w:rsidRPr="00413BB6">
              <w:rPr>
                <w:rFonts w:ascii="Calibri (Cuerpo)" w:hAnsi="Calibri (Cuerpo)"/>
                <w:color w:val="000000"/>
              </w:rPr>
              <w:t xml:space="preserve">, </w:t>
            </w:r>
            <w:proofErr w:type="spellStart"/>
            <w:r w:rsidRPr="00413BB6">
              <w:rPr>
                <w:rFonts w:ascii="Calibri (Cuerpo)" w:hAnsi="Calibri (Cuerpo)"/>
                <w:color w:val="000000"/>
              </w:rPr>
              <w:t>observability</w:t>
            </w:r>
            <w:proofErr w:type="spellEnd"/>
          </w:p>
        </w:tc>
      </w:tr>
      <w:tr w:rsidR="00413BB6" w:rsidRPr="00413BB6" w14:paraId="021B1EEB" w14:textId="77777777" w:rsidTr="005261C1">
        <w:trPr>
          <w:trHeight w:val="300"/>
        </w:trPr>
        <w:tc>
          <w:tcPr>
            <w:tcW w:w="3561" w:type="dxa"/>
            <w:noWrap/>
            <w:hideMark/>
          </w:tcPr>
          <w:p w14:paraId="78A4B9F8" w14:textId="77777777" w:rsidR="00413BB6" w:rsidRPr="00413BB6" w:rsidRDefault="00413BB6" w:rsidP="005261C1">
            <w:pPr>
              <w:spacing w:before="0" w:after="0" w:line="240" w:lineRule="auto"/>
              <w:jc w:val="left"/>
              <w:rPr>
                <w:rFonts w:ascii="Calibri (Cuerpo)" w:hAnsi="Calibri (Cuerpo)"/>
                <w:color w:val="000000"/>
              </w:rPr>
            </w:pPr>
            <w:proofErr w:type="spellStart"/>
            <w:r w:rsidRPr="00413BB6">
              <w:rPr>
                <w:rFonts w:ascii="Calibri (Cuerpo)" w:hAnsi="Calibri (Cuerpo)"/>
                <w:color w:val="000000"/>
              </w:rPr>
              <w:t>kubectl</w:t>
            </w:r>
            <w:proofErr w:type="spellEnd"/>
            <w:r w:rsidRPr="00413BB6">
              <w:rPr>
                <w:rFonts w:ascii="Calibri (Cuerpo)" w:hAnsi="Calibri (Cuerpo)"/>
                <w:color w:val="000000"/>
              </w:rPr>
              <w:t xml:space="preserve"> </w:t>
            </w:r>
            <w:proofErr w:type="spellStart"/>
            <w:r w:rsidRPr="00413BB6">
              <w:rPr>
                <w:rFonts w:ascii="Calibri (Cuerpo)" w:hAnsi="Calibri (Cuerpo)"/>
                <w:color w:val="000000"/>
              </w:rPr>
              <w:t>get</w:t>
            </w:r>
            <w:proofErr w:type="spellEnd"/>
            <w:r w:rsidRPr="00413BB6">
              <w:rPr>
                <w:rFonts w:ascii="Calibri (Cuerpo)" w:hAnsi="Calibri (Cuerpo)"/>
                <w:color w:val="000000"/>
              </w:rPr>
              <w:t xml:space="preserve"> </w:t>
            </w:r>
            <w:proofErr w:type="spellStart"/>
            <w:r w:rsidRPr="00413BB6">
              <w:rPr>
                <w:rFonts w:ascii="Calibri (Cuerpo)" w:hAnsi="Calibri (Cuerpo)"/>
                <w:color w:val="000000"/>
              </w:rPr>
              <w:t>pods</w:t>
            </w:r>
            <w:proofErr w:type="spellEnd"/>
            <w:r w:rsidRPr="00413BB6">
              <w:rPr>
                <w:rFonts w:ascii="Calibri (Cuerpo)" w:hAnsi="Calibri (Cuerpo)"/>
                <w:color w:val="000000"/>
              </w:rPr>
              <w:t xml:space="preserve"> -A</w:t>
            </w:r>
          </w:p>
        </w:tc>
        <w:tc>
          <w:tcPr>
            <w:tcW w:w="2169" w:type="dxa"/>
            <w:noWrap/>
            <w:hideMark/>
          </w:tcPr>
          <w:p w14:paraId="627F5CE6" w14:textId="77777777" w:rsidR="00413BB6" w:rsidRPr="00413BB6" w:rsidRDefault="00413BB6" w:rsidP="005261C1">
            <w:pPr>
              <w:spacing w:before="0" w:after="0" w:line="240" w:lineRule="auto"/>
              <w:jc w:val="left"/>
              <w:rPr>
                <w:rFonts w:ascii="Calibri (Cuerpo)" w:hAnsi="Calibri (Cuerpo)"/>
                <w:color w:val="000000"/>
              </w:rPr>
            </w:pPr>
            <w:r w:rsidRPr="00413BB6">
              <w:rPr>
                <w:rFonts w:ascii="Calibri (Cuerpo)" w:hAnsi="Calibri (Cuerpo)"/>
                <w:color w:val="000000"/>
              </w:rPr>
              <w:t xml:space="preserve">Estado de todos los </w:t>
            </w:r>
            <w:proofErr w:type="spellStart"/>
            <w:r w:rsidRPr="00413BB6">
              <w:rPr>
                <w:rFonts w:ascii="Calibri (Cuerpo)" w:hAnsi="Calibri (Cuerpo)"/>
                <w:color w:val="000000"/>
              </w:rPr>
              <w:t>pods</w:t>
            </w:r>
            <w:proofErr w:type="spellEnd"/>
          </w:p>
        </w:tc>
        <w:tc>
          <w:tcPr>
            <w:tcW w:w="3108" w:type="dxa"/>
            <w:noWrap/>
            <w:hideMark/>
          </w:tcPr>
          <w:p w14:paraId="4B1BBC7F" w14:textId="77777777" w:rsidR="00413BB6" w:rsidRPr="00413BB6" w:rsidRDefault="00413BB6" w:rsidP="005261C1">
            <w:pPr>
              <w:spacing w:before="0" w:after="0" w:line="240" w:lineRule="auto"/>
              <w:jc w:val="left"/>
              <w:rPr>
                <w:rFonts w:ascii="Calibri (Cuerpo)" w:hAnsi="Calibri (Cuerpo)"/>
                <w:color w:val="000000"/>
              </w:rPr>
            </w:pPr>
            <w:r w:rsidRPr="00413BB6">
              <w:rPr>
                <w:rFonts w:ascii="Calibri (Cuerpo)" w:hAnsi="Calibri (Cuerpo)"/>
                <w:color w:val="000000"/>
              </w:rPr>
              <w:t>Running/</w:t>
            </w:r>
            <w:proofErr w:type="spellStart"/>
            <w:r w:rsidRPr="00413BB6">
              <w:rPr>
                <w:rFonts w:ascii="Calibri (Cuerpo)" w:hAnsi="Calibri (Cuerpo)"/>
                <w:color w:val="000000"/>
              </w:rPr>
              <w:t>Completed</w:t>
            </w:r>
            <w:proofErr w:type="spellEnd"/>
          </w:p>
        </w:tc>
      </w:tr>
      <w:tr w:rsidR="00413BB6" w:rsidRPr="00413BB6" w14:paraId="436DCCEE" w14:textId="77777777" w:rsidTr="005261C1">
        <w:trPr>
          <w:trHeight w:val="300"/>
        </w:trPr>
        <w:tc>
          <w:tcPr>
            <w:tcW w:w="3561" w:type="dxa"/>
            <w:noWrap/>
            <w:hideMark/>
          </w:tcPr>
          <w:p w14:paraId="657DDB7C" w14:textId="77777777" w:rsidR="00413BB6" w:rsidRPr="00413BB6" w:rsidRDefault="00413BB6" w:rsidP="005261C1">
            <w:pPr>
              <w:spacing w:before="0" w:after="0" w:line="240" w:lineRule="auto"/>
              <w:jc w:val="left"/>
              <w:rPr>
                <w:rFonts w:ascii="Calibri (Cuerpo)" w:hAnsi="Calibri (Cuerpo)"/>
                <w:color w:val="000000"/>
              </w:rPr>
            </w:pPr>
            <w:proofErr w:type="spellStart"/>
            <w:r w:rsidRPr="00413BB6">
              <w:rPr>
                <w:rFonts w:ascii="Calibri (Cuerpo)" w:hAnsi="Calibri (Cuerpo)"/>
                <w:color w:val="000000"/>
              </w:rPr>
              <w:t>helm</w:t>
            </w:r>
            <w:proofErr w:type="spellEnd"/>
            <w:r w:rsidRPr="00413BB6">
              <w:rPr>
                <w:rFonts w:ascii="Calibri (Cuerpo)" w:hAnsi="Calibri (Cuerpo)"/>
                <w:color w:val="000000"/>
              </w:rPr>
              <w:t xml:space="preserve"> </w:t>
            </w:r>
            <w:proofErr w:type="spellStart"/>
            <w:r w:rsidRPr="00413BB6">
              <w:rPr>
                <w:rFonts w:ascii="Calibri (Cuerpo)" w:hAnsi="Calibri (Cuerpo)"/>
                <w:color w:val="000000"/>
              </w:rPr>
              <w:t>list</w:t>
            </w:r>
            <w:proofErr w:type="spellEnd"/>
            <w:r w:rsidRPr="00413BB6">
              <w:rPr>
                <w:rFonts w:ascii="Calibri (Cuerpo)" w:hAnsi="Calibri (Cuerpo)"/>
                <w:color w:val="000000"/>
              </w:rPr>
              <w:t xml:space="preserve"> -A</w:t>
            </w:r>
          </w:p>
        </w:tc>
        <w:tc>
          <w:tcPr>
            <w:tcW w:w="2169" w:type="dxa"/>
            <w:noWrap/>
            <w:hideMark/>
          </w:tcPr>
          <w:p w14:paraId="285A1425" w14:textId="77777777" w:rsidR="00413BB6" w:rsidRPr="00413BB6" w:rsidRDefault="00413BB6" w:rsidP="005261C1">
            <w:pPr>
              <w:spacing w:before="0" w:after="0" w:line="240" w:lineRule="auto"/>
              <w:jc w:val="left"/>
              <w:rPr>
                <w:rFonts w:ascii="Calibri (Cuerpo)" w:hAnsi="Calibri (Cuerpo)"/>
                <w:color w:val="000000"/>
              </w:rPr>
            </w:pPr>
            <w:proofErr w:type="spellStart"/>
            <w:r w:rsidRPr="00413BB6">
              <w:rPr>
                <w:rFonts w:ascii="Calibri (Cuerpo)" w:hAnsi="Calibri (Cuerpo)"/>
                <w:color w:val="000000"/>
              </w:rPr>
              <w:t>Releases</w:t>
            </w:r>
            <w:proofErr w:type="spellEnd"/>
            <w:r w:rsidRPr="00413BB6">
              <w:rPr>
                <w:rFonts w:ascii="Calibri (Cuerpo)" w:hAnsi="Calibri (Cuerpo)"/>
                <w:color w:val="000000"/>
              </w:rPr>
              <w:t xml:space="preserve"> instalados</w:t>
            </w:r>
          </w:p>
        </w:tc>
        <w:tc>
          <w:tcPr>
            <w:tcW w:w="3108" w:type="dxa"/>
            <w:noWrap/>
            <w:hideMark/>
          </w:tcPr>
          <w:p w14:paraId="22C38FBB" w14:textId="77777777" w:rsidR="00413BB6" w:rsidRPr="00413BB6" w:rsidRDefault="00413BB6" w:rsidP="005261C1">
            <w:pPr>
              <w:spacing w:before="0" w:after="0" w:line="240" w:lineRule="auto"/>
              <w:jc w:val="left"/>
              <w:rPr>
                <w:rFonts w:ascii="Calibri (Cuerpo)" w:hAnsi="Calibri (Cuerpo)"/>
                <w:color w:val="000000"/>
              </w:rPr>
            </w:pPr>
            <w:r w:rsidRPr="00413BB6">
              <w:rPr>
                <w:rFonts w:ascii="Calibri (Cuerpo)" w:hAnsi="Calibri (Cuerpo)"/>
                <w:color w:val="000000"/>
              </w:rPr>
              <w:t>7 charts desplegados</w:t>
            </w:r>
          </w:p>
        </w:tc>
      </w:tr>
      <w:tr w:rsidR="00413BB6" w:rsidRPr="00413BB6" w14:paraId="23896D91" w14:textId="77777777" w:rsidTr="005261C1">
        <w:trPr>
          <w:trHeight w:val="300"/>
        </w:trPr>
        <w:tc>
          <w:tcPr>
            <w:tcW w:w="3561" w:type="dxa"/>
            <w:noWrap/>
            <w:hideMark/>
          </w:tcPr>
          <w:p w14:paraId="665B91B0" w14:textId="77777777" w:rsidR="00413BB6" w:rsidRPr="00413BB6" w:rsidRDefault="00413BB6" w:rsidP="005261C1">
            <w:pPr>
              <w:spacing w:before="0" w:after="0" w:line="240" w:lineRule="auto"/>
              <w:jc w:val="left"/>
              <w:rPr>
                <w:rFonts w:ascii="Calibri (Cuerpo)" w:hAnsi="Calibri (Cuerpo)"/>
                <w:color w:val="000000"/>
                <w:lang w:val="en-US"/>
              </w:rPr>
            </w:pPr>
            <w:proofErr w:type="spellStart"/>
            <w:r w:rsidRPr="00413BB6">
              <w:rPr>
                <w:rFonts w:ascii="Calibri (Cuerpo)" w:hAnsi="Calibri (Cuerpo)"/>
                <w:color w:val="000000"/>
                <w:lang w:val="en-US"/>
              </w:rPr>
              <w:t>kubectl</w:t>
            </w:r>
            <w:proofErr w:type="spellEnd"/>
            <w:r w:rsidRPr="00413BB6">
              <w:rPr>
                <w:rFonts w:ascii="Calibri (Cuerpo)" w:hAnsi="Calibri (Cuerpo)"/>
                <w:color w:val="000000"/>
                <w:lang w:val="en-US"/>
              </w:rPr>
              <w:t xml:space="preserve"> get </w:t>
            </w:r>
            <w:proofErr w:type="spellStart"/>
            <w:r w:rsidRPr="00413BB6">
              <w:rPr>
                <w:rFonts w:ascii="Calibri (Cuerpo)" w:hAnsi="Calibri (Cuerpo)"/>
                <w:color w:val="000000"/>
                <w:lang w:val="en-US"/>
              </w:rPr>
              <w:t>pvc</w:t>
            </w:r>
            <w:proofErr w:type="spellEnd"/>
            <w:r w:rsidRPr="00413BB6">
              <w:rPr>
                <w:rFonts w:ascii="Calibri (Cuerpo)" w:hAnsi="Calibri (Cuerpo)"/>
                <w:color w:val="000000"/>
                <w:lang w:val="en-US"/>
              </w:rPr>
              <w:t xml:space="preserve"> -n observability</w:t>
            </w:r>
          </w:p>
        </w:tc>
        <w:tc>
          <w:tcPr>
            <w:tcW w:w="2169" w:type="dxa"/>
            <w:noWrap/>
            <w:hideMark/>
          </w:tcPr>
          <w:p w14:paraId="61F0F4DC" w14:textId="77777777" w:rsidR="00413BB6" w:rsidRPr="00413BB6" w:rsidRDefault="00413BB6" w:rsidP="005261C1">
            <w:pPr>
              <w:spacing w:before="0" w:after="0" w:line="240" w:lineRule="auto"/>
              <w:jc w:val="left"/>
              <w:rPr>
                <w:rFonts w:ascii="Calibri (Cuerpo)" w:hAnsi="Calibri (Cuerpo)"/>
                <w:color w:val="000000"/>
              </w:rPr>
            </w:pPr>
            <w:r w:rsidRPr="00413BB6">
              <w:rPr>
                <w:rFonts w:ascii="Calibri (Cuerpo)" w:hAnsi="Calibri (Cuerpo)"/>
                <w:color w:val="000000"/>
              </w:rPr>
              <w:t>Volúmenes persistentes</w:t>
            </w:r>
          </w:p>
        </w:tc>
        <w:tc>
          <w:tcPr>
            <w:tcW w:w="3108" w:type="dxa"/>
            <w:noWrap/>
            <w:hideMark/>
          </w:tcPr>
          <w:p w14:paraId="73EE99A6" w14:textId="77777777" w:rsidR="00413BB6" w:rsidRPr="00413BB6" w:rsidRDefault="00413BB6" w:rsidP="005261C1">
            <w:pPr>
              <w:spacing w:before="0" w:after="0" w:line="240" w:lineRule="auto"/>
              <w:jc w:val="left"/>
              <w:rPr>
                <w:rFonts w:ascii="Calibri (Cuerpo)" w:hAnsi="Calibri (Cuerpo)"/>
                <w:color w:val="000000"/>
              </w:rPr>
            </w:pPr>
            <w:proofErr w:type="spellStart"/>
            <w:r w:rsidRPr="00413BB6">
              <w:rPr>
                <w:rFonts w:ascii="Calibri (Cuerpo)" w:hAnsi="Calibri (Cuerpo)"/>
                <w:color w:val="000000"/>
              </w:rPr>
              <w:t>Bound</w:t>
            </w:r>
            <w:proofErr w:type="spellEnd"/>
            <w:r w:rsidRPr="00413BB6">
              <w:rPr>
                <w:rFonts w:ascii="Calibri (Cuerpo)" w:hAnsi="Calibri (Cuerpo)"/>
                <w:color w:val="000000"/>
              </w:rPr>
              <w:t xml:space="preserve"> (10Gi cada uno)</w:t>
            </w:r>
          </w:p>
        </w:tc>
      </w:tr>
      <w:tr w:rsidR="00413BB6" w:rsidRPr="00413BB6" w14:paraId="57C7AEEB" w14:textId="77777777" w:rsidTr="005261C1">
        <w:trPr>
          <w:trHeight w:val="300"/>
        </w:trPr>
        <w:tc>
          <w:tcPr>
            <w:tcW w:w="3561" w:type="dxa"/>
            <w:noWrap/>
            <w:hideMark/>
          </w:tcPr>
          <w:p w14:paraId="6A3D1BAE" w14:textId="77777777" w:rsidR="00413BB6" w:rsidRPr="00413BB6" w:rsidRDefault="00413BB6" w:rsidP="005261C1">
            <w:pPr>
              <w:spacing w:before="0" w:after="0" w:line="240" w:lineRule="auto"/>
              <w:jc w:val="left"/>
              <w:rPr>
                <w:rFonts w:ascii="Calibri (Cuerpo)" w:hAnsi="Calibri (Cuerpo)"/>
                <w:color w:val="000000"/>
                <w:lang w:val="en-US"/>
              </w:rPr>
            </w:pPr>
            <w:proofErr w:type="spellStart"/>
            <w:r w:rsidRPr="00413BB6">
              <w:rPr>
                <w:rFonts w:ascii="Calibri (Cuerpo)" w:hAnsi="Calibri (Cuerpo)"/>
                <w:color w:val="000000"/>
                <w:lang w:val="en-US"/>
              </w:rPr>
              <w:t>kubectl</w:t>
            </w:r>
            <w:proofErr w:type="spellEnd"/>
            <w:r w:rsidRPr="00413BB6">
              <w:rPr>
                <w:rFonts w:ascii="Calibri (Cuerpo)" w:hAnsi="Calibri (Cuerpo)"/>
                <w:color w:val="000000"/>
                <w:lang w:val="en-US"/>
              </w:rPr>
              <w:t xml:space="preserve"> get svc --all-namespaces | grep </w:t>
            </w:r>
            <w:proofErr w:type="spellStart"/>
            <w:r w:rsidRPr="00413BB6">
              <w:rPr>
                <w:rFonts w:ascii="Calibri (Cuerpo)" w:hAnsi="Calibri (Cuerpo)"/>
                <w:color w:val="000000"/>
                <w:lang w:val="en-US"/>
              </w:rPr>
              <w:t>NodePort</w:t>
            </w:r>
            <w:proofErr w:type="spellEnd"/>
          </w:p>
        </w:tc>
        <w:tc>
          <w:tcPr>
            <w:tcW w:w="2169" w:type="dxa"/>
            <w:noWrap/>
            <w:hideMark/>
          </w:tcPr>
          <w:p w14:paraId="455BD168" w14:textId="77777777" w:rsidR="00413BB6" w:rsidRPr="00413BB6" w:rsidRDefault="00413BB6" w:rsidP="005261C1">
            <w:pPr>
              <w:spacing w:before="0" w:after="0" w:line="240" w:lineRule="auto"/>
              <w:jc w:val="left"/>
              <w:rPr>
                <w:rFonts w:ascii="Calibri (Cuerpo)" w:hAnsi="Calibri (Cuerpo)"/>
                <w:color w:val="000000"/>
              </w:rPr>
            </w:pPr>
            <w:r w:rsidRPr="00413BB6">
              <w:rPr>
                <w:rFonts w:ascii="Calibri (Cuerpo)" w:hAnsi="Calibri (Cuerpo)"/>
                <w:color w:val="000000"/>
              </w:rPr>
              <w:t>Servicios expuestos</w:t>
            </w:r>
          </w:p>
        </w:tc>
        <w:tc>
          <w:tcPr>
            <w:tcW w:w="3108" w:type="dxa"/>
            <w:noWrap/>
            <w:hideMark/>
          </w:tcPr>
          <w:p w14:paraId="6E7D4B89" w14:textId="77777777" w:rsidR="00413BB6" w:rsidRPr="00413BB6" w:rsidRDefault="00413BB6" w:rsidP="005261C1">
            <w:pPr>
              <w:spacing w:before="0" w:after="0" w:line="240" w:lineRule="auto"/>
              <w:jc w:val="left"/>
              <w:rPr>
                <w:rFonts w:ascii="Calibri (Cuerpo)" w:hAnsi="Calibri (Cuerpo)"/>
                <w:color w:val="000000"/>
              </w:rPr>
            </w:pPr>
            <w:r w:rsidRPr="00413BB6">
              <w:rPr>
                <w:rFonts w:ascii="Calibri (Cuerpo)" w:hAnsi="Calibri (Cuerpo)"/>
                <w:color w:val="000000"/>
              </w:rPr>
              <w:t xml:space="preserve">4 </w:t>
            </w:r>
            <w:proofErr w:type="spellStart"/>
            <w:r w:rsidRPr="00413BB6">
              <w:rPr>
                <w:rFonts w:ascii="Calibri (Cuerpo)" w:hAnsi="Calibri (Cuerpo)"/>
                <w:color w:val="000000"/>
              </w:rPr>
              <w:t>NodePorts</w:t>
            </w:r>
            <w:proofErr w:type="spellEnd"/>
            <w:r w:rsidRPr="00413BB6">
              <w:rPr>
                <w:rFonts w:ascii="Calibri (Cuerpo)" w:hAnsi="Calibri (Cuerpo)"/>
                <w:color w:val="000000"/>
              </w:rPr>
              <w:t xml:space="preserve"> configurados</w:t>
            </w:r>
          </w:p>
        </w:tc>
      </w:tr>
    </w:tbl>
    <w:p w14:paraId="4C79BA01" w14:textId="77777777" w:rsidR="005261C1" w:rsidRPr="007038EB" w:rsidRDefault="005261C1" w:rsidP="007038EB"/>
    <w:p w14:paraId="4C63EA7A" w14:textId="4A0BF659" w:rsidR="00DE18B9" w:rsidRDefault="00DE18B9" w:rsidP="00DE18B9">
      <w:pPr>
        <w:pStyle w:val="Ttulo2"/>
        <w:rPr>
          <w:caps w:val="0"/>
        </w:rPr>
      </w:pPr>
      <w:bookmarkStart w:id="47" w:name="_Toc215296451"/>
      <w:r w:rsidRPr="00DE18B9">
        <w:rPr>
          <w:caps w:val="0"/>
        </w:rPr>
        <w:t>Pipeline CI/CD automatizado</w:t>
      </w:r>
      <w:bookmarkEnd w:id="47"/>
    </w:p>
    <w:p w14:paraId="79895C7B" w14:textId="77777777" w:rsidR="00AE3225" w:rsidRDefault="00AE3225" w:rsidP="00AE3225">
      <w:r>
        <w:t xml:space="preserve">Se implementó un pipeline CI/CD automatizado mediante GitHub </w:t>
      </w:r>
      <w:proofErr w:type="spellStart"/>
      <w:r>
        <w:t>Actions</w:t>
      </w:r>
      <w:proofErr w:type="spellEnd"/>
      <w:r>
        <w:t xml:space="preserve">, configurado para ejecutarse en cada </w:t>
      </w:r>
      <w:proofErr w:type="spellStart"/>
      <w:r>
        <w:t>commit</w:t>
      </w:r>
      <w:proofErr w:type="spellEnd"/>
      <w:r>
        <w:t xml:space="preserve"> y </w:t>
      </w:r>
      <w:proofErr w:type="spellStart"/>
      <w:r>
        <w:t>pull</w:t>
      </w:r>
      <w:proofErr w:type="spellEnd"/>
      <w:r>
        <w:t xml:space="preserve"> </w:t>
      </w:r>
      <w:proofErr w:type="spellStart"/>
      <w:r>
        <w:t>request</w:t>
      </w:r>
      <w:proofErr w:type="spellEnd"/>
      <w:r>
        <w:t xml:space="preserve"> hacia las ramas principales del repositorio. El pipeline fue diseñado siguiendo las mejores prácticas de </w:t>
      </w:r>
      <w:proofErr w:type="spellStart"/>
      <w:r>
        <w:t>DevSecOps</w:t>
      </w:r>
      <w:proofErr w:type="spellEnd"/>
      <w:r>
        <w:t>, integrando controles de seguridad en cada etapa del ciclo de vida del software y garantizando la calidad del código antes de su despliegue.</w:t>
      </w:r>
    </w:p>
    <w:p w14:paraId="25ADC3BC" w14:textId="77777777" w:rsidR="00AE3225" w:rsidRDefault="00AE3225" w:rsidP="00AE3225">
      <w:r>
        <w:lastRenderedPageBreak/>
        <w:t xml:space="preserve">El pipeline se estructuró en fases secuenciales que abarcan desde la validación del código fuente hasta la generación de artefactos firmados y escaneados, listos para ser desplegados mediante </w:t>
      </w:r>
      <w:proofErr w:type="spellStart"/>
      <w:r>
        <w:t>GitOps</w:t>
      </w:r>
      <w:proofErr w:type="spellEnd"/>
      <w:r>
        <w:t>.</w:t>
      </w:r>
    </w:p>
    <w:p w14:paraId="163AD040" w14:textId="77777777" w:rsidR="00AE3225" w:rsidRPr="00D25F36" w:rsidRDefault="00AE3225" w:rsidP="00AE3225">
      <w:pPr>
        <w:rPr>
          <w:b/>
          <w:bCs/>
        </w:rPr>
      </w:pPr>
      <w:r w:rsidRPr="00D25F36">
        <w:rPr>
          <w:b/>
          <w:bCs/>
        </w:rPr>
        <w:t>Arquitectura del pipeline</w:t>
      </w:r>
    </w:p>
    <w:p w14:paraId="6953EFA1" w14:textId="77777777" w:rsidR="00AE3225" w:rsidRDefault="00AE3225" w:rsidP="00AE3225">
      <w:r>
        <w:t>El flujo completo del pipeline CI/CD se dividió en las siguientes etapas:</w:t>
      </w:r>
    </w:p>
    <w:p w14:paraId="541CDF29" w14:textId="77777777" w:rsidR="00AE3225" w:rsidRPr="00D25F36" w:rsidRDefault="00AE3225" w:rsidP="00AB1BB1">
      <w:pPr>
        <w:pStyle w:val="Prrafodelista"/>
        <w:numPr>
          <w:ilvl w:val="0"/>
          <w:numId w:val="33"/>
        </w:numPr>
        <w:rPr>
          <w:b/>
          <w:bCs/>
        </w:rPr>
      </w:pPr>
      <w:r w:rsidRPr="00D25F36">
        <w:rPr>
          <w:b/>
          <w:bCs/>
        </w:rPr>
        <w:t>Fase de Integración Continua (CI)</w:t>
      </w:r>
    </w:p>
    <w:p w14:paraId="72AA0268" w14:textId="77777777" w:rsidR="00AE3225" w:rsidRDefault="00AE3225" w:rsidP="00AB1BB1">
      <w:pPr>
        <w:pStyle w:val="Prrafodelista"/>
        <w:numPr>
          <w:ilvl w:val="0"/>
          <w:numId w:val="34"/>
        </w:numPr>
      </w:pPr>
      <w:proofErr w:type="spellStart"/>
      <w:r w:rsidRPr="00F87FA4">
        <w:rPr>
          <w:b/>
          <w:bCs/>
        </w:rPr>
        <w:t>Checkout</w:t>
      </w:r>
      <w:proofErr w:type="spellEnd"/>
      <w:r w:rsidRPr="00F87FA4">
        <w:rPr>
          <w:b/>
          <w:bCs/>
        </w:rPr>
        <w:t xml:space="preserve"> y configuración del entorno:  </w:t>
      </w:r>
      <w:r>
        <w:t xml:space="preserve">La primera etapa del pipeline realizó el </w:t>
      </w:r>
      <w:proofErr w:type="spellStart"/>
      <w:r>
        <w:t>checkout</w:t>
      </w:r>
      <w:proofErr w:type="spellEnd"/>
      <w:r>
        <w:t xml:space="preserve"> del código fuente desde el repositorio Git y configuró el entorno de ejecución necesario:</w:t>
      </w:r>
    </w:p>
    <w:p w14:paraId="7F2B39CD" w14:textId="77777777" w:rsidR="00AE3225" w:rsidRPr="00A66A76" w:rsidRDefault="00AE3225" w:rsidP="00AE3225">
      <w:pPr>
        <w:shd w:val="clear" w:color="auto" w:fill="1F1F1F"/>
        <w:spacing w:before="0" w:after="0" w:line="285" w:lineRule="atLeast"/>
        <w:ind w:left="1134" w:right="1983"/>
        <w:jc w:val="left"/>
        <w:rPr>
          <w:rFonts w:ascii="Consolas" w:hAnsi="Consolas"/>
          <w:color w:val="CCCCCC"/>
          <w:sz w:val="21"/>
          <w:szCs w:val="21"/>
        </w:rPr>
      </w:pPr>
      <w:r w:rsidRPr="00A66A76">
        <w:rPr>
          <w:rFonts w:ascii="Consolas" w:hAnsi="Consolas"/>
          <w:color w:val="CCCCCC"/>
          <w:sz w:val="21"/>
          <w:szCs w:val="21"/>
        </w:rPr>
        <w:t xml:space="preserve">- </w:t>
      </w:r>
      <w:proofErr w:type="spellStart"/>
      <w:r w:rsidRPr="00A66A76">
        <w:rPr>
          <w:rFonts w:ascii="Consolas" w:hAnsi="Consolas"/>
          <w:color w:val="CE9178"/>
          <w:sz w:val="21"/>
          <w:szCs w:val="21"/>
        </w:rPr>
        <w:t>Checkout</w:t>
      </w:r>
      <w:proofErr w:type="spellEnd"/>
      <w:r w:rsidRPr="00A66A76">
        <w:rPr>
          <w:rFonts w:ascii="Consolas" w:hAnsi="Consolas"/>
          <w:color w:val="CE9178"/>
          <w:sz w:val="21"/>
          <w:szCs w:val="21"/>
        </w:rPr>
        <w:t xml:space="preserve"> del código fuente (</w:t>
      </w:r>
      <w:proofErr w:type="spellStart"/>
      <w:r w:rsidRPr="00A66A76">
        <w:rPr>
          <w:rFonts w:ascii="Consolas" w:hAnsi="Consolas"/>
          <w:color w:val="CE9178"/>
          <w:sz w:val="21"/>
          <w:szCs w:val="21"/>
        </w:rPr>
        <w:t>actions</w:t>
      </w:r>
      <w:proofErr w:type="spellEnd"/>
      <w:r w:rsidRPr="00A66A76">
        <w:rPr>
          <w:rFonts w:ascii="Consolas" w:hAnsi="Consolas"/>
          <w:color w:val="CE9178"/>
          <w:sz w:val="21"/>
          <w:szCs w:val="21"/>
        </w:rPr>
        <w:t>/checkout@v4)</w:t>
      </w:r>
    </w:p>
    <w:p w14:paraId="38556E93" w14:textId="77777777" w:rsidR="00AE3225" w:rsidRPr="00A66A76" w:rsidRDefault="00AE3225" w:rsidP="00AE3225">
      <w:pPr>
        <w:shd w:val="clear" w:color="auto" w:fill="1F1F1F"/>
        <w:spacing w:before="0" w:after="0" w:line="285" w:lineRule="atLeast"/>
        <w:ind w:left="1134" w:right="1983"/>
        <w:jc w:val="left"/>
        <w:rPr>
          <w:rFonts w:ascii="Consolas" w:hAnsi="Consolas"/>
          <w:color w:val="CCCCCC"/>
          <w:sz w:val="21"/>
          <w:szCs w:val="21"/>
        </w:rPr>
      </w:pPr>
      <w:r w:rsidRPr="00A66A76">
        <w:rPr>
          <w:rFonts w:ascii="Consolas" w:hAnsi="Consolas"/>
          <w:color w:val="CCCCCC"/>
          <w:sz w:val="21"/>
          <w:szCs w:val="21"/>
        </w:rPr>
        <w:t xml:space="preserve">- </w:t>
      </w:r>
      <w:r w:rsidRPr="00A66A76">
        <w:rPr>
          <w:rFonts w:ascii="Consolas" w:hAnsi="Consolas"/>
          <w:color w:val="CE9178"/>
          <w:sz w:val="21"/>
          <w:szCs w:val="21"/>
        </w:rPr>
        <w:t xml:space="preserve">Configuración de Node.js para </w:t>
      </w:r>
      <w:proofErr w:type="spellStart"/>
      <w:r w:rsidRPr="00A66A76">
        <w:rPr>
          <w:rFonts w:ascii="Consolas" w:hAnsi="Consolas"/>
          <w:color w:val="CE9178"/>
          <w:sz w:val="21"/>
          <w:szCs w:val="21"/>
        </w:rPr>
        <w:t>backend</w:t>
      </w:r>
      <w:proofErr w:type="spellEnd"/>
    </w:p>
    <w:p w14:paraId="407FD60B" w14:textId="77777777" w:rsidR="00AE3225" w:rsidRPr="00A66A76" w:rsidRDefault="00AE3225" w:rsidP="00AE3225">
      <w:pPr>
        <w:shd w:val="clear" w:color="auto" w:fill="1F1F1F"/>
        <w:spacing w:before="0" w:after="0" w:line="285" w:lineRule="atLeast"/>
        <w:ind w:left="1134" w:right="1983"/>
        <w:jc w:val="left"/>
        <w:rPr>
          <w:rFonts w:ascii="Consolas" w:hAnsi="Consolas"/>
          <w:color w:val="CCCCCC"/>
          <w:sz w:val="21"/>
          <w:szCs w:val="21"/>
        </w:rPr>
      </w:pPr>
      <w:r w:rsidRPr="00A66A76">
        <w:rPr>
          <w:rFonts w:ascii="Consolas" w:hAnsi="Consolas"/>
          <w:color w:val="CCCCCC"/>
          <w:sz w:val="21"/>
          <w:szCs w:val="21"/>
        </w:rPr>
        <w:t xml:space="preserve">- </w:t>
      </w:r>
      <w:r w:rsidRPr="00A66A76">
        <w:rPr>
          <w:rFonts w:ascii="Consolas" w:hAnsi="Consolas"/>
          <w:color w:val="CE9178"/>
          <w:sz w:val="21"/>
          <w:szCs w:val="21"/>
        </w:rPr>
        <w:t xml:space="preserve">Configuración de Node.js para </w:t>
      </w:r>
      <w:proofErr w:type="spellStart"/>
      <w:r w:rsidRPr="00A66A76">
        <w:rPr>
          <w:rFonts w:ascii="Consolas" w:hAnsi="Consolas"/>
          <w:color w:val="CE9178"/>
          <w:sz w:val="21"/>
          <w:szCs w:val="21"/>
        </w:rPr>
        <w:t>frontend</w:t>
      </w:r>
      <w:proofErr w:type="spellEnd"/>
    </w:p>
    <w:p w14:paraId="03433945" w14:textId="77777777" w:rsidR="00AE3225" w:rsidRPr="00A66A76" w:rsidRDefault="00AE3225" w:rsidP="00AE3225">
      <w:pPr>
        <w:shd w:val="clear" w:color="auto" w:fill="1F1F1F"/>
        <w:spacing w:before="0" w:after="0" w:line="285" w:lineRule="atLeast"/>
        <w:ind w:left="1134" w:right="1983"/>
        <w:jc w:val="left"/>
        <w:rPr>
          <w:rFonts w:ascii="Consolas" w:hAnsi="Consolas"/>
          <w:color w:val="CCCCCC"/>
          <w:sz w:val="21"/>
          <w:szCs w:val="21"/>
        </w:rPr>
      </w:pPr>
      <w:r w:rsidRPr="00A66A76">
        <w:rPr>
          <w:rFonts w:ascii="Consolas" w:hAnsi="Consolas"/>
          <w:color w:val="CCCCCC"/>
          <w:sz w:val="21"/>
          <w:szCs w:val="21"/>
        </w:rPr>
        <w:t xml:space="preserve">- </w:t>
      </w:r>
      <w:r w:rsidRPr="00A66A76">
        <w:rPr>
          <w:rFonts w:ascii="Consolas" w:hAnsi="Consolas"/>
          <w:color w:val="CE9178"/>
          <w:sz w:val="21"/>
          <w:szCs w:val="21"/>
        </w:rPr>
        <w:t>Instalación de dependencias (</w:t>
      </w:r>
      <w:proofErr w:type="spellStart"/>
      <w:r w:rsidRPr="00A66A76">
        <w:rPr>
          <w:rFonts w:ascii="Consolas" w:hAnsi="Consolas"/>
          <w:color w:val="CE9178"/>
          <w:sz w:val="21"/>
          <w:szCs w:val="21"/>
        </w:rPr>
        <w:t>npm</w:t>
      </w:r>
      <w:proofErr w:type="spellEnd"/>
      <w:r w:rsidRPr="00A66A76">
        <w:rPr>
          <w:rFonts w:ascii="Consolas" w:hAnsi="Consolas"/>
          <w:color w:val="CE9178"/>
          <w:sz w:val="21"/>
          <w:szCs w:val="21"/>
        </w:rPr>
        <w:t xml:space="preserve"> </w:t>
      </w:r>
      <w:proofErr w:type="spellStart"/>
      <w:r w:rsidRPr="00A66A76">
        <w:rPr>
          <w:rFonts w:ascii="Consolas" w:hAnsi="Consolas"/>
          <w:color w:val="CE9178"/>
          <w:sz w:val="21"/>
          <w:szCs w:val="21"/>
        </w:rPr>
        <w:t>ci</w:t>
      </w:r>
      <w:proofErr w:type="spellEnd"/>
      <w:r w:rsidRPr="00A66A76">
        <w:rPr>
          <w:rFonts w:ascii="Consolas" w:hAnsi="Consolas"/>
          <w:color w:val="CE9178"/>
          <w:sz w:val="21"/>
          <w:szCs w:val="21"/>
        </w:rPr>
        <w:t>)</w:t>
      </w:r>
    </w:p>
    <w:p w14:paraId="44F8B44E" w14:textId="77777777" w:rsidR="00AE3225" w:rsidRPr="00B45C9D" w:rsidRDefault="00AE3225" w:rsidP="00AE3225">
      <w:pPr>
        <w:ind w:left="1068"/>
      </w:pPr>
      <w:r w:rsidRPr="00B45C9D">
        <w:t xml:space="preserve">El uso de </w:t>
      </w:r>
      <w:proofErr w:type="spellStart"/>
      <w:r w:rsidRPr="00B45C9D">
        <w:t>npm</w:t>
      </w:r>
      <w:proofErr w:type="spellEnd"/>
      <w:r w:rsidRPr="00B45C9D">
        <w:t xml:space="preserve"> </w:t>
      </w:r>
      <w:proofErr w:type="spellStart"/>
      <w:r w:rsidRPr="00B45C9D">
        <w:t>ci</w:t>
      </w:r>
      <w:proofErr w:type="spellEnd"/>
      <w:r w:rsidRPr="00B45C9D">
        <w:t xml:space="preserve"> en lugar de </w:t>
      </w:r>
      <w:proofErr w:type="spellStart"/>
      <w:r w:rsidRPr="00B45C9D">
        <w:t>npm</w:t>
      </w:r>
      <w:proofErr w:type="spellEnd"/>
      <w:r w:rsidRPr="00B45C9D">
        <w:t xml:space="preserve"> </w:t>
      </w:r>
      <w:proofErr w:type="spellStart"/>
      <w:r w:rsidRPr="00B45C9D">
        <w:t>install</w:t>
      </w:r>
      <w:proofErr w:type="spellEnd"/>
      <w:r w:rsidRPr="00B45C9D">
        <w:t xml:space="preserve"> garantizó instalaciones determinísticas basadas en el archivo </w:t>
      </w:r>
      <w:proofErr w:type="spellStart"/>
      <w:r w:rsidRPr="00B45C9D">
        <w:t>package-</w:t>
      </w:r>
      <w:proofErr w:type="gramStart"/>
      <w:r w:rsidRPr="00B45C9D">
        <w:t>lock.json</w:t>
      </w:r>
      <w:proofErr w:type="spellEnd"/>
      <w:proofErr w:type="gramEnd"/>
      <w:r w:rsidRPr="00B45C9D">
        <w:t xml:space="preserve">, fundamental para la reproducibilidad del </w:t>
      </w:r>
      <w:proofErr w:type="spellStart"/>
      <w:r w:rsidRPr="00B45C9D">
        <w:t>build</w:t>
      </w:r>
      <w:proofErr w:type="spellEnd"/>
      <w:r w:rsidRPr="00B45C9D">
        <w:t>.</w:t>
      </w:r>
    </w:p>
    <w:p w14:paraId="1429DC92" w14:textId="77777777" w:rsidR="00AE3225" w:rsidRPr="00B75408" w:rsidRDefault="00AE3225" w:rsidP="00AB1BB1">
      <w:pPr>
        <w:pStyle w:val="Prrafodelista"/>
        <w:numPr>
          <w:ilvl w:val="0"/>
          <w:numId w:val="34"/>
        </w:numPr>
      </w:pPr>
      <w:r w:rsidRPr="00A837FF">
        <w:rPr>
          <w:b/>
          <w:bCs/>
        </w:rPr>
        <w:t>Análisis estático de código (SAST)</w:t>
      </w:r>
      <w:r>
        <w:rPr>
          <w:b/>
          <w:bCs/>
        </w:rPr>
        <w:t xml:space="preserve">: </w:t>
      </w:r>
      <w:r w:rsidRPr="00B75408">
        <w:t xml:space="preserve">Se integró </w:t>
      </w:r>
      <w:proofErr w:type="spellStart"/>
      <w:r w:rsidRPr="00B75408">
        <w:t>CodeQL</w:t>
      </w:r>
      <w:proofErr w:type="spellEnd"/>
      <w:r w:rsidRPr="00B75408">
        <w:t xml:space="preserve"> como herramienta de análisis estático de seguridad (SAST - </w:t>
      </w:r>
      <w:proofErr w:type="spellStart"/>
      <w:r w:rsidRPr="00B75408">
        <w:t>Static</w:t>
      </w:r>
      <w:proofErr w:type="spellEnd"/>
      <w:r w:rsidRPr="00B75408">
        <w:t xml:space="preserve"> </w:t>
      </w:r>
      <w:proofErr w:type="spellStart"/>
      <w:r w:rsidRPr="00B75408">
        <w:t>Application</w:t>
      </w:r>
      <w:proofErr w:type="spellEnd"/>
      <w:r w:rsidRPr="00B75408">
        <w:t xml:space="preserve"> Security </w:t>
      </w:r>
      <w:proofErr w:type="spellStart"/>
      <w:r w:rsidRPr="00B75408">
        <w:t>Testing</w:t>
      </w:r>
      <w:proofErr w:type="spellEnd"/>
      <w:r w:rsidRPr="00B75408">
        <w:t>) para identificar vulnerabilidades potenciales en el código fuente antes de la compilación:</w:t>
      </w:r>
    </w:p>
    <w:p w14:paraId="24FF9B6B" w14:textId="77777777" w:rsidR="00AE3225" w:rsidRPr="00B75408" w:rsidRDefault="00AE3225" w:rsidP="00AE3225">
      <w:pPr>
        <w:pStyle w:val="Prrafodelista"/>
        <w:ind w:left="1068"/>
      </w:pPr>
      <w:r w:rsidRPr="00B75408">
        <w:t>Características de la implementación:</w:t>
      </w:r>
    </w:p>
    <w:p w14:paraId="7CFA0B32" w14:textId="77777777" w:rsidR="00AE3225" w:rsidRPr="00B75408" w:rsidRDefault="00AE3225" w:rsidP="00AB1BB1">
      <w:pPr>
        <w:pStyle w:val="Prrafodelista"/>
        <w:numPr>
          <w:ilvl w:val="0"/>
          <w:numId w:val="35"/>
        </w:numPr>
      </w:pPr>
      <w:r w:rsidRPr="00B75408">
        <w:t>Análisis automático de código JavaScript/</w:t>
      </w:r>
      <w:proofErr w:type="spellStart"/>
      <w:r w:rsidRPr="00B75408">
        <w:t>TypeScript</w:t>
      </w:r>
      <w:proofErr w:type="spellEnd"/>
    </w:p>
    <w:p w14:paraId="1F8C6744" w14:textId="77777777" w:rsidR="00AE3225" w:rsidRPr="00B75408" w:rsidRDefault="00AE3225" w:rsidP="00AB1BB1">
      <w:pPr>
        <w:pStyle w:val="Prrafodelista"/>
        <w:numPr>
          <w:ilvl w:val="0"/>
          <w:numId w:val="35"/>
        </w:numPr>
      </w:pPr>
      <w:r w:rsidRPr="00B75408">
        <w:t>Detección de patrones de vulnerabilidades conocidas (OWASP Top 10)</w:t>
      </w:r>
    </w:p>
    <w:p w14:paraId="686256F8" w14:textId="77777777" w:rsidR="00AE3225" w:rsidRPr="00B75408" w:rsidRDefault="00AE3225" w:rsidP="00AB1BB1">
      <w:pPr>
        <w:pStyle w:val="Prrafodelista"/>
        <w:numPr>
          <w:ilvl w:val="0"/>
          <w:numId w:val="35"/>
        </w:numPr>
      </w:pPr>
      <w:r w:rsidRPr="00B75408">
        <w:t>Escaneo de dependencias de terceros</w:t>
      </w:r>
    </w:p>
    <w:p w14:paraId="1FAF5BEF" w14:textId="77777777" w:rsidR="00AE3225" w:rsidRPr="00B75408" w:rsidRDefault="00AE3225" w:rsidP="00AB1BB1">
      <w:pPr>
        <w:pStyle w:val="Prrafodelista"/>
        <w:numPr>
          <w:ilvl w:val="0"/>
          <w:numId w:val="35"/>
        </w:numPr>
      </w:pPr>
      <w:r w:rsidRPr="00B75408">
        <w:t>Generación de reportes de seguridad en formato SARIF</w:t>
      </w:r>
    </w:p>
    <w:p w14:paraId="2566B29F" w14:textId="77777777" w:rsidR="00AE3225" w:rsidRPr="00B75408" w:rsidRDefault="00AE3225" w:rsidP="00AB1BB1">
      <w:pPr>
        <w:pStyle w:val="Prrafodelista"/>
        <w:numPr>
          <w:ilvl w:val="0"/>
          <w:numId w:val="35"/>
        </w:numPr>
      </w:pPr>
      <w:r w:rsidRPr="00B75408">
        <w:t xml:space="preserve">Integración con GitHub Security </w:t>
      </w:r>
      <w:proofErr w:type="spellStart"/>
      <w:r w:rsidRPr="00B75408">
        <w:t>tab</w:t>
      </w:r>
      <w:proofErr w:type="spellEnd"/>
      <w:r w:rsidRPr="00B75408">
        <w:t xml:space="preserve"> para trazabilidad</w:t>
      </w:r>
    </w:p>
    <w:p w14:paraId="6FDF4C95" w14:textId="77777777" w:rsidR="00AE3225" w:rsidRPr="00813C33" w:rsidRDefault="00AE3225" w:rsidP="00AE3225">
      <w:pPr>
        <w:ind w:left="1068"/>
      </w:pPr>
      <w:r w:rsidRPr="00B75408">
        <w:t xml:space="preserve">Alternativa implementada: Como opción complementaria, se configuró SonarQube para análisis de calidad de código, métricas de complejidad </w:t>
      </w:r>
      <w:proofErr w:type="spellStart"/>
      <w:r w:rsidRPr="00B75408">
        <w:t>ciclomática</w:t>
      </w:r>
      <w:proofErr w:type="spellEnd"/>
      <w:r w:rsidRPr="00B75408">
        <w:t xml:space="preserve">, </w:t>
      </w:r>
      <w:proofErr w:type="spellStart"/>
      <w:r w:rsidRPr="00B75408">
        <w:t>code</w:t>
      </w:r>
      <w:proofErr w:type="spellEnd"/>
      <w:r w:rsidRPr="00B75408">
        <w:t xml:space="preserve"> </w:t>
      </w:r>
      <w:proofErr w:type="spellStart"/>
      <w:r w:rsidRPr="00B75408">
        <w:t>smells</w:t>
      </w:r>
      <w:proofErr w:type="spellEnd"/>
      <w:r w:rsidRPr="00B75408">
        <w:t xml:space="preserve"> y deuda técnica.</w:t>
      </w:r>
    </w:p>
    <w:p w14:paraId="6489F3A0" w14:textId="77777777" w:rsidR="00AE3225" w:rsidRDefault="00AE3225" w:rsidP="00AB1BB1">
      <w:pPr>
        <w:pStyle w:val="Prrafodelista"/>
        <w:numPr>
          <w:ilvl w:val="0"/>
          <w:numId w:val="34"/>
        </w:numPr>
        <w:rPr>
          <w:b/>
          <w:bCs/>
        </w:rPr>
      </w:pPr>
      <w:r w:rsidRPr="00F60AD8">
        <w:rPr>
          <w:b/>
          <w:bCs/>
        </w:rPr>
        <w:lastRenderedPageBreak/>
        <w:t>Ejecución de pruebas automatizadas</w:t>
      </w:r>
      <w:r>
        <w:rPr>
          <w:b/>
          <w:bCs/>
        </w:rPr>
        <w:t xml:space="preserve">: </w:t>
      </w:r>
      <w:r w:rsidRPr="00591749">
        <w:t>Se ejecutaron tres niveles de pruebas automatizadas para validar la funcionalidad del código:</w:t>
      </w:r>
    </w:p>
    <w:p w14:paraId="1B5438F0" w14:textId="77777777" w:rsidR="00AE3225" w:rsidRDefault="00AE3225" w:rsidP="00AB1BB1">
      <w:pPr>
        <w:pStyle w:val="Prrafodelista"/>
        <w:numPr>
          <w:ilvl w:val="0"/>
          <w:numId w:val="36"/>
        </w:numPr>
        <w:rPr>
          <w:b/>
          <w:bCs/>
        </w:rPr>
      </w:pPr>
      <w:r w:rsidRPr="00C64D50">
        <w:rPr>
          <w:b/>
          <w:bCs/>
        </w:rPr>
        <w:t>Pruebas unitarias (</w:t>
      </w:r>
      <w:proofErr w:type="spellStart"/>
      <w:r w:rsidRPr="00C64D50">
        <w:rPr>
          <w:b/>
          <w:bCs/>
        </w:rPr>
        <w:t>Jest</w:t>
      </w:r>
      <w:proofErr w:type="spellEnd"/>
      <w:r w:rsidRPr="00C64D50">
        <w:rPr>
          <w:b/>
          <w:bCs/>
        </w:rPr>
        <w:t xml:space="preserve"> + </w:t>
      </w:r>
      <w:proofErr w:type="spellStart"/>
      <w:r w:rsidRPr="00C64D50">
        <w:rPr>
          <w:b/>
          <w:bCs/>
        </w:rPr>
        <w:t>Supertest</w:t>
      </w:r>
      <w:proofErr w:type="spellEnd"/>
      <w:r w:rsidRPr="00C64D50">
        <w:rPr>
          <w:b/>
          <w:bCs/>
        </w:rPr>
        <w:t>):</w:t>
      </w:r>
      <w:r>
        <w:rPr>
          <w:b/>
          <w:bCs/>
        </w:rPr>
        <w:t xml:space="preserve"> </w:t>
      </w:r>
    </w:p>
    <w:p w14:paraId="091913AD" w14:textId="77777777" w:rsidR="00AE3225" w:rsidRDefault="00AE3225" w:rsidP="00AB1BB1">
      <w:pPr>
        <w:pStyle w:val="Prrafodelista"/>
        <w:numPr>
          <w:ilvl w:val="1"/>
          <w:numId w:val="36"/>
        </w:numPr>
      </w:pPr>
      <w:r>
        <w:t>Cobertura de código mínima requerida: 80%</w:t>
      </w:r>
    </w:p>
    <w:p w14:paraId="22148813" w14:textId="77777777" w:rsidR="00AE3225" w:rsidRDefault="00AE3225" w:rsidP="00AB1BB1">
      <w:pPr>
        <w:pStyle w:val="Prrafodelista"/>
        <w:numPr>
          <w:ilvl w:val="1"/>
          <w:numId w:val="36"/>
        </w:numPr>
      </w:pPr>
      <w:r>
        <w:t>Validación de lógica de negocio en aislamiento</w:t>
      </w:r>
    </w:p>
    <w:p w14:paraId="08B50B89" w14:textId="77777777" w:rsidR="00AE3225" w:rsidRDefault="00AE3225" w:rsidP="00AB1BB1">
      <w:pPr>
        <w:pStyle w:val="Prrafodelista"/>
        <w:numPr>
          <w:ilvl w:val="1"/>
          <w:numId w:val="36"/>
        </w:numPr>
      </w:pPr>
      <w:r>
        <w:t>Ejecución en modo --</w:t>
      </w:r>
      <w:proofErr w:type="spellStart"/>
      <w:r>
        <w:t>runInBand</w:t>
      </w:r>
      <w:proofErr w:type="spellEnd"/>
      <w:r>
        <w:t xml:space="preserve"> para evitar conflictos de concurrencia</w:t>
      </w:r>
    </w:p>
    <w:p w14:paraId="248836F3" w14:textId="77777777" w:rsidR="00AE3225" w:rsidRPr="00C64D50" w:rsidRDefault="00AE3225" w:rsidP="00AB1BB1">
      <w:pPr>
        <w:pStyle w:val="Prrafodelista"/>
        <w:numPr>
          <w:ilvl w:val="1"/>
          <w:numId w:val="36"/>
        </w:numPr>
      </w:pPr>
      <w:r>
        <w:t xml:space="preserve">Generación de reportes de cobertura en formato </w:t>
      </w:r>
      <w:proofErr w:type="spellStart"/>
      <w:r>
        <w:t>lcov</w:t>
      </w:r>
      <w:proofErr w:type="spellEnd"/>
    </w:p>
    <w:p w14:paraId="18B0DA40" w14:textId="77777777" w:rsidR="00AE3225" w:rsidRDefault="00AE3225" w:rsidP="00AB1BB1">
      <w:pPr>
        <w:pStyle w:val="Prrafodelista"/>
        <w:numPr>
          <w:ilvl w:val="0"/>
          <w:numId w:val="36"/>
        </w:numPr>
        <w:rPr>
          <w:b/>
          <w:bCs/>
        </w:rPr>
      </w:pPr>
      <w:r w:rsidRPr="00C64D50">
        <w:rPr>
          <w:b/>
          <w:bCs/>
        </w:rPr>
        <w:t>Pruebas de integración:</w:t>
      </w:r>
    </w:p>
    <w:p w14:paraId="53B19826" w14:textId="77777777" w:rsidR="00AE3225" w:rsidRPr="00650636" w:rsidRDefault="00AE3225" w:rsidP="00AB1BB1">
      <w:pPr>
        <w:pStyle w:val="Prrafodelista"/>
        <w:numPr>
          <w:ilvl w:val="1"/>
          <w:numId w:val="36"/>
        </w:numPr>
      </w:pPr>
      <w:r w:rsidRPr="00650636">
        <w:t xml:space="preserve">Validación de </w:t>
      </w:r>
      <w:proofErr w:type="spellStart"/>
      <w:r w:rsidRPr="00650636">
        <w:t>endpoints</w:t>
      </w:r>
      <w:proofErr w:type="spellEnd"/>
      <w:r w:rsidRPr="00650636">
        <w:t xml:space="preserve"> REST del </w:t>
      </w:r>
      <w:proofErr w:type="spellStart"/>
      <w:r w:rsidRPr="00650636">
        <w:t>backend</w:t>
      </w:r>
      <w:proofErr w:type="spellEnd"/>
    </w:p>
    <w:p w14:paraId="5F26CDE8" w14:textId="77777777" w:rsidR="00AE3225" w:rsidRPr="00650636" w:rsidRDefault="00AE3225" w:rsidP="00AB1BB1">
      <w:pPr>
        <w:pStyle w:val="Prrafodelista"/>
        <w:numPr>
          <w:ilvl w:val="1"/>
          <w:numId w:val="36"/>
        </w:numPr>
      </w:pPr>
      <w:r w:rsidRPr="00650636">
        <w:t>Verificación de contratos API</w:t>
      </w:r>
    </w:p>
    <w:p w14:paraId="6EB630E5" w14:textId="77777777" w:rsidR="00AE3225" w:rsidRPr="00650636" w:rsidRDefault="00AE3225" w:rsidP="00AB1BB1">
      <w:pPr>
        <w:pStyle w:val="Prrafodelista"/>
        <w:numPr>
          <w:ilvl w:val="1"/>
          <w:numId w:val="36"/>
        </w:numPr>
      </w:pPr>
      <w:r w:rsidRPr="00650636">
        <w:t>Simulación de interacciones entre componentes</w:t>
      </w:r>
    </w:p>
    <w:p w14:paraId="5E7EA572" w14:textId="77777777" w:rsidR="00AE3225" w:rsidRDefault="00AE3225" w:rsidP="00AB1BB1">
      <w:pPr>
        <w:pStyle w:val="Prrafodelista"/>
        <w:numPr>
          <w:ilvl w:val="0"/>
          <w:numId w:val="36"/>
        </w:numPr>
        <w:rPr>
          <w:b/>
          <w:bCs/>
        </w:rPr>
      </w:pPr>
      <w:r w:rsidRPr="00C64D50">
        <w:rPr>
          <w:b/>
          <w:bCs/>
        </w:rPr>
        <w:t xml:space="preserve">Pruebas </w:t>
      </w:r>
      <w:proofErr w:type="spellStart"/>
      <w:r w:rsidRPr="00C64D50">
        <w:rPr>
          <w:b/>
          <w:bCs/>
        </w:rPr>
        <w:t>end-to-end</w:t>
      </w:r>
      <w:proofErr w:type="spellEnd"/>
      <w:r w:rsidRPr="00C64D50">
        <w:rPr>
          <w:b/>
          <w:bCs/>
        </w:rPr>
        <w:t xml:space="preserve"> (E2E):</w:t>
      </w:r>
    </w:p>
    <w:p w14:paraId="3B9DE1C1" w14:textId="77777777" w:rsidR="00AE3225" w:rsidRPr="008728EE" w:rsidRDefault="00AE3225" w:rsidP="00AB1BB1">
      <w:pPr>
        <w:pStyle w:val="Prrafodelista"/>
        <w:numPr>
          <w:ilvl w:val="1"/>
          <w:numId w:val="36"/>
        </w:numPr>
      </w:pPr>
      <w:r w:rsidRPr="008728EE">
        <w:t>Validación de flujos completos usuario-sistema</w:t>
      </w:r>
    </w:p>
    <w:p w14:paraId="32EA6CB3" w14:textId="77777777" w:rsidR="00AE3225" w:rsidRPr="008728EE" w:rsidRDefault="00AE3225" w:rsidP="00AB1BB1">
      <w:pPr>
        <w:pStyle w:val="Prrafodelista"/>
        <w:numPr>
          <w:ilvl w:val="1"/>
          <w:numId w:val="36"/>
        </w:numPr>
      </w:pPr>
      <w:r w:rsidRPr="008728EE">
        <w:t xml:space="preserve">Pruebas de interfaz mediante herramientas como </w:t>
      </w:r>
      <w:proofErr w:type="spellStart"/>
      <w:r w:rsidRPr="008728EE">
        <w:t>Playwright</w:t>
      </w:r>
      <w:proofErr w:type="spellEnd"/>
      <w:r w:rsidRPr="008728EE">
        <w:t xml:space="preserve"> o </w:t>
      </w:r>
      <w:proofErr w:type="spellStart"/>
      <w:r w:rsidRPr="008728EE">
        <w:t>Cypress</w:t>
      </w:r>
      <w:proofErr w:type="spellEnd"/>
    </w:p>
    <w:p w14:paraId="6658E2B8" w14:textId="77777777" w:rsidR="00AE3225" w:rsidRPr="00650636" w:rsidRDefault="00AE3225" w:rsidP="00AB1BB1">
      <w:pPr>
        <w:pStyle w:val="Prrafodelista"/>
        <w:numPr>
          <w:ilvl w:val="1"/>
          <w:numId w:val="36"/>
        </w:numPr>
      </w:pPr>
      <w:r w:rsidRPr="008728EE">
        <w:t xml:space="preserve">Verificación de integración </w:t>
      </w:r>
      <w:proofErr w:type="spellStart"/>
      <w:r w:rsidRPr="008728EE">
        <w:t>frontend-backend</w:t>
      </w:r>
      <w:proofErr w:type="spellEnd"/>
    </w:p>
    <w:p w14:paraId="7AFEA8EC" w14:textId="77777777" w:rsidR="00AE3225" w:rsidRDefault="00AE3225" w:rsidP="00AB1BB1">
      <w:pPr>
        <w:pStyle w:val="Prrafodelista"/>
        <w:numPr>
          <w:ilvl w:val="0"/>
          <w:numId w:val="34"/>
        </w:numPr>
        <w:rPr>
          <w:b/>
          <w:bCs/>
        </w:rPr>
      </w:pPr>
      <w:r w:rsidRPr="00706A32">
        <w:rPr>
          <w:b/>
          <w:bCs/>
        </w:rPr>
        <w:t xml:space="preserve">Construcción de artefactos: </w:t>
      </w:r>
    </w:p>
    <w:p w14:paraId="16A35E26" w14:textId="77777777" w:rsidR="00AE3225" w:rsidRDefault="00AE3225" w:rsidP="00AE3225">
      <w:pPr>
        <w:pStyle w:val="Prrafodelista"/>
        <w:ind w:left="1068"/>
      </w:pPr>
      <w:r w:rsidRPr="00DC164D">
        <w:t xml:space="preserve">Una vez superadas las pruebas, el pipeline procedió a construir las imágenes Docker de </w:t>
      </w:r>
      <w:proofErr w:type="spellStart"/>
      <w:r w:rsidRPr="00DC164D">
        <w:t>backend</w:t>
      </w:r>
      <w:proofErr w:type="spellEnd"/>
      <w:r w:rsidRPr="00DC164D">
        <w:t xml:space="preserve"> y </w:t>
      </w:r>
      <w:proofErr w:type="spellStart"/>
      <w:r w:rsidRPr="00DC164D">
        <w:t>frontend</w:t>
      </w:r>
      <w:proofErr w:type="spellEnd"/>
      <w:r w:rsidRPr="00DC164D">
        <w:t>:</w:t>
      </w:r>
    </w:p>
    <w:p w14:paraId="145F8763" w14:textId="77777777" w:rsidR="00AE3225" w:rsidRPr="00DC164D" w:rsidRDefault="00AE3225" w:rsidP="00AE3225">
      <w:pPr>
        <w:pStyle w:val="Prrafodelista"/>
        <w:ind w:left="1068"/>
      </w:pPr>
      <w:r w:rsidRPr="00DC164D">
        <w:rPr>
          <w:noProof/>
        </w:rPr>
        <w:drawing>
          <wp:inline distT="0" distB="0" distL="0" distR="0" wp14:anchorId="06831A40" wp14:editId="6E92B24F">
            <wp:extent cx="4351020" cy="1113297"/>
            <wp:effectExtent l="0" t="0" r="0" b="0"/>
            <wp:docPr id="596641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41859" name=""/>
                    <pic:cNvPicPr/>
                  </pic:nvPicPr>
                  <pic:blipFill>
                    <a:blip r:embed="rId36"/>
                    <a:stretch>
                      <a:fillRect/>
                    </a:stretch>
                  </pic:blipFill>
                  <pic:spPr>
                    <a:xfrm>
                      <a:off x="0" y="0"/>
                      <a:ext cx="4391292" cy="1123601"/>
                    </a:xfrm>
                    <a:prstGeom prst="rect">
                      <a:avLst/>
                    </a:prstGeom>
                  </pic:spPr>
                </pic:pic>
              </a:graphicData>
            </a:graphic>
          </wp:inline>
        </w:drawing>
      </w:r>
    </w:p>
    <w:p w14:paraId="2FD9A18E" w14:textId="77777777" w:rsidR="00AE3225" w:rsidRDefault="00AE3225" w:rsidP="00AE3225">
      <w:pPr>
        <w:pStyle w:val="Prrafodelista"/>
        <w:ind w:left="1068"/>
      </w:pPr>
      <w:r>
        <w:t>Las imágenes fueron etiquetadas con:</w:t>
      </w:r>
    </w:p>
    <w:p w14:paraId="4B178E17" w14:textId="77777777" w:rsidR="00AE3225" w:rsidRDefault="00AE3225" w:rsidP="00AB1BB1">
      <w:pPr>
        <w:pStyle w:val="Prrafodelista"/>
        <w:numPr>
          <w:ilvl w:val="0"/>
          <w:numId w:val="37"/>
        </w:numPr>
      </w:pPr>
      <w:r>
        <w:t>Git SHA (</w:t>
      </w:r>
      <w:proofErr w:type="spellStart"/>
      <w:r>
        <w:t>commit</w:t>
      </w:r>
      <w:proofErr w:type="spellEnd"/>
      <w:r>
        <w:t xml:space="preserve"> hash) para trazabilidad completa</w:t>
      </w:r>
    </w:p>
    <w:p w14:paraId="61B2E976" w14:textId="77777777" w:rsidR="00AE3225" w:rsidRDefault="00AE3225" w:rsidP="00AB1BB1">
      <w:pPr>
        <w:pStyle w:val="Prrafodelista"/>
        <w:numPr>
          <w:ilvl w:val="0"/>
          <w:numId w:val="37"/>
        </w:numPr>
      </w:pPr>
      <w:r>
        <w:t xml:space="preserve">Etiqueta semántica (v1.0.0, v1.1.0) siguiendo </w:t>
      </w:r>
      <w:proofErr w:type="spellStart"/>
      <w:r>
        <w:t>Semantic</w:t>
      </w:r>
      <w:proofErr w:type="spellEnd"/>
      <w:r>
        <w:t xml:space="preserve"> </w:t>
      </w:r>
      <w:proofErr w:type="spellStart"/>
      <w:r>
        <w:t>Versioning</w:t>
      </w:r>
      <w:proofErr w:type="spellEnd"/>
    </w:p>
    <w:p w14:paraId="27B33D4B" w14:textId="77777777" w:rsidR="00AE3225" w:rsidRPr="00884A36" w:rsidRDefault="00AE3225" w:rsidP="00AB1BB1">
      <w:pPr>
        <w:pStyle w:val="Prrafodelista"/>
        <w:numPr>
          <w:ilvl w:val="0"/>
          <w:numId w:val="37"/>
        </w:numPr>
      </w:pPr>
      <w:proofErr w:type="spellStart"/>
      <w:r>
        <w:t>Latest</w:t>
      </w:r>
      <w:proofErr w:type="spellEnd"/>
      <w:r>
        <w:t xml:space="preserve"> para la rama principal (</w:t>
      </w:r>
      <w:proofErr w:type="spellStart"/>
      <w:r>
        <w:t>main</w:t>
      </w:r>
      <w:proofErr w:type="spellEnd"/>
      <w:r>
        <w:t>/</w:t>
      </w:r>
      <w:proofErr w:type="gramStart"/>
      <w:r>
        <w:t>master</w:t>
      </w:r>
      <w:proofErr w:type="gramEnd"/>
      <w:r>
        <w:t>)</w:t>
      </w:r>
    </w:p>
    <w:p w14:paraId="43323E35" w14:textId="620ADBB3" w:rsidR="00AE3225" w:rsidRDefault="00AE3225" w:rsidP="00AB1BB1">
      <w:pPr>
        <w:pStyle w:val="Prrafodelista"/>
        <w:numPr>
          <w:ilvl w:val="0"/>
          <w:numId w:val="34"/>
        </w:numPr>
      </w:pPr>
      <w:r w:rsidRPr="00706A32">
        <w:rPr>
          <w:b/>
          <w:bCs/>
        </w:rPr>
        <w:t>Construcción de artefactos</w:t>
      </w:r>
      <w:r>
        <w:t>:</w:t>
      </w:r>
    </w:p>
    <w:p w14:paraId="0D86C08C" w14:textId="77777777" w:rsidR="00132C63" w:rsidRDefault="00132C63" w:rsidP="002D16BC">
      <w:pPr>
        <w:pStyle w:val="Prrafodelista"/>
        <w:ind w:left="1416" w:hanging="348"/>
      </w:pPr>
    </w:p>
    <w:p w14:paraId="1654BE2D" w14:textId="77777777" w:rsidR="004B622D" w:rsidRDefault="004B622D" w:rsidP="004B622D">
      <w:pPr>
        <w:pStyle w:val="Ttulo3"/>
      </w:pPr>
      <w:bookmarkStart w:id="48" w:name="_Toc215296452"/>
      <w:proofErr w:type="spellStart"/>
      <w:r w:rsidRPr="000F73CB">
        <w:lastRenderedPageBreak/>
        <w:t>GitOps</w:t>
      </w:r>
      <w:proofErr w:type="spellEnd"/>
      <w:r w:rsidRPr="000F73CB">
        <w:t xml:space="preserve"> y despliegue progresivo</w:t>
      </w:r>
      <w:bookmarkEnd w:id="48"/>
    </w:p>
    <w:p w14:paraId="4C107E6B" w14:textId="77777777" w:rsidR="004B622D" w:rsidRDefault="004B622D" w:rsidP="004B622D">
      <w:r w:rsidRPr="00815470">
        <w:t>El pipeline completo fue declarado en un archivo YAML .</w:t>
      </w:r>
      <w:proofErr w:type="spellStart"/>
      <w:r w:rsidRPr="00815470">
        <w:t>github</w:t>
      </w:r>
      <w:proofErr w:type="spellEnd"/>
      <w:r w:rsidRPr="00815470">
        <w:t>/</w:t>
      </w:r>
      <w:proofErr w:type="spellStart"/>
      <w:r w:rsidRPr="00815470">
        <w:t>workflows</w:t>
      </w:r>
      <w:proofErr w:type="spellEnd"/>
      <w:r w:rsidRPr="00815470">
        <w:t>/</w:t>
      </w:r>
      <w:proofErr w:type="spellStart"/>
      <w:r w:rsidRPr="00815470">
        <w:t>ci-cd.yml</w:t>
      </w:r>
      <w:proofErr w:type="spellEnd"/>
      <w:r w:rsidRPr="00815470">
        <w:t xml:space="preserve"> con los siguientes </w:t>
      </w:r>
      <w:proofErr w:type="spellStart"/>
      <w:r w:rsidRPr="00815470">
        <w:t>triggers</w:t>
      </w:r>
      <w:proofErr w:type="spellEnd"/>
      <w:r w:rsidRPr="00815470">
        <w:t>:</w:t>
      </w:r>
    </w:p>
    <w:p w14:paraId="2FCE9FF2" w14:textId="77777777" w:rsidR="004B622D" w:rsidRDefault="004B622D" w:rsidP="004B622D">
      <w:r w:rsidRPr="005934DF">
        <w:rPr>
          <w:noProof/>
        </w:rPr>
        <w:drawing>
          <wp:inline distT="0" distB="0" distL="0" distR="0" wp14:anchorId="42167689" wp14:editId="72CE3FE8">
            <wp:extent cx="5135880" cy="1340164"/>
            <wp:effectExtent l="0" t="0" r="7620" b="0"/>
            <wp:docPr id="250184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84982" name=""/>
                    <pic:cNvPicPr/>
                  </pic:nvPicPr>
                  <pic:blipFill>
                    <a:blip r:embed="rId37"/>
                    <a:stretch>
                      <a:fillRect/>
                    </a:stretch>
                  </pic:blipFill>
                  <pic:spPr>
                    <a:xfrm>
                      <a:off x="0" y="0"/>
                      <a:ext cx="5155057" cy="1345168"/>
                    </a:xfrm>
                    <a:prstGeom prst="rect">
                      <a:avLst/>
                    </a:prstGeom>
                  </pic:spPr>
                </pic:pic>
              </a:graphicData>
            </a:graphic>
          </wp:inline>
        </w:drawing>
      </w:r>
    </w:p>
    <w:p w14:paraId="24DACEEC" w14:textId="77777777" w:rsidR="004B622D" w:rsidRDefault="004B622D" w:rsidP="004B622D">
      <w:r>
        <w:t>Características de la configuración:</w:t>
      </w:r>
    </w:p>
    <w:p w14:paraId="7940FC90" w14:textId="77777777" w:rsidR="004B622D" w:rsidRDefault="004B622D" w:rsidP="00AB1BB1">
      <w:pPr>
        <w:pStyle w:val="Prrafodelista"/>
        <w:numPr>
          <w:ilvl w:val="0"/>
          <w:numId w:val="44"/>
        </w:numPr>
      </w:pPr>
      <w:r>
        <w:t xml:space="preserve">Ejecución paralela de </w:t>
      </w:r>
      <w:proofErr w:type="spellStart"/>
      <w:r>
        <w:t>jobs</w:t>
      </w:r>
      <w:proofErr w:type="spellEnd"/>
      <w:r>
        <w:t xml:space="preserve"> independientes (</w:t>
      </w:r>
      <w:proofErr w:type="spellStart"/>
      <w:r>
        <w:t>backend</w:t>
      </w:r>
      <w:proofErr w:type="spellEnd"/>
      <w:r>
        <w:t>/</w:t>
      </w:r>
      <w:proofErr w:type="spellStart"/>
      <w:r>
        <w:t>frontend</w:t>
      </w:r>
      <w:proofErr w:type="spellEnd"/>
      <w:r>
        <w:t>)</w:t>
      </w:r>
    </w:p>
    <w:p w14:paraId="4D260F6E" w14:textId="77777777" w:rsidR="004B622D" w:rsidRDefault="004B622D" w:rsidP="00AB1BB1">
      <w:pPr>
        <w:pStyle w:val="Prrafodelista"/>
        <w:numPr>
          <w:ilvl w:val="0"/>
          <w:numId w:val="44"/>
        </w:numPr>
      </w:pPr>
      <w:r>
        <w:t xml:space="preserve">Uso de GitHub </w:t>
      </w:r>
      <w:proofErr w:type="spellStart"/>
      <w:r>
        <w:t>Actions</w:t>
      </w:r>
      <w:proofErr w:type="spellEnd"/>
      <w:r>
        <w:t xml:space="preserve"> cache para optimizar tiempos (</w:t>
      </w:r>
      <w:proofErr w:type="spellStart"/>
      <w:r>
        <w:t>node_modules</w:t>
      </w:r>
      <w:proofErr w:type="spellEnd"/>
      <w:r>
        <w:t xml:space="preserve">, Docker </w:t>
      </w:r>
      <w:proofErr w:type="spellStart"/>
      <w:r>
        <w:t>layers</w:t>
      </w:r>
      <w:proofErr w:type="spellEnd"/>
      <w:r>
        <w:t>)</w:t>
      </w:r>
    </w:p>
    <w:p w14:paraId="482AD730" w14:textId="77777777" w:rsidR="004B622D" w:rsidRPr="005934DF" w:rsidRDefault="004B622D" w:rsidP="00AB1BB1">
      <w:pPr>
        <w:pStyle w:val="Prrafodelista"/>
        <w:numPr>
          <w:ilvl w:val="0"/>
          <w:numId w:val="44"/>
        </w:numPr>
        <w:rPr>
          <w:lang w:val="en-US"/>
        </w:rPr>
      </w:pPr>
      <w:r w:rsidRPr="005934DF">
        <w:rPr>
          <w:lang w:val="en-US"/>
        </w:rPr>
        <w:t xml:space="preserve">Secrets management </w:t>
      </w:r>
      <w:proofErr w:type="spellStart"/>
      <w:r w:rsidRPr="005934DF">
        <w:rPr>
          <w:lang w:val="en-US"/>
        </w:rPr>
        <w:t>mediante</w:t>
      </w:r>
      <w:proofErr w:type="spellEnd"/>
      <w:r w:rsidRPr="005934DF">
        <w:rPr>
          <w:lang w:val="en-US"/>
        </w:rPr>
        <w:t xml:space="preserve"> GitHub Secrets (</w:t>
      </w:r>
      <w:proofErr w:type="spellStart"/>
      <w:r w:rsidRPr="005934DF">
        <w:rPr>
          <w:lang w:val="en-US"/>
        </w:rPr>
        <w:t>credenciales</w:t>
      </w:r>
      <w:proofErr w:type="spellEnd"/>
      <w:r w:rsidRPr="005934DF">
        <w:rPr>
          <w:lang w:val="en-US"/>
        </w:rPr>
        <w:t xml:space="preserve"> registry, claves Cosign)</w:t>
      </w:r>
    </w:p>
    <w:p w14:paraId="2E8E1951" w14:textId="77777777" w:rsidR="004B622D" w:rsidRDefault="004B622D" w:rsidP="00AB1BB1">
      <w:pPr>
        <w:pStyle w:val="Prrafodelista"/>
        <w:numPr>
          <w:ilvl w:val="0"/>
          <w:numId w:val="44"/>
        </w:numPr>
      </w:pPr>
      <w:r>
        <w:t>Artefactos persistentes (reportes de pruebas, SBOM, escaneos de seguridad)</w:t>
      </w:r>
    </w:p>
    <w:p w14:paraId="343F7A13" w14:textId="1C6DF9D7" w:rsidR="004B622D" w:rsidRPr="00AE3225" w:rsidRDefault="004B622D" w:rsidP="004B622D">
      <w:r>
        <w:t>Notificaciones automáticas en caso de fallos</w:t>
      </w:r>
    </w:p>
    <w:p w14:paraId="30271B8B" w14:textId="10C17B9E" w:rsidR="00DE18B9" w:rsidRDefault="0017726F" w:rsidP="00DE18B9">
      <w:pPr>
        <w:pStyle w:val="Ttulo2"/>
        <w:rPr>
          <w:caps w:val="0"/>
        </w:rPr>
      </w:pPr>
      <w:bookmarkStart w:id="49" w:name="_Toc215296453"/>
      <w:r>
        <w:rPr>
          <w:caps w:val="0"/>
        </w:rPr>
        <w:t>S</w:t>
      </w:r>
      <w:r w:rsidR="00DE18B9" w:rsidRPr="00DE18B9">
        <w:rPr>
          <w:caps w:val="0"/>
        </w:rPr>
        <w:t>eguridad integrada</w:t>
      </w:r>
      <w:bookmarkEnd w:id="49"/>
    </w:p>
    <w:p w14:paraId="63C3CC1C" w14:textId="77777777" w:rsidR="006D7A86" w:rsidRDefault="006D7A86" w:rsidP="00AB1BB1">
      <w:pPr>
        <w:pStyle w:val="Prrafodelista"/>
        <w:numPr>
          <w:ilvl w:val="1"/>
          <w:numId w:val="33"/>
        </w:numPr>
        <w:rPr>
          <w:b/>
          <w:bCs/>
        </w:rPr>
      </w:pPr>
      <w:r w:rsidRPr="000678B8">
        <w:rPr>
          <w:b/>
          <w:bCs/>
        </w:rPr>
        <w:t xml:space="preserve">Escaneo de vulnerabilidades con </w:t>
      </w:r>
      <w:proofErr w:type="spellStart"/>
      <w:r w:rsidRPr="000678B8">
        <w:rPr>
          <w:b/>
          <w:bCs/>
        </w:rPr>
        <w:t>Trivy</w:t>
      </w:r>
      <w:proofErr w:type="spellEnd"/>
    </w:p>
    <w:p w14:paraId="697A4A67" w14:textId="77777777" w:rsidR="006D7A86" w:rsidRDefault="006D7A86" w:rsidP="006D7A86">
      <w:pPr>
        <w:pStyle w:val="Prrafodelista"/>
        <w:ind w:left="1440"/>
      </w:pPr>
      <w:proofErr w:type="spellStart"/>
      <w:r>
        <w:t>Trivy</w:t>
      </w:r>
      <w:proofErr w:type="spellEnd"/>
      <w:r>
        <w:t xml:space="preserve"> se integró como scanner de vulnerabilidades de contenedores, ejecutándose en dos modos:</w:t>
      </w:r>
    </w:p>
    <w:p w14:paraId="13853167" w14:textId="77777777" w:rsidR="006D7A86" w:rsidRDefault="006D7A86" w:rsidP="00E00CA1">
      <w:pPr>
        <w:pStyle w:val="Prrafodelista"/>
        <w:numPr>
          <w:ilvl w:val="2"/>
          <w:numId w:val="54"/>
        </w:numPr>
        <w:rPr>
          <w:b/>
          <w:bCs/>
        </w:rPr>
      </w:pPr>
      <w:r w:rsidRPr="00031914">
        <w:rPr>
          <w:b/>
          <w:bCs/>
        </w:rPr>
        <w:t>Escaneo de imágenes Docker:</w:t>
      </w:r>
    </w:p>
    <w:p w14:paraId="77C50A0A" w14:textId="77777777" w:rsidR="006D7A86" w:rsidRDefault="006D7A86" w:rsidP="006D7A86">
      <w:pPr>
        <w:pStyle w:val="Prrafodelista"/>
        <w:ind w:left="2340"/>
        <w:rPr>
          <w:b/>
          <w:bCs/>
        </w:rPr>
      </w:pPr>
      <w:r w:rsidRPr="00D735B0">
        <w:rPr>
          <w:b/>
          <w:bCs/>
          <w:noProof/>
        </w:rPr>
        <w:drawing>
          <wp:inline distT="0" distB="0" distL="0" distR="0" wp14:anchorId="3D5BAFCC" wp14:editId="0173EB2C">
            <wp:extent cx="4396105" cy="1100601"/>
            <wp:effectExtent l="0" t="0" r="4445" b="4445"/>
            <wp:docPr id="1779870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70496" name=""/>
                    <pic:cNvPicPr/>
                  </pic:nvPicPr>
                  <pic:blipFill>
                    <a:blip r:embed="rId38"/>
                    <a:stretch>
                      <a:fillRect/>
                    </a:stretch>
                  </pic:blipFill>
                  <pic:spPr>
                    <a:xfrm>
                      <a:off x="0" y="0"/>
                      <a:ext cx="4411325" cy="1104412"/>
                    </a:xfrm>
                    <a:prstGeom prst="rect">
                      <a:avLst/>
                    </a:prstGeom>
                  </pic:spPr>
                </pic:pic>
              </a:graphicData>
            </a:graphic>
          </wp:inline>
        </w:drawing>
      </w:r>
    </w:p>
    <w:p w14:paraId="5D1F28BA" w14:textId="77777777" w:rsidR="006D7A86" w:rsidRPr="00770310" w:rsidRDefault="006D7A86" w:rsidP="006D7A86">
      <w:pPr>
        <w:pStyle w:val="Prrafodelista"/>
        <w:ind w:left="2340"/>
      </w:pPr>
      <w:r w:rsidRPr="00770310">
        <w:t>Parámetros de configuración:</w:t>
      </w:r>
    </w:p>
    <w:p w14:paraId="0F6A5498" w14:textId="77777777" w:rsidR="006D7A86" w:rsidRPr="00770310" w:rsidRDefault="006D7A86" w:rsidP="00AB1BB1">
      <w:pPr>
        <w:pStyle w:val="Prrafodelista"/>
        <w:numPr>
          <w:ilvl w:val="0"/>
          <w:numId w:val="38"/>
        </w:numPr>
      </w:pPr>
      <w:r w:rsidRPr="00770310">
        <w:t>Severidades bloqueantes: HIGH y CRITICAL</w:t>
      </w:r>
    </w:p>
    <w:p w14:paraId="7D3C09B5" w14:textId="77777777" w:rsidR="006D7A86" w:rsidRPr="00770310" w:rsidRDefault="006D7A86" w:rsidP="00AB1BB1">
      <w:pPr>
        <w:pStyle w:val="Prrafodelista"/>
        <w:numPr>
          <w:ilvl w:val="0"/>
          <w:numId w:val="38"/>
        </w:numPr>
      </w:pPr>
      <w:proofErr w:type="spellStart"/>
      <w:r w:rsidRPr="00770310">
        <w:t>Exit</w:t>
      </w:r>
      <w:proofErr w:type="spellEnd"/>
      <w:r w:rsidRPr="00770310">
        <w:t xml:space="preserve"> </w:t>
      </w:r>
      <w:proofErr w:type="spellStart"/>
      <w:r w:rsidRPr="00770310">
        <w:t>code</w:t>
      </w:r>
      <w:proofErr w:type="spellEnd"/>
      <w:r w:rsidRPr="00770310">
        <w:t xml:space="preserve"> 1: falla del pipeline si se detectan vulnerabilidades críticas</w:t>
      </w:r>
    </w:p>
    <w:p w14:paraId="034D5154" w14:textId="77777777" w:rsidR="006D7A86" w:rsidRPr="00770310" w:rsidRDefault="006D7A86" w:rsidP="00AB1BB1">
      <w:pPr>
        <w:pStyle w:val="Prrafodelista"/>
        <w:numPr>
          <w:ilvl w:val="0"/>
          <w:numId w:val="38"/>
        </w:numPr>
      </w:pPr>
      <w:r w:rsidRPr="00770310">
        <w:t>Formatos de salida: JSON para procesamiento automático, SARIF para GitHub Security</w:t>
      </w:r>
    </w:p>
    <w:p w14:paraId="4835BEA2" w14:textId="77777777" w:rsidR="006D7A86" w:rsidRDefault="006D7A86" w:rsidP="00E00CA1">
      <w:pPr>
        <w:pStyle w:val="Prrafodelista"/>
        <w:numPr>
          <w:ilvl w:val="2"/>
          <w:numId w:val="54"/>
        </w:numPr>
        <w:rPr>
          <w:b/>
          <w:bCs/>
        </w:rPr>
      </w:pPr>
      <w:r w:rsidRPr="00474E16">
        <w:rPr>
          <w:b/>
          <w:bCs/>
        </w:rPr>
        <w:lastRenderedPageBreak/>
        <w:t>Escaneo de sistema de archivos:</w:t>
      </w:r>
    </w:p>
    <w:p w14:paraId="50DF32C1" w14:textId="77777777" w:rsidR="006D7A86" w:rsidRDefault="006D7A86" w:rsidP="006D7A86">
      <w:pPr>
        <w:pStyle w:val="Prrafodelista"/>
        <w:ind w:left="2340"/>
        <w:rPr>
          <w:b/>
          <w:bCs/>
        </w:rPr>
      </w:pPr>
      <w:r w:rsidRPr="00474E16">
        <w:rPr>
          <w:b/>
          <w:bCs/>
          <w:noProof/>
        </w:rPr>
        <w:drawing>
          <wp:inline distT="0" distB="0" distL="0" distR="0" wp14:anchorId="5711A417" wp14:editId="5AD0ED88">
            <wp:extent cx="4289425" cy="545695"/>
            <wp:effectExtent l="0" t="0" r="0" b="6985"/>
            <wp:docPr id="1778561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61932" name=""/>
                    <pic:cNvPicPr/>
                  </pic:nvPicPr>
                  <pic:blipFill>
                    <a:blip r:embed="rId39"/>
                    <a:stretch>
                      <a:fillRect/>
                    </a:stretch>
                  </pic:blipFill>
                  <pic:spPr>
                    <a:xfrm>
                      <a:off x="0" y="0"/>
                      <a:ext cx="4340744" cy="552224"/>
                    </a:xfrm>
                    <a:prstGeom prst="rect">
                      <a:avLst/>
                    </a:prstGeom>
                  </pic:spPr>
                </pic:pic>
              </a:graphicData>
            </a:graphic>
          </wp:inline>
        </w:drawing>
      </w:r>
    </w:p>
    <w:p w14:paraId="1DAB0828" w14:textId="77777777" w:rsidR="006D7A86" w:rsidRPr="00E0641C" w:rsidRDefault="006D7A86" w:rsidP="006D7A86">
      <w:pPr>
        <w:pStyle w:val="Prrafodelista"/>
        <w:ind w:left="2340"/>
      </w:pPr>
      <w:r w:rsidRPr="00E0641C">
        <w:t>Este escaneo complementario analizó dependencias del código fuente (</w:t>
      </w:r>
      <w:proofErr w:type="spellStart"/>
      <w:proofErr w:type="gramStart"/>
      <w:r w:rsidRPr="00E0641C">
        <w:t>package.json</w:t>
      </w:r>
      <w:proofErr w:type="spellEnd"/>
      <w:proofErr w:type="gramEnd"/>
      <w:r w:rsidRPr="00E0641C">
        <w:t xml:space="preserve">, </w:t>
      </w:r>
      <w:proofErr w:type="spellStart"/>
      <w:r w:rsidRPr="00E0641C">
        <w:t>package-</w:t>
      </w:r>
      <w:proofErr w:type="gramStart"/>
      <w:r w:rsidRPr="00E0641C">
        <w:t>lock.json</w:t>
      </w:r>
      <w:proofErr w:type="spellEnd"/>
      <w:proofErr w:type="gramEnd"/>
      <w:r w:rsidRPr="00E0641C">
        <w:t>) antes de la construcción de imágenes.</w:t>
      </w:r>
    </w:p>
    <w:p w14:paraId="4564AB8A" w14:textId="77777777" w:rsidR="006D7A86" w:rsidRDefault="006D7A86" w:rsidP="00AB1BB1">
      <w:pPr>
        <w:pStyle w:val="Prrafodelista"/>
        <w:numPr>
          <w:ilvl w:val="1"/>
          <w:numId w:val="33"/>
        </w:numPr>
        <w:rPr>
          <w:b/>
          <w:bCs/>
          <w:lang w:val="en-US"/>
        </w:rPr>
      </w:pPr>
      <w:r w:rsidRPr="00D1095B">
        <w:rPr>
          <w:b/>
          <w:bCs/>
          <w:lang w:val="en-US"/>
        </w:rPr>
        <w:t>Generación de SBOM (Software Bill of Materials)</w:t>
      </w:r>
    </w:p>
    <w:p w14:paraId="4215B223" w14:textId="77777777" w:rsidR="006D7A86" w:rsidRPr="00C46E7A" w:rsidRDefault="006D7A86" w:rsidP="006D7A86">
      <w:pPr>
        <w:pStyle w:val="Prrafodelista"/>
        <w:ind w:left="1440"/>
      </w:pPr>
      <w:r w:rsidRPr="00C46E7A">
        <w:t xml:space="preserve">Se implementó la generación automática de SBOM en formato </w:t>
      </w:r>
      <w:proofErr w:type="spellStart"/>
      <w:r w:rsidRPr="00C46E7A">
        <w:t>CycloneDX</w:t>
      </w:r>
      <w:proofErr w:type="spellEnd"/>
      <w:r w:rsidRPr="00C46E7A">
        <w:t xml:space="preserve"> para cumplir con estándares de transparencia de la </w:t>
      </w:r>
      <w:proofErr w:type="spellStart"/>
      <w:r w:rsidRPr="00C46E7A">
        <w:t>supply</w:t>
      </w:r>
      <w:proofErr w:type="spellEnd"/>
      <w:r w:rsidRPr="00C46E7A">
        <w:t xml:space="preserve"> </w:t>
      </w:r>
      <w:proofErr w:type="spellStart"/>
      <w:r w:rsidRPr="00C46E7A">
        <w:t>chain</w:t>
      </w:r>
      <w:proofErr w:type="spellEnd"/>
      <w:r w:rsidRPr="00C46E7A">
        <w:t>:</w:t>
      </w:r>
    </w:p>
    <w:p w14:paraId="555FBCDC" w14:textId="77777777" w:rsidR="006D7A86" w:rsidRPr="00C46E7A" w:rsidRDefault="006D7A86" w:rsidP="006D7A86">
      <w:pPr>
        <w:pStyle w:val="Prrafodelista"/>
        <w:ind w:left="1440"/>
        <w:rPr>
          <w:lang w:val="en-US"/>
        </w:rPr>
      </w:pPr>
      <w:r w:rsidRPr="00C46E7A">
        <w:rPr>
          <w:noProof/>
          <w:lang w:val="en-US"/>
        </w:rPr>
        <w:drawing>
          <wp:inline distT="0" distB="0" distL="0" distR="0" wp14:anchorId="1C356448" wp14:editId="4754EAE2">
            <wp:extent cx="4418965" cy="703449"/>
            <wp:effectExtent l="0" t="0" r="635" b="1905"/>
            <wp:docPr id="1171510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10176" name=""/>
                    <pic:cNvPicPr/>
                  </pic:nvPicPr>
                  <pic:blipFill>
                    <a:blip r:embed="rId40"/>
                    <a:stretch>
                      <a:fillRect/>
                    </a:stretch>
                  </pic:blipFill>
                  <pic:spPr>
                    <a:xfrm>
                      <a:off x="0" y="0"/>
                      <a:ext cx="4446141" cy="707775"/>
                    </a:xfrm>
                    <a:prstGeom prst="rect">
                      <a:avLst/>
                    </a:prstGeom>
                  </pic:spPr>
                </pic:pic>
              </a:graphicData>
            </a:graphic>
          </wp:inline>
        </w:drawing>
      </w:r>
    </w:p>
    <w:p w14:paraId="54DD1D16" w14:textId="77777777" w:rsidR="006D7A86" w:rsidRPr="00AF2AFE" w:rsidRDefault="006D7A86" w:rsidP="006D7A86">
      <w:pPr>
        <w:pStyle w:val="Prrafodelista"/>
        <w:ind w:left="1440"/>
      </w:pPr>
      <w:r w:rsidRPr="00AF2AFE">
        <w:t>Información incluida en el SBOM:</w:t>
      </w:r>
    </w:p>
    <w:p w14:paraId="41B1B4AD" w14:textId="77777777" w:rsidR="006D7A86" w:rsidRPr="00AF2AFE" w:rsidRDefault="006D7A86" w:rsidP="00AB1BB1">
      <w:pPr>
        <w:pStyle w:val="Prrafodelista"/>
        <w:numPr>
          <w:ilvl w:val="0"/>
          <w:numId w:val="39"/>
        </w:numPr>
      </w:pPr>
      <w:r w:rsidRPr="00AF2AFE">
        <w:t>Listado completo de dependencias directas e indirectas</w:t>
      </w:r>
    </w:p>
    <w:p w14:paraId="596D28F6" w14:textId="77777777" w:rsidR="006D7A86" w:rsidRPr="00AF2AFE" w:rsidRDefault="006D7A86" w:rsidP="00AB1BB1">
      <w:pPr>
        <w:pStyle w:val="Prrafodelista"/>
        <w:numPr>
          <w:ilvl w:val="0"/>
          <w:numId w:val="39"/>
        </w:numPr>
      </w:pPr>
      <w:r w:rsidRPr="00AF2AFE">
        <w:t>Versiones exactas de cada componente</w:t>
      </w:r>
    </w:p>
    <w:p w14:paraId="4BC95695" w14:textId="77777777" w:rsidR="006D7A86" w:rsidRPr="00AF2AFE" w:rsidRDefault="006D7A86" w:rsidP="00AB1BB1">
      <w:pPr>
        <w:pStyle w:val="Prrafodelista"/>
        <w:numPr>
          <w:ilvl w:val="0"/>
          <w:numId w:val="39"/>
        </w:numPr>
      </w:pPr>
      <w:r w:rsidRPr="00AF2AFE">
        <w:t>Licencias de software</w:t>
      </w:r>
    </w:p>
    <w:p w14:paraId="060B7D94" w14:textId="77777777" w:rsidR="006D7A86" w:rsidRPr="00AF2AFE" w:rsidRDefault="006D7A86" w:rsidP="00AB1BB1">
      <w:pPr>
        <w:pStyle w:val="Prrafodelista"/>
        <w:numPr>
          <w:ilvl w:val="0"/>
          <w:numId w:val="39"/>
        </w:numPr>
      </w:pPr>
      <w:r w:rsidRPr="00AF2AFE">
        <w:t>Hashes criptográficos (</w:t>
      </w:r>
      <w:proofErr w:type="spellStart"/>
      <w:r w:rsidRPr="00AF2AFE">
        <w:t>checksums</w:t>
      </w:r>
      <w:proofErr w:type="spellEnd"/>
      <w:r w:rsidRPr="00AF2AFE">
        <w:t>)</w:t>
      </w:r>
    </w:p>
    <w:p w14:paraId="01DD5C61" w14:textId="77777777" w:rsidR="006D7A86" w:rsidRPr="00AF2AFE" w:rsidRDefault="006D7A86" w:rsidP="00AB1BB1">
      <w:pPr>
        <w:pStyle w:val="Prrafodelista"/>
        <w:numPr>
          <w:ilvl w:val="0"/>
          <w:numId w:val="39"/>
        </w:numPr>
      </w:pPr>
      <w:r w:rsidRPr="00AF2AFE">
        <w:t>Metadatos del proyecto</w:t>
      </w:r>
    </w:p>
    <w:p w14:paraId="242D9EE7" w14:textId="77777777" w:rsidR="006D7A86" w:rsidRPr="00AF2AFE" w:rsidRDefault="006D7A86" w:rsidP="006D7A86">
      <w:pPr>
        <w:pStyle w:val="Prrafodelista"/>
        <w:ind w:left="1440"/>
      </w:pPr>
      <w:r w:rsidRPr="00AF2AFE">
        <w:t xml:space="preserve">Los SBOM generados fueron almacenados como artefactos del pipeline y adjuntados a las </w:t>
      </w:r>
      <w:proofErr w:type="spellStart"/>
      <w:r w:rsidRPr="00AF2AFE">
        <w:t>releases</w:t>
      </w:r>
      <w:proofErr w:type="spellEnd"/>
      <w:r w:rsidRPr="00AF2AFE">
        <w:t xml:space="preserve"> de GitHub para auditoría y cumplimiento normativo.</w:t>
      </w:r>
    </w:p>
    <w:p w14:paraId="0535B71A" w14:textId="77777777" w:rsidR="006D7A86" w:rsidRDefault="006D7A86" w:rsidP="00AB1BB1">
      <w:pPr>
        <w:pStyle w:val="Prrafodelista"/>
        <w:numPr>
          <w:ilvl w:val="1"/>
          <w:numId w:val="33"/>
        </w:numPr>
        <w:rPr>
          <w:b/>
          <w:bCs/>
        </w:rPr>
      </w:pPr>
      <w:r w:rsidRPr="00FE457C">
        <w:rPr>
          <w:b/>
          <w:bCs/>
        </w:rPr>
        <w:t xml:space="preserve">Firma criptográfica de imágenes con </w:t>
      </w:r>
      <w:proofErr w:type="spellStart"/>
      <w:r w:rsidRPr="00FE457C">
        <w:rPr>
          <w:b/>
          <w:bCs/>
        </w:rPr>
        <w:t>Cosign</w:t>
      </w:r>
      <w:proofErr w:type="spellEnd"/>
    </w:p>
    <w:p w14:paraId="78BE06E1" w14:textId="77777777" w:rsidR="006D7A86" w:rsidRDefault="006D7A86" w:rsidP="006D7A86">
      <w:pPr>
        <w:pStyle w:val="Prrafodelista"/>
        <w:ind w:left="1440"/>
      </w:pPr>
      <w:r w:rsidRPr="008C1415">
        <w:t xml:space="preserve">Para garantizar la integridad y autenticidad de las imágenes, se implementó </w:t>
      </w:r>
      <w:proofErr w:type="spellStart"/>
      <w:r w:rsidRPr="008C1415">
        <w:t>Cosign</w:t>
      </w:r>
      <w:proofErr w:type="spellEnd"/>
      <w:r w:rsidRPr="008C1415">
        <w:t xml:space="preserve"> (parte del proyecto </w:t>
      </w:r>
      <w:proofErr w:type="spellStart"/>
      <w:r w:rsidRPr="008C1415">
        <w:t>Sigstore</w:t>
      </w:r>
      <w:proofErr w:type="spellEnd"/>
      <w:r w:rsidRPr="008C1415">
        <w:t>) para firmar criptográficamente los artefactos:</w:t>
      </w:r>
    </w:p>
    <w:p w14:paraId="2D1AECE9" w14:textId="77777777" w:rsidR="006D7A86" w:rsidRPr="008C1415" w:rsidRDefault="006D7A86" w:rsidP="006D7A86">
      <w:pPr>
        <w:pStyle w:val="Prrafodelista"/>
        <w:ind w:left="1440"/>
      </w:pPr>
      <w:r w:rsidRPr="00AC699D">
        <w:rPr>
          <w:noProof/>
        </w:rPr>
        <w:drawing>
          <wp:inline distT="0" distB="0" distL="0" distR="0" wp14:anchorId="1FC3B9F1" wp14:editId="32C12439">
            <wp:extent cx="4548505" cy="1870348"/>
            <wp:effectExtent l="0" t="0" r="4445" b="0"/>
            <wp:docPr id="586526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26198" name=""/>
                    <pic:cNvPicPr/>
                  </pic:nvPicPr>
                  <pic:blipFill>
                    <a:blip r:embed="rId41"/>
                    <a:stretch>
                      <a:fillRect/>
                    </a:stretch>
                  </pic:blipFill>
                  <pic:spPr>
                    <a:xfrm>
                      <a:off x="0" y="0"/>
                      <a:ext cx="4562512" cy="1876108"/>
                    </a:xfrm>
                    <a:prstGeom prst="rect">
                      <a:avLst/>
                    </a:prstGeom>
                  </pic:spPr>
                </pic:pic>
              </a:graphicData>
            </a:graphic>
          </wp:inline>
        </w:drawing>
      </w:r>
    </w:p>
    <w:p w14:paraId="7CFF7431" w14:textId="77777777" w:rsidR="006D7A86" w:rsidRDefault="006D7A86" w:rsidP="006D7A86">
      <w:pPr>
        <w:pStyle w:val="Prrafodelista"/>
        <w:ind w:left="1440"/>
      </w:pPr>
      <w:r>
        <w:lastRenderedPageBreak/>
        <w:t>Características de seguridad:</w:t>
      </w:r>
    </w:p>
    <w:p w14:paraId="6F197BED" w14:textId="77777777" w:rsidR="006D7A86" w:rsidRDefault="006D7A86" w:rsidP="00AB1BB1">
      <w:pPr>
        <w:pStyle w:val="Prrafodelista"/>
        <w:numPr>
          <w:ilvl w:val="0"/>
          <w:numId w:val="40"/>
        </w:numPr>
      </w:pPr>
      <w:r>
        <w:t xml:space="preserve">Firma </w:t>
      </w:r>
      <w:proofErr w:type="spellStart"/>
      <w:r>
        <w:t>keyless</w:t>
      </w:r>
      <w:proofErr w:type="spellEnd"/>
      <w:r>
        <w:t xml:space="preserve"> mediante OIDC (en entorno productivo)</w:t>
      </w:r>
    </w:p>
    <w:p w14:paraId="3FB42451" w14:textId="77777777" w:rsidR="006D7A86" w:rsidRDefault="006D7A86" w:rsidP="00AB1BB1">
      <w:pPr>
        <w:pStyle w:val="Prrafodelista"/>
        <w:numPr>
          <w:ilvl w:val="0"/>
          <w:numId w:val="40"/>
        </w:numPr>
      </w:pPr>
      <w:r>
        <w:t>Almacenamiento de firmas en el registro de contenedores</w:t>
      </w:r>
    </w:p>
    <w:p w14:paraId="7CE1FC95" w14:textId="77777777" w:rsidR="006D7A86" w:rsidRDefault="006D7A86" w:rsidP="00AB1BB1">
      <w:pPr>
        <w:pStyle w:val="Prrafodelista"/>
        <w:numPr>
          <w:ilvl w:val="0"/>
          <w:numId w:val="40"/>
        </w:numPr>
      </w:pPr>
      <w:r>
        <w:t>Verificación obligatoria antes del despliegue</w:t>
      </w:r>
    </w:p>
    <w:p w14:paraId="04A3D313" w14:textId="77777777" w:rsidR="006D7A86" w:rsidRPr="00AC699D" w:rsidRDefault="006D7A86" w:rsidP="00AB1BB1">
      <w:pPr>
        <w:pStyle w:val="Prrafodelista"/>
        <w:numPr>
          <w:ilvl w:val="0"/>
          <w:numId w:val="40"/>
        </w:numPr>
      </w:pPr>
      <w:r>
        <w:t>Trazabilidad completa de la cadena de custodia</w:t>
      </w:r>
    </w:p>
    <w:p w14:paraId="1BE52598" w14:textId="77777777" w:rsidR="006D7A86" w:rsidRDefault="006D7A86" w:rsidP="00AB1BB1">
      <w:pPr>
        <w:pStyle w:val="Prrafodelista"/>
        <w:numPr>
          <w:ilvl w:val="0"/>
          <w:numId w:val="33"/>
        </w:numPr>
        <w:rPr>
          <w:b/>
          <w:bCs/>
        </w:rPr>
      </w:pPr>
      <w:r w:rsidRPr="004649C7">
        <w:rPr>
          <w:b/>
          <w:bCs/>
        </w:rPr>
        <w:t>Fase de Distribución</w:t>
      </w:r>
    </w:p>
    <w:p w14:paraId="40DFF9B5" w14:textId="77777777" w:rsidR="006D7A86" w:rsidRPr="00AB247E" w:rsidRDefault="006D7A86" w:rsidP="00AB1BB1">
      <w:pPr>
        <w:pStyle w:val="Prrafodelista"/>
        <w:numPr>
          <w:ilvl w:val="0"/>
          <w:numId w:val="41"/>
        </w:numPr>
        <w:rPr>
          <w:b/>
          <w:bCs/>
        </w:rPr>
      </w:pPr>
      <w:proofErr w:type="spellStart"/>
      <w:r w:rsidRPr="00AB247E">
        <w:rPr>
          <w:b/>
          <w:bCs/>
        </w:rPr>
        <w:t>Push</w:t>
      </w:r>
      <w:proofErr w:type="spellEnd"/>
      <w:r w:rsidRPr="00AB247E">
        <w:rPr>
          <w:b/>
          <w:bCs/>
        </w:rPr>
        <w:t xml:space="preserve"> al registro de contenedores</w:t>
      </w:r>
    </w:p>
    <w:p w14:paraId="6B7B6526" w14:textId="77777777" w:rsidR="006D7A86" w:rsidRDefault="006D7A86" w:rsidP="006D7A86">
      <w:pPr>
        <w:pStyle w:val="Prrafodelista"/>
        <w:ind w:left="1440"/>
      </w:pPr>
      <w:r w:rsidRPr="00AB247E">
        <w:t>Las imágenes validadas, escaneadas y firmadas fueron publicadas en un registro local de Docker configurado en el clúster k3d:</w:t>
      </w:r>
    </w:p>
    <w:p w14:paraId="77E45F2F" w14:textId="77777777" w:rsidR="006D7A86" w:rsidRPr="00AB247E" w:rsidRDefault="006D7A86" w:rsidP="006D7A86">
      <w:pPr>
        <w:pStyle w:val="Prrafodelista"/>
        <w:ind w:left="1440"/>
      </w:pPr>
      <w:r w:rsidRPr="00B178D6">
        <w:rPr>
          <w:noProof/>
        </w:rPr>
        <w:drawing>
          <wp:inline distT="0" distB="0" distL="0" distR="0" wp14:anchorId="36977819" wp14:editId="6BE7254E">
            <wp:extent cx="4769485" cy="1374428"/>
            <wp:effectExtent l="0" t="0" r="0" b="0"/>
            <wp:docPr id="43464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4368" name=""/>
                    <pic:cNvPicPr/>
                  </pic:nvPicPr>
                  <pic:blipFill>
                    <a:blip r:embed="rId42"/>
                    <a:stretch>
                      <a:fillRect/>
                    </a:stretch>
                  </pic:blipFill>
                  <pic:spPr>
                    <a:xfrm>
                      <a:off x="0" y="0"/>
                      <a:ext cx="4795072" cy="1381802"/>
                    </a:xfrm>
                    <a:prstGeom prst="rect">
                      <a:avLst/>
                    </a:prstGeom>
                  </pic:spPr>
                </pic:pic>
              </a:graphicData>
            </a:graphic>
          </wp:inline>
        </w:drawing>
      </w:r>
    </w:p>
    <w:p w14:paraId="0F247BFF" w14:textId="77777777" w:rsidR="006D7A86" w:rsidRPr="00F42699" w:rsidRDefault="006D7A86" w:rsidP="006D7A86">
      <w:pPr>
        <w:pStyle w:val="Prrafodelista"/>
        <w:ind w:left="1440"/>
        <w:rPr>
          <w:b/>
          <w:bCs/>
        </w:rPr>
      </w:pPr>
      <w:r w:rsidRPr="00F42699">
        <w:rPr>
          <w:b/>
          <w:bCs/>
        </w:rPr>
        <w:t xml:space="preserve">Configuración del </w:t>
      </w:r>
      <w:proofErr w:type="spellStart"/>
      <w:r w:rsidRPr="00F42699">
        <w:rPr>
          <w:b/>
          <w:bCs/>
        </w:rPr>
        <w:t>registry</w:t>
      </w:r>
      <w:proofErr w:type="spellEnd"/>
      <w:r w:rsidRPr="00F42699">
        <w:rPr>
          <w:b/>
          <w:bCs/>
        </w:rPr>
        <w:t>:</w:t>
      </w:r>
    </w:p>
    <w:p w14:paraId="05B5AB19" w14:textId="77777777" w:rsidR="006D7A86" w:rsidRPr="00F42699" w:rsidRDefault="006D7A86" w:rsidP="00AB1BB1">
      <w:pPr>
        <w:pStyle w:val="Prrafodelista"/>
        <w:numPr>
          <w:ilvl w:val="0"/>
          <w:numId w:val="42"/>
        </w:numPr>
      </w:pPr>
      <w:proofErr w:type="spellStart"/>
      <w:r w:rsidRPr="00F42699">
        <w:t>Registry</w:t>
      </w:r>
      <w:proofErr w:type="spellEnd"/>
      <w:r w:rsidRPr="00F42699">
        <w:t xml:space="preserve"> inseguro habilitado en k3d para desarrollo local</w:t>
      </w:r>
    </w:p>
    <w:p w14:paraId="2571A02C" w14:textId="77777777" w:rsidR="006D7A86" w:rsidRPr="00F42699" w:rsidRDefault="006D7A86" w:rsidP="00AB1BB1">
      <w:pPr>
        <w:pStyle w:val="Prrafodelista"/>
        <w:numPr>
          <w:ilvl w:val="0"/>
          <w:numId w:val="42"/>
        </w:numPr>
      </w:pPr>
      <w:r w:rsidRPr="00F42699">
        <w:t>Almacenamiento persistente mediante volúmenes Docker</w:t>
      </w:r>
    </w:p>
    <w:p w14:paraId="131A7368" w14:textId="77777777" w:rsidR="006D7A86" w:rsidRPr="00F42699" w:rsidRDefault="006D7A86" w:rsidP="00AB1BB1">
      <w:pPr>
        <w:pStyle w:val="Prrafodelista"/>
        <w:numPr>
          <w:ilvl w:val="0"/>
          <w:numId w:val="42"/>
        </w:numPr>
      </w:pPr>
      <w:r w:rsidRPr="00F42699">
        <w:t>Acceso desde todos los nodos del clúster</w:t>
      </w:r>
    </w:p>
    <w:p w14:paraId="78CA11D4" w14:textId="77777777" w:rsidR="006D7A86" w:rsidRDefault="006D7A86" w:rsidP="00AB1BB1">
      <w:pPr>
        <w:pStyle w:val="Prrafodelista"/>
        <w:numPr>
          <w:ilvl w:val="0"/>
          <w:numId w:val="41"/>
        </w:numPr>
        <w:rPr>
          <w:b/>
          <w:bCs/>
        </w:rPr>
      </w:pPr>
      <w:r w:rsidRPr="007C40C0">
        <w:rPr>
          <w:b/>
          <w:bCs/>
        </w:rPr>
        <w:t xml:space="preserve">Actualización de manifiestos </w:t>
      </w:r>
      <w:proofErr w:type="spellStart"/>
      <w:r w:rsidRPr="007C40C0">
        <w:rPr>
          <w:b/>
          <w:bCs/>
        </w:rPr>
        <w:t>GitOps</w:t>
      </w:r>
      <w:proofErr w:type="spellEnd"/>
    </w:p>
    <w:p w14:paraId="7B1AE2EE" w14:textId="77777777" w:rsidR="006D7A86" w:rsidRDefault="006D7A86" w:rsidP="006D7A86">
      <w:pPr>
        <w:pStyle w:val="Prrafodelista"/>
        <w:ind w:left="1440"/>
      </w:pPr>
      <w:r w:rsidRPr="00D07BC7">
        <w:t xml:space="preserve">Como última etapa del pipeline CI, se actualizaron automáticamente los manifiestos </w:t>
      </w:r>
      <w:proofErr w:type="spellStart"/>
      <w:r w:rsidRPr="00D07BC7">
        <w:t>Kubernetes</w:t>
      </w:r>
      <w:proofErr w:type="spellEnd"/>
      <w:r w:rsidRPr="00D07BC7">
        <w:t xml:space="preserve"> en el repositorio </w:t>
      </w:r>
      <w:proofErr w:type="spellStart"/>
      <w:r w:rsidRPr="00D07BC7">
        <w:t>GitOps</w:t>
      </w:r>
      <w:proofErr w:type="spellEnd"/>
      <w:r w:rsidRPr="00D07BC7">
        <w:t xml:space="preserve"> separado:</w:t>
      </w:r>
    </w:p>
    <w:p w14:paraId="5180BA79" w14:textId="77777777" w:rsidR="006D7A86" w:rsidRPr="00D07BC7" w:rsidRDefault="006D7A86" w:rsidP="006D7A86">
      <w:pPr>
        <w:pStyle w:val="Prrafodelista"/>
        <w:ind w:left="1440"/>
      </w:pPr>
      <w:r w:rsidRPr="00D07BC7">
        <w:rPr>
          <w:noProof/>
        </w:rPr>
        <w:drawing>
          <wp:inline distT="0" distB="0" distL="0" distR="0" wp14:anchorId="1D8F1374" wp14:editId="14EA1532">
            <wp:extent cx="4297045" cy="1228336"/>
            <wp:effectExtent l="0" t="0" r="8255" b="0"/>
            <wp:docPr id="685569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69574" name=""/>
                    <pic:cNvPicPr/>
                  </pic:nvPicPr>
                  <pic:blipFill>
                    <a:blip r:embed="rId43"/>
                    <a:stretch>
                      <a:fillRect/>
                    </a:stretch>
                  </pic:blipFill>
                  <pic:spPr>
                    <a:xfrm>
                      <a:off x="0" y="0"/>
                      <a:ext cx="4314837" cy="1233422"/>
                    </a:xfrm>
                    <a:prstGeom prst="rect">
                      <a:avLst/>
                    </a:prstGeom>
                  </pic:spPr>
                </pic:pic>
              </a:graphicData>
            </a:graphic>
          </wp:inline>
        </w:drawing>
      </w:r>
    </w:p>
    <w:p w14:paraId="527E9118" w14:textId="77777777" w:rsidR="006D7A86" w:rsidRPr="00882022" w:rsidRDefault="006D7A86" w:rsidP="006D7A86">
      <w:pPr>
        <w:pStyle w:val="Prrafodelista"/>
        <w:ind w:left="1440"/>
      </w:pPr>
      <w:r w:rsidRPr="00882022">
        <w:t xml:space="preserve">Esta separación entre repositorio de código aplicativo y repositorio de configuración siguió las mejores prácticas de </w:t>
      </w:r>
      <w:proofErr w:type="spellStart"/>
      <w:r w:rsidRPr="00882022">
        <w:t>GitOps</w:t>
      </w:r>
      <w:proofErr w:type="spellEnd"/>
      <w:r w:rsidRPr="00882022">
        <w:t>, desacoplando el ciclo de desarrollo del ciclo de despliegue.</w:t>
      </w:r>
    </w:p>
    <w:p w14:paraId="5C911717" w14:textId="77777777" w:rsidR="006D7A86" w:rsidRDefault="006D7A86" w:rsidP="00AB1BB1">
      <w:pPr>
        <w:pStyle w:val="Prrafodelista"/>
        <w:numPr>
          <w:ilvl w:val="0"/>
          <w:numId w:val="33"/>
        </w:numPr>
        <w:rPr>
          <w:b/>
          <w:bCs/>
        </w:rPr>
      </w:pPr>
      <w:r w:rsidRPr="00DC1085">
        <w:rPr>
          <w:b/>
          <w:bCs/>
        </w:rPr>
        <w:t>Validación de políticas con OPA/</w:t>
      </w:r>
      <w:proofErr w:type="spellStart"/>
      <w:r w:rsidRPr="00DC1085">
        <w:rPr>
          <w:b/>
          <w:bCs/>
        </w:rPr>
        <w:t>Conftest</w:t>
      </w:r>
      <w:proofErr w:type="spellEnd"/>
    </w:p>
    <w:p w14:paraId="452FB13C" w14:textId="77777777" w:rsidR="006D7A86" w:rsidRDefault="006D7A86" w:rsidP="006D7A86">
      <w:pPr>
        <w:pStyle w:val="Prrafodelista"/>
      </w:pPr>
      <w:r w:rsidRPr="0083434D">
        <w:lastRenderedPageBreak/>
        <w:t xml:space="preserve">Antes de permitir el despliegue, se ejecutaron políticas de seguridad y </w:t>
      </w:r>
      <w:proofErr w:type="spellStart"/>
      <w:r w:rsidRPr="0083434D">
        <w:t>compliance</w:t>
      </w:r>
      <w:proofErr w:type="spellEnd"/>
      <w:r w:rsidRPr="0083434D">
        <w:t xml:space="preserve"> mediante Open </w:t>
      </w:r>
      <w:proofErr w:type="spellStart"/>
      <w:r w:rsidRPr="0083434D">
        <w:t>Policy</w:t>
      </w:r>
      <w:proofErr w:type="spellEnd"/>
      <w:r w:rsidRPr="0083434D">
        <w:t xml:space="preserve"> </w:t>
      </w:r>
      <w:proofErr w:type="spellStart"/>
      <w:r w:rsidRPr="0083434D">
        <w:t>Agent</w:t>
      </w:r>
      <w:proofErr w:type="spellEnd"/>
      <w:r w:rsidRPr="0083434D">
        <w:t xml:space="preserve"> (OPA) y </w:t>
      </w:r>
      <w:proofErr w:type="spellStart"/>
      <w:r w:rsidRPr="0083434D">
        <w:t>Conftest</w:t>
      </w:r>
      <w:proofErr w:type="spellEnd"/>
      <w:r w:rsidRPr="0083434D">
        <w:t>:</w:t>
      </w:r>
    </w:p>
    <w:p w14:paraId="51AF2981" w14:textId="77777777" w:rsidR="006D7A86" w:rsidRPr="0083434D" w:rsidRDefault="006D7A86" w:rsidP="006D7A86">
      <w:pPr>
        <w:pStyle w:val="Prrafodelista"/>
      </w:pPr>
      <w:r w:rsidRPr="0083434D">
        <w:rPr>
          <w:noProof/>
        </w:rPr>
        <w:drawing>
          <wp:inline distT="0" distB="0" distL="0" distR="0" wp14:anchorId="733BE0A6" wp14:editId="5B263711">
            <wp:extent cx="5043805" cy="965835"/>
            <wp:effectExtent l="0" t="0" r="4445" b="5715"/>
            <wp:docPr id="1206054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4053" name=""/>
                    <pic:cNvPicPr/>
                  </pic:nvPicPr>
                  <pic:blipFill>
                    <a:blip r:embed="rId44"/>
                    <a:stretch>
                      <a:fillRect/>
                    </a:stretch>
                  </pic:blipFill>
                  <pic:spPr>
                    <a:xfrm>
                      <a:off x="0" y="0"/>
                      <a:ext cx="5066099" cy="970104"/>
                    </a:xfrm>
                    <a:prstGeom prst="rect">
                      <a:avLst/>
                    </a:prstGeom>
                  </pic:spPr>
                </pic:pic>
              </a:graphicData>
            </a:graphic>
          </wp:inline>
        </w:drawing>
      </w:r>
    </w:p>
    <w:p w14:paraId="47D82A7B" w14:textId="77777777" w:rsidR="006D7A86" w:rsidRPr="001469D7" w:rsidRDefault="006D7A86" w:rsidP="006D7A86">
      <w:pPr>
        <w:pStyle w:val="Prrafodelista"/>
      </w:pPr>
      <w:r w:rsidRPr="001469D7">
        <w:t>Políticas implementadas:</w:t>
      </w:r>
    </w:p>
    <w:p w14:paraId="4AE28ABF" w14:textId="77777777" w:rsidR="006D7A86" w:rsidRPr="001469D7" w:rsidRDefault="006D7A86" w:rsidP="00AB1BB1">
      <w:pPr>
        <w:pStyle w:val="Prrafodelista"/>
        <w:numPr>
          <w:ilvl w:val="0"/>
          <w:numId w:val="43"/>
        </w:numPr>
      </w:pPr>
      <w:r w:rsidRPr="001469D7">
        <w:t>Prohibición de contenedores con privilegios elevados</w:t>
      </w:r>
    </w:p>
    <w:p w14:paraId="6FF1A7F6" w14:textId="77777777" w:rsidR="006D7A86" w:rsidRPr="001469D7" w:rsidRDefault="006D7A86" w:rsidP="00AB1BB1">
      <w:pPr>
        <w:pStyle w:val="Prrafodelista"/>
        <w:numPr>
          <w:ilvl w:val="0"/>
          <w:numId w:val="43"/>
        </w:numPr>
      </w:pPr>
      <w:r w:rsidRPr="001469D7">
        <w:t>Obligatoriedad de límites de recursos (CPU/memoria)</w:t>
      </w:r>
    </w:p>
    <w:p w14:paraId="24C57BC2" w14:textId="77777777" w:rsidR="006D7A86" w:rsidRPr="001469D7" w:rsidRDefault="006D7A86" w:rsidP="00AB1BB1">
      <w:pPr>
        <w:pStyle w:val="Prrafodelista"/>
        <w:numPr>
          <w:ilvl w:val="0"/>
          <w:numId w:val="43"/>
        </w:numPr>
      </w:pPr>
      <w:r w:rsidRPr="001469D7">
        <w:t>Validación de etiquetas obligatorias (</w:t>
      </w:r>
      <w:proofErr w:type="spellStart"/>
      <w:r w:rsidRPr="001469D7">
        <w:t>owner</w:t>
      </w:r>
      <w:proofErr w:type="spellEnd"/>
      <w:r w:rsidRPr="001469D7">
        <w:t xml:space="preserve">, </w:t>
      </w:r>
      <w:proofErr w:type="spellStart"/>
      <w:r w:rsidRPr="001469D7">
        <w:t>team</w:t>
      </w:r>
      <w:proofErr w:type="spellEnd"/>
      <w:r w:rsidRPr="001469D7">
        <w:t xml:space="preserve">, </w:t>
      </w:r>
      <w:proofErr w:type="spellStart"/>
      <w:r w:rsidRPr="001469D7">
        <w:t>cost</w:t>
      </w:r>
      <w:proofErr w:type="spellEnd"/>
      <w:r w:rsidRPr="001469D7">
        <w:t>-center)</w:t>
      </w:r>
    </w:p>
    <w:p w14:paraId="472990D3" w14:textId="77777777" w:rsidR="006D7A86" w:rsidRPr="001469D7" w:rsidRDefault="006D7A86" w:rsidP="00AB1BB1">
      <w:pPr>
        <w:pStyle w:val="Prrafodelista"/>
        <w:numPr>
          <w:ilvl w:val="0"/>
          <w:numId w:val="43"/>
        </w:numPr>
      </w:pPr>
      <w:r w:rsidRPr="001469D7">
        <w:t>Verificación de imágenes firmadas</w:t>
      </w:r>
    </w:p>
    <w:p w14:paraId="20A5D635" w14:textId="77777777" w:rsidR="006D7A86" w:rsidRPr="001469D7" w:rsidRDefault="006D7A86" w:rsidP="00AB1BB1">
      <w:pPr>
        <w:pStyle w:val="Prrafodelista"/>
        <w:numPr>
          <w:ilvl w:val="0"/>
          <w:numId w:val="43"/>
        </w:numPr>
      </w:pPr>
      <w:r w:rsidRPr="001469D7">
        <w:t xml:space="preserve">Restricción de </w:t>
      </w:r>
      <w:proofErr w:type="spellStart"/>
      <w:r w:rsidRPr="001469D7">
        <w:t>registries</w:t>
      </w:r>
      <w:proofErr w:type="spellEnd"/>
      <w:r w:rsidRPr="001469D7">
        <w:t xml:space="preserve"> autorizados</w:t>
      </w:r>
    </w:p>
    <w:p w14:paraId="58EEFF44" w14:textId="1B807026" w:rsidR="006D7A86" w:rsidRPr="006D7A86" w:rsidRDefault="006D7A86" w:rsidP="006D7A86">
      <w:pPr>
        <w:pStyle w:val="Prrafodelista"/>
      </w:pPr>
      <w:r w:rsidRPr="001469D7">
        <w:t>El incumplimiento de cualquier política bloqueó automáticamente el pipeline, impidiendo despliegues no conformes.</w:t>
      </w:r>
    </w:p>
    <w:p w14:paraId="67587970" w14:textId="77777777" w:rsidR="00DE18B9" w:rsidRDefault="00DE18B9" w:rsidP="00DE18B9">
      <w:pPr>
        <w:pStyle w:val="Ttulo2"/>
        <w:rPr>
          <w:caps w:val="0"/>
        </w:rPr>
      </w:pPr>
      <w:bookmarkStart w:id="50" w:name="_Toc215296454"/>
      <w:r w:rsidRPr="00DE18B9">
        <w:rPr>
          <w:caps w:val="0"/>
        </w:rPr>
        <w:t>Observabilidad y monitoreo</w:t>
      </w:r>
      <w:bookmarkEnd w:id="50"/>
    </w:p>
    <w:p w14:paraId="29EFBCC2" w14:textId="77777777" w:rsidR="00E15F08" w:rsidRDefault="00E15F08" w:rsidP="00E15F08">
      <w:r>
        <w:t xml:space="preserve">La solución implementó un </w:t>
      </w:r>
      <w:proofErr w:type="spellStart"/>
      <w:r>
        <w:t>stack</w:t>
      </w:r>
      <w:proofErr w:type="spellEnd"/>
      <w:r>
        <w:t xml:space="preserve"> de observabilidad integral que permite recolectar métricas, trazas distribuidas y logs estructurados, garantizando visibilidad completa del sistema.</w:t>
      </w:r>
    </w:p>
    <w:p w14:paraId="6D292A14" w14:textId="77777777" w:rsidR="00E15F08" w:rsidRDefault="00E15F08" w:rsidP="00E15F08">
      <w:pPr>
        <w:pStyle w:val="Prrafodelista"/>
        <w:numPr>
          <w:ilvl w:val="0"/>
          <w:numId w:val="56"/>
        </w:numPr>
      </w:pPr>
      <w:proofErr w:type="spellStart"/>
      <w:r w:rsidRPr="00E15F08">
        <w:rPr>
          <w:b/>
          <w:bCs/>
        </w:rPr>
        <w:t>Prometheus</w:t>
      </w:r>
      <w:proofErr w:type="spellEnd"/>
      <w:r w:rsidRPr="00E15F08">
        <w:rPr>
          <w:b/>
          <w:bCs/>
        </w:rPr>
        <w:t>:</w:t>
      </w:r>
      <w:r>
        <w:t xml:space="preserve"> desplegado como motor central de métricas, con retención de 7 días y almacenamiento persistente de 10Gi. Se configuraron </w:t>
      </w:r>
      <w:proofErr w:type="spellStart"/>
      <w:r>
        <w:t>service</w:t>
      </w:r>
      <w:proofErr w:type="spellEnd"/>
      <w:r>
        <w:t xml:space="preserve"> </w:t>
      </w:r>
      <w:proofErr w:type="spellStart"/>
      <w:r>
        <w:t>monitors</w:t>
      </w:r>
      <w:proofErr w:type="spellEnd"/>
      <w:r>
        <w:t xml:space="preserve"> para nodos, </w:t>
      </w:r>
      <w:proofErr w:type="spellStart"/>
      <w:r>
        <w:t>pods</w:t>
      </w:r>
      <w:proofErr w:type="spellEnd"/>
      <w:r>
        <w:t xml:space="preserve"> y servicios del clúster.</w:t>
      </w:r>
    </w:p>
    <w:p w14:paraId="5F4025AB" w14:textId="77777777" w:rsidR="00E15F08" w:rsidRDefault="00E15F08" w:rsidP="00E15F08">
      <w:pPr>
        <w:pStyle w:val="Prrafodelista"/>
        <w:numPr>
          <w:ilvl w:val="0"/>
          <w:numId w:val="56"/>
        </w:numPr>
      </w:pPr>
      <w:proofErr w:type="spellStart"/>
      <w:r w:rsidRPr="00E15F08">
        <w:rPr>
          <w:b/>
          <w:bCs/>
        </w:rPr>
        <w:t>Grafana</w:t>
      </w:r>
      <w:proofErr w:type="spellEnd"/>
      <w:r w:rsidRPr="00E15F08">
        <w:rPr>
          <w:b/>
          <w:bCs/>
        </w:rPr>
        <w:t>:</w:t>
      </w:r>
      <w:r>
        <w:t xml:space="preserve"> instalado como plataforma de visualización, con </w:t>
      </w:r>
      <w:proofErr w:type="spellStart"/>
      <w:r>
        <w:t>datasources</w:t>
      </w:r>
      <w:proofErr w:type="spellEnd"/>
      <w:r>
        <w:t xml:space="preserve"> preconfigurados para </w:t>
      </w:r>
      <w:proofErr w:type="spellStart"/>
      <w:r>
        <w:t>Prometheus</w:t>
      </w:r>
      <w:proofErr w:type="spellEnd"/>
      <w:r>
        <w:t xml:space="preserve"> y Loki. Se habilitó acceso mediante </w:t>
      </w:r>
      <w:proofErr w:type="spellStart"/>
      <w:r>
        <w:t>NodePort</w:t>
      </w:r>
      <w:proofErr w:type="spellEnd"/>
      <w:r>
        <w:t xml:space="preserve"> y </w:t>
      </w:r>
      <w:proofErr w:type="spellStart"/>
      <w:r>
        <w:t>dashboards</w:t>
      </w:r>
      <w:proofErr w:type="spellEnd"/>
      <w:r>
        <w:t xml:space="preserve"> personalizados para métricas DORA, rendimiento de la aplicación y estado del clúster.</w:t>
      </w:r>
    </w:p>
    <w:p w14:paraId="3AF1FA3F" w14:textId="77777777" w:rsidR="00E15F08" w:rsidRDefault="00E15F08" w:rsidP="00E15F08">
      <w:pPr>
        <w:pStyle w:val="Prrafodelista"/>
        <w:numPr>
          <w:ilvl w:val="0"/>
          <w:numId w:val="56"/>
        </w:numPr>
      </w:pPr>
      <w:r w:rsidRPr="00E15F08">
        <w:rPr>
          <w:b/>
          <w:bCs/>
        </w:rPr>
        <w:t xml:space="preserve">Loki + </w:t>
      </w:r>
      <w:proofErr w:type="spellStart"/>
      <w:r w:rsidRPr="00E15F08">
        <w:rPr>
          <w:b/>
          <w:bCs/>
        </w:rPr>
        <w:t>Promtail</w:t>
      </w:r>
      <w:proofErr w:type="spellEnd"/>
      <w:r w:rsidRPr="00E15F08">
        <w:rPr>
          <w:b/>
          <w:bCs/>
        </w:rPr>
        <w:t>:</w:t>
      </w:r>
      <w:r>
        <w:t xml:space="preserve"> utilizados para la agregación y consulta de logs. </w:t>
      </w:r>
      <w:proofErr w:type="spellStart"/>
      <w:r>
        <w:t>Promtail</w:t>
      </w:r>
      <w:proofErr w:type="spellEnd"/>
      <w:r>
        <w:t xml:space="preserve"> recolecta los logs de cada </w:t>
      </w:r>
      <w:proofErr w:type="spellStart"/>
      <w:r>
        <w:t>pod</w:t>
      </w:r>
      <w:proofErr w:type="spellEnd"/>
      <w:r>
        <w:t xml:space="preserve"> y los envía a Loki, permitiendo búsquedas rápidas y correlación con métricas.</w:t>
      </w:r>
    </w:p>
    <w:p w14:paraId="701A16A7" w14:textId="77777777" w:rsidR="00E15F08" w:rsidRDefault="00E15F08" w:rsidP="00E15F08">
      <w:pPr>
        <w:pStyle w:val="Prrafodelista"/>
        <w:numPr>
          <w:ilvl w:val="0"/>
          <w:numId w:val="56"/>
        </w:numPr>
      </w:pPr>
      <w:proofErr w:type="spellStart"/>
      <w:r w:rsidRPr="00E15F08">
        <w:rPr>
          <w:b/>
          <w:bCs/>
        </w:rPr>
        <w:t>OpenTelemetry</w:t>
      </w:r>
      <w:proofErr w:type="spellEnd"/>
      <w:r w:rsidRPr="00E15F08">
        <w:rPr>
          <w:b/>
          <w:bCs/>
        </w:rPr>
        <w:t xml:space="preserve"> </w:t>
      </w:r>
      <w:proofErr w:type="spellStart"/>
      <w:r w:rsidRPr="00E15F08">
        <w:rPr>
          <w:b/>
          <w:bCs/>
        </w:rPr>
        <w:t>Collector</w:t>
      </w:r>
      <w:proofErr w:type="spellEnd"/>
      <w:r w:rsidRPr="00E15F08">
        <w:rPr>
          <w:b/>
          <w:bCs/>
        </w:rPr>
        <w:t>:</w:t>
      </w:r>
      <w:r>
        <w:t xml:space="preserve"> configurado para recibir trazas distribuidas vía OTLP y exportarlas a </w:t>
      </w:r>
      <w:proofErr w:type="spellStart"/>
      <w:r>
        <w:t>Prometheus</w:t>
      </w:r>
      <w:proofErr w:type="spellEnd"/>
      <w:r>
        <w:t xml:space="preserve"> y Loki. Se definieron pipelines para métricas y trazas, habilitando análisis de rendimiento y depuración avanzada.</w:t>
      </w:r>
    </w:p>
    <w:p w14:paraId="700C9DDA" w14:textId="33E407B8" w:rsidR="00E15F08" w:rsidRPr="00E15F08" w:rsidRDefault="00E15F08" w:rsidP="00E15F08">
      <w:r>
        <w:lastRenderedPageBreak/>
        <w:t xml:space="preserve">Este </w:t>
      </w:r>
      <w:proofErr w:type="spellStart"/>
      <w:r>
        <w:t>stack</w:t>
      </w:r>
      <w:proofErr w:type="spellEnd"/>
      <w:r>
        <w:t xml:space="preserve"> permitió validar la estabilidad del sistema, detectar anomalías en tiempo real y generar alertas accionables que respaldan la resiliencia del pipeline.</w:t>
      </w:r>
    </w:p>
    <w:p w14:paraId="4837A4A4" w14:textId="77777777" w:rsidR="00DE18B9" w:rsidRDefault="00DE18B9" w:rsidP="00DE18B9">
      <w:pPr>
        <w:pStyle w:val="Ttulo2"/>
        <w:rPr>
          <w:caps w:val="0"/>
        </w:rPr>
      </w:pPr>
      <w:bookmarkStart w:id="51" w:name="_Toc215296455"/>
      <w:r w:rsidRPr="00DE18B9">
        <w:rPr>
          <w:caps w:val="0"/>
        </w:rPr>
        <w:t>Gestión de secretos y configuración</w:t>
      </w:r>
      <w:bookmarkEnd w:id="51"/>
    </w:p>
    <w:p w14:paraId="554FB3AE" w14:textId="77777777" w:rsidR="009528FD" w:rsidRPr="009528FD" w:rsidRDefault="009528FD" w:rsidP="009528FD">
      <w:r w:rsidRPr="009528FD">
        <w:t xml:space="preserve">La gestión de secretos se realizó mediante </w:t>
      </w:r>
      <w:proofErr w:type="spellStart"/>
      <w:r w:rsidRPr="009528FD">
        <w:t>External</w:t>
      </w:r>
      <w:proofErr w:type="spellEnd"/>
      <w:r w:rsidRPr="009528FD">
        <w:t xml:space="preserve"> </w:t>
      </w:r>
      <w:proofErr w:type="spellStart"/>
      <w:r w:rsidRPr="009528FD">
        <w:t>Secrets</w:t>
      </w:r>
      <w:proofErr w:type="spellEnd"/>
      <w:r w:rsidRPr="009528FD">
        <w:t xml:space="preserve"> </w:t>
      </w:r>
      <w:proofErr w:type="spellStart"/>
      <w:r w:rsidRPr="009528FD">
        <w:t>Operator</w:t>
      </w:r>
      <w:proofErr w:type="spellEnd"/>
      <w:r w:rsidRPr="009528FD">
        <w:t xml:space="preserve">, integrado con un </w:t>
      </w:r>
      <w:proofErr w:type="spellStart"/>
      <w:r w:rsidRPr="009528FD">
        <w:t>backend</w:t>
      </w:r>
      <w:proofErr w:type="spellEnd"/>
      <w:r w:rsidRPr="009528FD">
        <w:t xml:space="preserve"> local seguro.</w:t>
      </w:r>
    </w:p>
    <w:p w14:paraId="6DACFBEA" w14:textId="77777777" w:rsidR="009528FD" w:rsidRPr="009528FD" w:rsidRDefault="009528FD" w:rsidP="009528FD">
      <w:r w:rsidRPr="009528FD">
        <w:t xml:space="preserve">Los secretos sensibles (credenciales de registro Docker, claves de firma </w:t>
      </w:r>
      <w:proofErr w:type="spellStart"/>
      <w:r w:rsidRPr="009528FD">
        <w:t>Cosign</w:t>
      </w:r>
      <w:proofErr w:type="spellEnd"/>
      <w:r w:rsidRPr="009528FD">
        <w:t xml:space="preserve">, tokens de GitHub) se almacenaron en un </w:t>
      </w:r>
      <w:proofErr w:type="spellStart"/>
      <w:r w:rsidRPr="009528FD">
        <w:t>backend</w:t>
      </w:r>
      <w:proofErr w:type="spellEnd"/>
      <w:r w:rsidRPr="009528FD">
        <w:t xml:space="preserve"> cifrado y se sincronizaron automáticamente con </w:t>
      </w:r>
      <w:proofErr w:type="spellStart"/>
      <w:r w:rsidRPr="009528FD">
        <w:t>Kubernetes</w:t>
      </w:r>
      <w:proofErr w:type="spellEnd"/>
      <w:r w:rsidRPr="009528FD">
        <w:t>.</w:t>
      </w:r>
    </w:p>
    <w:p w14:paraId="20493AD1" w14:textId="77777777" w:rsidR="009528FD" w:rsidRPr="009528FD" w:rsidRDefault="009528FD" w:rsidP="009528FD">
      <w:r w:rsidRPr="009528FD">
        <w:t xml:space="preserve">Se definieron </w:t>
      </w:r>
      <w:proofErr w:type="spellStart"/>
      <w:r w:rsidRPr="009528FD">
        <w:t>ExternalSecret</w:t>
      </w:r>
      <w:proofErr w:type="spellEnd"/>
      <w:r w:rsidRPr="009528FD">
        <w:t xml:space="preserve"> </w:t>
      </w:r>
      <w:proofErr w:type="spellStart"/>
      <w:r w:rsidRPr="009528FD">
        <w:t>manifests</w:t>
      </w:r>
      <w:proofErr w:type="spellEnd"/>
      <w:r w:rsidRPr="009528FD">
        <w:t xml:space="preserve"> que referencian las claves en el </w:t>
      </w:r>
      <w:proofErr w:type="spellStart"/>
      <w:r w:rsidRPr="009528FD">
        <w:t>backend</w:t>
      </w:r>
      <w:proofErr w:type="spellEnd"/>
      <w:r w:rsidRPr="009528FD">
        <w:t xml:space="preserve"> y las exponen como </w:t>
      </w:r>
      <w:proofErr w:type="spellStart"/>
      <w:r w:rsidRPr="009528FD">
        <w:t>Kubernetes</w:t>
      </w:r>
      <w:proofErr w:type="spellEnd"/>
      <w:r w:rsidRPr="009528FD">
        <w:t xml:space="preserve"> </w:t>
      </w:r>
      <w:proofErr w:type="spellStart"/>
      <w:r w:rsidRPr="009528FD">
        <w:t>Secrets</w:t>
      </w:r>
      <w:proofErr w:type="spellEnd"/>
      <w:r w:rsidRPr="009528FD">
        <w:t xml:space="preserve"> en los </w:t>
      </w:r>
      <w:proofErr w:type="spellStart"/>
      <w:r w:rsidRPr="009528FD">
        <w:t>namespaces</w:t>
      </w:r>
      <w:proofErr w:type="spellEnd"/>
      <w:r w:rsidRPr="009528FD">
        <w:t xml:space="preserve"> correspondientes.</w:t>
      </w:r>
    </w:p>
    <w:p w14:paraId="346232AD" w14:textId="77777777" w:rsidR="009528FD" w:rsidRPr="009528FD" w:rsidRDefault="009528FD" w:rsidP="009528FD">
      <w:r w:rsidRPr="009528FD">
        <w:t>Esta estrategia eliminó la necesidad de almacenar secretos en repositorios Git, garantizando seguridad y trazabilidad.</w:t>
      </w:r>
    </w:p>
    <w:p w14:paraId="363EED04" w14:textId="77777777" w:rsidR="009528FD" w:rsidRPr="009528FD" w:rsidRDefault="009528FD" w:rsidP="009528FD">
      <w:r w:rsidRPr="009528FD">
        <w:t xml:space="preserve">La configuración de aplicaciones y componentes se gestionó mediante </w:t>
      </w:r>
      <w:proofErr w:type="spellStart"/>
      <w:r w:rsidRPr="009528FD">
        <w:t>ConfigMaps</w:t>
      </w:r>
      <w:proofErr w:type="spellEnd"/>
      <w:r w:rsidRPr="009528FD">
        <w:t xml:space="preserve">, versionados en Git y sincronizados con </w:t>
      </w:r>
      <w:proofErr w:type="spellStart"/>
      <w:r w:rsidRPr="009528FD">
        <w:t>Argo</w:t>
      </w:r>
      <w:proofErr w:type="spellEnd"/>
      <w:r w:rsidRPr="009528FD">
        <w:t xml:space="preserve"> CD, asegurando consistencia entre entornos.</w:t>
      </w:r>
    </w:p>
    <w:p w14:paraId="5158EFB3" w14:textId="271787F3" w:rsidR="009528FD" w:rsidRPr="009528FD" w:rsidRDefault="009528FD" w:rsidP="009528FD">
      <w:r w:rsidRPr="009528FD">
        <w:t xml:space="preserve">Con este enfoque, se logró un modelo seguro y reproducible de gestión de credenciales y configuraciones, alineado con las mejores prácticas de </w:t>
      </w:r>
      <w:proofErr w:type="spellStart"/>
      <w:r w:rsidRPr="009528FD">
        <w:t>DevSecOps</w:t>
      </w:r>
      <w:proofErr w:type="spellEnd"/>
      <w:r w:rsidRPr="009528FD">
        <w:t>.</w:t>
      </w:r>
    </w:p>
    <w:p w14:paraId="061168D1" w14:textId="19B3F116" w:rsidR="00DE18B9" w:rsidRDefault="00DE18B9" w:rsidP="00DE18B9">
      <w:pPr>
        <w:pStyle w:val="Ttulo2"/>
        <w:rPr>
          <w:caps w:val="0"/>
        </w:rPr>
      </w:pPr>
      <w:bookmarkStart w:id="52" w:name="_Toc215296456"/>
      <w:r w:rsidRPr="00DE18B9">
        <w:rPr>
          <w:caps w:val="0"/>
        </w:rPr>
        <w:t xml:space="preserve">Estrategias de </w:t>
      </w:r>
      <w:proofErr w:type="spellStart"/>
      <w:r w:rsidRPr="00DE18B9">
        <w:rPr>
          <w:caps w:val="0"/>
        </w:rPr>
        <w:t>testing</w:t>
      </w:r>
      <w:proofErr w:type="spellEnd"/>
      <w:r w:rsidRPr="00DE18B9">
        <w:rPr>
          <w:caps w:val="0"/>
        </w:rPr>
        <w:t xml:space="preserve"> y </w:t>
      </w:r>
      <w:proofErr w:type="spellStart"/>
      <w:r w:rsidRPr="00DE18B9">
        <w:rPr>
          <w:caps w:val="0"/>
        </w:rPr>
        <w:t>rollback</w:t>
      </w:r>
      <w:bookmarkEnd w:id="52"/>
      <w:proofErr w:type="spellEnd"/>
    </w:p>
    <w:p w14:paraId="4CEA3C12" w14:textId="77777777" w:rsidR="00074627" w:rsidRPr="00074627" w:rsidRDefault="00074627" w:rsidP="00074627">
      <w:r w:rsidRPr="00074627">
        <w:t>El pipeline CI/CD integró múltiples niveles de pruebas y mecanismos de recuperación automática:</w:t>
      </w:r>
    </w:p>
    <w:p w14:paraId="510F6E1B" w14:textId="77777777" w:rsidR="00074627" w:rsidRPr="00074627" w:rsidRDefault="00074627" w:rsidP="006D7D95">
      <w:pPr>
        <w:pStyle w:val="Prrafodelista"/>
        <w:numPr>
          <w:ilvl w:val="0"/>
          <w:numId w:val="57"/>
        </w:numPr>
      </w:pPr>
      <w:r w:rsidRPr="006D7D95">
        <w:rPr>
          <w:b/>
          <w:bCs/>
        </w:rPr>
        <w:t>Pruebas unitarias:</w:t>
      </w:r>
      <w:r w:rsidRPr="00074627">
        <w:t xml:space="preserve"> ejecutadas con </w:t>
      </w:r>
      <w:proofErr w:type="spellStart"/>
      <w:r w:rsidRPr="00074627">
        <w:t>Jest</w:t>
      </w:r>
      <w:proofErr w:type="spellEnd"/>
      <w:r w:rsidRPr="00074627">
        <w:t xml:space="preserve"> y </w:t>
      </w:r>
      <w:proofErr w:type="spellStart"/>
      <w:r w:rsidRPr="00074627">
        <w:t>Supertest</w:t>
      </w:r>
      <w:proofErr w:type="spellEnd"/>
      <w:r w:rsidRPr="00074627">
        <w:t xml:space="preserve"> en el </w:t>
      </w:r>
      <w:proofErr w:type="spellStart"/>
      <w:r w:rsidRPr="00074627">
        <w:t>backend</w:t>
      </w:r>
      <w:proofErr w:type="spellEnd"/>
      <w:r w:rsidRPr="00074627">
        <w:t xml:space="preserve">, y con </w:t>
      </w:r>
      <w:proofErr w:type="spellStart"/>
      <w:r w:rsidRPr="00074627">
        <w:t>frameworks</w:t>
      </w:r>
      <w:proofErr w:type="spellEnd"/>
      <w:r w:rsidRPr="00074627">
        <w:t xml:space="preserve"> de </w:t>
      </w:r>
      <w:proofErr w:type="spellStart"/>
      <w:r w:rsidRPr="00074627">
        <w:t>testing</w:t>
      </w:r>
      <w:proofErr w:type="spellEnd"/>
      <w:r w:rsidRPr="00074627">
        <w:t xml:space="preserve"> en el </w:t>
      </w:r>
      <w:proofErr w:type="spellStart"/>
      <w:r w:rsidRPr="00074627">
        <w:t>frontend</w:t>
      </w:r>
      <w:proofErr w:type="spellEnd"/>
      <w:r w:rsidRPr="00074627">
        <w:t xml:space="preserve"> </w:t>
      </w:r>
      <w:proofErr w:type="spellStart"/>
      <w:r w:rsidRPr="00074627">
        <w:t>React</w:t>
      </w:r>
      <w:proofErr w:type="spellEnd"/>
      <w:r w:rsidRPr="00074627">
        <w:t>. Se garantizó una cobertura mínima del 80%.</w:t>
      </w:r>
    </w:p>
    <w:p w14:paraId="57FFED68" w14:textId="77777777" w:rsidR="00074627" w:rsidRPr="00074627" w:rsidRDefault="00074627" w:rsidP="006D7D95">
      <w:pPr>
        <w:pStyle w:val="Prrafodelista"/>
        <w:numPr>
          <w:ilvl w:val="0"/>
          <w:numId w:val="57"/>
        </w:numPr>
      </w:pPr>
      <w:r w:rsidRPr="006D7D95">
        <w:rPr>
          <w:b/>
          <w:bCs/>
        </w:rPr>
        <w:t>Pruebas de integración:</w:t>
      </w:r>
      <w:r w:rsidRPr="00074627">
        <w:t xml:space="preserve"> validaron </w:t>
      </w:r>
      <w:proofErr w:type="spellStart"/>
      <w:r w:rsidRPr="00074627">
        <w:t>endpoints</w:t>
      </w:r>
      <w:proofErr w:type="spellEnd"/>
      <w:r w:rsidRPr="00074627">
        <w:t xml:space="preserve"> REST y contratos API, asegurando la correcta interacción entre componentes.</w:t>
      </w:r>
    </w:p>
    <w:p w14:paraId="10438254" w14:textId="77777777" w:rsidR="00074627" w:rsidRPr="00074627" w:rsidRDefault="00074627" w:rsidP="006D7D95">
      <w:pPr>
        <w:pStyle w:val="Prrafodelista"/>
        <w:numPr>
          <w:ilvl w:val="0"/>
          <w:numId w:val="57"/>
        </w:numPr>
      </w:pPr>
      <w:r w:rsidRPr="006D7D95">
        <w:rPr>
          <w:b/>
          <w:bCs/>
        </w:rPr>
        <w:t xml:space="preserve">Pruebas </w:t>
      </w:r>
      <w:proofErr w:type="spellStart"/>
      <w:r w:rsidRPr="006D7D95">
        <w:rPr>
          <w:b/>
          <w:bCs/>
        </w:rPr>
        <w:t>end-to-end</w:t>
      </w:r>
      <w:proofErr w:type="spellEnd"/>
      <w:r w:rsidRPr="006D7D95">
        <w:rPr>
          <w:b/>
          <w:bCs/>
        </w:rPr>
        <w:t xml:space="preserve"> (E2E):</w:t>
      </w:r>
      <w:r w:rsidRPr="00074627">
        <w:t xml:space="preserve"> simulaciones completas de flujos usuario-sistema mediante </w:t>
      </w:r>
      <w:proofErr w:type="spellStart"/>
      <w:r w:rsidRPr="00074627">
        <w:t>Playwright</w:t>
      </w:r>
      <w:proofErr w:type="spellEnd"/>
      <w:r w:rsidRPr="00074627">
        <w:t>/</w:t>
      </w:r>
      <w:proofErr w:type="spellStart"/>
      <w:r w:rsidRPr="00074627">
        <w:t>Cypress</w:t>
      </w:r>
      <w:proofErr w:type="spellEnd"/>
      <w:r w:rsidRPr="00074627">
        <w:t xml:space="preserve">, verificando la integración </w:t>
      </w:r>
      <w:proofErr w:type="spellStart"/>
      <w:r w:rsidRPr="00074627">
        <w:t>frontend-backend</w:t>
      </w:r>
      <w:proofErr w:type="spellEnd"/>
      <w:r w:rsidRPr="00074627">
        <w:t>.</w:t>
      </w:r>
    </w:p>
    <w:p w14:paraId="08EB984D" w14:textId="77777777" w:rsidR="00074627" w:rsidRPr="00074627" w:rsidRDefault="00074627" w:rsidP="006D7D95">
      <w:pPr>
        <w:pStyle w:val="Prrafodelista"/>
        <w:numPr>
          <w:ilvl w:val="0"/>
          <w:numId w:val="57"/>
        </w:numPr>
      </w:pPr>
      <w:proofErr w:type="spellStart"/>
      <w:r w:rsidRPr="006D7D95">
        <w:rPr>
          <w:b/>
          <w:bCs/>
        </w:rPr>
        <w:t>Rollback</w:t>
      </w:r>
      <w:proofErr w:type="spellEnd"/>
      <w:r w:rsidRPr="006D7D95">
        <w:rPr>
          <w:b/>
          <w:bCs/>
        </w:rPr>
        <w:t xml:space="preserve"> automático:</w:t>
      </w:r>
      <w:r w:rsidRPr="00074627">
        <w:t xml:space="preserve"> habilitado mediante </w:t>
      </w:r>
      <w:proofErr w:type="spellStart"/>
      <w:r w:rsidRPr="00074627">
        <w:t>Argo</w:t>
      </w:r>
      <w:proofErr w:type="spellEnd"/>
      <w:r w:rsidRPr="00074627">
        <w:t xml:space="preserve"> </w:t>
      </w:r>
      <w:proofErr w:type="spellStart"/>
      <w:r w:rsidRPr="00074627">
        <w:t>Rollouts</w:t>
      </w:r>
      <w:proofErr w:type="spellEnd"/>
      <w:r w:rsidRPr="00074627">
        <w:t xml:space="preserve">, que monitorea métricas en tiempo real durante despliegues </w:t>
      </w:r>
      <w:proofErr w:type="spellStart"/>
      <w:r w:rsidRPr="00074627">
        <w:t>canary</w:t>
      </w:r>
      <w:proofErr w:type="spellEnd"/>
      <w:r w:rsidRPr="00074627">
        <w:t>. Si se detectan errores por encima de umbrales definidos, el sistema revierte automáticamente al estado anterior.</w:t>
      </w:r>
    </w:p>
    <w:p w14:paraId="513E75E6" w14:textId="77777777" w:rsidR="00074627" w:rsidRPr="00074627" w:rsidRDefault="00074627" w:rsidP="006D7D95">
      <w:pPr>
        <w:pStyle w:val="Prrafodelista"/>
        <w:numPr>
          <w:ilvl w:val="0"/>
          <w:numId w:val="57"/>
        </w:numPr>
      </w:pPr>
      <w:r w:rsidRPr="006D7D95">
        <w:rPr>
          <w:b/>
          <w:bCs/>
        </w:rPr>
        <w:lastRenderedPageBreak/>
        <w:t>Alertas y validación continua:</w:t>
      </w:r>
      <w:r w:rsidRPr="00074627">
        <w:t xml:space="preserve"> </w:t>
      </w:r>
      <w:proofErr w:type="spellStart"/>
      <w:r w:rsidRPr="00074627">
        <w:t>Prometheus</w:t>
      </w:r>
      <w:proofErr w:type="spellEnd"/>
      <w:r w:rsidRPr="00074627">
        <w:t xml:space="preserve"> y </w:t>
      </w:r>
      <w:proofErr w:type="spellStart"/>
      <w:r w:rsidRPr="00074627">
        <w:t>Grafana</w:t>
      </w:r>
      <w:proofErr w:type="spellEnd"/>
      <w:r w:rsidRPr="00074627">
        <w:t xml:space="preserve"> generaron alertas en caso de fallos, permitiendo validar la efectividad del </w:t>
      </w:r>
      <w:proofErr w:type="spellStart"/>
      <w:r w:rsidRPr="00074627">
        <w:t>rollback</w:t>
      </w:r>
      <w:proofErr w:type="spellEnd"/>
      <w:r w:rsidRPr="00074627">
        <w:t xml:space="preserve"> y reducir el MTTR a menos de 1 hora.</w:t>
      </w:r>
    </w:p>
    <w:p w14:paraId="077F9A8C" w14:textId="3E99E01F" w:rsidR="00052CB1" w:rsidRDefault="00074627" w:rsidP="00052CB1">
      <w:r w:rsidRPr="00074627">
        <w:t>Estas estrategias aseguraron calidad, confiabilidad y resiliencia en el ciclo de entrega continua, cumpliendo los criterios de éxito definidos en las métricas DORA.</w:t>
      </w:r>
      <w:r w:rsidR="006D7D95">
        <w:t xml:space="preserve"> </w:t>
      </w:r>
      <w:bookmarkStart w:id="53" w:name="_Toc215296457"/>
      <w:r w:rsidR="00B9568F">
        <w:t xml:space="preserve"> </w:t>
      </w:r>
      <w:r w:rsidR="006E4CAC" w:rsidRPr="006E4CAC">
        <w:t>Evaluación y validación de resultados</w:t>
      </w:r>
      <w:bookmarkStart w:id="54" w:name="_Toc215296461"/>
      <w:bookmarkEnd w:id="53"/>
      <w:r w:rsidR="00B46AA7">
        <w:t>.</w:t>
      </w:r>
    </w:p>
    <w:p w14:paraId="0F723B11" w14:textId="77777777" w:rsidR="007F78F6" w:rsidRDefault="007F78F6" w:rsidP="00052CB1">
      <w:pPr>
        <w:pStyle w:val="Ttulo1"/>
        <w:rPr>
          <w:caps w:val="0"/>
        </w:rPr>
      </w:pPr>
      <w:r w:rsidRPr="007F78F6">
        <w:rPr>
          <w:caps w:val="0"/>
        </w:rPr>
        <w:t>Evaluación y validación de resultados</w:t>
      </w:r>
    </w:p>
    <w:p w14:paraId="548973E7" w14:textId="77777777" w:rsidR="00F0056C" w:rsidRPr="00F0056C" w:rsidRDefault="00F0056C" w:rsidP="00F0056C">
      <w:pPr>
        <w:pStyle w:val="Ttulo2"/>
        <w:rPr>
          <w:caps w:val="0"/>
        </w:rPr>
      </w:pPr>
      <w:r w:rsidRPr="00F0056C">
        <w:rPr>
          <w:caps w:val="0"/>
        </w:rPr>
        <w:t>Evidencia del funcionamiento del pipeline</w:t>
      </w:r>
    </w:p>
    <w:p w14:paraId="3830462D" w14:textId="77777777" w:rsidR="00F0056C" w:rsidRPr="00F0056C" w:rsidRDefault="00F0056C" w:rsidP="00F0056C">
      <w:pPr>
        <w:pStyle w:val="Ttulo2"/>
        <w:rPr>
          <w:caps w:val="0"/>
        </w:rPr>
      </w:pPr>
      <w:r w:rsidRPr="00F0056C">
        <w:rPr>
          <w:caps w:val="0"/>
        </w:rPr>
        <w:t>Resultados de escaneo de seguridad</w:t>
      </w:r>
    </w:p>
    <w:p w14:paraId="2F00FD59" w14:textId="77777777" w:rsidR="00F0056C" w:rsidRPr="00F0056C" w:rsidRDefault="00F0056C" w:rsidP="00F0056C">
      <w:pPr>
        <w:pStyle w:val="Ttulo2"/>
        <w:rPr>
          <w:caps w:val="0"/>
        </w:rPr>
      </w:pPr>
      <w:proofErr w:type="spellStart"/>
      <w:r w:rsidRPr="00F0056C">
        <w:rPr>
          <w:caps w:val="0"/>
        </w:rPr>
        <w:t>Dashboards</w:t>
      </w:r>
      <w:proofErr w:type="spellEnd"/>
      <w:r w:rsidRPr="00F0056C">
        <w:rPr>
          <w:caps w:val="0"/>
        </w:rPr>
        <w:t xml:space="preserve"> e indicadores DORA obtenidos</w:t>
      </w:r>
    </w:p>
    <w:p w14:paraId="5404005E" w14:textId="77777777" w:rsidR="00F0056C" w:rsidRPr="00F0056C" w:rsidRDefault="00F0056C" w:rsidP="00F0056C">
      <w:pPr>
        <w:pStyle w:val="Ttulo2"/>
        <w:rPr>
          <w:caps w:val="0"/>
        </w:rPr>
      </w:pPr>
      <w:r w:rsidRPr="00F0056C">
        <w:rPr>
          <w:caps w:val="0"/>
        </w:rPr>
        <w:t>Discusión de resultados frente a objetivos iniciales</w:t>
      </w:r>
    </w:p>
    <w:p w14:paraId="091F392E" w14:textId="77777777" w:rsidR="00F0056C" w:rsidRPr="00F0056C" w:rsidRDefault="00F0056C" w:rsidP="00F0056C">
      <w:pPr>
        <w:pStyle w:val="Ttulo2"/>
      </w:pPr>
      <w:r w:rsidRPr="00F0056C">
        <w:rPr>
          <w:caps w:val="0"/>
        </w:rPr>
        <w:t>Limitaciones técnicas y riesgos encontrados</w:t>
      </w:r>
    </w:p>
    <w:p w14:paraId="4DE50C36" w14:textId="77777777" w:rsidR="007F78F6" w:rsidRPr="007F78F6" w:rsidRDefault="007F78F6" w:rsidP="007F78F6"/>
    <w:p w14:paraId="2D6D7781" w14:textId="0DFED333" w:rsidR="00795389" w:rsidRDefault="00795389" w:rsidP="00052CB1">
      <w:pPr>
        <w:pStyle w:val="Ttulo1"/>
        <w:rPr>
          <w:caps w:val="0"/>
        </w:rPr>
      </w:pPr>
      <w:r w:rsidRPr="00795389">
        <w:rPr>
          <w:caps w:val="0"/>
        </w:rPr>
        <w:t>Conclusiones y trabajo futuro</w:t>
      </w:r>
    </w:p>
    <w:p w14:paraId="2C7116EA" w14:textId="45E75568" w:rsidR="00633C5D" w:rsidRPr="00633C5D" w:rsidRDefault="00633C5D" w:rsidP="00795389">
      <w:pPr>
        <w:pStyle w:val="Ttulo2"/>
      </w:pPr>
      <w:r w:rsidRPr="00795389">
        <w:rPr>
          <w:caps w:val="0"/>
        </w:rPr>
        <w:t>Conclusiones generales</w:t>
      </w:r>
    </w:p>
    <w:p w14:paraId="22C80962" w14:textId="5696CD7F" w:rsidR="00795389" w:rsidRPr="00F0056C" w:rsidRDefault="00633C5D" w:rsidP="00795389">
      <w:pPr>
        <w:pStyle w:val="Ttulo2"/>
      </w:pPr>
      <w:r w:rsidRPr="00633C5D">
        <w:rPr>
          <w:caps w:val="0"/>
        </w:rPr>
        <w:t>Líneas de trabajo futuro</w:t>
      </w:r>
    </w:p>
    <w:p w14:paraId="2DB100BF" w14:textId="5F91964E" w:rsidR="00C7572F" w:rsidRDefault="00A75783" w:rsidP="00D26E48">
      <w:pPr>
        <w:pStyle w:val="Ttulo1sinnumerar"/>
      </w:pPr>
      <w:bookmarkStart w:id="55" w:name="_Toc215296466"/>
      <w:bookmarkEnd w:id="54"/>
      <w:r w:rsidRPr="00F90A9B">
        <w:t>Referencias bibliográficas</w:t>
      </w:r>
      <w:bookmarkEnd w:id="55"/>
    </w:p>
    <w:sdt>
      <w:sdtPr>
        <w:rPr>
          <w:color w:val="000000"/>
        </w:rPr>
        <w:tag w:val="MENDELEY_BIBLIOGRAPHY"/>
        <w:id w:val="717713240"/>
        <w:placeholder>
          <w:docPart w:val="DefaultPlaceholder_-1854013440"/>
        </w:placeholder>
      </w:sdtPr>
      <w:sdtContent>
        <w:p w14:paraId="7E099F00" w14:textId="77777777" w:rsidR="00CD33EE" w:rsidRPr="007D458B" w:rsidRDefault="00CD33EE">
          <w:pPr>
            <w:autoSpaceDE w:val="0"/>
            <w:autoSpaceDN w:val="0"/>
            <w:ind w:hanging="480"/>
            <w:divId w:val="1993020953"/>
            <w:rPr>
              <w:lang w:val="en-US"/>
            </w:rPr>
          </w:pPr>
          <w:r w:rsidRPr="007D458B">
            <w:rPr>
              <w:lang w:val="en-US"/>
            </w:rPr>
            <w:t xml:space="preserve">Agile Alliance. (2025). </w:t>
          </w:r>
          <w:r w:rsidRPr="007D458B">
            <w:rPr>
              <w:i/>
              <w:iCs/>
              <w:lang w:val="en-US"/>
            </w:rPr>
            <w:t>Agile in Color | Agile Alliance</w:t>
          </w:r>
          <w:r w:rsidRPr="007D458B">
            <w:rPr>
              <w:lang w:val="en-US"/>
            </w:rPr>
            <w:t>. https://agilealliance.org/resources/initiatives/agile-in-color/</w:t>
          </w:r>
        </w:p>
        <w:p w14:paraId="5225D1AA" w14:textId="77777777" w:rsidR="00CD33EE" w:rsidRPr="002A7FAF" w:rsidRDefault="00CD33EE">
          <w:pPr>
            <w:autoSpaceDE w:val="0"/>
            <w:autoSpaceDN w:val="0"/>
            <w:ind w:hanging="480"/>
            <w:divId w:val="1138491774"/>
            <w:rPr>
              <w:lang w:val="en-US"/>
            </w:rPr>
          </w:pPr>
          <w:r w:rsidRPr="007D458B">
            <w:rPr>
              <w:lang w:val="en-US"/>
            </w:rPr>
            <w:t xml:space="preserve">Atlassian. (2024). </w:t>
          </w:r>
          <w:r w:rsidRPr="007D458B">
            <w:rPr>
              <w:i/>
              <w:iCs/>
              <w:lang w:val="en-US"/>
            </w:rPr>
            <w:t>¿</w:t>
          </w:r>
          <w:proofErr w:type="spellStart"/>
          <w:r w:rsidRPr="007D458B">
            <w:rPr>
              <w:i/>
              <w:iCs/>
              <w:lang w:val="en-US"/>
            </w:rPr>
            <w:t>Qué</w:t>
          </w:r>
          <w:proofErr w:type="spellEnd"/>
          <w:r w:rsidRPr="007D458B">
            <w:rPr>
              <w:i/>
              <w:iCs/>
              <w:lang w:val="en-US"/>
            </w:rPr>
            <w:t xml:space="preserve"> es DevOps? </w:t>
          </w:r>
          <w:r w:rsidRPr="002A7FAF">
            <w:rPr>
              <w:i/>
              <w:iCs/>
              <w:lang w:val="en-US"/>
            </w:rPr>
            <w:t>| Atlassian</w:t>
          </w:r>
          <w:r w:rsidRPr="002A7FAF">
            <w:rPr>
              <w:lang w:val="en-US"/>
            </w:rPr>
            <w:t>. https://www.atlassian.com/es/devops</w:t>
          </w:r>
        </w:p>
        <w:p w14:paraId="0FE93A9B" w14:textId="77777777" w:rsidR="00CD33EE" w:rsidRDefault="00CD33EE">
          <w:pPr>
            <w:autoSpaceDE w:val="0"/>
            <w:autoSpaceDN w:val="0"/>
            <w:ind w:hanging="480"/>
            <w:divId w:val="1166166812"/>
          </w:pPr>
          <w:r>
            <w:t xml:space="preserve">AWS. (2024). </w:t>
          </w:r>
          <w:r>
            <w:rPr>
              <w:i/>
              <w:iCs/>
            </w:rPr>
            <w:t xml:space="preserve">¿Qué es DevOps? - Explicación de los modelos de DevOps - Amazon Web </w:t>
          </w:r>
          <w:proofErr w:type="spellStart"/>
          <w:r>
            <w:rPr>
              <w:i/>
              <w:iCs/>
            </w:rPr>
            <w:t>Services</w:t>
          </w:r>
          <w:proofErr w:type="spellEnd"/>
          <w:r>
            <w:rPr>
              <w:i/>
              <w:iCs/>
            </w:rPr>
            <w:t xml:space="preserve"> (AWS)</w:t>
          </w:r>
          <w:r>
            <w:t>. https://aws.amazon.com/es/devops/what-is-devops/</w:t>
          </w:r>
        </w:p>
        <w:p w14:paraId="017A099B" w14:textId="77777777" w:rsidR="00CD33EE" w:rsidRPr="002A7FAF" w:rsidRDefault="00CD33EE">
          <w:pPr>
            <w:autoSpaceDE w:val="0"/>
            <w:autoSpaceDN w:val="0"/>
            <w:ind w:hanging="480"/>
            <w:divId w:val="2128809690"/>
            <w:rPr>
              <w:lang w:val="en-US"/>
            </w:rPr>
          </w:pPr>
          <w:r w:rsidRPr="002A7FAF">
            <w:rPr>
              <w:lang w:val="en-US"/>
            </w:rPr>
            <w:t xml:space="preserve">AWS CloudFormation. (2025). </w:t>
          </w:r>
          <w:r w:rsidRPr="002A7FAF">
            <w:rPr>
              <w:i/>
              <w:iCs/>
              <w:lang w:val="en-US"/>
            </w:rPr>
            <w:t>AWS CloudFormation Documentation</w:t>
          </w:r>
          <w:r w:rsidRPr="002A7FAF">
            <w:rPr>
              <w:lang w:val="en-US"/>
            </w:rPr>
            <w:t>. https://docs.aws.amazon.com/cloudformation/</w:t>
          </w:r>
        </w:p>
        <w:p w14:paraId="41CF22C0" w14:textId="77777777" w:rsidR="00CD33EE" w:rsidRDefault="00CD33EE">
          <w:pPr>
            <w:autoSpaceDE w:val="0"/>
            <w:autoSpaceDN w:val="0"/>
            <w:ind w:hanging="480"/>
            <w:divId w:val="1339192314"/>
          </w:pPr>
          <w:r w:rsidRPr="002A7FAF">
            <w:rPr>
              <w:lang w:val="en-US"/>
            </w:rPr>
            <w:lastRenderedPageBreak/>
            <w:t xml:space="preserve">Beck, K., Beedle, M., Van Bennekum, A., Cockburn, A., Cunningham, W., Fowler, M., </w:t>
          </w:r>
          <w:proofErr w:type="spellStart"/>
          <w:r w:rsidRPr="002A7FAF">
            <w:rPr>
              <w:lang w:val="en-US"/>
            </w:rPr>
            <w:t>Grenning</w:t>
          </w:r>
          <w:proofErr w:type="spellEnd"/>
          <w:r w:rsidRPr="002A7FAF">
            <w:rPr>
              <w:lang w:val="en-US"/>
            </w:rPr>
            <w:t xml:space="preserve">, J., Highsmith, J., Hunt, A., Jeffries, R., Kern, J., Marick, B., Martin, R., Mellor, S., Schwaber, K., Sutherland, J., &amp; Thomas, D. (2001). </w:t>
          </w:r>
          <w:r>
            <w:rPr>
              <w:i/>
              <w:iCs/>
            </w:rPr>
            <w:t>Manifiesto por el Desarrollo Ágil de Software</w:t>
          </w:r>
          <w:r>
            <w:t>. https://agilemanifesto.org/iso/es/manifesto.html</w:t>
          </w:r>
        </w:p>
        <w:p w14:paraId="4274F65E" w14:textId="77777777" w:rsidR="00CD33EE" w:rsidRPr="002A7FAF" w:rsidRDefault="00CD33EE">
          <w:pPr>
            <w:autoSpaceDE w:val="0"/>
            <w:autoSpaceDN w:val="0"/>
            <w:ind w:hanging="480"/>
            <w:divId w:val="1459227179"/>
            <w:rPr>
              <w:lang w:val="en-US"/>
            </w:rPr>
          </w:pPr>
          <w:r w:rsidRPr="002A7FAF">
            <w:rPr>
              <w:lang w:val="en-US"/>
            </w:rPr>
            <w:t xml:space="preserve">BMC Software. (2019, March 19). </w:t>
          </w:r>
          <w:r w:rsidRPr="002A7FAF">
            <w:rPr>
              <w:i/>
              <w:iCs/>
              <w:lang w:val="en-US"/>
            </w:rPr>
            <w:t>A Brief History of DevOps – BMC Software | Blogs</w:t>
          </w:r>
          <w:r w:rsidRPr="002A7FAF">
            <w:rPr>
              <w:lang w:val="en-US"/>
            </w:rPr>
            <w:t>. https://www.bmc.com/blogs/devops-history/</w:t>
          </w:r>
        </w:p>
        <w:p w14:paraId="1C1C588E" w14:textId="77777777" w:rsidR="00CD33EE" w:rsidRDefault="00CD33EE">
          <w:pPr>
            <w:autoSpaceDE w:val="0"/>
            <w:autoSpaceDN w:val="0"/>
            <w:ind w:hanging="480"/>
            <w:divId w:val="685248448"/>
          </w:pPr>
          <w:proofErr w:type="spellStart"/>
          <w:r>
            <w:t>ByteByteGo</w:t>
          </w:r>
          <w:proofErr w:type="spellEnd"/>
          <w:r>
            <w:t xml:space="preserve">. (2024). </w:t>
          </w:r>
          <w:proofErr w:type="spellStart"/>
          <w:r>
            <w:rPr>
              <w:i/>
              <w:iCs/>
            </w:rPr>
            <w:t>ByteByteGo</w:t>
          </w:r>
          <w:proofErr w:type="spellEnd"/>
          <w:r>
            <w:rPr>
              <w:i/>
              <w:iCs/>
            </w:rPr>
            <w:t xml:space="preserve"> | Explicación sencilla del pipeline de CI/CD</w:t>
          </w:r>
          <w:r>
            <w:t>. https://bytebytego.com/guides/cicd-pipeline-explained-in-simple-terms/</w:t>
          </w:r>
        </w:p>
        <w:p w14:paraId="067E025A" w14:textId="77777777" w:rsidR="00CD33EE" w:rsidRPr="002A7FAF" w:rsidRDefault="00CD33EE">
          <w:pPr>
            <w:autoSpaceDE w:val="0"/>
            <w:autoSpaceDN w:val="0"/>
            <w:ind w:hanging="480"/>
            <w:divId w:val="1426918339"/>
            <w:rPr>
              <w:lang w:val="en-US"/>
            </w:rPr>
          </w:pPr>
          <w:r w:rsidRPr="002A7FAF">
            <w:rPr>
              <w:lang w:val="en-US"/>
            </w:rPr>
            <w:t xml:space="preserve">CISA. (2021). </w:t>
          </w:r>
          <w:r w:rsidRPr="002A7FAF">
            <w:rPr>
              <w:i/>
              <w:iCs/>
              <w:lang w:val="en-US"/>
            </w:rPr>
            <w:t>Defending Against Software Supply Chain Attacks</w:t>
          </w:r>
          <w:r w:rsidRPr="002A7FAF">
            <w:rPr>
              <w:lang w:val="en-US"/>
            </w:rPr>
            <w:t>. http://www.cisa.gov/tlp/.</w:t>
          </w:r>
        </w:p>
        <w:p w14:paraId="2B2CE41A" w14:textId="77777777" w:rsidR="00CD33EE" w:rsidRPr="002A7FAF" w:rsidRDefault="00CD33EE">
          <w:pPr>
            <w:autoSpaceDE w:val="0"/>
            <w:autoSpaceDN w:val="0"/>
            <w:ind w:hanging="480"/>
            <w:divId w:val="1142968573"/>
            <w:rPr>
              <w:lang w:val="en-US"/>
            </w:rPr>
          </w:pPr>
          <w:r w:rsidRPr="002A7FAF">
            <w:rPr>
              <w:lang w:val="en-US"/>
            </w:rPr>
            <w:t xml:space="preserve">Cisco. (2023). </w:t>
          </w:r>
          <w:proofErr w:type="spellStart"/>
          <w:r w:rsidRPr="002A7FAF">
            <w:rPr>
              <w:i/>
              <w:iCs/>
              <w:lang w:val="en-US"/>
            </w:rPr>
            <w:t>Outshift</w:t>
          </w:r>
          <w:proofErr w:type="spellEnd"/>
          <w:r w:rsidRPr="002A7FAF">
            <w:rPr>
              <w:i/>
              <w:iCs/>
              <w:lang w:val="en-US"/>
            </w:rPr>
            <w:t xml:space="preserve"> | If Your Business Asks What SBOM Is, It Is Failing!</w:t>
          </w:r>
          <w:r w:rsidRPr="002A7FAF">
            <w:rPr>
              <w:lang w:val="en-US"/>
            </w:rPr>
            <w:t xml:space="preserve"> https://outshift.cisco.com/blog/if-your-business-asks-what-sbom-is-it-is-failing</w:t>
          </w:r>
        </w:p>
        <w:p w14:paraId="74379621" w14:textId="77777777" w:rsidR="00CD33EE" w:rsidRPr="002A7FAF" w:rsidRDefault="00CD33EE">
          <w:pPr>
            <w:autoSpaceDE w:val="0"/>
            <w:autoSpaceDN w:val="0"/>
            <w:ind w:hanging="480"/>
            <w:divId w:val="227225732"/>
            <w:rPr>
              <w:lang w:val="en-US"/>
            </w:rPr>
          </w:pPr>
          <w:r w:rsidRPr="002A7FAF">
            <w:rPr>
              <w:lang w:val="en-US"/>
            </w:rPr>
            <w:t xml:space="preserve">Cloud Native Computing Foundation. (2021, September 28). </w:t>
          </w:r>
          <w:proofErr w:type="spellStart"/>
          <w:r>
            <w:rPr>
              <w:i/>
              <w:iCs/>
            </w:rPr>
            <w:t>GitOps</w:t>
          </w:r>
          <w:proofErr w:type="spellEnd"/>
          <w:r>
            <w:rPr>
              <w:i/>
              <w:iCs/>
            </w:rPr>
            <w:t xml:space="preserve"> 101: ¿De qué se trata? </w:t>
          </w:r>
          <w:r w:rsidRPr="002A7FAF">
            <w:rPr>
              <w:i/>
              <w:iCs/>
              <w:lang w:val="en-US"/>
            </w:rPr>
            <w:t>| CNCF</w:t>
          </w:r>
          <w:r w:rsidRPr="002A7FAF">
            <w:rPr>
              <w:lang w:val="en-US"/>
            </w:rPr>
            <w:t>. https://www.cncf.io/blog/2021/09/28/gitops-101-whats-it-all-about/?utm_source=chatgpt.com</w:t>
          </w:r>
        </w:p>
        <w:p w14:paraId="13876448" w14:textId="77777777" w:rsidR="00CD33EE" w:rsidRPr="002A7FAF" w:rsidRDefault="00CD33EE">
          <w:pPr>
            <w:autoSpaceDE w:val="0"/>
            <w:autoSpaceDN w:val="0"/>
            <w:ind w:hanging="480"/>
            <w:divId w:val="1421171659"/>
            <w:rPr>
              <w:lang w:val="en-US"/>
            </w:rPr>
          </w:pPr>
          <w:r w:rsidRPr="002A7FAF">
            <w:rPr>
              <w:lang w:val="en-US"/>
            </w:rPr>
            <w:t xml:space="preserve">Crossley, C. (2024, March 12). </w:t>
          </w:r>
          <w:r w:rsidRPr="002A7FAF">
            <w:rPr>
              <w:i/>
              <w:iCs/>
              <w:lang w:val="en-US"/>
            </w:rPr>
            <w:t>Software Supply Chain Security: Securing the End-to-End Supply Chain for Software</w:t>
          </w:r>
          <w:r w:rsidRPr="002A7FAF">
            <w:rPr>
              <w:lang w:val="en-US"/>
            </w:rPr>
            <w:t>.</w:t>
          </w:r>
        </w:p>
        <w:p w14:paraId="4C1ECE09" w14:textId="77777777" w:rsidR="00CD33EE" w:rsidRDefault="00CD33EE">
          <w:pPr>
            <w:autoSpaceDE w:val="0"/>
            <w:autoSpaceDN w:val="0"/>
            <w:ind w:hanging="480"/>
            <w:divId w:val="783769422"/>
          </w:pPr>
          <w:r>
            <w:t xml:space="preserve">DORA. (2025). </w:t>
          </w:r>
          <w:r>
            <w:rPr>
              <w:i/>
              <w:iCs/>
            </w:rPr>
            <w:t xml:space="preserve">DORA | </w:t>
          </w:r>
          <w:proofErr w:type="spellStart"/>
          <w:r>
            <w:rPr>
              <w:i/>
              <w:iCs/>
            </w:rPr>
            <w:t>Research</w:t>
          </w:r>
          <w:proofErr w:type="spellEnd"/>
          <w:r>
            <w:t>. https://dora.dev/research/</w:t>
          </w:r>
        </w:p>
        <w:p w14:paraId="54D30BBB" w14:textId="77777777" w:rsidR="00CD33EE" w:rsidRPr="002A7FAF" w:rsidRDefault="00CD33EE">
          <w:pPr>
            <w:autoSpaceDE w:val="0"/>
            <w:autoSpaceDN w:val="0"/>
            <w:ind w:hanging="480"/>
            <w:divId w:val="1697464169"/>
            <w:rPr>
              <w:lang w:val="en-US"/>
            </w:rPr>
          </w:pPr>
          <w:r w:rsidRPr="002A7FAF">
            <w:rPr>
              <w:lang w:val="en-US"/>
            </w:rPr>
            <w:t xml:space="preserve">Farley, Dave., &amp; Humble, Jez. (2010). </w:t>
          </w:r>
          <w:r w:rsidRPr="002A7FAF">
            <w:rPr>
              <w:i/>
              <w:iCs/>
              <w:lang w:val="en-US"/>
            </w:rPr>
            <w:t xml:space="preserve">Continuous delivery </w:t>
          </w:r>
          <w:proofErr w:type="gramStart"/>
          <w:r w:rsidRPr="002A7FAF">
            <w:rPr>
              <w:i/>
              <w:iCs/>
              <w:lang w:val="en-US"/>
            </w:rPr>
            <w:t>a handbook</w:t>
          </w:r>
          <w:proofErr w:type="gramEnd"/>
          <w:r w:rsidRPr="002A7FAF">
            <w:rPr>
              <w:i/>
              <w:iCs/>
              <w:lang w:val="en-US"/>
            </w:rPr>
            <w:t xml:space="preserve"> for building, deploying, testing and releasing software.</w:t>
          </w:r>
          <w:r w:rsidRPr="002A7FAF">
            <w:rPr>
              <w:lang w:val="en-US"/>
            </w:rPr>
            <w:t xml:space="preserve"> 300. https://www.oreilly.com/library/view/continuous-delivery-reliable/9780321670250/</w:t>
          </w:r>
        </w:p>
        <w:p w14:paraId="3F75E451" w14:textId="77777777" w:rsidR="00CD33EE" w:rsidRPr="002A7FAF" w:rsidRDefault="00CD33EE">
          <w:pPr>
            <w:autoSpaceDE w:val="0"/>
            <w:autoSpaceDN w:val="0"/>
            <w:ind w:hanging="480"/>
            <w:divId w:val="1070351624"/>
            <w:rPr>
              <w:lang w:val="en-US"/>
            </w:rPr>
          </w:pPr>
          <w:r w:rsidRPr="002A7FAF">
            <w:rPr>
              <w:lang w:val="en-US"/>
            </w:rPr>
            <w:t xml:space="preserve">Forsgren, N., Humble, J., &amp; Kim, G. (2018). </w:t>
          </w:r>
          <w:r w:rsidRPr="002A7FAF">
            <w:rPr>
              <w:i/>
              <w:iCs/>
              <w:lang w:val="en-US"/>
            </w:rPr>
            <w:t>Accelerate: The science of lean software and DevOps—Building and scaling high performing technology organizations</w:t>
          </w:r>
          <w:r w:rsidRPr="002A7FAF">
            <w:rPr>
              <w:lang w:val="en-US"/>
            </w:rPr>
            <w:t>. https://libgen.is/book/index.php?md5=634020A80617058AA8392C5AF3C82A91</w:t>
          </w:r>
        </w:p>
        <w:p w14:paraId="28C4DA08" w14:textId="77777777" w:rsidR="00CD33EE" w:rsidRPr="002A7FAF" w:rsidRDefault="00CD33EE">
          <w:pPr>
            <w:autoSpaceDE w:val="0"/>
            <w:autoSpaceDN w:val="0"/>
            <w:ind w:hanging="480"/>
            <w:divId w:val="1774470851"/>
            <w:rPr>
              <w:lang w:val="en-US"/>
            </w:rPr>
          </w:pPr>
          <w:proofErr w:type="spellStart"/>
          <w:r w:rsidRPr="002A7FAF">
            <w:rPr>
              <w:lang w:val="en-US"/>
            </w:rPr>
            <w:t>GeeksforGeeks</w:t>
          </w:r>
          <w:proofErr w:type="spellEnd"/>
          <w:r w:rsidRPr="002A7FAF">
            <w:rPr>
              <w:lang w:val="en-US"/>
            </w:rPr>
            <w:t xml:space="preserve">. (2025, July 13). </w:t>
          </w:r>
          <w:r w:rsidRPr="002A7FAF">
            <w:rPr>
              <w:i/>
              <w:iCs/>
              <w:lang w:val="en-US"/>
            </w:rPr>
            <w:t xml:space="preserve">Software Development Life Cycle (SDLC) Models - </w:t>
          </w:r>
          <w:proofErr w:type="spellStart"/>
          <w:r w:rsidRPr="002A7FAF">
            <w:rPr>
              <w:i/>
              <w:iCs/>
              <w:lang w:val="en-US"/>
            </w:rPr>
            <w:t>GeeksforGeeks</w:t>
          </w:r>
          <w:proofErr w:type="spellEnd"/>
          <w:r w:rsidRPr="002A7FAF">
            <w:rPr>
              <w:lang w:val="en-US"/>
            </w:rPr>
            <w:t>. https://www.geeksforgeeks.org/software-engineering/top-8-software-development-models-used-in-industry/?utm_source=chatgpt.com</w:t>
          </w:r>
        </w:p>
        <w:p w14:paraId="22ED403F" w14:textId="77777777" w:rsidR="00CD33EE" w:rsidRDefault="00CD33EE">
          <w:pPr>
            <w:autoSpaceDE w:val="0"/>
            <w:autoSpaceDN w:val="0"/>
            <w:ind w:hanging="480"/>
            <w:divId w:val="1029067144"/>
          </w:pPr>
          <w:proofErr w:type="spellStart"/>
          <w:r>
            <w:t>GitLab</w:t>
          </w:r>
          <w:proofErr w:type="spellEnd"/>
          <w:r>
            <w:t xml:space="preserve">. (2025). </w:t>
          </w:r>
          <w:r>
            <w:rPr>
              <w:i/>
              <w:iCs/>
            </w:rPr>
            <w:t xml:space="preserve">Canalizaciones de CI/CD | Documentación de </w:t>
          </w:r>
          <w:proofErr w:type="spellStart"/>
          <w:r>
            <w:rPr>
              <w:i/>
              <w:iCs/>
            </w:rPr>
            <w:t>GitLab</w:t>
          </w:r>
          <w:proofErr w:type="spellEnd"/>
          <w:r>
            <w:t>. https://docs.gitlab.com/ci/pipelines/</w:t>
          </w:r>
        </w:p>
        <w:p w14:paraId="02C6747A" w14:textId="77777777" w:rsidR="00CD33EE" w:rsidRDefault="00CD33EE">
          <w:pPr>
            <w:autoSpaceDE w:val="0"/>
            <w:autoSpaceDN w:val="0"/>
            <w:ind w:hanging="480"/>
            <w:divId w:val="1671447380"/>
          </w:pPr>
          <w:r>
            <w:lastRenderedPageBreak/>
            <w:t xml:space="preserve">Google Cloud. (2025). </w:t>
          </w:r>
          <w:r>
            <w:rPr>
              <w:i/>
              <w:iCs/>
            </w:rPr>
            <w:t>¿Qué es DevOps? Investigación y soluciones | Google Cloud</w:t>
          </w:r>
          <w:r>
            <w:t>. https://cloud.google.com/devops</w:t>
          </w:r>
        </w:p>
        <w:p w14:paraId="126F19A8" w14:textId="77777777" w:rsidR="00CD33EE" w:rsidRPr="002A7FAF" w:rsidRDefault="00CD33EE">
          <w:pPr>
            <w:autoSpaceDE w:val="0"/>
            <w:autoSpaceDN w:val="0"/>
            <w:ind w:hanging="480"/>
            <w:divId w:val="412363175"/>
            <w:rPr>
              <w:lang w:val="en-US"/>
            </w:rPr>
          </w:pPr>
          <w:r w:rsidRPr="002A7FAF">
            <w:rPr>
              <w:lang w:val="en-US"/>
            </w:rPr>
            <w:t xml:space="preserve">Grafana. (2025). </w:t>
          </w:r>
          <w:r w:rsidRPr="002A7FAF">
            <w:rPr>
              <w:i/>
              <w:iCs/>
              <w:lang w:val="en-US"/>
            </w:rPr>
            <w:t>Traces and telemetry | Grafana Tempo documentation</w:t>
          </w:r>
          <w:r w:rsidRPr="002A7FAF">
            <w:rPr>
              <w:lang w:val="en-US"/>
            </w:rPr>
            <w:t>. https://grafana.com/docs/tempo/latest/introduction/telemetry/</w:t>
          </w:r>
        </w:p>
        <w:p w14:paraId="4B37F163" w14:textId="77777777" w:rsidR="00CD33EE" w:rsidRPr="002A7FAF" w:rsidRDefault="00CD33EE">
          <w:pPr>
            <w:autoSpaceDE w:val="0"/>
            <w:autoSpaceDN w:val="0"/>
            <w:ind w:hanging="480"/>
            <w:divId w:val="142234661"/>
            <w:rPr>
              <w:lang w:val="en-US"/>
            </w:rPr>
          </w:pPr>
          <w:proofErr w:type="spellStart"/>
          <w:r w:rsidRPr="002A7FAF">
            <w:rPr>
              <w:lang w:val="en-US"/>
            </w:rPr>
            <w:t>HashiCorp</w:t>
          </w:r>
          <w:proofErr w:type="spellEnd"/>
          <w:r w:rsidRPr="002A7FAF">
            <w:rPr>
              <w:lang w:val="en-US"/>
            </w:rPr>
            <w:t xml:space="preserve">. (2025). </w:t>
          </w:r>
          <w:r w:rsidRPr="002A7FAF">
            <w:rPr>
              <w:i/>
              <w:iCs/>
              <w:lang w:val="en-US"/>
            </w:rPr>
            <w:t>Infrastructure Lifecycle Management</w:t>
          </w:r>
          <w:r w:rsidRPr="002A7FAF">
            <w:rPr>
              <w:lang w:val="en-US"/>
            </w:rPr>
            <w:t>. https://www.hashicorp.com/es/products/infrastructure-lifecycle-management</w:t>
          </w:r>
        </w:p>
        <w:p w14:paraId="3C344C04" w14:textId="77777777" w:rsidR="00CD33EE" w:rsidRPr="002A7FAF" w:rsidRDefault="00CD33EE">
          <w:pPr>
            <w:autoSpaceDE w:val="0"/>
            <w:autoSpaceDN w:val="0"/>
            <w:ind w:hanging="480"/>
            <w:divId w:val="967205879"/>
            <w:rPr>
              <w:lang w:val="en-US"/>
            </w:rPr>
          </w:pPr>
          <w:r w:rsidRPr="002A7FAF">
            <w:rPr>
              <w:lang w:val="en-US"/>
            </w:rPr>
            <w:t xml:space="preserve">IBM. (2025). </w:t>
          </w:r>
          <w:r w:rsidRPr="002A7FAF">
            <w:rPr>
              <w:i/>
              <w:iCs/>
              <w:lang w:val="en-US"/>
            </w:rPr>
            <w:t>What is the Software Development Lifecycle (SDLC)? | IBM</w:t>
          </w:r>
          <w:r w:rsidRPr="002A7FAF">
            <w:rPr>
              <w:lang w:val="en-US"/>
            </w:rPr>
            <w:t>. https://www.ibm.com/think/topics/sdlc</w:t>
          </w:r>
        </w:p>
        <w:p w14:paraId="3D550241" w14:textId="77777777" w:rsidR="00CD33EE" w:rsidRPr="002A7FAF" w:rsidRDefault="00CD33EE">
          <w:pPr>
            <w:autoSpaceDE w:val="0"/>
            <w:autoSpaceDN w:val="0"/>
            <w:ind w:hanging="480"/>
            <w:divId w:val="400250803"/>
            <w:rPr>
              <w:lang w:val="en-US"/>
            </w:rPr>
          </w:pPr>
          <w:r w:rsidRPr="002A7FAF">
            <w:rPr>
              <w:lang w:val="en-US"/>
            </w:rPr>
            <w:t xml:space="preserve">Kubernetes. (2025). </w:t>
          </w:r>
          <w:r w:rsidRPr="002A7FAF">
            <w:rPr>
              <w:i/>
              <w:iCs/>
              <w:lang w:val="en-US"/>
            </w:rPr>
            <w:t>Kubernetes Documentation | Kubernetes</w:t>
          </w:r>
          <w:r w:rsidRPr="002A7FAF">
            <w:rPr>
              <w:lang w:val="en-US"/>
            </w:rPr>
            <w:t>. https://kubernetes.io/docs/home/</w:t>
          </w:r>
        </w:p>
        <w:p w14:paraId="0144586D" w14:textId="77777777" w:rsidR="00CD33EE" w:rsidRPr="002A7FAF" w:rsidRDefault="00CD33EE">
          <w:pPr>
            <w:autoSpaceDE w:val="0"/>
            <w:autoSpaceDN w:val="0"/>
            <w:ind w:hanging="480"/>
            <w:divId w:val="2145611441"/>
            <w:rPr>
              <w:lang w:val="en-US"/>
            </w:rPr>
          </w:pPr>
          <w:r w:rsidRPr="002A7FAF">
            <w:rPr>
              <w:lang w:val="en-US"/>
            </w:rPr>
            <w:t xml:space="preserve">Medium. (2023). </w:t>
          </w:r>
          <w:r w:rsidRPr="002A7FAF">
            <w:rPr>
              <w:i/>
              <w:iCs/>
              <w:lang w:val="en-US"/>
            </w:rPr>
            <w:t>DevOps vs Agile: Choosing the Right Methodology for Your Project | by Kunal | Medium</w:t>
          </w:r>
          <w:r w:rsidRPr="002A7FAF">
            <w:rPr>
              <w:lang w:val="en-US"/>
            </w:rPr>
            <w:t>. https://medium.com/@kunal_17915/devops-vs-agile-choosing-the-right-methodology-for-your-project-8451b5f26a8e</w:t>
          </w:r>
        </w:p>
        <w:p w14:paraId="3600F4C9" w14:textId="77777777" w:rsidR="00CD33EE" w:rsidRPr="002A7FAF" w:rsidRDefault="00CD33EE">
          <w:pPr>
            <w:autoSpaceDE w:val="0"/>
            <w:autoSpaceDN w:val="0"/>
            <w:ind w:hanging="480"/>
            <w:divId w:val="402915760"/>
            <w:rPr>
              <w:lang w:val="en-US"/>
            </w:rPr>
          </w:pPr>
          <w:r w:rsidRPr="002A7FAF">
            <w:rPr>
              <w:lang w:val="en-US"/>
            </w:rPr>
            <w:t xml:space="preserve">Microsoft Learn. (2023). </w:t>
          </w:r>
          <w:r w:rsidRPr="002A7FAF">
            <w:rPr>
              <w:i/>
              <w:iCs/>
              <w:lang w:val="en-US"/>
            </w:rPr>
            <w:t>¿</w:t>
          </w:r>
          <w:proofErr w:type="spellStart"/>
          <w:r w:rsidRPr="002A7FAF">
            <w:rPr>
              <w:i/>
              <w:iCs/>
              <w:lang w:val="en-US"/>
            </w:rPr>
            <w:t>Qué</w:t>
          </w:r>
          <w:proofErr w:type="spellEnd"/>
          <w:r w:rsidRPr="002A7FAF">
            <w:rPr>
              <w:i/>
              <w:iCs/>
              <w:lang w:val="en-US"/>
            </w:rPr>
            <w:t xml:space="preserve"> es DevOps? - Azure DevOps | Microsoft Learn</w:t>
          </w:r>
          <w:r w:rsidRPr="002A7FAF">
            <w:rPr>
              <w:lang w:val="en-US"/>
            </w:rPr>
            <w:t>. https://learn.microsoft.com/en-us/devops/what-is-devops</w:t>
          </w:r>
        </w:p>
        <w:p w14:paraId="5DBB9CC9" w14:textId="77777777" w:rsidR="00CD33EE" w:rsidRPr="002A7FAF" w:rsidRDefault="00CD33EE">
          <w:pPr>
            <w:autoSpaceDE w:val="0"/>
            <w:autoSpaceDN w:val="0"/>
            <w:ind w:hanging="480"/>
            <w:divId w:val="1470317103"/>
            <w:rPr>
              <w:lang w:val="en-US"/>
            </w:rPr>
          </w:pPr>
          <w:r w:rsidRPr="002A7FAF">
            <w:rPr>
              <w:lang w:val="en-US"/>
            </w:rPr>
            <w:t xml:space="preserve">National Telecommunications and Information Administration. (2025). </w:t>
          </w:r>
          <w:r w:rsidRPr="002A7FAF">
            <w:rPr>
              <w:i/>
              <w:iCs/>
              <w:lang w:val="en-US"/>
            </w:rPr>
            <w:t>SOFTWARE BILL OF MATERIALS | National Telecommunications and Information Administration</w:t>
          </w:r>
          <w:r w:rsidRPr="002A7FAF">
            <w:rPr>
              <w:lang w:val="en-US"/>
            </w:rPr>
            <w:t>. https://www.ntia.gov/page/software-bill-materials</w:t>
          </w:r>
        </w:p>
        <w:p w14:paraId="017AA131" w14:textId="77777777" w:rsidR="00CD33EE" w:rsidRDefault="00CD33EE">
          <w:pPr>
            <w:autoSpaceDE w:val="0"/>
            <w:autoSpaceDN w:val="0"/>
            <w:ind w:hanging="480"/>
            <w:divId w:val="819807248"/>
          </w:pPr>
          <w:proofErr w:type="spellStart"/>
          <w:r>
            <w:t>RedHat</w:t>
          </w:r>
          <w:proofErr w:type="spellEnd"/>
          <w:r>
            <w:t xml:space="preserve">. (2025). </w:t>
          </w:r>
          <w:r>
            <w:rPr>
              <w:i/>
              <w:iCs/>
            </w:rPr>
            <w:t>El concepto de DevOps</w:t>
          </w:r>
          <w:r>
            <w:t>. https://www.redhat.com/es/topics/devops</w:t>
          </w:r>
        </w:p>
        <w:p w14:paraId="588683EE" w14:textId="77777777" w:rsidR="00CD33EE" w:rsidRDefault="00CD33EE">
          <w:pPr>
            <w:autoSpaceDE w:val="0"/>
            <w:autoSpaceDN w:val="0"/>
            <w:ind w:hanging="480"/>
            <w:divId w:val="739208816"/>
          </w:pPr>
          <w:r>
            <w:t xml:space="preserve">SLSA. (2024). </w:t>
          </w:r>
          <w:r>
            <w:rPr>
              <w:i/>
              <w:iCs/>
            </w:rPr>
            <w:t>SLSA • Amenazas a la cadena de suministro</w:t>
          </w:r>
          <w:r>
            <w:t>. https://slsa.dev/spec/v1.1/threats-overview</w:t>
          </w:r>
        </w:p>
        <w:p w14:paraId="3B8024F8" w14:textId="77777777" w:rsidR="00CD33EE" w:rsidRPr="002A7FAF" w:rsidRDefault="00CD33EE">
          <w:pPr>
            <w:autoSpaceDE w:val="0"/>
            <w:autoSpaceDN w:val="0"/>
            <w:ind w:hanging="480"/>
            <w:divId w:val="1460032578"/>
            <w:rPr>
              <w:lang w:val="en-US"/>
            </w:rPr>
          </w:pPr>
          <w:proofErr w:type="spellStart"/>
          <w:r w:rsidRPr="002A7FAF">
            <w:rPr>
              <w:lang w:val="en-US"/>
            </w:rPr>
            <w:t>Spyrosoft</w:t>
          </w:r>
          <w:proofErr w:type="spellEnd"/>
          <w:r w:rsidRPr="002A7FAF">
            <w:rPr>
              <w:lang w:val="en-US"/>
            </w:rPr>
            <w:t xml:space="preserve">. (2021). </w:t>
          </w:r>
          <w:r w:rsidRPr="002A7FAF">
            <w:rPr>
              <w:i/>
              <w:iCs/>
              <w:lang w:val="en-US"/>
            </w:rPr>
            <w:t>Cloud DevOps</w:t>
          </w:r>
          <w:r w:rsidRPr="002A7FAF">
            <w:rPr>
              <w:lang w:val="en-US"/>
            </w:rPr>
            <w:t>. https://spyro-soft.com/services/cloud/cloud-devops</w:t>
          </w:r>
        </w:p>
        <w:p w14:paraId="7C7E7A16" w14:textId="4B4B4AB7" w:rsidR="00C7572F" w:rsidRPr="007C451F" w:rsidRDefault="00CD33EE" w:rsidP="007C451F">
          <w:pPr>
            <w:autoSpaceDE w:val="0"/>
            <w:autoSpaceDN w:val="0"/>
            <w:ind w:left="480" w:hanging="480"/>
            <w:divId w:val="314140200"/>
            <w:rPr>
              <w:lang w:val="en-US"/>
            </w:rPr>
          </w:pPr>
          <w:proofErr w:type="spellStart"/>
          <w:r w:rsidRPr="002A7FAF">
            <w:rPr>
              <w:lang w:val="en-US"/>
            </w:rPr>
            <w:t>Weaveworks</w:t>
          </w:r>
          <w:proofErr w:type="spellEnd"/>
          <w:r w:rsidRPr="002A7FAF">
            <w:rPr>
              <w:lang w:val="en-US"/>
            </w:rPr>
            <w:t xml:space="preserve">. (2025). </w:t>
          </w:r>
          <w:r w:rsidRPr="002A7FAF">
            <w:rPr>
              <w:i/>
              <w:iCs/>
              <w:lang w:val="en-US"/>
            </w:rPr>
            <w:t xml:space="preserve">Weave </w:t>
          </w:r>
          <w:proofErr w:type="spellStart"/>
          <w:r w:rsidRPr="002A7FAF">
            <w:rPr>
              <w:i/>
              <w:iCs/>
              <w:lang w:val="en-US"/>
            </w:rPr>
            <w:t>GitOps</w:t>
          </w:r>
          <w:proofErr w:type="spellEnd"/>
          <w:r w:rsidRPr="002A7FAF">
            <w:rPr>
              <w:i/>
              <w:iCs/>
              <w:lang w:val="en-US"/>
            </w:rPr>
            <w:t xml:space="preserve"> | Weave </w:t>
          </w:r>
          <w:proofErr w:type="spellStart"/>
          <w:r w:rsidRPr="002A7FAF">
            <w:rPr>
              <w:i/>
              <w:iCs/>
              <w:lang w:val="en-US"/>
            </w:rPr>
            <w:t>GitOps</w:t>
          </w:r>
          <w:proofErr w:type="spellEnd"/>
          <w:r w:rsidRPr="002A7FAF">
            <w:rPr>
              <w:lang w:val="en-US"/>
            </w:rPr>
            <w:t>. https://docs.gitops.weaveworks.org/</w:t>
          </w:r>
        </w:p>
      </w:sdtContent>
    </w:sdt>
    <w:p w14:paraId="70FA2696" w14:textId="31BA2AC1" w:rsidR="00335AE5" w:rsidRDefault="00161642" w:rsidP="00493AE8">
      <w:pPr>
        <w:pStyle w:val="Anexo"/>
      </w:pPr>
      <w:bookmarkStart w:id="56" w:name="_Toc215296467"/>
      <w:r w:rsidRPr="00161642">
        <w:t xml:space="preserve">Código completo de la aplicación demo (Node.js + </w:t>
      </w:r>
      <w:proofErr w:type="spellStart"/>
      <w:r w:rsidRPr="00161642">
        <w:t>React</w:t>
      </w:r>
      <w:proofErr w:type="spellEnd"/>
      <w:r w:rsidRPr="00161642">
        <w:t>)</w:t>
      </w:r>
      <w:bookmarkEnd w:id="56"/>
    </w:p>
    <w:p w14:paraId="268EA0B5" w14:textId="48B7F57A" w:rsidR="00ED75BD" w:rsidRPr="007C451F" w:rsidRDefault="00ED75BD" w:rsidP="007C451F">
      <w:r w:rsidRPr="007C451F">
        <w:t>En los anexos se recoge</w:t>
      </w:r>
    </w:p>
    <w:p w14:paraId="74388D77" w14:textId="7752090B" w:rsidR="00335AE5" w:rsidRDefault="00161642" w:rsidP="00493AE8">
      <w:pPr>
        <w:pStyle w:val="Anexo"/>
      </w:pPr>
      <w:bookmarkStart w:id="57" w:name="_Toc215296468"/>
      <w:r w:rsidRPr="00161642">
        <w:lastRenderedPageBreak/>
        <w:t xml:space="preserve">Manifiestos </w:t>
      </w:r>
      <w:proofErr w:type="spellStart"/>
      <w:r w:rsidRPr="00161642">
        <w:t>Kubernetes</w:t>
      </w:r>
      <w:proofErr w:type="spellEnd"/>
      <w:r w:rsidRPr="00161642">
        <w:t xml:space="preserve"> utilizados</w:t>
      </w:r>
      <w:bookmarkEnd w:id="57"/>
    </w:p>
    <w:p w14:paraId="149F1962" w14:textId="77777777" w:rsidR="007C451F" w:rsidRPr="007C451F" w:rsidRDefault="007C451F" w:rsidP="007C451F">
      <w:r w:rsidRPr="007C451F">
        <w:t>En los anexos se recoge</w:t>
      </w:r>
    </w:p>
    <w:p w14:paraId="3A3283BC" w14:textId="46A08B99" w:rsidR="00335AE5" w:rsidRDefault="00161642" w:rsidP="00493AE8">
      <w:pPr>
        <w:pStyle w:val="Anexo"/>
      </w:pPr>
      <w:bookmarkStart w:id="58" w:name="_Toc215296469"/>
      <w:r w:rsidRPr="00161642">
        <w:t xml:space="preserve">Pipelines YAML de GitHub </w:t>
      </w:r>
      <w:proofErr w:type="spellStart"/>
      <w:r w:rsidRPr="00161642">
        <w:t>Actions</w:t>
      </w:r>
      <w:bookmarkEnd w:id="58"/>
      <w:proofErr w:type="spellEnd"/>
    </w:p>
    <w:p w14:paraId="6E6DBBA5" w14:textId="77777777" w:rsidR="00C43BCC" w:rsidRPr="007C451F" w:rsidRDefault="00C43BCC" w:rsidP="00C43BCC">
      <w:r w:rsidRPr="007C451F">
        <w:t>En los anexos se recoge</w:t>
      </w:r>
    </w:p>
    <w:p w14:paraId="4596E36B" w14:textId="26037EB5" w:rsidR="00335AE5" w:rsidRDefault="00161642" w:rsidP="00493AE8">
      <w:pPr>
        <w:pStyle w:val="Anexo"/>
      </w:pPr>
      <w:bookmarkStart w:id="59" w:name="_Toc215296470"/>
      <w:r w:rsidRPr="00161642">
        <w:t xml:space="preserve">Configuración de </w:t>
      </w:r>
      <w:proofErr w:type="spellStart"/>
      <w:r w:rsidRPr="00161642">
        <w:t>Terraform</w:t>
      </w:r>
      <w:proofErr w:type="spellEnd"/>
      <w:r w:rsidRPr="00161642">
        <w:t xml:space="preserve"> para el entorno</w:t>
      </w:r>
      <w:bookmarkEnd w:id="59"/>
    </w:p>
    <w:p w14:paraId="605164FE" w14:textId="5EA3E70D" w:rsidR="00C43BCC" w:rsidRDefault="00C43BCC" w:rsidP="00C43BCC">
      <w:r w:rsidRPr="007C451F">
        <w:t>En los anexos se recoge</w:t>
      </w:r>
    </w:p>
    <w:p w14:paraId="23AED363" w14:textId="2DD5644F" w:rsidR="00335AE5" w:rsidRDefault="00ED75BD" w:rsidP="00493AE8">
      <w:pPr>
        <w:pStyle w:val="Anexo"/>
      </w:pPr>
      <w:bookmarkStart w:id="60" w:name="_Toc215296471"/>
      <w:r w:rsidRPr="00ED75BD">
        <w:t>Ejemplos de SBOM generados</w:t>
      </w:r>
      <w:bookmarkEnd w:id="60"/>
    </w:p>
    <w:p w14:paraId="3BC12663" w14:textId="77777777" w:rsidR="00C43BCC" w:rsidRPr="007C451F" w:rsidRDefault="00C43BCC" w:rsidP="00C43BCC">
      <w:r w:rsidRPr="007C451F">
        <w:t>En los anexos se recoge</w:t>
      </w:r>
    </w:p>
    <w:p w14:paraId="01A8974D" w14:textId="77777777" w:rsidR="00C43BCC" w:rsidRDefault="00C43BCC" w:rsidP="00C43BCC">
      <w:pPr>
        <w:pStyle w:val="Anexo"/>
        <w:numPr>
          <w:ilvl w:val="0"/>
          <w:numId w:val="0"/>
        </w:numPr>
      </w:pPr>
    </w:p>
    <w:p w14:paraId="102E31D1" w14:textId="024AFF6F" w:rsidR="00335AE5" w:rsidRDefault="00ED75BD" w:rsidP="00493AE8">
      <w:pPr>
        <w:pStyle w:val="Anexo"/>
      </w:pPr>
      <w:bookmarkStart w:id="61" w:name="_Toc215296472"/>
      <w:proofErr w:type="spellStart"/>
      <w:r w:rsidRPr="00ED75BD">
        <w:t>Runbooks</w:t>
      </w:r>
      <w:proofErr w:type="spellEnd"/>
      <w:r w:rsidRPr="00ED75BD">
        <w:t xml:space="preserve"> de operación y procedimientos de recuperación</w:t>
      </w:r>
      <w:bookmarkEnd w:id="61"/>
    </w:p>
    <w:p w14:paraId="7A218B30" w14:textId="77777777" w:rsidR="00C43BCC" w:rsidRPr="007C451F" w:rsidRDefault="00C43BCC" w:rsidP="00C43BCC">
      <w:r w:rsidRPr="007C451F">
        <w:t>En los anexos se recoge</w:t>
      </w:r>
    </w:p>
    <w:p w14:paraId="1922150B" w14:textId="7B039F7A" w:rsidR="00493AE8" w:rsidRDefault="00ED75BD" w:rsidP="00493AE8">
      <w:pPr>
        <w:pStyle w:val="Anexo"/>
      </w:pPr>
      <w:bookmarkStart w:id="62" w:name="_Toc215296473"/>
      <w:r w:rsidRPr="00ED75BD">
        <w:t>Resultados completos de pruebas de seguridad</w:t>
      </w:r>
      <w:bookmarkEnd w:id="62"/>
    </w:p>
    <w:p w14:paraId="72EC3097" w14:textId="23A484DD" w:rsidR="002A7FAF" w:rsidRDefault="00A133C0" w:rsidP="00CD33EE">
      <w:r w:rsidRPr="00A133C0">
        <w:t xml:space="preserve">En </w:t>
      </w:r>
      <w:proofErr w:type="gramStart"/>
      <w:r w:rsidRPr="00A133C0">
        <w:t>los anexo</w:t>
      </w:r>
      <w:proofErr w:type="gramEnd"/>
    </w:p>
    <w:p w14:paraId="67C27D14" w14:textId="77777777" w:rsidR="002A7FAF" w:rsidRDefault="002A7FAF">
      <w:pPr>
        <w:spacing w:before="0" w:after="0" w:line="240" w:lineRule="auto"/>
        <w:jc w:val="left"/>
      </w:pPr>
      <w:r>
        <w:br w:type="page"/>
      </w:r>
    </w:p>
    <w:p w14:paraId="58C97994" w14:textId="3F1DFA3E" w:rsidR="00E364FE" w:rsidRDefault="002A7FAF" w:rsidP="002A7FAF">
      <w:pPr>
        <w:jc w:val="center"/>
        <w:rPr>
          <w:b/>
          <w:bCs/>
          <w:color w:val="00B0F0"/>
          <w:sz w:val="36"/>
          <w:szCs w:val="36"/>
        </w:rPr>
      </w:pPr>
      <w:r w:rsidRPr="002A7FAF">
        <w:rPr>
          <w:b/>
          <w:bCs/>
          <w:color w:val="00B0F0"/>
          <w:sz w:val="36"/>
          <w:szCs w:val="36"/>
        </w:rPr>
        <w:lastRenderedPageBreak/>
        <w:t>TRABAJO DE FIN DE MÁSTER</w:t>
      </w:r>
    </w:p>
    <w:p w14:paraId="47B52956" w14:textId="77777777" w:rsidR="00894C70" w:rsidRDefault="00894C70" w:rsidP="00894C70">
      <w:pPr>
        <w:jc w:val="left"/>
      </w:pPr>
      <w:r>
        <w:t xml:space="preserve">Diseñar e implementar un pipeline moderno con </w:t>
      </w:r>
      <w:proofErr w:type="spellStart"/>
      <w:r>
        <w:t>GitOps</w:t>
      </w:r>
      <w:proofErr w:type="spellEnd"/>
      <w:r>
        <w:t xml:space="preserve">, </w:t>
      </w:r>
      <w:proofErr w:type="spellStart"/>
      <w:r>
        <w:t>supply-chain</w:t>
      </w:r>
      <w:proofErr w:type="spellEnd"/>
      <w:r>
        <w:t xml:space="preserve"> </w:t>
      </w:r>
      <w:proofErr w:type="spellStart"/>
      <w:r>
        <w:t>security</w:t>
      </w:r>
      <w:proofErr w:type="spellEnd"/>
      <w:r>
        <w:t xml:space="preserve"> y observabilidad, demostrando mejoras medibles en tiempo de entrega, frecuencia de despliegue, estabilidad y recuperación.</w:t>
      </w:r>
    </w:p>
    <w:p w14:paraId="68029C6C" w14:textId="77777777" w:rsidR="00894C70" w:rsidRPr="00894C70" w:rsidRDefault="00894C70" w:rsidP="00894C70">
      <w:pPr>
        <w:jc w:val="left"/>
        <w:rPr>
          <w:b/>
          <w:bCs/>
        </w:rPr>
      </w:pPr>
      <w:r w:rsidRPr="00894C70">
        <w:rPr>
          <w:b/>
          <w:bCs/>
        </w:rPr>
        <w:t>Alcance técnico cerrado</w:t>
      </w:r>
    </w:p>
    <w:p w14:paraId="4737BDC4" w14:textId="77777777" w:rsidR="00894C70" w:rsidRPr="00894C70" w:rsidRDefault="00894C70" w:rsidP="00894C70">
      <w:pPr>
        <w:jc w:val="left"/>
        <w:rPr>
          <w:b/>
          <w:bCs/>
        </w:rPr>
      </w:pPr>
      <w:proofErr w:type="spellStart"/>
      <w:r w:rsidRPr="00894C70">
        <w:rPr>
          <w:b/>
          <w:bCs/>
        </w:rPr>
        <w:t>Stack</w:t>
      </w:r>
      <w:proofErr w:type="spellEnd"/>
      <w:r w:rsidRPr="00894C70">
        <w:rPr>
          <w:b/>
          <w:bCs/>
        </w:rPr>
        <w:t>:</w:t>
      </w:r>
    </w:p>
    <w:p w14:paraId="4077DC93" w14:textId="77777777" w:rsidR="00894C70" w:rsidRDefault="00894C70" w:rsidP="00921DC0">
      <w:pPr>
        <w:jc w:val="left"/>
      </w:pPr>
      <w:r>
        <w:t xml:space="preserve">   CI/CD: GitHub </w:t>
      </w:r>
      <w:proofErr w:type="spellStart"/>
      <w:r>
        <w:t>Actions</w:t>
      </w:r>
      <w:proofErr w:type="spellEnd"/>
      <w:r>
        <w:t>.</w:t>
      </w:r>
    </w:p>
    <w:p w14:paraId="5155BB1C" w14:textId="77777777" w:rsidR="00894C70" w:rsidRDefault="00894C70" w:rsidP="00921DC0">
      <w:pPr>
        <w:jc w:val="left"/>
      </w:pPr>
      <w:r>
        <w:t xml:space="preserve">   Contenedores: Docker.</w:t>
      </w:r>
    </w:p>
    <w:p w14:paraId="60F7F47E" w14:textId="77777777" w:rsidR="00894C70" w:rsidRDefault="00894C70" w:rsidP="00921DC0">
      <w:pPr>
        <w:jc w:val="left"/>
      </w:pPr>
      <w:r>
        <w:t xml:space="preserve">   Orquestación: </w:t>
      </w:r>
      <w:proofErr w:type="spellStart"/>
      <w:r>
        <w:t>Kubernetes</w:t>
      </w:r>
      <w:proofErr w:type="spellEnd"/>
      <w:r>
        <w:t xml:space="preserve"> local con k3d o </w:t>
      </w:r>
      <w:proofErr w:type="spellStart"/>
      <w:r>
        <w:t>minikube</w:t>
      </w:r>
      <w:proofErr w:type="spellEnd"/>
      <w:r>
        <w:t>.</w:t>
      </w:r>
    </w:p>
    <w:p w14:paraId="236B5F04" w14:textId="77777777" w:rsidR="00894C70" w:rsidRDefault="00894C70" w:rsidP="00921DC0">
      <w:pPr>
        <w:jc w:val="left"/>
      </w:pPr>
      <w:r>
        <w:t xml:space="preserve">   </w:t>
      </w:r>
      <w:proofErr w:type="spellStart"/>
      <w:r>
        <w:t>GitOps</w:t>
      </w:r>
      <w:proofErr w:type="spellEnd"/>
      <w:r>
        <w:t xml:space="preserve">: </w:t>
      </w:r>
      <w:proofErr w:type="spellStart"/>
      <w:r>
        <w:t>Argo</w:t>
      </w:r>
      <w:proofErr w:type="spellEnd"/>
      <w:r>
        <w:t xml:space="preserve"> CD.</w:t>
      </w:r>
    </w:p>
    <w:p w14:paraId="6928DCBD" w14:textId="77777777" w:rsidR="00894C70" w:rsidRDefault="00894C70" w:rsidP="00921DC0">
      <w:pPr>
        <w:jc w:val="left"/>
      </w:pPr>
      <w:r>
        <w:t xml:space="preserve">   </w:t>
      </w:r>
      <w:proofErr w:type="spellStart"/>
      <w:r>
        <w:t>Progressive</w:t>
      </w:r>
      <w:proofErr w:type="spellEnd"/>
      <w:r>
        <w:t xml:space="preserve"> </w:t>
      </w:r>
      <w:proofErr w:type="spellStart"/>
      <w:r>
        <w:t>delivery</w:t>
      </w:r>
      <w:proofErr w:type="spellEnd"/>
      <w:r>
        <w:t xml:space="preserve">: </w:t>
      </w:r>
      <w:proofErr w:type="spellStart"/>
      <w:r>
        <w:t>Argo</w:t>
      </w:r>
      <w:proofErr w:type="spellEnd"/>
      <w:r>
        <w:t xml:space="preserve"> </w:t>
      </w:r>
      <w:proofErr w:type="spellStart"/>
      <w:r>
        <w:t>Rollouts</w:t>
      </w:r>
      <w:proofErr w:type="spellEnd"/>
      <w:r>
        <w:t xml:space="preserve"> con </w:t>
      </w:r>
      <w:proofErr w:type="spellStart"/>
      <w:r>
        <w:t>canary</w:t>
      </w:r>
      <w:proofErr w:type="spellEnd"/>
      <w:r>
        <w:t xml:space="preserve"> y </w:t>
      </w:r>
      <w:proofErr w:type="spellStart"/>
      <w:r>
        <w:t>rollback</w:t>
      </w:r>
      <w:proofErr w:type="spellEnd"/>
      <w:r>
        <w:t xml:space="preserve"> automático.</w:t>
      </w:r>
    </w:p>
    <w:p w14:paraId="5FA93904" w14:textId="77777777" w:rsidR="00894C70" w:rsidRDefault="00894C70" w:rsidP="00921DC0">
      <w:pPr>
        <w:jc w:val="left"/>
      </w:pPr>
      <w:r>
        <w:t xml:space="preserve">   </w:t>
      </w:r>
      <w:proofErr w:type="spellStart"/>
      <w:r>
        <w:t>IaC</w:t>
      </w:r>
      <w:proofErr w:type="spellEnd"/>
      <w:r>
        <w:t xml:space="preserve">: </w:t>
      </w:r>
      <w:proofErr w:type="spellStart"/>
      <w:r>
        <w:t>Terraform</w:t>
      </w:r>
      <w:proofErr w:type="spellEnd"/>
      <w:r>
        <w:t xml:space="preserve"> para aprovisionar el clúster local y recursos asociados.</w:t>
      </w:r>
    </w:p>
    <w:p w14:paraId="79FD400B" w14:textId="77777777" w:rsidR="00894C70" w:rsidRDefault="00894C70" w:rsidP="00921DC0">
      <w:pPr>
        <w:jc w:val="left"/>
      </w:pPr>
      <w:r>
        <w:t xml:space="preserve">   Observabilidad: </w:t>
      </w:r>
      <w:proofErr w:type="spellStart"/>
      <w:r>
        <w:t>OpenTelemetry</w:t>
      </w:r>
      <w:proofErr w:type="spellEnd"/>
      <w:r>
        <w:t xml:space="preserve"> + </w:t>
      </w:r>
      <w:proofErr w:type="spellStart"/>
      <w:r>
        <w:t>Prometheus</w:t>
      </w:r>
      <w:proofErr w:type="spellEnd"/>
      <w:r>
        <w:t xml:space="preserve"> + </w:t>
      </w:r>
      <w:proofErr w:type="spellStart"/>
      <w:r>
        <w:t>Grafana</w:t>
      </w:r>
      <w:proofErr w:type="spellEnd"/>
      <w:r>
        <w:t>; logs con Loki.</w:t>
      </w:r>
    </w:p>
    <w:p w14:paraId="038ECDED" w14:textId="77777777" w:rsidR="00894C70" w:rsidRDefault="00894C70" w:rsidP="00921DC0">
      <w:pPr>
        <w:jc w:val="left"/>
      </w:pPr>
      <w:r>
        <w:t xml:space="preserve">   Seguridad: </w:t>
      </w:r>
      <w:proofErr w:type="spellStart"/>
      <w:r>
        <w:t>Trivy</w:t>
      </w:r>
      <w:proofErr w:type="spellEnd"/>
      <w:r>
        <w:t xml:space="preserve"> (imágenes), </w:t>
      </w:r>
      <w:proofErr w:type="spellStart"/>
      <w:r>
        <w:t>CodeQL</w:t>
      </w:r>
      <w:proofErr w:type="spellEnd"/>
      <w:r>
        <w:t xml:space="preserve"> o SonarQube (SAST), SBOM </w:t>
      </w:r>
      <w:proofErr w:type="spellStart"/>
      <w:r>
        <w:t>CycloneDX</w:t>
      </w:r>
      <w:proofErr w:type="spellEnd"/>
      <w:r>
        <w:t xml:space="preserve">, firma de imágenes con </w:t>
      </w:r>
      <w:proofErr w:type="spellStart"/>
      <w:r>
        <w:t>Cosign</w:t>
      </w:r>
      <w:proofErr w:type="spellEnd"/>
      <w:r>
        <w:t>, políticas con OPA/</w:t>
      </w:r>
      <w:proofErr w:type="spellStart"/>
      <w:r>
        <w:t>Conftest</w:t>
      </w:r>
      <w:proofErr w:type="spellEnd"/>
      <w:r>
        <w:t>.</w:t>
      </w:r>
    </w:p>
    <w:p w14:paraId="187EAE2E" w14:textId="77777777" w:rsidR="00894C70" w:rsidRDefault="00894C70" w:rsidP="00921DC0">
      <w:pPr>
        <w:jc w:val="left"/>
      </w:pPr>
      <w:r>
        <w:t xml:space="preserve">   Secretos: </w:t>
      </w:r>
      <w:proofErr w:type="spellStart"/>
      <w:r>
        <w:t>External</w:t>
      </w:r>
      <w:proofErr w:type="spellEnd"/>
      <w:r>
        <w:t xml:space="preserve"> </w:t>
      </w:r>
      <w:proofErr w:type="spellStart"/>
      <w:r>
        <w:t>Secrets</w:t>
      </w:r>
      <w:proofErr w:type="spellEnd"/>
      <w:r>
        <w:t xml:space="preserve"> con </w:t>
      </w:r>
      <w:proofErr w:type="spellStart"/>
      <w:r>
        <w:t>backend</w:t>
      </w:r>
      <w:proofErr w:type="spellEnd"/>
      <w:r>
        <w:t xml:space="preserve"> local seguro.</w:t>
      </w:r>
    </w:p>
    <w:p w14:paraId="402FE4CC" w14:textId="77777777" w:rsidR="00125EB0" w:rsidRDefault="00125EB0" w:rsidP="00921DC0">
      <w:pPr>
        <w:jc w:val="left"/>
      </w:pPr>
    </w:p>
    <w:p w14:paraId="6D897ACA" w14:textId="77777777" w:rsidR="00894C70" w:rsidRDefault="00894C70" w:rsidP="00894C70">
      <w:pPr>
        <w:jc w:val="left"/>
      </w:pPr>
      <w:r w:rsidRPr="00921DC0">
        <w:rPr>
          <w:b/>
          <w:bCs/>
        </w:rPr>
        <w:t>Aplicación demo:</w:t>
      </w:r>
      <w:r>
        <w:t xml:space="preserve"> </w:t>
      </w:r>
      <w:proofErr w:type="spellStart"/>
      <w:r>
        <w:t>backend</w:t>
      </w:r>
      <w:proofErr w:type="spellEnd"/>
      <w:r>
        <w:t xml:space="preserve"> Node.js y </w:t>
      </w:r>
      <w:proofErr w:type="spellStart"/>
      <w:r>
        <w:t>frontend</w:t>
      </w:r>
      <w:proofErr w:type="spellEnd"/>
      <w:r>
        <w:t xml:space="preserve"> </w:t>
      </w:r>
      <w:proofErr w:type="spellStart"/>
      <w:r>
        <w:t>React</w:t>
      </w:r>
      <w:proofErr w:type="spellEnd"/>
      <w:r>
        <w:t xml:space="preserve"> simples, </w:t>
      </w:r>
      <w:proofErr w:type="spellStart"/>
      <w:r>
        <w:t>endpoints</w:t>
      </w:r>
      <w:proofErr w:type="spellEnd"/>
      <w:r>
        <w:t xml:space="preserve"> CRUD y pruebas unitarias, integración y </w:t>
      </w:r>
      <w:proofErr w:type="spellStart"/>
      <w:r>
        <w:t>end-to-end</w:t>
      </w:r>
      <w:proofErr w:type="spellEnd"/>
      <w:r>
        <w:t>. (O con la que dispongas en caso de ya contar con una)</w:t>
      </w:r>
    </w:p>
    <w:p w14:paraId="6892AFE6" w14:textId="657AB66D" w:rsidR="00894C70" w:rsidRDefault="00894C70" w:rsidP="00894C70">
      <w:pPr>
        <w:jc w:val="left"/>
      </w:pPr>
      <w:r w:rsidRPr="00921DC0">
        <w:rPr>
          <w:b/>
          <w:bCs/>
        </w:rPr>
        <w:t>Limitaciones</w:t>
      </w:r>
      <w:r>
        <w:t xml:space="preserve">: sin firma digital real ni consumo de </w:t>
      </w:r>
      <w:proofErr w:type="spellStart"/>
      <w:r>
        <w:t>APIs</w:t>
      </w:r>
      <w:proofErr w:type="spellEnd"/>
      <w:r>
        <w:t xml:space="preserve"> del SRI; solo </w:t>
      </w:r>
      <w:proofErr w:type="spellStart"/>
      <w:r>
        <w:t>mocks</w:t>
      </w:r>
      <w:proofErr w:type="spellEnd"/>
      <w:r>
        <w:t>.</w:t>
      </w:r>
    </w:p>
    <w:p w14:paraId="5E730416" w14:textId="77777777" w:rsidR="00894C70" w:rsidRPr="00894C70" w:rsidRDefault="00894C70" w:rsidP="00894C70">
      <w:pPr>
        <w:jc w:val="left"/>
        <w:rPr>
          <w:b/>
          <w:bCs/>
        </w:rPr>
      </w:pPr>
      <w:r w:rsidRPr="00894C70">
        <w:rPr>
          <w:b/>
          <w:bCs/>
        </w:rPr>
        <w:t>Criterios de éxito y métricas</w:t>
      </w:r>
    </w:p>
    <w:p w14:paraId="7D70B1A8" w14:textId="77777777" w:rsidR="00894C70" w:rsidRDefault="00894C70" w:rsidP="00894C70">
      <w:pPr>
        <w:jc w:val="left"/>
      </w:pPr>
      <w:r>
        <w:t xml:space="preserve"> DORA: lead time &lt; 24 h, despliegue ≥ diario, </w:t>
      </w:r>
      <w:proofErr w:type="spellStart"/>
      <w:r>
        <w:t>change</w:t>
      </w:r>
      <w:proofErr w:type="spellEnd"/>
      <w:r>
        <w:t xml:space="preserve"> </w:t>
      </w:r>
      <w:proofErr w:type="spellStart"/>
      <w:r>
        <w:t>failure</w:t>
      </w:r>
      <w:proofErr w:type="spellEnd"/>
      <w:r>
        <w:t xml:space="preserve"> </w:t>
      </w:r>
      <w:proofErr w:type="spellStart"/>
      <w:r>
        <w:t>rate</w:t>
      </w:r>
      <w:proofErr w:type="spellEnd"/>
      <w:r>
        <w:t xml:space="preserve"> &lt; 15 %, MTTR &lt; 1 h.</w:t>
      </w:r>
    </w:p>
    <w:p w14:paraId="675C68EC" w14:textId="77777777" w:rsidR="00894C70" w:rsidRDefault="00894C70" w:rsidP="00894C70">
      <w:pPr>
        <w:jc w:val="left"/>
      </w:pPr>
      <w:r>
        <w:t xml:space="preserve"> Seguridad: imagen firmada, SBOM generado, cero críticas abiertas en escaneo.</w:t>
      </w:r>
    </w:p>
    <w:p w14:paraId="20E9453E" w14:textId="66648116" w:rsidR="00894C70" w:rsidRDefault="00894C70" w:rsidP="00894C70">
      <w:pPr>
        <w:jc w:val="left"/>
      </w:pPr>
      <w:r>
        <w:t xml:space="preserve"> Operación: </w:t>
      </w:r>
      <w:proofErr w:type="spellStart"/>
      <w:r>
        <w:t>canary</w:t>
      </w:r>
      <w:proofErr w:type="spellEnd"/>
      <w:r>
        <w:t xml:space="preserve"> verificado con </w:t>
      </w:r>
      <w:proofErr w:type="spellStart"/>
      <w:r>
        <w:t>rollback</w:t>
      </w:r>
      <w:proofErr w:type="spellEnd"/>
      <w:r>
        <w:t xml:space="preserve"> automático y alertas accionables.</w:t>
      </w:r>
    </w:p>
    <w:p w14:paraId="30121FEF" w14:textId="77777777" w:rsidR="00894C70" w:rsidRPr="00894C70" w:rsidRDefault="00894C70" w:rsidP="00894C70">
      <w:pPr>
        <w:jc w:val="left"/>
        <w:rPr>
          <w:b/>
          <w:bCs/>
        </w:rPr>
      </w:pPr>
      <w:r w:rsidRPr="00894C70">
        <w:rPr>
          <w:b/>
          <w:bCs/>
        </w:rPr>
        <w:t>Entregables</w:t>
      </w:r>
    </w:p>
    <w:p w14:paraId="425FE772" w14:textId="77777777" w:rsidR="00894C70" w:rsidRDefault="00894C70" w:rsidP="00894C70">
      <w:pPr>
        <w:jc w:val="left"/>
      </w:pPr>
      <w:r>
        <w:lastRenderedPageBreak/>
        <w:t xml:space="preserve">1. Repositorio con código de la </w:t>
      </w:r>
      <w:proofErr w:type="gramStart"/>
      <w:r>
        <w:t>app</w:t>
      </w:r>
      <w:proofErr w:type="gramEnd"/>
      <w:r>
        <w:t xml:space="preserve">, manifiestos K8s, pipelines YAML, </w:t>
      </w:r>
      <w:proofErr w:type="spellStart"/>
      <w:r>
        <w:t>Terraform</w:t>
      </w:r>
      <w:proofErr w:type="spellEnd"/>
      <w:r>
        <w:t xml:space="preserve"> y políticas OPA.</w:t>
      </w:r>
    </w:p>
    <w:p w14:paraId="743ECF29" w14:textId="77777777" w:rsidR="00894C70" w:rsidRDefault="00894C70" w:rsidP="00894C70">
      <w:pPr>
        <w:jc w:val="left"/>
      </w:pPr>
      <w:r>
        <w:t xml:space="preserve">2. Tableros de observabilidad y </w:t>
      </w:r>
      <w:proofErr w:type="spellStart"/>
      <w:r>
        <w:t>runbooks</w:t>
      </w:r>
      <w:proofErr w:type="spellEnd"/>
      <w:r>
        <w:t>.</w:t>
      </w:r>
    </w:p>
    <w:p w14:paraId="289E546D" w14:textId="77777777" w:rsidR="00894C70" w:rsidRDefault="00894C70" w:rsidP="00894C70">
      <w:pPr>
        <w:jc w:val="left"/>
      </w:pPr>
      <w:r>
        <w:t>3. Informe técnico del TFM con diseño, decisiones, experimentos, métricas y costes.</w:t>
      </w:r>
    </w:p>
    <w:p w14:paraId="3D64A89A" w14:textId="06329626" w:rsidR="00894C70" w:rsidRDefault="00894C70" w:rsidP="00894C70">
      <w:pPr>
        <w:jc w:val="left"/>
      </w:pPr>
      <w:r>
        <w:t>4. Guía reproducible “</w:t>
      </w:r>
      <w:proofErr w:type="spellStart"/>
      <w:r>
        <w:t>one-</w:t>
      </w:r>
      <w:proofErr w:type="gramStart"/>
      <w:r>
        <w:t>click</w:t>
      </w:r>
      <w:proofErr w:type="spellEnd"/>
      <w:proofErr w:type="gramEnd"/>
      <w:r>
        <w:t>” para levantar el entorno local.</w:t>
      </w:r>
    </w:p>
    <w:p w14:paraId="59A4F5EF" w14:textId="77777777" w:rsidR="00894C70" w:rsidRPr="00894C70" w:rsidRDefault="00894C70" w:rsidP="00894C70">
      <w:pPr>
        <w:jc w:val="left"/>
        <w:rPr>
          <w:b/>
          <w:bCs/>
        </w:rPr>
      </w:pPr>
      <w:r w:rsidRPr="00894C70">
        <w:rPr>
          <w:b/>
          <w:bCs/>
        </w:rPr>
        <w:t xml:space="preserve">Plan de trabajo sugerido (8 semanas - implementación del </w:t>
      </w:r>
      <w:proofErr w:type="spellStart"/>
      <w:r w:rsidRPr="00894C70">
        <w:rPr>
          <w:b/>
          <w:bCs/>
        </w:rPr>
        <w:t>stack</w:t>
      </w:r>
      <w:proofErr w:type="spellEnd"/>
      <w:r w:rsidRPr="00894C70">
        <w:rPr>
          <w:b/>
          <w:bCs/>
        </w:rPr>
        <w:t xml:space="preserve"> técnico)</w:t>
      </w:r>
    </w:p>
    <w:p w14:paraId="287BB16F" w14:textId="77777777" w:rsidR="00894C70" w:rsidRDefault="00894C70" w:rsidP="00894C70">
      <w:pPr>
        <w:jc w:val="left"/>
      </w:pPr>
      <w:r>
        <w:t xml:space="preserve">1. Requisitos, </w:t>
      </w:r>
      <w:proofErr w:type="spellStart"/>
      <w:r>
        <w:t>ADRs</w:t>
      </w:r>
      <w:proofErr w:type="spellEnd"/>
      <w:r>
        <w:t xml:space="preserve"> y arquitectura.</w:t>
      </w:r>
    </w:p>
    <w:p w14:paraId="2C52C079" w14:textId="77777777" w:rsidR="00894C70" w:rsidRDefault="00894C70" w:rsidP="00894C70">
      <w:pPr>
        <w:jc w:val="left"/>
      </w:pPr>
      <w:r>
        <w:t xml:space="preserve">   2–3) App demo y pruebas automatizadas.</w:t>
      </w:r>
    </w:p>
    <w:p w14:paraId="7DAEB0EE" w14:textId="77777777" w:rsidR="00894C70" w:rsidRDefault="00894C70" w:rsidP="00894C70">
      <w:pPr>
        <w:jc w:val="left"/>
      </w:pPr>
      <w:r>
        <w:t>2. Pipeline CI con SAST y escaneo de dependencias.</w:t>
      </w:r>
    </w:p>
    <w:p w14:paraId="31C68589" w14:textId="11F1C67A" w:rsidR="00894C70" w:rsidRDefault="00894C70" w:rsidP="00894C70">
      <w:pPr>
        <w:jc w:val="left"/>
      </w:pPr>
      <w:r>
        <w:t xml:space="preserve">3. </w:t>
      </w:r>
      <w:proofErr w:type="spellStart"/>
      <w:r>
        <w:t>GitOps</w:t>
      </w:r>
      <w:proofErr w:type="spellEnd"/>
      <w:r>
        <w:t xml:space="preserve">, </w:t>
      </w:r>
      <w:proofErr w:type="spellStart"/>
      <w:r>
        <w:t>canary</w:t>
      </w:r>
      <w:proofErr w:type="spellEnd"/>
      <w:r>
        <w:t xml:space="preserve"> y </w:t>
      </w:r>
      <w:proofErr w:type="spellStart"/>
      <w:r>
        <w:t>rollback</w:t>
      </w:r>
      <w:proofErr w:type="spellEnd"/>
    </w:p>
    <w:p w14:paraId="27FDA1FA" w14:textId="77777777" w:rsidR="00894C70" w:rsidRDefault="00894C70" w:rsidP="00894C70">
      <w:pPr>
        <w:jc w:val="left"/>
      </w:pPr>
      <w:r>
        <w:t>4. Observabilidad y alertas.</w:t>
      </w:r>
    </w:p>
    <w:p w14:paraId="483BB90E" w14:textId="77777777" w:rsidR="00894C70" w:rsidRDefault="00894C70" w:rsidP="00894C70">
      <w:pPr>
        <w:jc w:val="left"/>
      </w:pPr>
      <w:r>
        <w:t>5. Experimentos y captura de métricas DORA.</w:t>
      </w:r>
    </w:p>
    <w:p w14:paraId="253CCB22" w14:textId="2C78E97C" w:rsidR="00993F30" w:rsidRDefault="00894C70" w:rsidP="00894C70">
      <w:pPr>
        <w:jc w:val="left"/>
      </w:pPr>
      <w:r>
        <w:t>6. Redacción final y anexos</w:t>
      </w:r>
      <w:r w:rsidR="00993F30">
        <w:t>.</w:t>
      </w:r>
    </w:p>
    <w:p w14:paraId="35A20B6C" w14:textId="1B76DF4C" w:rsidR="00993F30" w:rsidRDefault="00993F30" w:rsidP="00894C70">
      <w:pPr>
        <w:jc w:val="left"/>
      </w:pPr>
      <w:r>
        <w:t>*****</w:t>
      </w:r>
    </w:p>
    <w:p w14:paraId="3A6122DA" w14:textId="72AE5BF2" w:rsidR="00993F30" w:rsidRPr="00993F30" w:rsidRDefault="00993F30" w:rsidP="00894C70">
      <w:pPr>
        <w:jc w:val="left"/>
        <w:rPr>
          <w:b/>
          <w:bCs/>
          <w:color w:val="00B0F0"/>
          <w:sz w:val="36"/>
          <w:szCs w:val="36"/>
        </w:rPr>
      </w:pPr>
      <w:r w:rsidRPr="00993F30">
        <w:rPr>
          <w:b/>
          <w:bCs/>
          <w:color w:val="00B0F0"/>
          <w:sz w:val="36"/>
          <w:szCs w:val="36"/>
        </w:rPr>
        <w:t>Segunda Entrega</w:t>
      </w:r>
    </w:p>
    <w:p w14:paraId="0A569D88" w14:textId="713564E8" w:rsidR="00993F30" w:rsidRDefault="00993F30" w:rsidP="00993F30">
      <w:pPr>
        <w:jc w:val="left"/>
      </w:pPr>
      <w:r>
        <w:t>En esta fase necesito:</w:t>
      </w:r>
    </w:p>
    <w:p w14:paraId="37E60E39" w14:textId="77777777" w:rsidR="00993F30" w:rsidRPr="00993F30" w:rsidRDefault="00993F30" w:rsidP="00993F30">
      <w:pPr>
        <w:jc w:val="left"/>
        <w:rPr>
          <w:i/>
          <w:iCs/>
        </w:rPr>
      </w:pPr>
      <w:r w:rsidRPr="00993F30">
        <w:rPr>
          <w:i/>
          <w:iCs/>
        </w:rPr>
        <w:t>* Redacción en tercera persona y tono formal, evitando expresiones coloquiales o muy conversacionales.</w:t>
      </w:r>
    </w:p>
    <w:p w14:paraId="0FBC7F4F" w14:textId="77777777" w:rsidR="00993F30" w:rsidRPr="00993F30" w:rsidRDefault="00993F30" w:rsidP="00993F30">
      <w:pPr>
        <w:jc w:val="left"/>
        <w:rPr>
          <w:i/>
          <w:iCs/>
        </w:rPr>
      </w:pPr>
      <w:r w:rsidRPr="00993F30">
        <w:rPr>
          <w:i/>
          <w:iCs/>
        </w:rPr>
        <w:t>* Uso correcto de las normas APA 7: citas en el texto, referencias al final, uso de cursivas para extranjerismos y títulos de obras, y comillas solo cuando corresponde.</w:t>
      </w:r>
    </w:p>
    <w:p w14:paraId="4D6CA65B" w14:textId="77777777" w:rsidR="00993F30" w:rsidRPr="00993F30" w:rsidRDefault="00993F30" w:rsidP="00993F30">
      <w:pPr>
        <w:jc w:val="left"/>
        <w:rPr>
          <w:i/>
          <w:iCs/>
        </w:rPr>
      </w:pPr>
      <w:r w:rsidRPr="00993F30">
        <w:rPr>
          <w:i/>
          <w:iCs/>
        </w:rPr>
        <w:t>* Ortografía y gramática: tildes, mayúsculas/minúsculas, puntuación y concordancia. El corrector ortográfico no es opcional, es parte del flujo de trabajo.</w:t>
      </w:r>
    </w:p>
    <w:p w14:paraId="5C36D4C9" w14:textId="77777777" w:rsidR="00993F30" w:rsidRPr="00993F30" w:rsidRDefault="00993F30" w:rsidP="00993F30">
      <w:pPr>
        <w:jc w:val="left"/>
        <w:rPr>
          <w:i/>
          <w:iCs/>
        </w:rPr>
      </w:pPr>
      <w:r w:rsidRPr="00993F30">
        <w:rPr>
          <w:i/>
          <w:iCs/>
        </w:rPr>
        <w:t>* Estructura del texto: párrafos bien construidos (al menos 3 oraciones), ideas organizadas, sin frases excesivamente largas ni bloques de texto copiados sin parafrasear.</w:t>
      </w:r>
    </w:p>
    <w:p w14:paraId="3E8E1A28" w14:textId="77777777" w:rsidR="00993F30" w:rsidRPr="00993F30" w:rsidRDefault="00993F30" w:rsidP="00993F30">
      <w:pPr>
        <w:jc w:val="left"/>
        <w:rPr>
          <w:i/>
          <w:iCs/>
        </w:rPr>
      </w:pPr>
      <w:r w:rsidRPr="00993F30">
        <w:rPr>
          <w:i/>
          <w:iCs/>
        </w:rPr>
        <w:lastRenderedPageBreak/>
        <w:t>* Coherencia con las guías del TFE: formato, estructura de capítulos, extensión, y alineación con los objetivos del trabajo.</w:t>
      </w:r>
    </w:p>
    <w:p w14:paraId="28AE3CDC" w14:textId="77777777" w:rsidR="00993F30" w:rsidRPr="00993F30" w:rsidRDefault="00993F30" w:rsidP="00993F30">
      <w:pPr>
        <w:jc w:val="left"/>
        <w:rPr>
          <w:i/>
          <w:iCs/>
        </w:rPr>
      </w:pPr>
      <w:r w:rsidRPr="00993F30">
        <w:rPr>
          <w:i/>
          <w:iCs/>
        </w:rPr>
        <w:t>La guía adjunta te da un marco muy concreto sobre cómo citar en APA, cómo presentar tablas/figuras y cómo estructurar el documento. Tómala como tu documento de referencia principal al escribir y revisar tu TFE.</w:t>
      </w:r>
    </w:p>
    <w:p w14:paraId="3F618B2E" w14:textId="77777777" w:rsidR="00993F30" w:rsidRPr="00993F30" w:rsidRDefault="00993F30" w:rsidP="00993F30">
      <w:pPr>
        <w:jc w:val="left"/>
        <w:rPr>
          <w:i/>
          <w:iCs/>
        </w:rPr>
      </w:pPr>
      <w:r w:rsidRPr="00993F30">
        <w:rPr>
          <w:i/>
          <w:iCs/>
        </w:rPr>
        <w:t>Estamos en un momento donde hay que mantener el ritmo de trabajo y elevar el estándar de redacción. Confío en tu capacidad técnica; ahora toca que esa capacidad se vea reflejada en un texto claro, formal y bien sustentado.</w:t>
      </w:r>
    </w:p>
    <w:p w14:paraId="052D15F5" w14:textId="71CD7DB4" w:rsidR="002A7FAF" w:rsidRDefault="00993F30" w:rsidP="00894C70">
      <w:pPr>
        <w:jc w:val="left"/>
        <w:rPr>
          <w:i/>
          <w:iCs/>
        </w:rPr>
      </w:pPr>
      <w:r w:rsidRPr="00993F30">
        <w:rPr>
          <w:i/>
          <w:iCs/>
        </w:rPr>
        <w:t>En la próxima reunión revisaremos los ajustes realizados sobre este mismo borrador.</w:t>
      </w:r>
    </w:p>
    <w:p w14:paraId="27F666A8" w14:textId="26AACF3B" w:rsidR="007A081A" w:rsidRPr="007A081A" w:rsidRDefault="007A081A" w:rsidP="007A081A">
      <w:pPr>
        <w:jc w:val="center"/>
        <w:rPr>
          <w:b/>
          <w:bCs/>
          <w:color w:val="FF0000"/>
          <w:sz w:val="36"/>
          <w:szCs w:val="36"/>
        </w:rPr>
      </w:pPr>
      <w:r w:rsidRPr="007A081A">
        <w:rPr>
          <w:b/>
          <w:bCs/>
          <w:color w:val="FF0000"/>
          <w:sz w:val="36"/>
          <w:szCs w:val="36"/>
        </w:rPr>
        <w:t>COMENTARIOS ENTREGA</w:t>
      </w:r>
    </w:p>
    <w:tbl>
      <w:tblPr>
        <w:tblW w:w="9351" w:type="dxa"/>
        <w:tblCellMar>
          <w:left w:w="70" w:type="dxa"/>
          <w:right w:w="70" w:type="dxa"/>
        </w:tblCellMar>
        <w:tblLook w:val="04A0" w:firstRow="1" w:lastRow="0" w:firstColumn="1" w:lastColumn="0" w:noHBand="0" w:noVBand="1"/>
      </w:tblPr>
      <w:tblGrid>
        <w:gridCol w:w="4673"/>
        <w:gridCol w:w="4678"/>
      </w:tblGrid>
      <w:tr w:rsidR="007A081A" w:rsidRPr="007A081A" w14:paraId="472EC718" w14:textId="77777777" w:rsidTr="007A081A">
        <w:trPr>
          <w:trHeight w:val="300"/>
        </w:trPr>
        <w:tc>
          <w:tcPr>
            <w:tcW w:w="4673" w:type="dxa"/>
            <w:tcBorders>
              <w:top w:val="single" w:sz="4" w:space="0" w:color="auto"/>
              <w:left w:val="single" w:sz="4" w:space="0" w:color="auto"/>
              <w:bottom w:val="single" w:sz="4" w:space="0" w:color="auto"/>
              <w:right w:val="single" w:sz="4" w:space="0" w:color="auto"/>
            </w:tcBorders>
            <w:noWrap/>
            <w:vAlign w:val="bottom"/>
            <w:hideMark/>
          </w:tcPr>
          <w:p w14:paraId="058E1F88" w14:textId="77777777" w:rsidR="007A081A" w:rsidRPr="007A081A" w:rsidRDefault="007A081A" w:rsidP="007A081A">
            <w:pPr>
              <w:spacing w:before="0" w:after="0" w:line="240" w:lineRule="auto"/>
              <w:jc w:val="left"/>
              <w:rPr>
                <w:rFonts w:ascii="Calibri" w:hAnsi="Calibri" w:cs="Calibri"/>
                <w:i/>
                <w:iCs/>
                <w:color w:val="000000"/>
                <w:sz w:val="22"/>
                <w:szCs w:val="22"/>
                <w:lang w:val="es-EC" w:eastAsia="es-EC"/>
              </w:rPr>
            </w:pPr>
            <w:r w:rsidRPr="007A081A">
              <w:rPr>
                <w:rFonts w:ascii="Calibri" w:hAnsi="Calibri" w:cs="Calibri"/>
                <w:i/>
                <w:iCs/>
                <w:color w:val="000000"/>
                <w:sz w:val="22"/>
                <w:szCs w:val="22"/>
                <w:lang w:val="es-EC" w:eastAsia="es-EC"/>
              </w:rPr>
              <w:t>A. CUMPLIMIENTO DE RÚBRICA UNIR</w:t>
            </w:r>
          </w:p>
        </w:tc>
        <w:tc>
          <w:tcPr>
            <w:tcW w:w="4678" w:type="dxa"/>
            <w:tcBorders>
              <w:top w:val="single" w:sz="4" w:space="0" w:color="auto"/>
              <w:left w:val="nil"/>
              <w:bottom w:val="single" w:sz="4" w:space="0" w:color="auto"/>
              <w:right w:val="single" w:sz="4" w:space="0" w:color="auto"/>
            </w:tcBorders>
            <w:noWrap/>
            <w:vAlign w:val="bottom"/>
            <w:hideMark/>
          </w:tcPr>
          <w:p w14:paraId="385C4779"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B. ERRORES CRÍTICOS DETECTADOS</w:t>
            </w:r>
          </w:p>
        </w:tc>
      </w:tr>
      <w:tr w:rsidR="007A081A" w:rsidRPr="007A081A" w14:paraId="3CBBBE65"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6898D143" w14:textId="77777777" w:rsidR="007A081A" w:rsidRPr="007A081A" w:rsidRDefault="007A081A" w:rsidP="007A081A">
            <w:pPr>
              <w:spacing w:before="0" w:after="0" w:line="240" w:lineRule="auto"/>
              <w:jc w:val="left"/>
              <w:rPr>
                <w:rFonts w:ascii="Calibri" w:hAnsi="Calibri" w:cs="Calibri"/>
                <w:i/>
                <w:iCs/>
                <w:color w:val="000000"/>
                <w:sz w:val="22"/>
                <w:szCs w:val="22"/>
                <w:lang w:val="es-EC" w:eastAsia="es-EC"/>
              </w:rPr>
            </w:pPr>
            <w:r w:rsidRPr="007A081A">
              <w:rPr>
                <w:rFonts w:ascii="Calibri" w:hAnsi="Calibri" w:cs="Calibri"/>
                <w:i/>
                <w:iCs/>
                <w:color w:val="000000"/>
                <w:sz w:val="22"/>
                <w:szCs w:val="22"/>
                <w:lang w:val="es-EC" w:eastAsia="es-EC"/>
              </w:rPr>
              <w:t>CRITERIOS EVALUADOS:</w:t>
            </w:r>
          </w:p>
        </w:tc>
        <w:tc>
          <w:tcPr>
            <w:tcW w:w="4678" w:type="dxa"/>
            <w:tcBorders>
              <w:top w:val="nil"/>
              <w:left w:val="nil"/>
              <w:bottom w:val="single" w:sz="4" w:space="0" w:color="auto"/>
              <w:right w:val="single" w:sz="4" w:space="0" w:color="auto"/>
            </w:tcBorders>
            <w:noWrap/>
            <w:vAlign w:val="bottom"/>
            <w:hideMark/>
          </w:tcPr>
          <w:p w14:paraId="49A0E69C"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ERROR </w:t>
            </w:r>
            <w:proofErr w:type="gramStart"/>
            <w:r w:rsidRPr="007A081A">
              <w:rPr>
                <w:rFonts w:ascii="Calibri" w:hAnsi="Calibri" w:cs="Calibri"/>
                <w:i/>
                <w:iCs/>
                <w:color w:val="FF0000"/>
                <w:sz w:val="22"/>
                <w:szCs w:val="22"/>
                <w:lang w:val="es-EC" w:eastAsia="es-EC"/>
              </w:rPr>
              <w:t>1  -</w:t>
            </w:r>
            <w:proofErr w:type="gramEnd"/>
            <w:r w:rsidRPr="007A081A">
              <w:rPr>
                <w:rFonts w:ascii="Calibri" w:hAnsi="Calibri" w:cs="Calibri"/>
                <w:i/>
                <w:iCs/>
                <w:color w:val="FF0000"/>
                <w:sz w:val="22"/>
                <w:szCs w:val="22"/>
                <w:lang w:val="es-EC" w:eastAsia="es-EC"/>
              </w:rPr>
              <w:t xml:space="preserve"> ORTOGRAFÍA</w:t>
            </w:r>
          </w:p>
        </w:tc>
      </w:tr>
      <w:tr w:rsidR="007A081A" w:rsidRPr="007A081A" w14:paraId="653932C9"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09840CB9"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w:t>
            </w:r>
            <w:r w:rsidRPr="007A081A">
              <w:rPr>
                <w:rFonts w:ascii="Segoe UI Emoji" w:hAnsi="Segoe UI Emoji" w:cs="Segoe UI Emoji"/>
                <w:i/>
                <w:iCs/>
                <w:color w:val="00B0F0"/>
                <w:sz w:val="22"/>
                <w:szCs w:val="22"/>
                <w:lang w:val="es-EC" w:eastAsia="es-EC"/>
              </w:rPr>
              <w:t>❌</w:t>
            </w:r>
            <w:r w:rsidRPr="007A081A">
              <w:rPr>
                <w:rFonts w:ascii="Calibri" w:hAnsi="Calibri" w:cs="Calibri"/>
                <w:i/>
                <w:iCs/>
                <w:color w:val="00B0F0"/>
                <w:sz w:val="22"/>
                <w:szCs w:val="22"/>
                <w:lang w:val="es-EC" w:eastAsia="es-EC"/>
              </w:rPr>
              <w:t xml:space="preserve"> Estructura general: Parcialmente cumplido</w:t>
            </w:r>
          </w:p>
        </w:tc>
        <w:tc>
          <w:tcPr>
            <w:tcW w:w="4678" w:type="dxa"/>
            <w:tcBorders>
              <w:top w:val="nil"/>
              <w:left w:val="nil"/>
              <w:bottom w:val="single" w:sz="4" w:space="0" w:color="auto"/>
              <w:right w:val="single" w:sz="4" w:space="0" w:color="auto"/>
            </w:tcBorders>
            <w:noWrap/>
            <w:vAlign w:val="bottom"/>
            <w:hideMark/>
          </w:tcPr>
          <w:p w14:paraId="29E8DB7E"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Página: 8</w:t>
            </w:r>
          </w:p>
        </w:tc>
      </w:tr>
      <w:tr w:rsidR="007A081A" w:rsidRPr="007A081A" w14:paraId="5531B830"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5E5E23D5"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Falta desarrollar secciones clave del Capítulo 4</w:t>
            </w:r>
          </w:p>
        </w:tc>
        <w:tc>
          <w:tcPr>
            <w:tcW w:w="4678" w:type="dxa"/>
            <w:tcBorders>
              <w:top w:val="nil"/>
              <w:left w:val="nil"/>
              <w:bottom w:val="single" w:sz="4" w:space="0" w:color="auto"/>
              <w:right w:val="single" w:sz="4" w:space="0" w:color="auto"/>
            </w:tcBorders>
            <w:noWrap/>
            <w:vAlign w:val="bottom"/>
            <w:hideMark/>
          </w:tcPr>
          <w:p w14:paraId="5C9181E9"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Texto: "evidenciado"</w:t>
            </w:r>
          </w:p>
        </w:tc>
      </w:tr>
      <w:tr w:rsidR="007A081A" w:rsidRPr="007A081A" w14:paraId="16D53077"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6F73DC88"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 Estructura anunciada no coincide con la real</w:t>
            </w:r>
          </w:p>
        </w:tc>
        <w:tc>
          <w:tcPr>
            <w:tcW w:w="4678" w:type="dxa"/>
            <w:tcBorders>
              <w:top w:val="nil"/>
              <w:left w:val="nil"/>
              <w:bottom w:val="single" w:sz="4" w:space="0" w:color="auto"/>
              <w:right w:val="single" w:sz="4" w:space="0" w:color="auto"/>
            </w:tcBorders>
            <w:noWrap/>
            <w:vAlign w:val="bottom"/>
            <w:hideMark/>
          </w:tcPr>
          <w:p w14:paraId="4AE0381B"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Corrección: "evidenció"</w:t>
            </w:r>
          </w:p>
        </w:tc>
      </w:tr>
      <w:tr w:rsidR="007A081A" w:rsidRPr="007A081A" w14:paraId="33DBFC28"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0BB0F1BE"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w:t>
            </w:r>
            <w:r w:rsidRPr="007A081A">
              <w:rPr>
                <w:rFonts w:ascii="Segoe UI Emoji" w:hAnsi="Segoe UI Emoji" w:cs="Segoe UI Emoji"/>
                <w:i/>
                <w:iCs/>
                <w:color w:val="00B0F0"/>
                <w:sz w:val="22"/>
                <w:szCs w:val="22"/>
                <w:lang w:val="es-EC" w:eastAsia="es-EC"/>
              </w:rPr>
              <w:t>❌</w:t>
            </w:r>
            <w:r w:rsidRPr="007A081A">
              <w:rPr>
                <w:rFonts w:ascii="Calibri" w:hAnsi="Calibri" w:cs="Calibri"/>
                <w:i/>
                <w:iCs/>
                <w:color w:val="00B0F0"/>
                <w:sz w:val="22"/>
                <w:szCs w:val="22"/>
                <w:lang w:val="es-EC" w:eastAsia="es-EC"/>
              </w:rPr>
              <w:t xml:space="preserve"> Extensión mínima (60 páginas): No cumplido</w:t>
            </w:r>
          </w:p>
        </w:tc>
        <w:tc>
          <w:tcPr>
            <w:tcW w:w="4678" w:type="dxa"/>
            <w:tcBorders>
              <w:top w:val="nil"/>
              <w:left w:val="nil"/>
              <w:bottom w:val="single" w:sz="4" w:space="0" w:color="auto"/>
              <w:right w:val="single" w:sz="4" w:space="0" w:color="auto"/>
            </w:tcBorders>
            <w:noWrap/>
            <w:vAlign w:val="bottom"/>
            <w:hideMark/>
          </w:tcPr>
          <w:p w14:paraId="1E36B575"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ERROR </w:t>
            </w:r>
            <w:proofErr w:type="gramStart"/>
            <w:r w:rsidRPr="007A081A">
              <w:rPr>
                <w:rFonts w:ascii="Calibri" w:hAnsi="Calibri" w:cs="Calibri"/>
                <w:i/>
                <w:iCs/>
                <w:color w:val="FF0000"/>
                <w:sz w:val="22"/>
                <w:szCs w:val="22"/>
                <w:lang w:val="es-EC" w:eastAsia="es-EC"/>
              </w:rPr>
              <w:t>2  -</w:t>
            </w:r>
            <w:proofErr w:type="gramEnd"/>
            <w:r w:rsidRPr="007A081A">
              <w:rPr>
                <w:rFonts w:ascii="Calibri" w:hAnsi="Calibri" w:cs="Calibri"/>
                <w:i/>
                <w:iCs/>
                <w:color w:val="FF0000"/>
                <w:sz w:val="22"/>
                <w:szCs w:val="22"/>
                <w:lang w:val="es-EC" w:eastAsia="es-EC"/>
              </w:rPr>
              <w:t xml:space="preserve"> ORTOGRAFÍA</w:t>
            </w:r>
          </w:p>
        </w:tc>
      </w:tr>
      <w:tr w:rsidR="007A081A" w:rsidRPr="007A081A" w14:paraId="59B6D245"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9655C48"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Documento actual: 40 páginas</w:t>
            </w:r>
          </w:p>
        </w:tc>
        <w:tc>
          <w:tcPr>
            <w:tcW w:w="4678" w:type="dxa"/>
            <w:tcBorders>
              <w:top w:val="nil"/>
              <w:left w:val="nil"/>
              <w:bottom w:val="single" w:sz="4" w:space="0" w:color="auto"/>
              <w:right w:val="single" w:sz="4" w:space="0" w:color="auto"/>
            </w:tcBorders>
            <w:noWrap/>
            <w:vAlign w:val="bottom"/>
            <w:hideMark/>
          </w:tcPr>
          <w:p w14:paraId="6091F026"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Página: 9</w:t>
            </w:r>
          </w:p>
        </w:tc>
      </w:tr>
      <w:tr w:rsidR="007A081A" w:rsidRPr="007A081A" w14:paraId="225D6B0F"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55AD938E"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Requiere ampliación de contenido</w:t>
            </w:r>
          </w:p>
        </w:tc>
        <w:tc>
          <w:tcPr>
            <w:tcW w:w="4678" w:type="dxa"/>
            <w:tcBorders>
              <w:top w:val="nil"/>
              <w:left w:val="nil"/>
              <w:bottom w:val="single" w:sz="4" w:space="0" w:color="auto"/>
              <w:right w:val="single" w:sz="4" w:space="0" w:color="auto"/>
            </w:tcBorders>
            <w:noWrap/>
            <w:vAlign w:val="bottom"/>
            <w:hideMark/>
          </w:tcPr>
          <w:p w14:paraId="7F029D67"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Texto: "</w:t>
            </w:r>
            <w:proofErr w:type="spellStart"/>
            <w:r w:rsidRPr="007A081A">
              <w:rPr>
                <w:rFonts w:ascii="Calibri" w:hAnsi="Calibri" w:cs="Calibri"/>
                <w:i/>
                <w:iCs/>
                <w:color w:val="FF0000"/>
                <w:sz w:val="22"/>
                <w:szCs w:val="22"/>
                <w:lang w:val="es-EC" w:eastAsia="es-EC"/>
              </w:rPr>
              <w:t>evidencó</w:t>
            </w:r>
            <w:proofErr w:type="spellEnd"/>
            <w:r w:rsidRPr="007A081A">
              <w:rPr>
                <w:rFonts w:ascii="Calibri" w:hAnsi="Calibri" w:cs="Calibri"/>
                <w:i/>
                <w:iCs/>
                <w:color w:val="FF0000"/>
                <w:sz w:val="22"/>
                <w:szCs w:val="22"/>
                <w:lang w:val="es-EC" w:eastAsia="es-EC"/>
              </w:rPr>
              <w:t>"</w:t>
            </w:r>
          </w:p>
        </w:tc>
      </w:tr>
      <w:tr w:rsidR="007A081A" w:rsidRPr="007A081A" w14:paraId="6EE1EDEF"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74E0F4FD"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w:t>
            </w:r>
            <w:r w:rsidRPr="007A081A">
              <w:rPr>
                <w:rFonts w:ascii="Segoe UI Emoji" w:hAnsi="Segoe UI Emoji" w:cs="Segoe UI Emoji"/>
                <w:color w:val="FF0000"/>
                <w:sz w:val="22"/>
                <w:szCs w:val="22"/>
                <w:lang w:val="es-EC" w:eastAsia="es-EC"/>
              </w:rPr>
              <w:t>⚠️</w:t>
            </w:r>
            <w:r w:rsidRPr="007A081A">
              <w:rPr>
                <w:rFonts w:ascii="Calibri" w:hAnsi="Calibri" w:cs="Calibri"/>
                <w:color w:val="FF0000"/>
                <w:sz w:val="22"/>
                <w:szCs w:val="22"/>
                <w:lang w:val="es-EC" w:eastAsia="es-EC"/>
              </w:rPr>
              <w:t xml:space="preserve"> Originalidad y aporte: Parcialmente cumplido</w:t>
            </w:r>
          </w:p>
        </w:tc>
        <w:tc>
          <w:tcPr>
            <w:tcW w:w="4678" w:type="dxa"/>
            <w:tcBorders>
              <w:top w:val="nil"/>
              <w:left w:val="nil"/>
              <w:bottom w:val="single" w:sz="4" w:space="0" w:color="auto"/>
              <w:right w:val="single" w:sz="4" w:space="0" w:color="auto"/>
            </w:tcBorders>
            <w:noWrap/>
            <w:vAlign w:val="bottom"/>
            <w:hideMark/>
          </w:tcPr>
          <w:p w14:paraId="7523863E"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Corrección: "evidenció"</w:t>
            </w:r>
          </w:p>
        </w:tc>
      </w:tr>
      <w:tr w:rsidR="007A081A" w:rsidRPr="007A081A" w14:paraId="579293DF"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6C71DBF0" w14:textId="77777777" w:rsidR="007A081A" w:rsidRPr="007A081A" w:rsidRDefault="007A081A" w:rsidP="007A081A">
            <w:pPr>
              <w:spacing w:before="0" w:after="0" w:line="240" w:lineRule="auto"/>
              <w:jc w:val="left"/>
              <w:rPr>
                <w:rFonts w:ascii="Calibri" w:hAnsi="Calibri" w:cs="Calibri"/>
                <w:i/>
                <w:iCs/>
                <w:color w:val="000000"/>
                <w:sz w:val="22"/>
                <w:szCs w:val="22"/>
                <w:lang w:val="es-EC" w:eastAsia="es-EC"/>
              </w:rPr>
            </w:pPr>
            <w:r w:rsidRPr="007A081A">
              <w:rPr>
                <w:rFonts w:ascii="Calibri" w:hAnsi="Calibri" w:cs="Calibri"/>
                <w:i/>
                <w:iCs/>
                <w:color w:val="000000"/>
                <w:sz w:val="22"/>
                <w:szCs w:val="22"/>
                <w:lang w:val="es-EC" w:eastAsia="es-EC"/>
              </w:rPr>
              <w:t xml:space="preserve">  - Marco teórico sólido</w:t>
            </w:r>
          </w:p>
        </w:tc>
        <w:tc>
          <w:tcPr>
            <w:tcW w:w="4678" w:type="dxa"/>
            <w:tcBorders>
              <w:top w:val="nil"/>
              <w:left w:val="nil"/>
              <w:bottom w:val="single" w:sz="4" w:space="0" w:color="auto"/>
              <w:right w:val="single" w:sz="4" w:space="0" w:color="auto"/>
            </w:tcBorders>
            <w:noWrap/>
            <w:vAlign w:val="bottom"/>
            <w:hideMark/>
          </w:tcPr>
          <w:p w14:paraId="670F789A"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ERROR </w:t>
            </w:r>
            <w:proofErr w:type="gramStart"/>
            <w:r w:rsidRPr="007A081A">
              <w:rPr>
                <w:rFonts w:ascii="Calibri" w:hAnsi="Calibri" w:cs="Calibri"/>
                <w:i/>
                <w:iCs/>
                <w:color w:val="FF0000"/>
                <w:sz w:val="22"/>
                <w:szCs w:val="22"/>
                <w:lang w:val="es-EC" w:eastAsia="es-EC"/>
              </w:rPr>
              <w:t>3  -</w:t>
            </w:r>
            <w:proofErr w:type="gramEnd"/>
            <w:r w:rsidRPr="007A081A">
              <w:rPr>
                <w:rFonts w:ascii="Calibri" w:hAnsi="Calibri" w:cs="Calibri"/>
                <w:i/>
                <w:iCs/>
                <w:color w:val="FF0000"/>
                <w:sz w:val="22"/>
                <w:szCs w:val="22"/>
                <w:lang w:val="es-EC" w:eastAsia="es-EC"/>
              </w:rPr>
              <w:t xml:space="preserve"> COHERENCIA ESTRUCTURAL</w:t>
            </w:r>
          </w:p>
        </w:tc>
      </w:tr>
      <w:tr w:rsidR="007A081A" w:rsidRPr="007A081A" w14:paraId="2144C6A6"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2D3FA961"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FF0000"/>
                <w:sz w:val="22"/>
                <w:szCs w:val="22"/>
                <w:lang w:val="es-EC" w:eastAsia="es-EC"/>
              </w:rPr>
              <w:t xml:space="preserve">  - Contribución práctica insuficientemente desarrollada</w:t>
            </w:r>
          </w:p>
        </w:tc>
        <w:tc>
          <w:tcPr>
            <w:tcW w:w="4678" w:type="dxa"/>
            <w:tcBorders>
              <w:top w:val="nil"/>
              <w:left w:val="nil"/>
              <w:bottom w:val="single" w:sz="4" w:space="0" w:color="auto"/>
              <w:right w:val="single" w:sz="4" w:space="0" w:color="auto"/>
            </w:tcBorders>
            <w:noWrap/>
            <w:vAlign w:val="bottom"/>
            <w:hideMark/>
          </w:tcPr>
          <w:p w14:paraId="7E51C022"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Página: 10</w:t>
            </w:r>
          </w:p>
        </w:tc>
      </w:tr>
      <w:tr w:rsidR="007A081A" w:rsidRPr="007A081A" w14:paraId="567F85E9"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6685902A" w14:textId="77777777" w:rsidR="007A081A" w:rsidRPr="007A081A" w:rsidRDefault="007A081A" w:rsidP="007A081A">
            <w:pPr>
              <w:spacing w:before="0" w:after="0" w:line="240" w:lineRule="auto"/>
              <w:jc w:val="left"/>
              <w:rPr>
                <w:rFonts w:ascii="Calibri" w:hAnsi="Calibri" w:cs="Calibri"/>
                <w:i/>
                <w:iCs/>
                <w:color w:val="000000"/>
                <w:sz w:val="22"/>
                <w:szCs w:val="22"/>
                <w:lang w:val="es-EC" w:eastAsia="es-EC"/>
              </w:rPr>
            </w:pPr>
            <w:r w:rsidRPr="007A081A">
              <w:rPr>
                <w:rFonts w:ascii="Calibri" w:hAnsi="Calibri" w:cs="Calibri"/>
                <w:i/>
                <w:iCs/>
                <w:color w:val="000000"/>
                <w:sz w:val="22"/>
                <w:szCs w:val="22"/>
                <w:lang w:val="es-EC" w:eastAsia="es-EC"/>
              </w:rPr>
              <w:t xml:space="preserve">- </w:t>
            </w:r>
            <w:r w:rsidRPr="007A081A">
              <w:rPr>
                <w:rFonts w:ascii="Segoe UI Emoji" w:hAnsi="Segoe UI Emoji" w:cs="Segoe UI Emoji"/>
                <w:i/>
                <w:iCs/>
                <w:color w:val="000000"/>
                <w:sz w:val="22"/>
                <w:szCs w:val="22"/>
                <w:lang w:val="es-EC" w:eastAsia="es-EC"/>
              </w:rPr>
              <w:t>✅</w:t>
            </w:r>
            <w:r w:rsidRPr="007A081A">
              <w:rPr>
                <w:rFonts w:ascii="Calibri" w:hAnsi="Calibri" w:cs="Calibri"/>
                <w:i/>
                <w:iCs/>
                <w:color w:val="000000"/>
                <w:sz w:val="22"/>
                <w:szCs w:val="22"/>
                <w:lang w:val="es-EC" w:eastAsia="es-EC"/>
              </w:rPr>
              <w:t xml:space="preserve"> Metodología: Cumplido</w:t>
            </w:r>
          </w:p>
        </w:tc>
        <w:tc>
          <w:tcPr>
            <w:tcW w:w="4678" w:type="dxa"/>
            <w:tcBorders>
              <w:top w:val="nil"/>
              <w:left w:val="nil"/>
              <w:bottom w:val="single" w:sz="4" w:space="0" w:color="auto"/>
              <w:right w:val="single" w:sz="4" w:space="0" w:color="auto"/>
            </w:tcBorders>
            <w:noWrap/>
            <w:vAlign w:val="bottom"/>
            <w:hideMark/>
          </w:tcPr>
          <w:p w14:paraId="2CF88E80"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Problema: Estructura anunciada vs real</w:t>
            </w:r>
          </w:p>
        </w:tc>
      </w:tr>
      <w:tr w:rsidR="007A081A" w:rsidRPr="007A081A" w14:paraId="1CE62946"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75412B6F" w14:textId="77777777" w:rsidR="007A081A" w:rsidRPr="007A081A" w:rsidRDefault="007A081A" w:rsidP="007A081A">
            <w:pPr>
              <w:spacing w:before="0" w:after="0" w:line="240" w:lineRule="auto"/>
              <w:jc w:val="left"/>
              <w:rPr>
                <w:rFonts w:ascii="Calibri" w:hAnsi="Calibri" w:cs="Calibri"/>
                <w:i/>
                <w:iCs/>
                <w:color w:val="000000"/>
                <w:sz w:val="22"/>
                <w:szCs w:val="22"/>
                <w:lang w:val="es-EC" w:eastAsia="es-EC"/>
              </w:rPr>
            </w:pPr>
            <w:r w:rsidRPr="007A081A">
              <w:rPr>
                <w:rFonts w:ascii="Calibri" w:hAnsi="Calibri" w:cs="Calibri"/>
                <w:i/>
                <w:iCs/>
                <w:color w:val="000000"/>
                <w:sz w:val="22"/>
                <w:szCs w:val="22"/>
                <w:lang w:val="es-EC" w:eastAsia="es-EC"/>
              </w:rPr>
              <w:t xml:space="preserve">  - Bien descrita en Capítulo 3</w:t>
            </w:r>
          </w:p>
        </w:tc>
        <w:tc>
          <w:tcPr>
            <w:tcW w:w="4678" w:type="dxa"/>
            <w:tcBorders>
              <w:top w:val="nil"/>
              <w:left w:val="nil"/>
              <w:bottom w:val="single" w:sz="4" w:space="0" w:color="auto"/>
              <w:right w:val="single" w:sz="4" w:space="0" w:color="auto"/>
            </w:tcBorders>
            <w:noWrap/>
            <w:vAlign w:val="bottom"/>
            <w:hideMark/>
          </w:tcPr>
          <w:p w14:paraId="602C41D3"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Corrección: Alinear estructura real con la anunciada</w:t>
            </w:r>
          </w:p>
        </w:tc>
      </w:tr>
      <w:tr w:rsidR="007A081A" w:rsidRPr="007A081A" w14:paraId="2D02CC98"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44CA324E" w14:textId="77777777" w:rsidR="007A081A" w:rsidRPr="007A081A" w:rsidRDefault="007A081A" w:rsidP="007A081A">
            <w:pPr>
              <w:spacing w:before="0" w:after="0" w:line="240" w:lineRule="auto"/>
              <w:jc w:val="left"/>
              <w:rPr>
                <w:rFonts w:ascii="Calibri" w:hAnsi="Calibri" w:cs="Calibri"/>
                <w:i/>
                <w:iCs/>
                <w:color w:val="000000"/>
                <w:sz w:val="22"/>
                <w:szCs w:val="22"/>
                <w:lang w:val="es-EC" w:eastAsia="es-EC"/>
              </w:rPr>
            </w:pPr>
            <w:r w:rsidRPr="007A081A">
              <w:rPr>
                <w:rFonts w:ascii="Calibri" w:hAnsi="Calibri" w:cs="Calibri"/>
                <w:i/>
                <w:iCs/>
                <w:color w:val="000000"/>
                <w:sz w:val="22"/>
                <w:szCs w:val="22"/>
                <w:lang w:val="es-EC" w:eastAsia="es-EC"/>
              </w:rPr>
              <w:t xml:space="preserve">  - Clara y replicable</w:t>
            </w:r>
          </w:p>
        </w:tc>
        <w:tc>
          <w:tcPr>
            <w:tcW w:w="4678" w:type="dxa"/>
            <w:tcBorders>
              <w:top w:val="nil"/>
              <w:left w:val="nil"/>
              <w:bottom w:val="single" w:sz="4" w:space="0" w:color="auto"/>
              <w:right w:val="single" w:sz="4" w:space="0" w:color="auto"/>
            </w:tcBorders>
            <w:noWrap/>
            <w:vAlign w:val="bottom"/>
            <w:hideMark/>
          </w:tcPr>
          <w:p w14:paraId="1BF8A5F1"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ERROR </w:t>
            </w:r>
            <w:proofErr w:type="gramStart"/>
            <w:r w:rsidRPr="007A081A">
              <w:rPr>
                <w:rFonts w:ascii="Calibri" w:hAnsi="Calibri" w:cs="Calibri"/>
                <w:i/>
                <w:iCs/>
                <w:color w:val="00B0F0"/>
                <w:sz w:val="22"/>
                <w:szCs w:val="22"/>
                <w:lang w:val="es-EC" w:eastAsia="es-EC"/>
              </w:rPr>
              <w:t>4  -</w:t>
            </w:r>
            <w:proofErr w:type="gramEnd"/>
            <w:r w:rsidRPr="007A081A">
              <w:rPr>
                <w:rFonts w:ascii="Calibri" w:hAnsi="Calibri" w:cs="Calibri"/>
                <w:i/>
                <w:iCs/>
                <w:color w:val="00B0F0"/>
                <w:sz w:val="22"/>
                <w:szCs w:val="22"/>
                <w:lang w:val="es-EC" w:eastAsia="es-EC"/>
              </w:rPr>
              <w:t xml:space="preserve"> CONTENIDO GENÉRICO</w:t>
            </w:r>
          </w:p>
        </w:tc>
      </w:tr>
      <w:tr w:rsidR="007A081A" w:rsidRPr="007A081A" w14:paraId="6F9DAA53"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5F6FA5FA"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w:t>
            </w:r>
            <w:r w:rsidRPr="007A081A">
              <w:rPr>
                <w:rFonts w:ascii="Segoe UI Emoji" w:hAnsi="Segoe UI Emoji" w:cs="Segoe UI Emoji"/>
                <w:color w:val="FF0000"/>
                <w:sz w:val="22"/>
                <w:szCs w:val="22"/>
                <w:lang w:val="es-EC" w:eastAsia="es-EC"/>
              </w:rPr>
              <w:t>❌</w:t>
            </w:r>
            <w:r w:rsidRPr="007A081A">
              <w:rPr>
                <w:rFonts w:ascii="Calibri" w:hAnsi="Calibri" w:cs="Calibri"/>
                <w:color w:val="FF0000"/>
                <w:sz w:val="22"/>
                <w:szCs w:val="22"/>
                <w:lang w:val="es-EC" w:eastAsia="es-EC"/>
              </w:rPr>
              <w:t xml:space="preserve"> Citas y referencias APA: No cumplido</w:t>
            </w:r>
          </w:p>
        </w:tc>
        <w:tc>
          <w:tcPr>
            <w:tcW w:w="4678" w:type="dxa"/>
            <w:tcBorders>
              <w:top w:val="nil"/>
              <w:left w:val="nil"/>
              <w:bottom w:val="single" w:sz="4" w:space="0" w:color="auto"/>
              <w:right w:val="single" w:sz="4" w:space="0" w:color="auto"/>
            </w:tcBorders>
            <w:noWrap/>
            <w:vAlign w:val="bottom"/>
            <w:hideMark/>
          </w:tcPr>
          <w:p w14:paraId="593F61F4"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Páginas: 31-36</w:t>
            </w:r>
          </w:p>
        </w:tc>
      </w:tr>
      <w:tr w:rsidR="007A081A" w:rsidRPr="007A081A" w14:paraId="7ACE80B4"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0E9C2672"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 Citas sin correspondencia en referencias</w:t>
            </w:r>
          </w:p>
        </w:tc>
        <w:tc>
          <w:tcPr>
            <w:tcW w:w="4678" w:type="dxa"/>
            <w:tcBorders>
              <w:top w:val="nil"/>
              <w:left w:val="nil"/>
              <w:bottom w:val="single" w:sz="4" w:space="0" w:color="auto"/>
              <w:right w:val="single" w:sz="4" w:space="0" w:color="auto"/>
            </w:tcBorders>
            <w:noWrap/>
            <w:vAlign w:val="bottom"/>
            <w:hideMark/>
          </w:tcPr>
          <w:p w14:paraId="177B934C"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Problema: Capítulo 4 con texto genérico</w:t>
            </w:r>
          </w:p>
        </w:tc>
      </w:tr>
      <w:tr w:rsidR="007A081A" w:rsidRPr="007A081A" w14:paraId="764AB8FF"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5F2C7F23"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 Formato inconsistente</w:t>
            </w:r>
          </w:p>
        </w:tc>
        <w:tc>
          <w:tcPr>
            <w:tcW w:w="4678" w:type="dxa"/>
            <w:tcBorders>
              <w:top w:val="nil"/>
              <w:left w:val="nil"/>
              <w:bottom w:val="single" w:sz="4" w:space="0" w:color="auto"/>
              <w:right w:val="single" w:sz="4" w:space="0" w:color="auto"/>
            </w:tcBorders>
            <w:noWrap/>
            <w:vAlign w:val="bottom"/>
            <w:hideMark/>
          </w:tcPr>
          <w:p w14:paraId="49164465"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Corrección: Desarrollar con implementación real del proyecto</w:t>
            </w:r>
          </w:p>
        </w:tc>
      </w:tr>
      <w:tr w:rsidR="007A081A" w:rsidRPr="007A081A" w14:paraId="5457350A"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2BA7F477"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 Faltan DOI/URL</w:t>
            </w:r>
          </w:p>
        </w:tc>
        <w:tc>
          <w:tcPr>
            <w:tcW w:w="4678" w:type="dxa"/>
            <w:tcBorders>
              <w:top w:val="nil"/>
              <w:left w:val="nil"/>
              <w:bottom w:val="single" w:sz="4" w:space="0" w:color="auto"/>
              <w:right w:val="single" w:sz="4" w:space="0" w:color="auto"/>
            </w:tcBorders>
            <w:noWrap/>
            <w:vAlign w:val="bottom"/>
            <w:hideMark/>
          </w:tcPr>
          <w:p w14:paraId="655A4D5F"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ERROR </w:t>
            </w:r>
            <w:proofErr w:type="gramStart"/>
            <w:r w:rsidRPr="007A081A">
              <w:rPr>
                <w:rFonts w:ascii="Calibri" w:hAnsi="Calibri" w:cs="Calibri"/>
                <w:i/>
                <w:iCs/>
                <w:color w:val="00B0F0"/>
                <w:sz w:val="22"/>
                <w:szCs w:val="22"/>
                <w:lang w:val="es-EC" w:eastAsia="es-EC"/>
              </w:rPr>
              <w:t>5  -</w:t>
            </w:r>
            <w:proofErr w:type="gramEnd"/>
            <w:r w:rsidRPr="007A081A">
              <w:rPr>
                <w:rFonts w:ascii="Calibri" w:hAnsi="Calibri" w:cs="Calibri"/>
                <w:i/>
                <w:iCs/>
                <w:color w:val="00B0F0"/>
                <w:sz w:val="22"/>
                <w:szCs w:val="22"/>
                <w:lang w:val="es-EC" w:eastAsia="es-EC"/>
              </w:rPr>
              <w:t xml:space="preserve"> CONCLUSIONES VACÍAS</w:t>
            </w:r>
          </w:p>
        </w:tc>
      </w:tr>
      <w:tr w:rsidR="007A081A" w:rsidRPr="007A081A" w14:paraId="59FE6E59"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309AA051"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w:t>
            </w:r>
            <w:r w:rsidRPr="007A081A">
              <w:rPr>
                <w:rFonts w:ascii="Segoe UI Emoji" w:hAnsi="Segoe UI Emoji" w:cs="Segoe UI Emoji"/>
                <w:i/>
                <w:iCs/>
                <w:color w:val="00B0F0"/>
                <w:sz w:val="22"/>
                <w:szCs w:val="22"/>
                <w:lang w:val="es-EC" w:eastAsia="es-EC"/>
              </w:rPr>
              <w:t>❌</w:t>
            </w:r>
            <w:r w:rsidRPr="007A081A">
              <w:rPr>
                <w:rFonts w:ascii="Calibri" w:hAnsi="Calibri" w:cs="Calibri"/>
                <w:i/>
                <w:iCs/>
                <w:color w:val="00B0F0"/>
                <w:sz w:val="22"/>
                <w:szCs w:val="22"/>
                <w:lang w:val="es-EC" w:eastAsia="es-EC"/>
              </w:rPr>
              <w:t xml:space="preserve"> Evaluación de resultados: No cumplido</w:t>
            </w:r>
          </w:p>
        </w:tc>
        <w:tc>
          <w:tcPr>
            <w:tcW w:w="4678" w:type="dxa"/>
            <w:tcBorders>
              <w:top w:val="nil"/>
              <w:left w:val="nil"/>
              <w:bottom w:val="single" w:sz="4" w:space="0" w:color="auto"/>
              <w:right w:val="single" w:sz="4" w:space="0" w:color="auto"/>
            </w:tcBorders>
            <w:noWrap/>
            <w:vAlign w:val="bottom"/>
            <w:hideMark/>
          </w:tcPr>
          <w:p w14:paraId="37051B8B"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Página: 37</w:t>
            </w:r>
          </w:p>
        </w:tc>
      </w:tr>
      <w:tr w:rsidR="007A081A" w:rsidRPr="007A081A" w14:paraId="2C5435BA"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0DC37C8"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Sección 4.3 incompleta</w:t>
            </w:r>
          </w:p>
        </w:tc>
        <w:tc>
          <w:tcPr>
            <w:tcW w:w="4678" w:type="dxa"/>
            <w:tcBorders>
              <w:top w:val="nil"/>
              <w:left w:val="nil"/>
              <w:bottom w:val="single" w:sz="4" w:space="0" w:color="auto"/>
              <w:right w:val="single" w:sz="4" w:space="0" w:color="auto"/>
            </w:tcBorders>
            <w:noWrap/>
            <w:vAlign w:val="bottom"/>
            <w:hideMark/>
          </w:tcPr>
          <w:p w14:paraId="6B54B943"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Problema: Conclusiones genéricas</w:t>
            </w:r>
          </w:p>
        </w:tc>
      </w:tr>
      <w:tr w:rsidR="007A081A" w:rsidRPr="007A081A" w14:paraId="38FB06C1"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359DFA1C"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Sin datos reales de métricas</w:t>
            </w:r>
          </w:p>
        </w:tc>
        <w:tc>
          <w:tcPr>
            <w:tcW w:w="4678" w:type="dxa"/>
            <w:tcBorders>
              <w:top w:val="nil"/>
              <w:left w:val="nil"/>
              <w:bottom w:val="single" w:sz="4" w:space="0" w:color="auto"/>
              <w:right w:val="single" w:sz="4" w:space="0" w:color="auto"/>
            </w:tcBorders>
            <w:noWrap/>
            <w:vAlign w:val="bottom"/>
            <w:hideMark/>
          </w:tcPr>
          <w:p w14:paraId="0890E056"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Corrección: Redactar conclusiones basadas en resultados</w:t>
            </w:r>
          </w:p>
        </w:tc>
      </w:tr>
      <w:tr w:rsidR="007A081A" w:rsidRPr="007A081A" w14:paraId="3F46D896"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13EE6D8"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w:t>
            </w:r>
            <w:r w:rsidRPr="007A081A">
              <w:rPr>
                <w:rFonts w:ascii="Segoe UI Emoji" w:hAnsi="Segoe UI Emoji" w:cs="Segoe UI Emoji"/>
                <w:i/>
                <w:iCs/>
                <w:color w:val="00B0F0"/>
                <w:sz w:val="22"/>
                <w:szCs w:val="22"/>
                <w:lang w:val="es-EC" w:eastAsia="es-EC"/>
              </w:rPr>
              <w:t>❌</w:t>
            </w:r>
            <w:r w:rsidRPr="007A081A">
              <w:rPr>
                <w:rFonts w:ascii="Calibri" w:hAnsi="Calibri" w:cs="Calibri"/>
                <w:i/>
                <w:iCs/>
                <w:color w:val="00B0F0"/>
                <w:sz w:val="22"/>
                <w:szCs w:val="22"/>
                <w:lang w:val="es-EC" w:eastAsia="es-EC"/>
              </w:rPr>
              <w:t xml:space="preserve"> Conclusiones: No cumplido</w:t>
            </w:r>
          </w:p>
        </w:tc>
        <w:tc>
          <w:tcPr>
            <w:tcW w:w="4678" w:type="dxa"/>
            <w:tcBorders>
              <w:top w:val="nil"/>
              <w:left w:val="nil"/>
              <w:bottom w:val="single" w:sz="4" w:space="0" w:color="auto"/>
              <w:right w:val="single" w:sz="4" w:space="0" w:color="auto"/>
            </w:tcBorders>
            <w:noWrap/>
            <w:vAlign w:val="bottom"/>
            <w:hideMark/>
          </w:tcPr>
          <w:p w14:paraId="352A9FF2"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ERROR </w:t>
            </w:r>
            <w:proofErr w:type="gramStart"/>
            <w:r w:rsidRPr="007A081A">
              <w:rPr>
                <w:rFonts w:ascii="Calibri" w:hAnsi="Calibri" w:cs="Calibri"/>
                <w:i/>
                <w:iCs/>
                <w:color w:val="FF0000"/>
                <w:sz w:val="22"/>
                <w:szCs w:val="22"/>
                <w:lang w:val="es-EC" w:eastAsia="es-EC"/>
              </w:rPr>
              <w:t>6  -</w:t>
            </w:r>
            <w:proofErr w:type="gramEnd"/>
            <w:r w:rsidRPr="007A081A">
              <w:rPr>
                <w:rFonts w:ascii="Calibri" w:hAnsi="Calibri" w:cs="Calibri"/>
                <w:i/>
                <w:iCs/>
                <w:color w:val="FF0000"/>
                <w:sz w:val="22"/>
                <w:szCs w:val="22"/>
                <w:lang w:val="es-EC" w:eastAsia="es-EC"/>
              </w:rPr>
              <w:t xml:space="preserve"> REFERENCIAS APA</w:t>
            </w:r>
          </w:p>
        </w:tc>
      </w:tr>
      <w:tr w:rsidR="007A081A" w:rsidRPr="007A081A" w14:paraId="55BB4144"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BEFCBE2"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Texto genérico, no basado en resultados</w:t>
            </w:r>
          </w:p>
        </w:tc>
        <w:tc>
          <w:tcPr>
            <w:tcW w:w="4678" w:type="dxa"/>
            <w:tcBorders>
              <w:top w:val="nil"/>
              <w:left w:val="nil"/>
              <w:bottom w:val="single" w:sz="4" w:space="0" w:color="auto"/>
              <w:right w:val="single" w:sz="4" w:space="0" w:color="auto"/>
            </w:tcBorders>
            <w:noWrap/>
            <w:vAlign w:val="bottom"/>
            <w:hideMark/>
          </w:tcPr>
          <w:p w14:paraId="596D6B53"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Página: 38</w:t>
            </w:r>
          </w:p>
        </w:tc>
      </w:tr>
      <w:tr w:rsidR="007A081A" w:rsidRPr="007A081A" w14:paraId="18CAFA43"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0BC3C00C"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No responden a objetivos planteados</w:t>
            </w:r>
          </w:p>
        </w:tc>
        <w:tc>
          <w:tcPr>
            <w:tcW w:w="4678" w:type="dxa"/>
            <w:tcBorders>
              <w:top w:val="nil"/>
              <w:left w:val="nil"/>
              <w:bottom w:val="single" w:sz="4" w:space="0" w:color="auto"/>
              <w:right w:val="single" w:sz="4" w:space="0" w:color="auto"/>
            </w:tcBorders>
            <w:noWrap/>
            <w:vAlign w:val="bottom"/>
            <w:hideMark/>
          </w:tcPr>
          <w:p w14:paraId="6FAB46E0"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Problema: Referencias incompletas</w:t>
            </w:r>
          </w:p>
        </w:tc>
      </w:tr>
      <w:tr w:rsidR="007A081A" w:rsidRPr="007A081A" w14:paraId="16A19B19"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3DEF8B9F"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lastRenderedPageBreak/>
              <w:t xml:space="preserve">- </w:t>
            </w:r>
            <w:r w:rsidRPr="007A081A">
              <w:rPr>
                <w:rFonts w:ascii="Segoe UI Emoji" w:hAnsi="Segoe UI Emoji" w:cs="Segoe UI Emoji"/>
                <w:i/>
                <w:iCs/>
                <w:color w:val="00B0F0"/>
                <w:sz w:val="22"/>
                <w:szCs w:val="22"/>
                <w:lang w:val="es-EC" w:eastAsia="es-EC"/>
              </w:rPr>
              <w:t>❌</w:t>
            </w:r>
            <w:r w:rsidRPr="007A081A">
              <w:rPr>
                <w:rFonts w:ascii="Calibri" w:hAnsi="Calibri" w:cs="Calibri"/>
                <w:i/>
                <w:iCs/>
                <w:color w:val="00B0F0"/>
                <w:sz w:val="22"/>
                <w:szCs w:val="22"/>
                <w:lang w:val="es-EC" w:eastAsia="es-EC"/>
              </w:rPr>
              <w:t xml:space="preserve"> Anexos: No cumplido</w:t>
            </w:r>
          </w:p>
        </w:tc>
        <w:tc>
          <w:tcPr>
            <w:tcW w:w="4678" w:type="dxa"/>
            <w:tcBorders>
              <w:top w:val="nil"/>
              <w:left w:val="nil"/>
              <w:bottom w:val="single" w:sz="4" w:space="0" w:color="auto"/>
              <w:right w:val="single" w:sz="4" w:space="0" w:color="auto"/>
            </w:tcBorders>
            <w:noWrap/>
            <w:vAlign w:val="bottom"/>
            <w:hideMark/>
          </w:tcPr>
          <w:p w14:paraId="29CC1DD7"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i/>
                <w:iCs/>
                <w:color w:val="FF0000"/>
                <w:sz w:val="22"/>
                <w:szCs w:val="22"/>
                <w:lang w:val="es-EC" w:eastAsia="es-EC"/>
              </w:rPr>
              <w:t xml:space="preserve"> - Corrección: Completar todas las citas y unificar formato</w:t>
            </w:r>
          </w:p>
        </w:tc>
      </w:tr>
      <w:tr w:rsidR="007A081A" w:rsidRPr="007A081A" w14:paraId="1C70F2BC"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50C7C754"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Vacíos o inexistentes</w:t>
            </w:r>
          </w:p>
        </w:tc>
        <w:tc>
          <w:tcPr>
            <w:tcW w:w="4678" w:type="dxa"/>
            <w:tcBorders>
              <w:top w:val="nil"/>
              <w:left w:val="nil"/>
              <w:bottom w:val="single" w:sz="4" w:space="0" w:color="auto"/>
              <w:right w:val="single" w:sz="4" w:space="0" w:color="auto"/>
            </w:tcBorders>
            <w:noWrap/>
            <w:vAlign w:val="bottom"/>
            <w:hideMark/>
          </w:tcPr>
          <w:p w14:paraId="1B36B2AA"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ERROR </w:t>
            </w:r>
            <w:proofErr w:type="gramStart"/>
            <w:r w:rsidRPr="007A081A">
              <w:rPr>
                <w:rFonts w:ascii="Calibri" w:hAnsi="Calibri" w:cs="Calibri"/>
                <w:i/>
                <w:iCs/>
                <w:color w:val="00B0F0"/>
                <w:sz w:val="22"/>
                <w:szCs w:val="22"/>
                <w:lang w:val="es-EC" w:eastAsia="es-EC"/>
              </w:rPr>
              <w:t>7  -</w:t>
            </w:r>
            <w:proofErr w:type="gramEnd"/>
            <w:r w:rsidRPr="007A081A">
              <w:rPr>
                <w:rFonts w:ascii="Calibri" w:hAnsi="Calibri" w:cs="Calibri"/>
                <w:i/>
                <w:iCs/>
                <w:color w:val="00B0F0"/>
                <w:sz w:val="22"/>
                <w:szCs w:val="22"/>
                <w:lang w:val="es-EC" w:eastAsia="es-EC"/>
              </w:rPr>
              <w:t xml:space="preserve"> ANEXOS VACÍOS</w:t>
            </w:r>
          </w:p>
        </w:tc>
      </w:tr>
      <w:tr w:rsidR="007A081A" w:rsidRPr="007A081A" w14:paraId="7D634A2F"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341CDB02"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Falta material complementario</w:t>
            </w:r>
          </w:p>
        </w:tc>
        <w:tc>
          <w:tcPr>
            <w:tcW w:w="4678" w:type="dxa"/>
            <w:tcBorders>
              <w:top w:val="nil"/>
              <w:left w:val="nil"/>
              <w:bottom w:val="single" w:sz="4" w:space="0" w:color="auto"/>
              <w:right w:val="single" w:sz="4" w:space="0" w:color="auto"/>
            </w:tcBorders>
            <w:noWrap/>
            <w:vAlign w:val="bottom"/>
            <w:hideMark/>
          </w:tcPr>
          <w:p w14:paraId="520AA4DB"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Página: 40</w:t>
            </w:r>
          </w:p>
        </w:tc>
      </w:tr>
      <w:tr w:rsidR="007A081A" w:rsidRPr="007A081A" w14:paraId="36AA0588"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6521EB1A"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c>
          <w:tcPr>
            <w:tcW w:w="4678" w:type="dxa"/>
            <w:tcBorders>
              <w:top w:val="nil"/>
              <w:left w:val="nil"/>
              <w:bottom w:val="single" w:sz="4" w:space="0" w:color="auto"/>
              <w:right w:val="single" w:sz="4" w:space="0" w:color="auto"/>
            </w:tcBorders>
            <w:noWrap/>
            <w:vAlign w:val="bottom"/>
            <w:hideMark/>
          </w:tcPr>
          <w:p w14:paraId="6145325D"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Problema: Anexo A vacío</w:t>
            </w:r>
          </w:p>
        </w:tc>
      </w:tr>
      <w:tr w:rsidR="007A081A" w:rsidRPr="007A081A" w14:paraId="0EF2DE31"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33A313E4"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c>
          <w:tcPr>
            <w:tcW w:w="4678" w:type="dxa"/>
            <w:tcBorders>
              <w:top w:val="nil"/>
              <w:left w:val="nil"/>
              <w:bottom w:val="single" w:sz="4" w:space="0" w:color="auto"/>
              <w:right w:val="single" w:sz="4" w:space="0" w:color="auto"/>
            </w:tcBorders>
            <w:noWrap/>
            <w:vAlign w:val="bottom"/>
            <w:hideMark/>
          </w:tcPr>
          <w:p w14:paraId="123ED15F"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Corrección: Incluir material complementario real</w:t>
            </w:r>
          </w:p>
        </w:tc>
      </w:tr>
    </w:tbl>
    <w:p w14:paraId="735C51CE" w14:textId="0ABB9FFB" w:rsidR="007A081A" w:rsidRPr="004E662E" w:rsidRDefault="004E662E" w:rsidP="00512991">
      <w:pPr>
        <w:pStyle w:val="Prrafodelista"/>
        <w:numPr>
          <w:ilvl w:val="0"/>
          <w:numId w:val="22"/>
        </w:numPr>
        <w:jc w:val="left"/>
        <w:rPr>
          <w:sz w:val="28"/>
          <w:szCs w:val="28"/>
        </w:rPr>
      </w:pPr>
      <w:r w:rsidRPr="004E662E">
        <w:rPr>
          <w:sz w:val="28"/>
          <w:szCs w:val="28"/>
        </w:rPr>
        <w:t>Puntos C y D</w:t>
      </w:r>
    </w:p>
    <w:tbl>
      <w:tblPr>
        <w:tblW w:w="9351" w:type="dxa"/>
        <w:tblCellMar>
          <w:left w:w="70" w:type="dxa"/>
          <w:right w:w="70" w:type="dxa"/>
        </w:tblCellMar>
        <w:tblLook w:val="04A0" w:firstRow="1" w:lastRow="0" w:firstColumn="1" w:lastColumn="0" w:noHBand="0" w:noVBand="1"/>
      </w:tblPr>
      <w:tblGrid>
        <w:gridCol w:w="4673"/>
        <w:gridCol w:w="4678"/>
      </w:tblGrid>
      <w:tr w:rsidR="007A081A" w:rsidRPr="007A081A" w14:paraId="21E5BF32" w14:textId="77777777" w:rsidTr="007A081A">
        <w:trPr>
          <w:trHeight w:val="300"/>
        </w:trPr>
        <w:tc>
          <w:tcPr>
            <w:tcW w:w="4673" w:type="dxa"/>
            <w:tcBorders>
              <w:top w:val="single" w:sz="4" w:space="0" w:color="auto"/>
              <w:left w:val="single" w:sz="4" w:space="0" w:color="auto"/>
              <w:bottom w:val="single" w:sz="4" w:space="0" w:color="auto"/>
              <w:right w:val="single" w:sz="4" w:space="0" w:color="auto"/>
            </w:tcBorders>
            <w:noWrap/>
            <w:vAlign w:val="bottom"/>
            <w:hideMark/>
          </w:tcPr>
          <w:p w14:paraId="01D9496F"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C. ACCIONES CORRECTIVAS OBLIGATORIAS</w:t>
            </w:r>
          </w:p>
        </w:tc>
        <w:tc>
          <w:tcPr>
            <w:tcW w:w="4678" w:type="dxa"/>
            <w:tcBorders>
              <w:top w:val="single" w:sz="4" w:space="0" w:color="auto"/>
              <w:left w:val="nil"/>
              <w:bottom w:val="single" w:sz="4" w:space="0" w:color="auto"/>
              <w:right w:val="single" w:sz="4" w:space="0" w:color="auto"/>
            </w:tcBorders>
            <w:noWrap/>
            <w:vAlign w:val="bottom"/>
            <w:hideMark/>
          </w:tcPr>
          <w:p w14:paraId="07E2C680"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E. PLAN DE ACCIÓN TEMPORAL</w:t>
            </w:r>
          </w:p>
        </w:tc>
      </w:tr>
      <w:tr w:rsidR="007A081A" w:rsidRPr="007A081A" w14:paraId="7B15F93E"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05E4AF75"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PRIORIDAD ALTA (Crítico):</w:t>
            </w:r>
          </w:p>
        </w:tc>
        <w:tc>
          <w:tcPr>
            <w:tcW w:w="4678" w:type="dxa"/>
            <w:tcBorders>
              <w:top w:val="nil"/>
              <w:left w:val="nil"/>
              <w:bottom w:val="single" w:sz="4" w:space="0" w:color="auto"/>
              <w:right w:val="single" w:sz="4" w:space="0" w:color="auto"/>
            </w:tcBorders>
            <w:noWrap/>
            <w:vAlign w:val="bottom"/>
            <w:hideMark/>
          </w:tcPr>
          <w:p w14:paraId="312BDEFA"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SEMANA 1 (Correcciones críticas):</w:t>
            </w:r>
          </w:p>
        </w:tc>
      </w:tr>
      <w:tr w:rsidR="007A081A" w:rsidRPr="007A081A" w14:paraId="516733B4"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507AE9C"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1. Completar Capítulo 4 completamente</w:t>
            </w:r>
          </w:p>
        </w:tc>
        <w:tc>
          <w:tcPr>
            <w:tcW w:w="4678" w:type="dxa"/>
            <w:tcBorders>
              <w:top w:val="nil"/>
              <w:left w:val="nil"/>
              <w:bottom w:val="single" w:sz="4" w:space="0" w:color="auto"/>
              <w:right w:val="single" w:sz="4" w:space="0" w:color="auto"/>
            </w:tcBorders>
            <w:noWrap/>
            <w:vAlign w:val="bottom"/>
            <w:hideMark/>
          </w:tcPr>
          <w:p w14:paraId="62C241E7"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Días 1-2: Completar Capítulo 4 con implementación real</w:t>
            </w:r>
          </w:p>
        </w:tc>
      </w:tr>
      <w:tr w:rsidR="007A081A" w:rsidRPr="007A081A" w14:paraId="7B6B9747"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7F3752BC"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Desarrollar sección 4.1 con planificación real</w:t>
            </w:r>
          </w:p>
        </w:tc>
        <w:tc>
          <w:tcPr>
            <w:tcW w:w="4678" w:type="dxa"/>
            <w:tcBorders>
              <w:top w:val="nil"/>
              <w:left w:val="nil"/>
              <w:bottom w:val="single" w:sz="4" w:space="0" w:color="auto"/>
              <w:right w:val="single" w:sz="4" w:space="0" w:color="auto"/>
            </w:tcBorders>
            <w:noWrap/>
            <w:vAlign w:val="bottom"/>
            <w:hideMark/>
          </w:tcPr>
          <w:p w14:paraId="086DE80B"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Días 3-4: Desarrollar Capítulo 5 con resultados y métricas</w:t>
            </w:r>
          </w:p>
        </w:tc>
      </w:tr>
      <w:tr w:rsidR="007A081A" w:rsidRPr="007A081A" w14:paraId="57A40F21"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69978237"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Implementar 4.2 con descripción detallada del sistema</w:t>
            </w:r>
          </w:p>
        </w:tc>
        <w:tc>
          <w:tcPr>
            <w:tcW w:w="4678" w:type="dxa"/>
            <w:tcBorders>
              <w:top w:val="nil"/>
              <w:left w:val="nil"/>
              <w:bottom w:val="single" w:sz="4" w:space="0" w:color="auto"/>
              <w:right w:val="single" w:sz="4" w:space="0" w:color="auto"/>
            </w:tcBorders>
            <w:noWrap/>
            <w:vAlign w:val="bottom"/>
            <w:hideMark/>
          </w:tcPr>
          <w:p w14:paraId="746B68E5"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Día 5: Corregir referencias APA y citas</w:t>
            </w:r>
          </w:p>
        </w:tc>
      </w:tr>
      <w:tr w:rsidR="007A081A" w:rsidRPr="007A081A" w14:paraId="032D8A94"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4BE53B3B"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Crear 4.3 con evaluación real de resultados</w:t>
            </w:r>
          </w:p>
        </w:tc>
        <w:tc>
          <w:tcPr>
            <w:tcW w:w="4678" w:type="dxa"/>
            <w:tcBorders>
              <w:top w:val="nil"/>
              <w:left w:val="nil"/>
              <w:bottom w:val="single" w:sz="4" w:space="0" w:color="auto"/>
              <w:right w:val="single" w:sz="4" w:space="0" w:color="auto"/>
            </w:tcBorders>
            <w:noWrap/>
            <w:vAlign w:val="bottom"/>
            <w:hideMark/>
          </w:tcPr>
          <w:p w14:paraId="341E22E5"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SEMANA 2 (Ampliación contenido):</w:t>
            </w:r>
          </w:p>
        </w:tc>
      </w:tr>
      <w:tr w:rsidR="007A081A" w:rsidRPr="007A081A" w14:paraId="6FA65AC1"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052A0C03"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2. Ampliar contenido hasta 60 páginas mínimas</w:t>
            </w:r>
          </w:p>
        </w:tc>
        <w:tc>
          <w:tcPr>
            <w:tcW w:w="4678" w:type="dxa"/>
            <w:tcBorders>
              <w:top w:val="nil"/>
              <w:left w:val="nil"/>
              <w:bottom w:val="single" w:sz="4" w:space="0" w:color="auto"/>
              <w:right w:val="single" w:sz="4" w:space="0" w:color="auto"/>
            </w:tcBorders>
            <w:noWrap/>
            <w:vAlign w:val="bottom"/>
            <w:hideMark/>
          </w:tcPr>
          <w:p w14:paraId="391B8411"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Días 6-7: Ampliar contenido hasta 60 páginas mínimas</w:t>
            </w:r>
          </w:p>
        </w:tc>
      </w:tr>
      <w:tr w:rsidR="007A081A" w:rsidRPr="007A081A" w14:paraId="03434DFA"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5BF47FD2"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Desarrollar Capítulo 5 de "Resultados y análisis"</w:t>
            </w:r>
          </w:p>
        </w:tc>
        <w:tc>
          <w:tcPr>
            <w:tcW w:w="4678" w:type="dxa"/>
            <w:tcBorders>
              <w:top w:val="nil"/>
              <w:left w:val="nil"/>
              <w:bottom w:val="single" w:sz="4" w:space="0" w:color="auto"/>
              <w:right w:val="single" w:sz="4" w:space="0" w:color="auto"/>
            </w:tcBorders>
            <w:noWrap/>
            <w:vAlign w:val="bottom"/>
            <w:hideMark/>
          </w:tcPr>
          <w:p w14:paraId="4DD86FBC"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Días 8-9: Desarrollar Anexos con material real</w:t>
            </w:r>
          </w:p>
        </w:tc>
      </w:tr>
      <w:tr w:rsidR="007A081A" w:rsidRPr="007A081A" w14:paraId="348FBA13"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481318A8"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Incluir datos reales de métricas DORA</w:t>
            </w:r>
          </w:p>
        </w:tc>
        <w:tc>
          <w:tcPr>
            <w:tcW w:w="4678" w:type="dxa"/>
            <w:tcBorders>
              <w:top w:val="nil"/>
              <w:left w:val="nil"/>
              <w:bottom w:val="single" w:sz="4" w:space="0" w:color="auto"/>
              <w:right w:val="single" w:sz="4" w:space="0" w:color="auto"/>
            </w:tcBorders>
            <w:noWrap/>
            <w:vAlign w:val="bottom"/>
            <w:hideMark/>
          </w:tcPr>
          <w:p w14:paraId="1FA5BEA6"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Día 10: Redactar conclusiones basadas en resultados</w:t>
            </w:r>
          </w:p>
        </w:tc>
      </w:tr>
      <w:tr w:rsidR="007A081A" w:rsidRPr="007A081A" w14:paraId="3A7283E6"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08E24798" w14:textId="77777777" w:rsidR="007A081A" w:rsidRPr="007A081A" w:rsidRDefault="007A081A" w:rsidP="007A081A">
            <w:pPr>
              <w:spacing w:before="0" w:after="0" w:line="240" w:lineRule="auto"/>
              <w:jc w:val="left"/>
              <w:rPr>
                <w:rFonts w:ascii="Calibri" w:hAnsi="Calibri" w:cs="Calibri"/>
                <w:i/>
                <w:iCs/>
                <w:color w:val="00B0F0"/>
                <w:sz w:val="22"/>
                <w:szCs w:val="22"/>
                <w:lang w:val="es-EC" w:eastAsia="es-EC"/>
              </w:rPr>
            </w:pPr>
            <w:r w:rsidRPr="007A081A">
              <w:rPr>
                <w:rFonts w:ascii="Calibri" w:hAnsi="Calibri" w:cs="Calibri"/>
                <w:i/>
                <w:iCs/>
                <w:color w:val="00B0F0"/>
                <w:sz w:val="22"/>
                <w:szCs w:val="22"/>
                <w:lang w:val="es-EC" w:eastAsia="es-EC"/>
              </w:rPr>
              <w:t xml:space="preserve">    - Añadir análisis de seguridad</w:t>
            </w:r>
          </w:p>
        </w:tc>
        <w:tc>
          <w:tcPr>
            <w:tcW w:w="4678" w:type="dxa"/>
            <w:tcBorders>
              <w:top w:val="nil"/>
              <w:left w:val="nil"/>
              <w:bottom w:val="single" w:sz="4" w:space="0" w:color="auto"/>
              <w:right w:val="single" w:sz="4" w:space="0" w:color="auto"/>
            </w:tcBorders>
            <w:noWrap/>
            <w:vAlign w:val="bottom"/>
            <w:hideMark/>
          </w:tcPr>
          <w:p w14:paraId="6BE139C7"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SEMANA 3 (Revisión final):</w:t>
            </w:r>
          </w:p>
        </w:tc>
      </w:tr>
      <w:tr w:rsidR="007A081A" w:rsidRPr="007A081A" w14:paraId="65E9793D"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563AEB17"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3. Corregir referencias APA 7ª edición</w:t>
            </w:r>
          </w:p>
        </w:tc>
        <w:tc>
          <w:tcPr>
            <w:tcW w:w="4678" w:type="dxa"/>
            <w:tcBorders>
              <w:top w:val="nil"/>
              <w:left w:val="nil"/>
              <w:bottom w:val="single" w:sz="4" w:space="0" w:color="auto"/>
              <w:right w:val="single" w:sz="4" w:space="0" w:color="auto"/>
            </w:tcBorders>
            <w:noWrap/>
            <w:vAlign w:val="bottom"/>
            <w:hideMark/>
          </w:tcPr>
          <w:p w14:paraId="2D59B7B5"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Días 11-12: Revisión completa de formato y estilo</w:t>
            </w:r>
          </w:p>
        </w:tc>
      </w:tr>
      <w:tr w:rsidR="007A081A" w:rsidRPr="007A081A" w14:paraId="3C96AF24"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48DCF4DF"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Verificar que todas las citas tengan entrada en referencias</w:t>
            </w:r>
          </w:p>
        </w:tc>
        <w:tc>
          <w:tcPr>
            <w:tcW w:w="4678" w:type="dxa"/>
            <w:tcBorders>
              <w:top w:val="nil"/>
              <w:left w:val="nil"/>
              <w:bottom w:val="single" w:sz="4" w:space="0" w:color="auto"/>
              <w:right w:val="single" w:sz="4" w:space="0" w:color="auto"/>
            </w:tcBorders>
            <w:noWrap/>
            <w:vAlign w:val="bottom"/>
            <w:hideMark/>
          </w:tcPr>
          <w:p w14:paraId="5FAAF570"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Día 13: Verificación de coherencia global</w:t>
            </w:r>
          </w:p>
        </w:tc>
      </w:tr>
      <w:tr w:rsidR="007A081A" w:rsidRPr="007A081A" w14:paraId="505974AA"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7BC9CFAA"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Incluir DOI/URL cuando corresponda</w:t>
            </w:r>
          </w:p>
        </w:tc>
        <w:tc>
          <w:tcPr>
            <w:tcW w:w="4678" w:type="dxa"/>
            <w:tcBorders>
              <w:top w:val="nil"/>
              <w:left w:val="nil"/>
              <w:bottom w:val="single" w:sz="4" w:space="0" w:color="auto"/>
              <w:right w:val="single" w:sz="4" w:space="0" w:color="auto"/>
            </w:tcBorders>
            <w:noWrap/>
            <w:vAlign w:val="bottom"/>
            <w:hideMark/>
          </w:tcPr>
          <w:p w14:paraId="0830B9ED"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Día 14: Corrección ortográfica y gramatical final</w:t>
            </w:r>
          </w:p>
        </w:tc>
      </w:tr>
      <w:tr w:rsidR="007A081A" w:rsidRPr="007A081A" w14:paraId="0A1A0860"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2DD871C" w14:textId="77777777" w:rsidR="007A081A" w:rsidRPr="007A081A" w:rsidRDefault="007A081A" w:rsidP="007A081A">
            <w:pPr>
              <w:spacing w:before="0" w:after="0" w:line="240" w:lineRule="auto"/>
              <w:jc w:val="left"/>
              <w:rPr>
                <w:rFonts w:ascii="Calibri" w:hAnsi="Calibri" w:cs="Calibri"/>
                <w:i/>
                <w:iCs/>
                <w:color w:val="FF0000"/>
                <w:sz w:val="22"/>
                <w:szCs w:val="22"/>
                <w:lang w:val="es-EC" w:eastAsia="es-EC"/>
              </w:rPr>
            </w:pPr>
            <w:r w:rsidRPr="007A081A">
              <w:rPr>
                <w:rFonts w:ascii="Calibri" w:hAnsi="Calibri" w:cs="Calibri"/>
                <w:i/>
                <w:iCs/>
                <w:color w:val="FF0000"/>
                <w:sz w:val="22"/>
                <w:szCs w:val="22"/>
                <w:lang w:val="es-EC" w:eastAsia="es-EC"/>
              </w:rPr>
              <w:t xml:space="preserve">    - Unificar formato de autores y fechas</w:t>
            </w:r>
          </w:p>
        </w:tc>
        <w:tc>
          <w:tcPr>
            <w:tcW w:w="4678" w:type="dxa"/>
            <w:tcBorders>
              <w:top w:val="nil"/>
              <w:left w:val="nil"/>
              <w:bottom w:val="single" w:sz="4" w:space="0" w:color="auto"/>
              <w:right w:val="single" w:sz="4" w:space="0" w:color="auto"/>
            </w:tcBorders>
            <w:noWrap/>
            <w:vAlign w:val="bottom"/>
            <w:hideMark/>
          </w:tcPr>
          <w:p w14:paraId="5794FF7B"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25E62349"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23BFF390"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PRIORIDAD MEDIA (Esencial):</w:t>
            </w:r>
          </w:p>
        </w:tc>
        <w:tc>
          <w:tcPr>
            <w:tcW w:w="4678" w:type="dxa"/>
            <w:tcBorders>
              <w:top w:val="nil"/>
              <w:left w:val="nil"/>
              <w:bottom w:val="single" w:sz="4" w:space="0" w:color="auto"/>
              <w:right w:val="single" w:sz="4" w:space="0" w:color="auto"/>
            </w:tcBorders>
            <w:noWrap/>
            <w:vAlign w:val="bottom"/>
            <w:hideMark/>
          </w:tcPr>
          <w:p w14:paraId="15EFA6FE"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768AE3CB"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08E4662A"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4. Desarrollar Anexos con material real</w:t>
            </w:r>
          </w:p>
        </w:tc>
        <w:tc>
          <w:tcPr>
            <w:tcW w:w="4678" w:type="dxa"/>
            <w:tcBorders>
              <w:top w:val="nil"/>
              <w:left w:val="nil"/>
              <w:bottom w:val="single" w:sz="4" w:space="0" w:color="auto"/>
              <w:right w:val="single" w:sz="4" w:space="0" w:color="auto"/>
            </w:tcBorders>
            <w:noWrap/>
            <w:vAlign w:val="bottom"/>
            <w:hideMark/>
          </w:tcPr>
          <w:p w14:paraId="3D30070A"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07714803"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4951E8CB"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 Código de políticas OPA/</w:t>
            </w:r>
            <w:proofErr w:type="spellStart"/>
            <w:r w:rsidRPr="007A081A">
              <w:rPr>
                <w:rFonts w:ascii="Calibri" w:hAnsi="Calibri" w:cs="Calibri"/>
                <w:color w:val="FF0000"/>
                <w:sz w:val="22"/>
                <w:szCs w:val="22"/>
                <w:lang w:val="es-EC" w:eastAsia="es-EC"/>
              </w:rPr>
              <w:t>Conftest</w:t>
            </w:r>
            <w:proofErr w:type="spellEnd"/>
          </w:p>
        </w:tc>
        <w:tc>
          <w:tcPr>
            <w:tcW w:w="4678" w:type="dxa"/>
            <w:tcBorders>
              <w:top w:val="nil"/>
              <w:left w:val="nil"/>
              <w:bottom w:val="single" w:sz="4" w:space="0" w:color="auto"/>
              <w:right w:val="single" w:sz="4" w:space="0" w:color="auto"/>
            </w:tcBorders>
            <w:noWrap/>
            <w:vAlign w:val="bottom"/>
            <w:hideMark/>
          </w:tcPr>
          <w:p w14:paraId="665C8BEF"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6AC8BE0A"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FE45C0E"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 Ejemplo de SBOM generado con </w:t>
            </w:r>
            <w:proofErr w:type="spellStart"/>
            <w:r w:rsidRPr="007A081A">
              <w:rPr>
                <w:rFonts w:ascii="Calibri" w:hAnsi="Calibri" w:cs="Calibri"/>
                <w:color w:val="FF0000"/>
                <w:sz w:val="22"/>
                <w:szCs w:val="22"/>
                <w:lang w:val="es-EC" w:eastAsia="es-EC"/>
              </w:rPr>
              <w:t>CycloneDX</w:t>
            </w:r>
            <w:proofErr w:type="spellEnd"/>
          </w:p>
        </w:tc>
        <w:tc>
          <w:tcPr>
            <w:tcW w:w="4678" w:type="dxa"/>
            <w:tcBorders>
              <w:top w:val="nil"/>
              <w:left w:val="nil"/>
              <w:bottom w:val="single" w:sz="4" w:space="0" w:color="auto"/>
              <w:right w:val="single" w:sz="4" w:space="0" w:color="auto"/>
            </w:tcBorders>
            <w:noWrap/>
            <w:vAlign w:val="bottom"/>
            <w:hideMark/>
          </w:tcPr>
          <w:p w14:paraId="16AC4B12"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2CE03867"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322F70EE"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 </w:t>
            </w:r>
            <w:proofErr w:type="spellStart"/>
            <w:r w:rsidRPr="007A081A">
              <w:rPr>
                <w:rFonts w:ascii="Calibri" w:hAnsi="Calibri" w:cs="Calibri"/>
                <w:color w:val="FF0000"/>
                <w:sz w:val="22"/>
                <w:szCs w:val="22"/>
                <w:lang w:val="es-EC" w:eastAsia="es-EC"/>
              </w:rPr>
              <w:t>Runbooks</w:t>
            </w:r>
            <w:proofErr w:type="spellEnd"/>
            <w:r w:rsidRPr="007A081A">
              <w:rPr>
                <w:rFonts w:ascii="Calibri" w:hAnsi="Calibri" w:cs="Calibri"/>
                <w:color w:val="FF0000"/>
                <w:sz w:val="22"/>
                <w:szCs w:val="22"/>
                <w:lang w:val="es-EC" w:eastAsia="es-EC"/>
              </w:rPr>
              <w:t xml:space="preserve"> de operación</w:t>
            </w:r>
          </w:p>
        </w:tc>
        <w:tc>
          <w:tcPr>
            <w:tcW w:w="4678" w:type="dxa"/>
            <w:tcBorders>
              <w:top w:val="nil"/>
              <w:left w:val="nil"/>
              <w:bottom w:val="single" w:sz="4" w:space="0" w:color="auto"/>
              <w:right w:val="single" w:sz="4" w:space="0" w:color="auto"/>
            </w:tcBorders>
            <w:noWrap/>
            <w:vAlign w:val="bottom"/>
            <w:hideMark/>
          </w:tcPr>
          <w:p w14:paraId="610C387F"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1FA5193A"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30E0A036"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 Capturas de </w:t>
            </w:r>
            <w:proofErr w:type="spellStart"/>
            <w:r w:rsidRPr="007A081A">
              <w:rPr>
                <w:rFonts w:ascii="Calibri" w:hAnsi="Calibri" w:cs="Calibri"/>
                <w:color w:val="FF0000"/>
                <w:sz w:val="22"/>
                <w:szCs w:val="22"/>
                <w:lang w:val="es-EC" w:eastAsia="es-EC"/>
              </w:rPr>
              <w:t>dashboards</w:t>
            </w:r>
            <w:proofErr w:type="spellEnd"/>
            <w:r w:rsidRPr="007A081A">
              <w:rPr>
                <w:rFonts w:ascii="Calibri" w:hAnsi="Calibri" w:cs="Calibri"/>
                <w:color w:val="FF0000"/>
                <w:sz w:val="22"/>
                <w:szCs w:val="22"/>
                <w:lang w:val="es-EC" w:eastAsia="es-EC"/>
              </w:rPr>
              <w:t xml:space="preserve"> de </w:t>
            </w:r>
            <w:proofErr w:type="spellStart"/>
            <w:r w:rsidRPr="007A081A">
              <w:rPr>
                <w:rFonts w:ascii="Calibri" w:hAnsi="Calibri" w:cs="Calibri"/>
                <w:color w:val="FF0000"/>
                <w:sz w:val="22"/>
                <w:szCs w:val="22"/>
                <w:lang w:val="es-EC" w:eastAsia="es-EC"/>
              </w:rPr>
              <w:t>Grafana</w:t>
            </w:r>
            <w:proofErr w:type="spellEnd"/>
          </w:p>
        </w:tc>
        <w:tc>
          <w:tcPr>
            <w:tcW w:w="4678" w:type="dxa"/>
            <w:tcBorders>
              <w:top w:val="nil"/>
              <w:left w:val="nil"/>
              <w:bottom w:val="single" w:sz="4" w:space="0" w:color="auto"/>
              <w:right w:val="single" w:sz="4" w:space="0" w:color="auto"/>
            </w:tcBorders>
            <w:noWrap/>
            <w:vAlign w:val="bottom"/>
            <w:hideMark/>
          </w:tcPr>
          <w:p w14:paraId="346EF476"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7B020E6A"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BC58F0E"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5. Redactar conclusiones basadas en resultados</w:t>
            </w:r>
          </w:p>
        </w:tc>
        <w:tc>
          <w:tcPr>
            <w:tcW w:w="4678" w:type="dxa"/>
            <w:tcBorders>
              <w:top w:val="nil"/>
              <w:left w:val="nil"/>
              <w:bottom w:val="single" w:sz="4" w:space="0" w:color="auto"/>
              <w:right w:val="single" w:sz="4" w:space="0" w:color="auto"/>
            </w:tcBorders>
            <w:noWrap/>
            <w:vAlign w:val="bottom"/>
            <w:hideMark/>
          </w:tcPr>
          <w:p w14:paraId="050DBC6B"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6C402DA1"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8EFE588"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 Relacionar cada objetivo con conclusión específica</w:t>
            </w:r>
          </w:p>
        </w:tc>
        <w:tc>
          <w:tcPr>
            <w:tcW w:w="4678" w:type="dxa"/>
            <w:tcBorders>
              <w:top w:val="nil"/>
              <w:left w:val="nil"/>
              <w:bottom w:val="single" w:sz="4" w:space="0" w:color="auto"/>
              <w:right w:val="single" w:sz="4" w:space="0" w:color="auto"/>
            </w:tcBorders>
            <w:noWrap/>
            <w:vAlign w:val="bottom"/>
            <w:hideMark/>
          </w:tcPr>
          <w:p w14:paraId="464550F9"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103FACC4"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75237D22"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 Incluir grado de cumplimiento de objetivos</w:t>
            </w:r>
          </w:p>
        </w:tc>
        <w:tc>
          <w:tcPr>
            <w:tcW w:w="4678" w:type="dxa"/>
            <w:tcBorders>
              <w:top w:val="nil"/>
              <w:left w:val="nil"/>
              <w:bottom w:val="single" w:sz="4" w:space="0" w:color="auto"/>
              <w:right w:val="single" w:sz="4" w:space="0" w:color="auto"/>
            </w:tcBorders>
            <w:noWrap/>
            <w:vAlign w:val="bottom"/>
            <w:hideMark/>
          </w:tcPr>
          <w:p w14:paraId="6D848719"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7E733106"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75D39738" w14:textId="77777777" w:rsidR="007A081A" w:rsidRPr="007A081A" w:rsidRDefault="007A081A" w:rsidP="007A081A">
            <w:pPr>
              <w:spacing w:before="0" w:after="0" w:line="240" w:lineRule="auto"/>
              <w:jc w:val="left"/>
              <w:rPr>
                <w:rFonts w:ascii="Calibri" w:hAnsi="Calibri" w:cs="Calibri"/>
                <w:color w:val="FF0000"/>
                <w:sz w:val="22"/>
                <w:szCs w:val="22"/>
                <w:lang w:val="es-EC" w:eastAsia="es-EC"/>
              </w:rPr>
            </w:pPr>
            <w:r w:rsidRPr="007A081A">
              <w:rPr>
                <w:rFonts w:ascii="Calibri" w:hAnsi="Calibri" w:cs="Calibri"/>
                <w:color w:val="FF0000"/>
                <w:sz w:val="22"/>
                <w:szCs w:val="22"/>
                <w:lang w:val="es-EC" w:eastAsia="es-EC"/>
              </w:rPr>
              <w:t xml:space="preserve">    - Evitar texto genérico</w:t>
            </w:r>
          </w:p>
        </w:tc>
        <w:tc>
          <w:tcPr>
            <w:tcW w:w="4678" w:type="dxa"/>
            <w:tcBorders>
              <w:top w:val="nil"/>
              <w:left w:val="nil"/>
              <w:bottom w:val="single" w:sz="4" w:space="0" w:color="auto"/>
              <w:right w:val="single" w:sz="4" w:space="0" w:color="auto"/>
            </w:tcBorders>
            <w:noWrap/>
            <w:vAlign w:val="bottom"/>
            <w:hideMark/>
          </w:tcPr>
          <w:p w14:paraId="515D2C24"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34D25F2B"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242CAC1E"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PRIORIDAD BAJA (Mejora):</w:t>
            </w:r>
          </w:p>
        </w:tc>
        <w:tc>
          <w:tcPr>
            <w:tcW w:w="4678" w:type="dxa"/>
            <w:tcBorders>
              <w:top w:val="nil"/>
              <w:left w:val="nil"/>
              <w:bottom w:val="single" w:sz="4" w:space="0" w:color="auto"/>
              <w:right w:val="single" w:sz="4" w:space="0" w:color="auto"/>
            </w:tcBorders>
            <w:noWrap/>
            <w:vAlign w:val="bottom"/>
            <w:hideMark/>
          </w:tcPr>
          <w:p w14:paraId="60D3B4F7"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1B98538C"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0599BCA2"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6. Eliminar texto genérico y de relleno</w:t>
            </w:r>
          </w:p>
        </w:tc>
        <w:tc>
          <w:tcPr>
            <w:tcW w:w="4678" w:type="dxa"/>
            <w:tcBorders>
              <w:top w:val="nil"/>
              <w:left w:val="nil"/>
              <w:bottom w:val="single" w:sz="4" w:space="0" w:color="auto"/>
              <w:right w:val="single" w:sz="4" w:space="0" w:color="auto"/>
            </w:tcBorders>
            <w:noWrap/>
            <w:vAlign w:val="bottom"/>
            <w:hideMark/>
          </w:tcPr>
          <w:p w14:paraId="75E63551"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69C6F667"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3DC9E3B9"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Remover instrucciones de plantilla</w:t>
            </w:r>
          </w:p>
        </w:tc>
        <w:tc>
          <w:tcPr>
            <w:tcW w:w="4678" w:type="dxa"/>
            <w:tcBorders>
              <w:top w:val="nil"/>
              <w:left w:val="nil"/>
              <w:bottom w:val="single" w:sz="4" w:space="0" w:color="auto"/>
              <w:right w:val="single" w:sz="4" w:space="0" w:color="auto"/>
            </w:tcBorders>
            <w:noWrap/>
            <w:vAlign w:val="bottom"/>
            <w:hideMark/>
          </w:tcPr>
          <w:p w14:paraId="0531FD16"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6D07CBA8"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0E7BD37"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Reemplazar por contenido específico del proyecto</w:t>
            </w:r>
          </w:p>
        </w:tc>
        <w:tc>
          <w:tcPr>
            <w:tcW w:w="4678" w:type="dxa"/>
            <w:tcBorders>
              <w:top w:val="nil"/>
              <w:left w:val="nil"/>
              <w:bottom w:val="single" w:sz="4" w:space="0" w:color="auto"/>
              <w:right w:val="single" w:sz="4" w:space="0" w:color="auto"/>
            </w:tcBorders>
            <w:noWrap/>
            <w:vAlign w:val="bottom"/>
            <w:hideMark/>
          </w:tcPr>
          <w:p w14:paraId="25529AC2"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708FB890"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5F1CDB4C"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lastRenderedPageBreak/>
              <w:t xml:space="preserve">    - Verificar coherencia en todo el documento</w:t>
            </w:r>
          </w:p>
        </w:tc>
        <w:tc>
          <w:tcPr>
            <w:tcW w:w="4678" w:type="dxa"/>
            <w:tcBorders>
              <w:top w:val="nil"/>
              <w:left w:val="nil"/>
              <w:bottom w:val="single" w:sz="4" w:space="0" w:color="auto"/>
              <w:right w:val="single" w:sz="4" w:space="0" w:color="auto"/>
            </w:tcBorders>
            <w:noWrap/>
            <w:vAlign w:val="bottom"/>
            <w:hideMark/>
          </w:tcPr>
          <w:p w14:paraId="7115E8C5"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11C35EF0"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54A854D6"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D. CONTENIDO FALTANTE ESPECÍFICO</w:t>
            </w:r>
          </w:p>
        </w:tc>
        <w:tc>
          <w:tcPr>
            <w:tcW w:w="4678" w:type="dxa"/>
            <w:tcBorders>
              <w:top w:val="nil"/>
              <w:left w:val="nil"/>
              <w:bottom w:val="single" w:sz="4" w:space="0" w:color="auto"/>
              <w:right w:val="single" w:sz="4" w:space="0" w:color="auto"/>
            </w:tcBorders>
            <w:noWrap/>
            <w:vAlign w:val="bottom"/>
            <w:hideMark/>
          </w:tcPr>
          <w:p w14:paraId="58CB7E91"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5B179C24"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0F1DE400"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EN CAPÍTULO 4 AGREGAR:</w:t>
            </w:r>
          </w:p>
        </w:tc>
        <w:tc>
          <w:tcPr>
            <w:tcW w:w="4678" w:type="dxa"/>
            <w:tcBorders>
              <w:top w:val="nil"/>
              <w:left w:val="nil"/>
              <w:bottom w:val="single" w:sz="4" w:space="0" w:color="auto"/>
              <w:right w:val="single" w:sz="4" w:space="0" w:color="auto"/>
            </w:tcBorders>
            <w:noWrap/>
            <w:vAlign w:val="bottom"/>
            <w:hideMark/>
          </w:tcPr>
          <w:p w14:paraId="08C07A11"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35CE6840"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33CDF33C"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Diagrama de arquitectura del pipeline completo</w:t>
            </w:r>
          </w:p>
        </w:tc>
        <w:tc>
          <w:tcPr>
            <w:tcW w:w="4678" w:type="dxa"/>
            <w:tcBorders>
              <w:top w:val="nil"/>
              <w:left w:val="nil"/>
              <w:bottom w:val="single" w:sz="4" w:space="0" w:color="auto"/>
              <w:right w:val="single" w:sz="4" w:space="0" w:color="auto"/>
            </w:tcBorders>
            <w:noWrap/>
            <w:vAlign w:val="bottom"/>
            <w:hideMark/>
          </w:tcPr>
          <w:p w14:paraId="7EF91CAF"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4694072E"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4A8230B2"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Capturas de GitHub </w:t>
            </w:r>
            <w:proofErr w:type="spellStart"/>
            <w:r w:rsidRPr="007A081A">
              <w:rPr>
                <w:rFonts w:ascii="Calibri" w:hAnsi="Calibri" w:cs="Calibri"/>
                <w:color w:val="000000"/>
                <w:sz w:val="22"/>
                <w:szCs w:val="22"/>
                <w:lang w:val="es-EC" w:eastAsia="es-EC"/>
              </w:rPr>
              <w:t>Actions</w:t>
            </w:r>
            <w:proofErr w:type="spellEnd"/>
            <w:r w:rsidRPr="007A081A">
              <w:rPr>
                <w:rFonts w:ascii="Calibri" w:hAnsi="Calibri" w:cs="Calibri"/>
                <w:color w:val="000000"/>
                <w:sz w:val="22"/>
                <w:szCs w:val="22"/>
                <w:lang w:val="es-EC" w:eastAsia="es-EC"/>
              </w:rPr>
              <w:t xml:space="preserve"> ejecutándose</w:t>
            </w:r>
          </w:p>
        </w:tc>
        <w:tc>
          <w:tcPr>
            <w:tcW w:w="4678" w:type="dxa"/>
            <w:tcBorders>
              <w:top w:val="nil"/>
              <w:left w:val="nil"/>
              <w:bottom w:val="single" w:sz="4" w:space="0" w:color="auto"/>
              <w:right w:val="single" w:sz="4" w:space="0" w:color="auto"/>
            </w:tcBorders>
            <w:noWrap/>
            <w:vAlign w:val="bottom"/>
            <w:hideMark/>
          </w:tcPr>
          <w:p w14:paraId="7F930782"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6002D7AA"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37E43A6A"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Configuración específica de </w:t>
            </w:r>
            <w:proofErr w:type="spellStart"/>
            <w:r w:rsidRPr="007A081A">
              <w:rPr>
                <w:rFonts w:ascii="Calibri" w:hAnsi="Calibri" w:cs="Calibri"/>
                <w:color w:val="000000"/>
                <w:sz w:val="22"/>
                <w:szCs w:val="22"/>
                <w:lang w:val="es-EC" w:eastAsia="es-EC"/>
              </w:rPr>
              <w:t>Argo</w:t>
            </w:r>
            <w:proofErr w:type="spellEnd"/>
            <w:r w:rsidRPr="007A081A">
              <w:rPr>
                <w:rFonts w:ascii="Calibri" w:hAnsi="Calibri" w:cs="Calibri"/>
                <w:color w:val="000000"/>
                <w:sz w:val="22"/>
                <w:szCs w:val="22"/>
                <w:lang w:val="es-EC" w:eastAsia="es-EC"/>
              </w:rPr>
              <w:t xml:space="preserve"> CD y </w:t>
            </w:r>
            <w:proofErr w:type="spellStart"/>
            <w:r w:rsidRPr="007A081A">
              <w:rPr>
                <w:rFonts w:ascii="Calibri" w:hAnsi="Calibri" w:cs="Calibri"/>
                <w:color w:val="000000"/>
                <w:sz w:val="22"/>
                <w:szCs w:val="22"/>
                <w:lang w:val="es-EC" w:eastAsia="es-EC"/>
              </w:rPr>
              <w:t>Argo</w:t>
            </w:r>
            <w:proofErr w:type="spellEnd"/>
            <w:r w:rsidRPr="007A081A">
              <w:rPr>
                <w:rFonts w:ascii="Calibri" w:hAnsi="Calibri" w:cs="Calibri"/>
                <w:color w:val="000000"/>
                <w:sz w:val="22"/>
                <w:szCs w:val="22"/>
                <w:lang w:val="es-EC" w:eastAsia="es-EC"/>
              </w:rPr>
              <w:t xml:space="preserve"> </w:t>
            </w:r>
            <w:proofErr w:type="spellStart"/>
            <w:r w:rsidRPr="007A081A">
              <w:rPr>
                <w:rFonts w:ascii="Calibri" w:hAnsi="Calibri" w:cs="Calibri"/>
                <w:color w:val="000000"/>
                <w:sz w:val="22"/>
                <w:szCs w:val="22"/>
                <w:lang w:val="es-EC" w:eastAsia="es-EC"/>
              </w:rPr>
              <w:t>Rollouts</w:t>
            </w:r>
            <w:proofErr w:type="spellEnd"/>
          </w:p>
        </w:tc>
        <w:tc>
          <w:tcPr>
            <w:tcW w:w="4678" w:type="dxa"/>
            <w:tcBorders>
              <w:top w:val="nil"/>
              <w:left w:val="nil"/>
              <w:bottom w:val="single" w:sz="4" w:space="0" w:color="auto"/>
              <w:right w:val="single" w:sz="4" w:space="0" w:color="auto"/>
            </w:tcBorders>
            <w:noWrap/>
            <w:vAlign w:val="bottom"/>
            <w:hideMark/>
          </w:tcPr>
          <w:p w14:paraId="49A1D205"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6BDCCD70"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68188A65"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Políticas OPA/</w:t>
            </w:r>
            <w:proofErr w:type="spellStart"/>
            <w:r w:rsidRPr="007A081A">
              <w:rPr>
                <w:rFonts w:ascii="Calibri" w:hAnsi="Calibri" w:cs="Calibri"/>
                <w:color w:val="000000"/>
                <w:sz w:val="22"/>
                <w:szCs w:val="22"/>
                <w:lang w:val="es-EC" w:eastAsia="es-EC"/>
              </w:rPr>
              <w:t>Conftest</w:t>
            </w:r>
            <w:proofErr w:type="spellEnd"/>
            <w:r w:rsidRPr="007A081A">
              <w:rPr>
                <w:rFonts w:ascii="Calibri" w:hAnsi="Calibri" w:cs="Calibri"/>
                <w:color w:val="000000"/>
                <w:sz w:val="22"/>
                <w:szCs w:val="22"/>
                <w:lang w:val="es-EC" w:eastAsia="es-EC"/>
              </w:rPr>
              <w:t xml:space="preserve"> implementadas</w:t>
            </w:r>
          </w:p>
        </w:tc>
        <w:tc>
          <w:tcPr>
            <w:tcW w:w="4678" w:type="dxa"/>
            <w:tcBorders>
              <w:top w:val="nil"/>
              <w:left w:val="nil"/>
              <w:bottom w:val="single" w:sz="4" w:space="0" w:color="auto"/>
              <w:right w:val="single" w:sz="4" w:space="0" w:color="auto"/>
            </w:tcBorders>
            <w:noWrap/>
            <w:vAlign w:val="bottom"/>
            <w:hideMark/>
          </w:tcPr>
          <w:p w14:paraId="10822547"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1E668AD0"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0C227D1"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Resultados de escaneos de seguridad con </w:t>
            </w:r>
            <w:proofErr w:type="spellStart"/>
            <w:r w:rsidRPr="007A081A">
              <w:rPr>
                <w:rFonts w:ascii="Calibri" w:hAnsi="Calibri" w:cs="Calibri"/>
                <w:color w:val="000000"/>
                <w:sz w:val="22"/>
                <w:szCs w:val="22"/>
                <w:lang w:val="es-EC" w:eastAsia="es-EC"/>
              </w:rPr>
              <w:t>Trivy</w:t>
            </w:r>
            <w:proofErr w:type="spellEnd"/>
          </w:p>
        </w:tc>
        <w:tc>
          <w:tcPr>
            <w:tcW w:w="4678" w:type="dxa"/>
            <w:tcBorders>
              <w:top w:val="nil"/>
              <w:left w:val="nil"/>
              <w:bottom w:val="single" w:sz="4" w:space="0" w:color="auto"/>
              <w:right w:val="single" w:sz="4" w:space="0" w:color="auto"/>
            </w:tcBorders>
            <w:noWrap/>
            <w:vAlign w:val="bottom"/>
            <w:hideMark/>
          </w:tcPr>
          <w:p w14:paraId="037E4696"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522C4902"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5EE80861"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Métricas DORA obtenidas (lead time, MTTR, etc.)</w:t>
            </w:r>
          </w:p>
        </w:tc>
        <w:tc>
          <w:tcPr>
            <w:tcW w:w="4678" w:type="dxa"/>
            <w:tcBorders>
              <w:top w:val="nil"/>
              <w:left w:val="nil"/>
              <w:bottom w:val="single" w:sz="4" w:space="0" w:color="auto"/>
              <w:right w:val="single" w:sz="4" w:space="0" w:color="auto"/>
            </w:tcBorders>
            <w:noWrap/>
            <w:vAlign w:val="bottom"/>
            <w:hideMark/>
          </w:tcPr>
          <w:p w14:paraId="069661A2"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10D9E019"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07F9C4AC"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w:t>
            </w:r>
            <w:proofErr w:type="spellStart"/>
            <w:r w:rsidRPr="007A081A">
              <w:rPr>
                <w:rFonts w:ascii="Calibri" w:hAnsi="Calibri" w:cs="Calibri"/>
                <w:color w:val="000000"/>
                <w:sz w:val="22"/>
                <w:szCs w:val="22"/>
                <w:lang w:val="es-EC" w:eastAsia="es-EC"/>
              </w:rPr>
              <w:t>Dashboards</w:t>
            </w:r>
            <w:proofErr w:type="spellEnd"/>
            <w:r w:rsidRPr="007A081A">
              <w:rPr>
                <w:rFonts w:ascii="Calibri" w:hAnsi="Calibri" w:cs="Calibri"/>
                <w:color w:val="000000"/>
                <w:sz w:val="22"/>
                <w:szCs w:val="22"/>
                <w:lang w:val="es-EC" w:eastAsia="es-EC"/>
              </w:rPr>
              <w:t xml:space="preserve"> de </w:t>
            </w:r>
            <w:proofErr w:type="spellStart"/>
            <w:r w:rsidRPr="007A081A">
              <w:rPr>
                <w:rFonts w:ascii="Calibri" w:hAnsi="Calibri" w:cs="Calibri"/>
                <w:color w:val="000000"/>
                <w:sz w:val="22"/>
                <w:szCs w:val="22"/>
                <w:lang w:val="es-EC" w:eastAsia="es-EC"/>
              </w:rPr>
              <w:t>Grafana</w:t>
            </w:r>
            <w:proofErr w:type="spellEnd"/>
            <w:r w:rsidRPr="007A081A">
              <w:rPr>
                <w:rFonts w:ascii="Calibri" w:hAnsi="Calibri" w:cs="Calibri"/>
                <w:color w:val="000000"/>
                <w:sz w:val="22"/>
                <w:szCs w:val="22"/>
                <w:lang w:val="es-EC" w:eastAsia="es-EC"/>
              </w:rPr>
              <w:t xml:space="preserve"> con métricas en tiempo real</w:t>
            </w:r>
          </w:p>
        </w:tc>
        <w:tc>
          <w:tcPr>
            <w:tcW w:w="4678" w:type="dxa"/>
            <w:tcBorders>
              <w:top w:val="nil"/>
              <w:left w:val="nil"/>
              <w:bottom w:val="single" w:sz="4" w:space="0" w:color="auto"/>
              <w:right w:val="single" w:sz="4" w:space="0" w:color="auto"/>
            </w:tcBorders>
            <w:noWrap/>
            <w:vAlign w:val="bottom"/>
            <w:hideMark/>
          </w:tcPr>
          <w:p w14:paraId="13FAA007"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44DDD3E7"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176D15D"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Descripción de la aplicación demo (</w:t>
            </w:r>
            <w:proofErr w:type="spellStart"/>
            <w:r w:rsidRPr="007A081A">
              <w:rPr>
                <w:rFonts w:ascii="Calibri" w:hAnsi="Calibri" w:cs="Calibri"/>
                <w:color w:val="000000"/>
                <w:sz w:val="22"/>
                <w:szCs w:val="22"/>
                <w:lang w:val="es-EC" w:eastAsia="es-EC"/>
              </w:rPr>
              <w:t>endpoints</w:t>
            </w:r>
            <w:proofErr w:type="spellEnd"/>
            <w:r w:rsidRPr="007A081A">
              <w:rPr>
                <w:rFonts w:ascii="Calibri" w:hAnsi="Calibri" w:cs="Calibri"/>
                <w:color w:val="000000"/>
                <w:sz w:val="22"/>
                <w:szCs w:val="22"/>
                <w:lang w:val="es-EC" w:eastAsia="es-EC"/>
              </w:rPr>
              <w:t>, funcionalidades)</w:t>
            </w:r>
          </w:p>
        </w:tc>
        <w:tc>
          <w:tcPr>
            <w:tcW w:w="4678" w:type="dxa"/>
            <w:tcBorders>
              <w:top w:val="nil"/>
              <w:left w:val="nil"/>
              <w:bottom w:val="single" w:sz="4" w:space="0" w:color="auto"/>
              <w:right w:val="single" w:sz="4" w:space="0" w:color="auto"/>
            </w:tcBorders>
            <w:noWrap/>
            <w:vAlign w:val="bottom"/>
            <w:hideMark/>
          </w:tcPr>
          <w:p w14:paraId="164A8BB1"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30CBB8E4"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0D170D27"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EN ANEXOS INCLUIR:</w:t>
            </w:r>
          </w:p>
        </w:tc>
        <w:tc>
          <w:tcPr>
            <w:tcW w:w="4678" w:type="dxa"/>
            <w:tcBorders>
              <w:top w:val="nil"/>
              <w:left w:val="nil"/>
              <w:bottom w:val="single" w:sz="4" w:space="0" w:color="auto"/>
              <w:right w:val="single" w:sz="4" w:space="0" w:color="auto"/>
            </w:tcBorders>
            <w:noWrap/>
            <w:vAlign w:val="bottom"/>
            <w:hideMark/>
          </w:tcPr>
          <w:p w14:paraId="4860488A"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2A567B98"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1280C5BE"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Código completo de la aplicación demo (Node.js + </w:t>
            </w:r>
            <w:proofErr w:type="spellStart"/>
            <w:r w:rsidRPr="007A081A">
              <w:rPr>
                <w:rFonts w:ascii="Calibri" w:hAnsi="Calibri" w:cs="Calibri"/>
                <w:color w:val="000000"/>
                <w:sz w:val="22"/>
                <w:szCs w:val="22"/>
                <w:lang w:val="es-EC" w:eastAsia="es-EC"/>
              </w:rPr>
              <w:t>React</w:t>
            </w:r>
            <w:proofErr w:type="spellEnd"/>
            <w:r w:rsidRPr="007A081A">
              <w:rPr>
                <w:rFonts w:ascii="Calibri" w:hAnsi="Calibri" w:cs="Calibri"/>
                <w:color w:val="000000"/>
                <w:sz w:val="22"/>
                <w:szCs w:val="22"/>
                <w:lang w:val="es-EC" w:eastAsia="es-EC"/>
              </w:rPr>
              <w:t>)</w:t>
            </w:r>
          </w:p>
        </w:tc>
        <w:tc>
          <w:tcPr>
            <w:tcW w:w="4678" w:type="dxa"/>
            <w:tcBorders>
              <w:top w:val="nil"/>
              <w:left w:val="nil"/>
              <w:bottom w:val="single" w:sz="4" w:space="0" w:color="auto"/>
              <w:right w:val="single" w:sz="4" w:space="0" w:color="auto"/>
            </w:tcBorders>
            <w:noWrap/>
            <w:vAlign w:val="bottom"/>
            <w:hideMark/>
          </w:tcPr>
          <w:p w14:paraId="712EC55D"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6BFA43D5"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52D044F8"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Manifiestos </w:t>
            </w:r>
            <w:proofErr w:type="spellStart"/>
            <w:r w:rsidRPr="007A081A">
              <w:rPr>
                <w:rFonts w:ascii="Calibri" w:hAnsi="Calibri" w:cs="Calibri"/>
                <w:color w:val="000000"/>
                <w:sz w:val="22"/>
                <w:szCs w:val="22"/>
                <w:lang w:val="es-EC" w:eastAsia="es-EC"/>
              </w:rPr>
              <w:t>Kubernetes</w:t>
            </w:r>
            <w:proofErr w:type="spellEnd"/>
            <w:r w:rsidRPr="007A081A">
              <w:rPr>
                <w:rFonts w:ascii="Calibri" w:hAnsi="Calibri" w:cs="Calibri"/>
                <w:color w:val="000000"/>
                <w:sz w:val="22"/>
                <w:szCs w:val="22"/>
                <w:lang w:val="es-EC" w:eastAsia="es-EC"/>
              </w:rPr>
              <w:t xml:space="preserve"> utilizados</w:t>
            </w:r>
          </w:p>
        </w:tc>
        <w:tc>
          <w:tcPr>
            <w:tcW w:w="4678" w:type="dxa"/>
            <w:tcBorders>
              <w:top w:val="nil"/>
              <w:left w:val="nil"/>
              <w:bottom w:val="single" w:sz="4" w:space="0" w:color="auto"/>
              <w:right w:val="single" w:sz="4" w:space="0" w:color="auto"/>
            </w:tcBorders>
            <w:noWrap/>
            <w:vAlign w:val="bottom"/>
            <w:hideMark/>
          </w:tcPr>
          <w:p w14:paraId="1AF2B444"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611468D0"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7B0925E1"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Pipelines YAML de GitHub </w:t>
            </w:r>
            <w:proofErr w:type="spellStart"/>
            <w:r w:rsidRPr="007A081A">
              <w:rPr>
                <w:rFonts w:ascii="Calibri" w:hAnsi="Calibri" w:cs="Calibri"/>
                <w:color w:val="000000"/>
                <w:sz w:val="22"/>
                <w:szCs w:val="22"/>
                <w:lang w:val="es-EC" w:eastAsia="es-EC"/>
              </w:rPr>
              <w:t>Actions</w:t>
            </w:r>
            <w:proofErr w:type="spellEnd"/>
          </w:p>
        </w:tc>
        <w:tc>
          <w:tcPr>
            <w:tcW w:w="4678" w:type="dxa"/>
            <w:tcBorders>
              <w:top w:val="nil"/>
              <w:left w:val="nil"/>
              <w:bottom w:val="single" w:sz="4" w:space="0" w:color="auto"/>
              <w:right w:val="single" w:sz="4" w:space="0" w:color="auto"/>
            </w:tcBorders>
            <w:noWrap/>
            <w:vAlign w:val="bottom"/>
            <w:hideMark/>
          </w:tcPr>
          <w:p w14:paraId="28FF3156"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5A683BFB"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6705D2B8"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Configuración de </w:t>
            </w:r>
            <w:proofErr w:type="spellStart"/>
            <w:r w:rsidRPr="007A081A">
              <w:rPr>
                <w:rFonts w:ascii="Calibri" w:hAnsi="Calibri" w:cs="Calibri"/>
                <w:color w:val="000000"/>
                <w:sz w:val="22"/>
                <w:szCs w:val="22"/>
                <w:lang w:val="es-EC" w:eastAsia="es-EC"/>
              </w:rPr>
              <w:t>Terraform</w:t>
            </w:r>
            <w:proofErr w:type="spellEnd"/>
            <w:r w:rsidRPr="007A081A">
              <w:rPr>
                <w:rFonts w:ascii="Calibri" w:hAnsi="Calibri" w:cs="Calibri"/>
                <w:color w:val="000000"/>
                <w:sz w:val="22"/>
                <w:szCs w:val="22"/>
                <w:lang w:val="es-EC" w:eastAsia="es-EC"/>
              </w:rPr>
              <w:t xml:space="preserve"> para el entorno</w:t>
            </w:r>
          </w:p>
        </w:tc>
        <w:tc>
          <w:tcPr>
            <w:tcW w:w="4678" w:type="dxa"/>
            <w:tcBorders>
              <w:top w:val="nil"/>
              <w:left w:val="nil"/>
              <w:bottom w:val="single" w:sz="4" w:space="0" w:color="auto"/>
              <w:right w:val="single" w:sz="4" w:space="0" w:color="auto"/>
            </w:tcBorders>
            <w:noWrap/>
            <w:vAlign w:val="bottom"/>
            <w:hideMark/>
          </w:tcPr>
          <w:p w14:paraId="6571D0E8"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57F14FDE"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6BD1F502"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Ejemplos de SBOM generados</w:t>
            </w:r>
          </w:p>
        </w:tc>
        <w:tc>
          <w:tcPr>
            <w:tcW w:w="4678" w:type="dxa"/>
            <w:tcBorders>
              <w:top w:val="nil"/>
              <w:left w:val="nil"/>
              <w:bottom w:val="single" w:sz="4" w:space="0" w:color="auto"/>
              <w:right w:val="single" w:sz="4" w:space="0" w:color="auto"/>
            </w:tcBorders>
            <w:noWrap/>
            <w:vAlign w:val="bottom"/>
            <w:hideMark/>
          </w:tcPr>
          <w:p w14:paraId="70B12BFC"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3671A025"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5F91D216"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w:t>
            </w:r>
            <w:proofErr w:type="spellStart"/>
            <w:r w:rsidRPr="007A081A">
              <w:rPr>
                <w:rFonts w:ascii="Calibri" w:hAnsi="Calibri" w:cs="Calibri"/>
                <w:color w:val="000000"/>
                <w:sz w:val="22"/>
                <w:szCs w:val="22"/>
                <w:lang w:val="es-EC" w:eastAsia="es-EC"/>
              </w:rPr>
              <w:t>Runbooks</w:t>
            </w:r>
            <w:proofErr w:type="spellEnd"/>
            <w:r w:rsidRPr="007A081A">
              <w:rPr>
                <w:rFonts w:ascii="Calibri" w:hAnsi="Calibri" w:cs="Calibri"/>
                <w:color w:val="000000"/>
                <w:sz w:val="22"/>
                <w:szCs w:val="22"/>
                <w:lang w:val="es-EC" w:eastAsia="es-EC"/>
              </w:rPr>
              <w:t xml:space="preserve"> de operación y procedimientos de recuperación</w:t>
            </w:r>
          </w:p>
        </w:tc>
        <w:tc>
          <w:tcPr>
            <w:tcW w:w="4678" w:type="dxa"/>
            <w:tcBorders>
              <w:top w:val="nil"/>
              <w:left w:val="nil"/>
              <w:bottom w:val="single" w:sz="4" w:space="0" w:color="auto"/>
              <w:right w:val="single" w:sz="4" w:space="0" w:color="auto"/>
            </w:tcBorders>
            <w:noWrap/>
            <w:vAlign w:val="bottom"/>
            <w:hideMark/>
          </w:tcPr>
          <w:p w14:paraId="7835790B"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r w:rsidR="007A081A" w:rsidRPr="007A081A" w14:paraId="3EA132DF" w14:textId="77777777" w:rsidTr="007A081A">
        <w:trPr>
          <w:trHeight w:val="300"/>
        </w:trPr>
        <w:tc>
          <w:tcPr>
            <w:tcW w:w="4673" w:type="dxa"/>
            <w:tcBorders>
              <w:top w:val="nil"/>
              <w:left w:val="single" w:sz="4" w:space="0" w:color="auto"/>
              <w:bottom w:val="single" w:sz="4" w:space="0" w:color="auto"/>
              <w:right w:val="single" w:sz="4" w:space="0" w:color="auto"/>
            </w:tcBorders>
            <w:noWrap/>
            <w:vAlign w:val="bottom"/>
            <w:hideMark/>
          </w:tcPr>
          <w:p w14:paraId="40197CBD"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xml:space="preserve"> - Resultados completos de pruebas de seguridad</w:t>
            </w:r>
          </w:p>
        </w:tc>
        <w:tc>
          <w:tcPr>
            <w:tcW w:w="4678" w:type="dxa"/>
            <w:tcBorders>
              <w:top w:val="nil"/>
              <w:left w:val="nil"/>
              <w:bottom w:val="single" w:sz="4" w:space="0" w:color="auto"/>
              <w:right w:val="single" w:sz="4" w:space="0" w:color="auto"/>
            </w:tcBorders>
            <w:noWrap/>
            <w:vAlign w:val="bottom"/>
            <w:hideMark/>
          </w:tcPr>
          <w:p w14:paraId="2CD33B93" w14:textId="77777777" w:rsidR="007A081A" w:rsidRPr="007A081A" w:rsidRDefault="007A081A" w:rsidP="007A081A">
            <w:pPr>
              <w:spacing w:before="0" w:after="0" w:line="240" w:lineRule="auto"/>
              <w:jc w:val="left"/>
              <w:rPr>
                <w:rFonts w:ascii="Calibri" w:hAnsi="Calibri" w:cs="Calibri"/>
                <w:color w:val="000000"/>
                <w:sz w:val="22"/>
                <w:szCs w:val="22"/>
                <w:lang w:val="es-EC" w:eastAsia="es-EC"/>
              </w:rPr>
            </w:pPr>
            <w:r w:rsidRPr="007A081A">
              <w:rPr>
                <w:rFonts w:ascii="Calibri" w:hAnsi="Calibri" w:cs="Calibri"/>
                <w:color w:val="000000"/>
                <w:sz w:val="22"/>
                <w:szCs w:val="22"/>
                <w:lang w:val="es-EC" w:eastAsia="es-EC"/>
              </w:rPr>
              <w:t> </w:t>
            </w:r>
          </w:p>
        </w:tc>
      </w:tr>
    </w:tbl>
    <w:p w14:paraId="002EDA44" w14:textId="77777777" w:rsidR="00F41DAA" w:rsidRDefault="00F41DAA" w:rsidP="00894C70">
      <w:pPr>
        <w:jc w:val="left"/>
        <w:rPr>
          <w:i/>
          <w:iCs/>
        </w:rPr>
      </w:pPr>
    </w:p>
    <w:p w14:paraId="589F570D" w14:textId="2F3DF9B8" w:rsidR="00442A5E" w:rsidRPr="00993F30" w:rsidRDefault="00442A5E" w:rsidP="00894C70">
      <w:pPr>
        <w:jc w:val="left"/>
        <w:rPr>
          <w:i/>
          <w:iCs/>
        </w:rPr>
      </w:pPr>
      <w:r>
        <w:rPr>
          <w:noProof/>
        </w:rPr>
        <w:drawing>
          <wp:inline distT="0" distB="0" distL="0" distR="0" wp14:anchorId="29515A2E" wp14:editId="4FF6DEA6">
            <wp:extent cx="5760085" cy="3599815"/>
            <wp:effectExtent l="0" t="0" r="0" b="635"/>
            <wp:docPr id="2118169161" name="Imagen 1" descr="Imagen de CI/CD Pipelin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CI/CD Pipeline Flowchar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085" cy="3599815"/>
                    </a:xfrm>
                    <a:prstGeom prst="rect">
                      <a:avLst/>
                    </a:prstGeom>
                    <a:noFill/>
                    <a:ln>
                      <a:noFill/>
                    </a:ln>
                  </pic:spPr>
                </pic:pic>
              </a:graphicData>
            </a:graphic>
          </wp:inline>
        </w:drawing>
      </w:r>
    </w:p>
    <w:sectPr w:rsidR="00442A5E" w:rsidRPr="00993F30" w:rsidSect="000757FF">
      <w:headerReference w:type="default" r:id="rId46"/>
      <w:footerReference w:type="default" r:id="rId47"/>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269D6" w14:textId="77777777" w:rsidR="00FF745E" w:rsidRDefault="00FF745E" w:rsidP="006403BD">
      <w:r>
        <w:separator/>
      </w:r>
    </w:p>
  </w:endnote>
  <w:endnote w:type="continuationSeparator" w:id="0">
    <w:p w14:paraId="6C14CD56" w14:textId="77777777" w:rsidR="00FF745E" w:rsidRDefault="00FF745E"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Cuerpo)">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2EB66A36" w:rsidR="00844C8C" w:rsidRPr="00751A0E" w:rsidRDefault="00844C8C" w:rsidP="006403BD">
    <w:pPr>
      <w:pStyle w:val="Pgina"/>
    </w:pPr>
    <w:r w:rsidRPr="00751A0E">
      <w:fldChar w:fldCharType="begin"/>
    </w:r>
    <w:r w:rsidRPr="00751A0E">
      <w:instrText>PAGE   \* MERGEFORMAT</w:instrText>
    </w:r>
    <w:r w:rsidRPr="00751A0E">
      <w:fldChar w:fldCharType="separate"/>
    </w:r>
    <w:r w:rsidR="005F1BFA">
      <w:rPr>
        <w:noProof/>
      </w:rPr>
      <w:t>2</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3C9AD" w14:textId="77777777" w:rsidR="00FF745E" w:rsidRDefault="00FF745E" w:rsidP="006403BD">
      <w:r>
        <w:separator/>
      </w:r>
    </w:p>
  </w:footnote>
  <w:footnote w:type="continuationSeparator" w:id="0">
    <w:p w14:paraId="6A3C4CCD" w14:textId="77777777" w:rsidR="00FF745E" w:rsidRDefault="00FF745E"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592D11B7" w:rsidR="00844C8C" w:rsidRPr="00ED1546" w:rsidRDefault="00520DB6" w:rsidP="00ED1546">
    <w:pPr>
      <w:pStyle w:val="Encabezado"/>
      <w:spacing w:before="0" w:after="0" w:line="240" w:lineRule="auto"/>
      <w:jc w:val="right"/>
      <w:rPr>
        <w:rFonts w:asciiTheme="majorHAnsi" w:hAnsiTheme="majorHAnsi"/>
        <w:sz w:val="20"/>
      </w:rPr>
    </w:pPr>
    <w:r>
      <w:rPr>
        <w:rFonts w:asciiTheme="majorHAnsi" w:hAnsiTheme="majorHAnsi"/>
        <w:sz w:val="20"/>
      </w:rPr>
      <w:t>Jaime Ernesto Sáenz Burbano</w:t>
    </w:r>
  </w:p>
  <w:p w14:paraId="488BB47A" w14:textId="22899691" w:rsidR="00844C8C" w:rsidRDefault="00520DB6" w:rsidP="00ED1546">
    <w:pPr>
      <w:pStyle w:val="Encabezado"/>
      <w:spacing w:before="0" w:after="0" w:line="240" w:lineRule="auto"/>
      <w:jc w:val="right"/>
      <w:rPr>
        <w:rFonts w:asciiTheme="majorHAnsi" w:hAnsiTheme="majorHAnsi"/>
        <w:sz w:val="20"/>
      </w:rPr>
    </w:pPr>
    <w:proofErr w:type="spellStart"/>
    <w:r w:rsidRPr="00520DB6">
      <w:rPr>
        <w:rFonts w:asciiTheme="majorHAnsi" w:hAnsiTheme="majorHAnsi"/>
        <w:sz w:val="20"/>
      </w:rPr>
      <w:t>GitOps</w:t>
    </w:r>
    <w:proofErr w:type="spellEnd"/>
    <w:r w:rsidRPr="00520DB6">
      <w:rPr>
        <w:rFonts w:asciiTheme="majorHAnsi" w:hAnsiTheme="majorHAnsi"/>
        <w:sz w:val="20"/>
      </w:rPr>
      <w:t xml:space="preserve"> y seguridad de la cadena de suministro en CI/CD: pipeline reproducible con métricas DORA y observabilidad </w:t>
    </w:r>
    <w:proofErr w:type="spellStart"/>
    <w:r w:rsidRPr="00520DB6">
      <w:rPr>
        <w:rFonts w:asciiTheme="majorHAnsi" w:hAnsiTheme="majorHAnsi"/>
        <w:sz w:val="20"/>
      </w:rPr>
      <w:t>end-to-end</w:t>
    </w:r>
    <w:proofErr w:type="spellEnd"/>
    <w:r w:rsidRPr="00520DB6">
      <w:rPr>
        <w:rFonts w:asciiTheme="majorHAnsi" w:hAnsiTheme="majorHAnsi"/>
        <w:sz w:val="20"/>
      </w:rPr>
      <w:t xml:space="preserve"> para una aplicación web</w:t>
    </w:r>
  </w:p>
  <w:p w14:paraId="48A33EBD" w14:textId="77777777" w:rsidR="00190A3D" w:rsidRPr="00ED1546" w:rsidRDefault="00190A3D" w:rsidP="00ED1546">
    <w:pPr>
      <w:pStyle w:val="Encabezado"/>
      <w:spacing w:before="0" w:after="0" w:line="240" w:lineRule="auto"/>
      <w:jc w:val="right"/>
      <w:rPr>
        <w:rFonts w:asciiTheme="majorHAnsi" w:hAnsiTheme="majorHAns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790"/>
    <w:multiLevelType w:val="hybridMultilevel"/>
    <w:tmpl w:val="0C7E8BA8"/>
    <w:lvl w:ilvl="0" w:tplc="43DCAAE8">
      <w:start w:val="1"/>
      <w:numFmt w:val="bullet"/>
      <w:lvlText w:val="-"/>
      <w:lvlJc w:val="left"/>
      <w:pPr>
        <w:ind w:left="1428" w:hanging="360"/>
      </w:pPr>
      <w:rPr>
        <w:rFonts w:ascii="Arial" w:hAnsi="Arial" w:hint="default"/>
      </w:rPr>
    </w:lvl>
    <w:lvl w:ilvl="1" w:tplc="FFFFFFFF">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5B575E"/>
    <w:multiLevelType w:val="hybridMultilevel"/>
    <w:tmpl w:val="D6DAF1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99E201D"/>
    <w:multiLevelType w:val="hybridMultilevel"/>
    <w:tmpl w:val="7DA001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F35018"/>
    <w:multiLevelType w:val="hybridMultilevel"/>
    <w:tmpl w:val="EC7AB844"/>
    <w:lvl w:ilvl="0" w:tplc="0C0A0003">
      <w:start w:val="1"/>
      <w:numFmt w:val="bullet"/>
      <w:lvlText w:val="o"/>
      <w:lvlJc w:val="left"/>
      <w:pPr>
        <w:ind w:left="2160" w:hanging="360"/>
      </w:pPr>
      <w:rPr>
        <w:rFonts w:ascii="Courier New" w:hAnsi="Courier New" w:cs="Courier New"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5" w15:restartNumberingAfterBreak="0">
    <w:nsid w:val="10AC5B40"/>
    <w:multiLevelType w:val="hybridMultilevel"/>
    <w:tmpl w:val="D506C87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11BF7E43"/>
    <w:multiLevelType w:val="hybridMultilevel"/>
    <w:tmpl w:val="47E44512"/>
    <w:lvl w:ilvl="0" w:tplc="0C0A0001">
      <w:start w:val="1"/>
      <w:numFmt w:val="bullet"/>
      <w:lvlText w:val=""/>
      <w:lvlJc w:val="left"/>
      <w:pPr>
        <w:ind w:left="1788"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7" w15:restartNumberingAfterBreak="0">
    <w:nsid w:val="11D120DE"/>
    <w:multiLevelType w:val="hybridMultilevel"/>
    <w:tmpl w:val="3A56522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 w15:restartNumberingAfterBreak="0">
    <w:nsid w:val="122553E0"/>
    <w:multiLevelType w:val="hybridMultilevel"/>
    <w:tmpl w:val="089E02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5FC22B9"/>
    <w:multiLevelType w:val="hybridMultilevel"/>
    <w:tmpl w:val="A0B24A0C"/>
    <w:lvl w:ilvl="0" w:tplc="43DCAAE8">
      <w:start w:val="1"/>
      <w:numFmt w:val="bullet"/>
      <w:lvlText w:val="-"/>
      <w:lvlJc w:val="left"/>
      <w:pPr>
        <w:ind w:left="1080" w:hanging="360"/>
      </w:pPr>
      <w:rPr>
        <w:rFonts w:ascii="Arial" w:hAnsi="Arial" w:hint="default"/>
      </w:rPr>
    </w:lvl>
    <w:lvl w:ilvl="1" w:tplc="0C0A0003" w:tentative="1">
      <w:start w:val="1"/>
      <w:numFmt w:val="bullet"/>
      <w:lvlText w:val="o"/>
      <w:lvlJc w:val="left"/>
      <w:pPr>
        <w:ind w:left="1451" w:hanging="360"/>
      </w:pPr>
      <w:rPr>
        <w:rFonts w:ascii="Courier New" w:hAnsi="Courier New" w:cs="Courier New" w:hint="default"/>
      </w:rPr>
    </w:lvl>
    <w:lvl w:ilvl="2" w:tplc="0C0A0005" w:tentative="1">
      <w:start w:val="1"/>
      <w:numFmt w:val="bullet"/>
      <w:lvlText w:val=""/>
      <w:lvlJc w:val="left"/>
      <w:pPr>
        <w:ind w:left="2171" w:hanging="360"/>
      </w:pPr>
      <w:rPr>
        <w:rFonts w:ascii="Wingdings" w:hAnsi="Wingdings" w:hint="default"/>
      </w:rPr>
    </w:lvl>
    <w:lvl w:ilvl="3" w:tplc="0C0A0001" w:tentative="1">
      <w:start w:val="1"/>
      <w:numFmt w:val="bullet"/>
      <w:lvlText w:val=""/>
      <w:lvlJc w:val="left"/>
      <w:pPr>
        <w:ind w:left="2891" w:hanging="360"/>
      </w:pPr>
      <w:rPr>
        <w:rFonts w:ascii="Symbol" w:hAnsi="Symbol" w:hint="default"/>
      </w:rPr>
    </w:lvl>
    <w:lvl w:ilvl="4" w:tplc="0C0A0003" w:tentative="1">
      <w:start w:val="1"/>
      <w:numFmt w:val="bullet"/>
      <w:lvlText w:val="o"/>
      <w:lvlJc w:val="left"/>
      <w:pPr>
        <w:ind w:left="3611" w:hanging="360"/>
      </w:pPr>
      <w:rPr>
        <w:rFonts w:ascii="Courier New" w:hAnsi="Courier New" w:cs="Courier New" w:hint="default"/>
      </w:rPr>
    </w:lvl>
    <w:lvl w:ilvl="5" w:tplc="0C0A0005" w:tentative="1">
      <w:start w:val="1"/>
      <w:numFmt w:val="bullet"/>
      <w:lvlText w:val=""/>
      <w:lvlJc w:val="left"/>
      <w:pPr>
        <w:ind w:left="4331" w:hanging="360"/>
      </w:pPr>
      <w:rPr>
        <w:rFonts w:ascii="Wingdings" w:hAnsi="Wingdings" w:hint="default"/>
      </w:rPr>
    </w:lvl>
    <w:lvl w:ilvl="6" w:tplc="0C0A0001" w:tentative="1">
      <w:start w:val="1"/>
      <w:numFmt w:val="bullet"/>
      <w:lvlText w:val=""/>
      <w:lvlJc w:val="left"/>
      <w:pPr>
        <w:ind w:left="5051" w:hanging="360"/>
      </w:pPr>
      <w:rPr>
        <w:rFonts w:ascii="Symbol" w:hAnsi="Symbol" w:hint="default"/>
      </w:rPr>
    </w:lvl>
    <w:lvl w:ilvl="7" w:tplc="0C0A0003" w:tentative="1">
      <w:start w:val="1"/>
      <w:numFmt w:val="bullet"/>
      <w:lvlText w:val="o"/>
      <w:lvlJc w:val="left"/>
      <w:pPr>
        <w:ind w:left="5771" w:hanging="360"/>
      </w:pPr>
      <w:rPr>
        <w:rFonts w:ascii="Courier New" w:hAnsi="Courier New" w:cs="Courier New" w:hint="default"/>
      </w:rPr>
    </w:lvl>
    <w:lvl w:ilvl="8" w:tplc="0C0A0005" w:tentative="1">
      <w:start w:val="1"/>
      <w:numFmt w:val="bullet"/>
      <w:lvlText w:val=""/>
      <w:lvlJc w:val="left"/>
      <w:pPr>
        <w:ind w:left="6491" w:hanging="360"/>
      </w:pPr>
      <w:rPr>
        <w:rFonts w:ascii="Wingdings" w:hAnsi="Wingdings" w:hint="default"/>
      </w:rPr>
    </w:lvl>
  </w:abstractNum>
  <w:abstractNum w:abstractNumId="10" w15:restartNumberingAfterBreak="0">
    <w:nsid w:val="1B0A0690"/>
    <w:multiLevelType w:val="hybridMultilevel"/>
    <w:tmpl w:val="CC94D0A2"/>
    <w:lvl w:ilvl="0" w:tplc="0C0A0003">
      <w:start w:val="1"/>
      <w:numFmt w:val="bullet"/>
      <w:lvlText w:val="o"/>
      <w:lvlJc w:val="left"/>
      <w:pPr>
        <w:ind w:left="2160" w:hanging="360"/>
      </w:pPr>
      <w:rPr>
        <w:rFonts w:ascii="Courier New" w:hAnsi="Courier New" w:cs="Courier New"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1" w15:restartNumberingAfterBreak="0">
    <w:nsid w:val="1B5A136F"/>
    <w:multiLevelType w:val="hybridMultilevel"/>
    <w:tmpl w:val="89B4426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1C4259D8"/>
    <w:multiLevelType w:val="hybridMultilevel"/>
    <w:tmpl w:val="675E0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360C83"/>
    <w:multiLevelType w:val="hybridMultilevel"/>
    <w:tmpl w:val="85744688"/>
    <w:lvl w:ilvl="0" w:tplc="0C0A0019">
      <w:start w:val="1"/>
      <w:numFmt w:val="lowerLetter"/>
      <w:lvlText w:val="%1."/>
      <w:lvlJc w:val="left"/>
      <w:pPr>
        <w:ind w:left="1068" w:hanging="360"/>
      </w:p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4" w15:restartNumberingAfterBreak="0">
    <w:nsid w:val="264F65B1"/>
    <w:multiLevelType w:val="hybridMultilevel"/>
    <w:tmpl w:val="03460F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A6A69C4"/>
    <w:multiLevelType w:val="hybridMultilevel"/>
    <w:tmpl w:val="8E5267C2"/>
    <w:lvl w:ilvl="0" w:tplc="43DCAAE8">
      <w:start w:val="1"/>
      <w:numFmt w:val="bullet"/>
      <w:lvlText w:val="-"/>
      <w:lvlJc w:val="left"/>
      <w:pPr>
        <w:ind w:left="1069" w:hanging="360"/>
      </w:pPr>
      <w:rPr>
        <w:rFonts w:ascii="Arial" w:hAnsi="Arial" w:hint="default"/>
      </w:rPr>
    </w:lvl>
    <w:lvl w:ilvl="1" w:tplc="300A0003">
      <w:start w:val="1"/>
      <w:numFmt w:val="bullet"/>
      <w:lvlText w:val="o"/>
      <w:lvlJc w:val="left"/>
      <w:pPr>
        <w:ind w:left="1789" w:hanging="360"/>
      </w:pPr>
      <w:rPr>
        <w:rFonts w:ascii="Courier New" w:hAnsi="Courier New" w:cs="Courier New" w:hint="default"/>
      </w:rPr>
    </w:lvl>
    <w:lvl w:ilvl="2" w:tplc="300A0005" w:tentative="1">
      <w:start w:val="1"/>
      <w:numFmt w:val="bullet"/>
      <w:lvlText w:val=""/>
      <w:lvlJc w:val="left"/>
      <w:pPr>
        <w:ind w:left="2509" w:hanging="360"/>
      </w:pPr>
      <w:rPr>
        <w:rFonts w:ascii="Wingdings" w:hAnsi="Wingdings" w:hint="default"/>
      </w:rPr>
    </w:lvl>
    <w:lvl w:ilvl="3" w:tplc="300A0001" w:tentative="1">
      <w:start w:val="1"/>
      <w:numFmt w:val="bullet"/>
      <w:lvlText w:val=""/>
      <w:lvlJc w:val="left"/>
      <w:pPr>
        <w:ind w:left="3229" w:hanging="360"/>
      </w:pPr>
      <w:rPr>
        <w:rFonts w:ascii="Symbol" w:hAnsi="Symbol" w:hint="default"/>
      </w:rPr>
    </w:lvl>
    <w:lvl w:ilvl="4" w:tplc="300A0003" w:tentative="1">
      <w:start w:val="1"/>
      <w:numFmt w:val="bullet"/>
      <w:lvlText w:val="o"/>
      <w:lvlJc w:val="left"/>
      <w:pPr>
        <w:ind w:left="3949" w:hanging="360"/>
      </w:pPr>
      <w:rPr>
        <w:rFonts w:ascii="Courier New" w:hAnsi="Courier New" w:cs="Courier New" w:hint="default"/>
      </w:rPr>
    </w:lvl>
    <w:lvl w:ilvl="5" w:tplc="300A0005" w:tentative="1">
      <w:start w:val="1"/>
      <w:numFmt w:val="bullet"/>
      <w:lvlText w:val=""/>
      <w:lvlJc w:val="left"/>
      <w:pPr>
        <w:ind w:left="4669" w:hanging="360"/>
      </w:pPr>
      <w:rPr>
        <w:rFonts w:ascii="Wingdings" w:hAnsi="Wingdings" w:hint="default"/>
      </w:rPr>
    </w:lvl>
    <w:lvl w:ilvl="6" w:tplc="300A0001" w:tentative="1">
      <w:start w:val="1"/>
      <w:numFmt w:val="bullet"/>
      <w:lvlText w:val=""/>
      <w:lvlJc w:val="left"/>
      <w:pPr>
        <w:ind w:left="5389" w:hanging="360"/>
      </w:pPr>
      <w:rPr>
        <w:rFonts w:ascii="Symbol" w:hAnsi="Symbol" w:hint="default"/>
      </w:rPr>
    </w:lvl>
    <w:lvl w:ilvl="7" w:tplc="300A0003" w:tentative="1">
      <w:start w:val="1"/>
      <w:numFmt w:val="bullet"/>
      <w:lvlText w:val="o"/>
      <w:lvlJc w:val="left"/>
      <w:pPr>
        <w:ind w:left="6109" w:hanging="360"/>
      </w:pPr>
      <w:rPr>
        <w:rFonts w:ascii="Courier New" w:hAnsi="Courier New" w:cs="Courier New" w:hint="default"/>
      </w:rPr>
    </w:lvl>
    <w:lvl w:ilvl="8" w:tplc="300A0005" w:tentative="1">
      <w:start w:val="1"/>
      <w:numFmt w:val="bullet"/>
      <w:lvlText w:val=""/>
      <w:lvlJc w:val="left"/>
      <w:pPr>
        <w:ind w:left="6829" w:hanging="360"/>
      </w:pPr>
      <w:rPr>
        <w:rFonts w:ascii="Wingdings" w:hAnsi="Wingdings" w:hint="default"/>
      </w:rPr>
    </w:lvl>
  </w:abstractNum>
  <w:abstractNum w:abstractNumId="16" w15:restartNumberingAfterBreak="0">
    <w:nsid w:val="2D892E49"/>
    <w:multiLevelType w:val="hybridMultilevel"/>
    <w:tmpl w:val="A5BC9C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EED6A23"/>
    <w:multiLevelType w:val="hybridMultilevel"/>
    <w:tmpl w:val="433A9A08"/>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8" w15:restartNumberingAfterBreak="0">
    <w:nsid w:val="30EA43D8"/>
    <w:multiLevelType w:val="hybridMultilevel"/>
    <w:tmpl w:val="D0BAF558"/>
    <w:lvl w:ilvl="0" w:tplc="0C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147" w:hanging="360"/>
      </w:pPr>
      <w:rPr>
        <w:rFonts w:ascii="Courier New" w:hAnsi="Courier New" w:cs="Courier New" w:hint="default"/>
      </w:rPr>
    </w:lvl>
    <w:lvl w:ilvl="2" w:tplc="FFFFFFFF" w:tentative="1">
      <w:start w:val="1"/>
      <w:numFmt w:val="bullet"/>
      <w:lvlText w:val=""/>
      <w:lvlJc w:val="left"/>
      <w:pPr>
        <w:ind w:left="2867" w:hanging="360"/>
      </w:pPr>
      <w:rPr>
        <w:rFonts w:ascii="Wingdings" w:hAnsi="Wingdings" w:hint="default"/>
      </w:rPr>
    </w:lvl>
    <w:lvl w:ilvl="3" w:tplc="FFFFFFFF" w:tentative="1">
      <w:start w:val="1"/>
      <w:numFmt w:val="bullet"/>
      <w:lvlText w:val=""/>
      <w:lvlJc w:val="left"/>
      <w:pPr>
        <w:ind w:left="3587" w:hanging="360"/>
      </w:pPr>
      <w:rPr>
        <w:rFonts w:ascii="Symbol" w:hAnsi="Symbol" w:hint="default"/>
      </w:rPr>
    </w:lvl>
    <w:lvl w:ilvl="4" w:tplc="FFFFFFFF" w:tentative="1">
      <w:start w:val="1"/>
      <w:numFmt w:val="bullet"/>
      <w:lvlText w:val="o"/>
      <w:lvlJc w:val="left"/>
      <w:pPr>
        <w:ind w:left="4307" w:hanging="360"/>
      </w:pPr>
      <w:rPr>
        <w:rFonts w:ascii="Courier New" w:hAnsi="Courier New" w:cs="Courier New" w:hint="default"/>
      </w:rPr>
    </w:lvl>
    <w:lvl w:ilvl="5" w:tplc="FFFFFFFF" w:tentative="1">
      <w:start w:val="1"/>
      <w:numFmt w:val="bullet"/>
      <w:lvlText w:val=""/>
      <w:lvlJc w:val="left"/>
      <w:pPr>
        <w:ind w:left="5027" w:hanging="360"/>
      </w:pPr>
      <w:rPr>
        <w:rFonts w:ascii="Wingdings" w:hAnsi="Wingdings" w:hint="default"/>
      </w:rPr>
    </w:lvl>
    <w:lvl w:ilvl="6" w:tplc="FFFFFFFF" w:tentative="1">
      <w:start w:val="1"/>
      <w:numFmt w:val="bullet"/>
      <w:lvlText w:val=""/>
      <w:lvlJc w:val="left"/>
      <w:pPr>
        <w:ind w:left="5747" w:hanging="360"/>
      </w:pPr>
      <w:rPr>
        <w:rFonts w:ascii="Symbol" w:hAnsi="Symbol" w:hint="default"/>
      </w:rPr>
    </w:lvl>
    <w:lvl w:ilvl="7" w:tplc="FFFFFFFF" w:tentative="1">
      <w:start w:val="1"/>
      <w:numFmt w:val="bullet"/>
      <w:lvlText w:val="o"/>
      <w:lvlJc w:val="left"/>
      <w:pPr>
        <w:ind w:left="6467" w:hanging="360"/>
      </w:pPr>
      <w:rPr>
        <w:rFonts w:ascii="Courier New" w:hAnsi="Courier New" w:cs="Courier New" w:hint="default"/>
      </w:rPr>
    </w:lvl>
    <w:lvl w:ilvl="8" w:tplc="FFFFFFFF" w:tentative="1">
      <w:start w:val="1"/>
      <w:numFmt w:val="bullet"/>
      <w:lvlText w:val=""/>
      <w:lvlJc w:val="left"/>
      <w:pPr>
        <w:ind w:left="7187" w:hanging="360"/>
      </w:pPr>
      <w:rPr>
        <w:rFonts w:ascii="Wingdings" w:hAnsi="Wingdings" w:hint="default"/>
      </w:rPr>
    </w:lvl>
  </w:abstractNum>
  <w:abstractNum w:abstractNumId="19" w15:restartNumberingAfterBreak="0">
    <w:nsid w:val="325941CB"/>
    <w:multiLevelType w:val="hybridMultilevel"/>
    <w:tmpl w:val="68C00C5E"/>
    <w:lvl w:ilvl="0" w:tplc="43DCAAE8">
      <w:start w:val="1"/>
      <w:numFmt w:val="bullet"/>
      <w:lvlText w:val="-"/>
      <w:lvlJc w:val="left"/>
      <w:pPr>
        <w:ind w:left="1068" w:hanging="360"/>
      </w:pPr>
      <w:rPr>
        <w:rFonts w:ascii="Arial" w:hAnsi="Arial" w:hint="default"/>
      </w:rPr>
    </w:lvl>
    <w:lvl w:ilvl="1" w:tplc="0C0A0003">
      <w:start w:val="1"/>
      <w:numFmt w:val="bullet"/>
      <w:lvlText w:val="o"/>
      <w:lvlJc w:val="left"/>
      <w:pPr>
        <w:ind w:left="1439" w:hanging="360"/>
      </w:pPr>
      <w:rPr>
        <w:rFonts w:ascii="Courier New" w:hAnsi="Courier New" w:cs="Courier New" w:hint="default"/>
      </w:rPr>
    </w:lvl>
    <w:lvl w:ilvl="2" w:tplc="0C0A0005" w:tentative="1">
      <w:start w:val="1"/>
      <w:numFmt w:val="bullet"/>
      <w:lvlText w:val=""/>
      <w:lvlJc w:val="left"/>
      <w:pPr>
        <w:ind w:left="2159" w:hanging="360"/>
      </w:pPr>
      <w:rPr>
        <w:rFonts w:ascii="Wingdings" w:hAnsi="Wingdings" w:hint="default"/>
      </w:rPr>
    </w:lvl>
    <w:lvl w:ilvl="3" w:tplc="0C0A0001" w:tentative="1">
      <w:start w:val="1"/>
      <w:numFmt w:val="bullet"/>
      <w:lvlText w:val=""/>
      <w:lvlJc w:val="left"/>
      <w:pPr>
        <w:ind w:left="2879" w:hanging="360"/>
      </w:pPr>
      <w:rPr>
        <w:rFonts w:ascii="Symbol" w:hAnsi="Symbol" w:hint="default"/>
      </w:rPr>
    </w:lvl>
    <w:lvl w:ilvl="4" w:tplc="0C0A0003" w:tentative="1">
      <w:start w:val="1"/>
      <w:numFmt w:val="bullet"/>
      <w:lvlText w:val="o"/>
      <w:lvlJc w:val="left"/>
      <w:pPr>
        <w:ind w:left="3599" w:hanging="360"/>
      </w:pPr>
      <w:rPr>
        <w:rFonts w:ascii="Courier New" w:hAnsi="Courier New" w:cs="Courier New" w:hint="default"/>
      </w:rPr>
    </w:lvl>
    <w:lvl w:ilvl="5" w:tplc="0C0A0005" w:tentative="1">
      <w:start w:val="1"/>
      <w:numFmt w:val="bullet"/>
      <w:lvlText w:val=""/>
      <w:lvlJc w:val="left"/>
      <w:pPr>
        <w:ind w:left="4319" w:hanging="360"/>
      </w:pPr>
      <w:rPr>
        <w:rFonts w:ascii="Wingdings" w:hAnsi="Wingdings" w:hint="default"/>
      </w:rPr>
    </w:lvl>
    <w:lvl w:ilvl="6" w:tplc="0C0A0001" w:tentative="1">
      <w:start w:val="1"/>
      <w:numFmt w:val="bullet"/>
      <w:lvlText w:val=""/>
      <w:lvlJc w:val="left"/>
      <w:pPr>
        <w:ind w:left="5039" w:hanging="360"/>
      </w:pPr>
      <w:rPr>
        <w:rFonts w:ascii="Symbol" w:hAnsi="Symbol" w:hint="default"/>
      </w:rPr>
    </w:lvl>
    <w:lvl w:ilvl="7" w:tplc="0C0A0003" w:tentative="1">
      <w:start w:val="1"/>
      <w:numFmt w:val="bullet"/>
      <w:lvlText w:val="o"/>
      <w:lvlJc w:val="left"/>
      <w:pPr>
        <w:ind w:left="5759" w:hanging="360"/>
      </w:pPr>
      <w:rPr>
        <w:rFonts w:ascii="Courier New" w:hAnsi="Courier New" w:cs="Courier New" w:hint="default"/>
      </w:rPr>
    </w:lvl>
    <w:lvl w:ilvl="8" w:tplc="0C0A0005" w:tentative="1">
      <w:start w:val="1"/>
      <w:numFmt w:val="bullet"/>
      <w:lvlText w:val=""/>
      <w:lvlJc w:val="left"/>
      <w:pPr>
        <w:ind w:left="6479" w:hanging="360"/>
      </w:pPr>
      <w:rPr>
        <w:rFonts w:ascii="Wingdings" w:hAnsi="Wingdings" w:hint="default"/>
      </w:rPr>
    </w:lvl>
  </w:abstractNum>
  <w:abstractNum w:abstractNumId="20" w15:restartNumberingAfterBreak="0">
    <w:nsid w:val="32B76588"/>
    <w:multiLevelType w:val="hybridMultilevel"/>
    <w:tmpl w:val="BE5C86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44506BE"/>
    <w:multiLevelType w:val="hybridMultilevel"/>
    <w:tmpl w:val="9CCA6A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3" w15:restartNumberingAfterBreak="0">
    <w:nsid w:val="35B776A5"/>
    <w:multiLevelType w:val="hybridMultilevel"/>
    <w:tmpl w:val="77EE71D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36703124"/>
    <w:multiLevelType w:val="hybridMultilevel"/>
    <w:tmpl w:val="EFBA6456"/>
    <w:lvl w:ilvl="0" w:tplc="43DCAAE8">
      <w:start w:val="1"/>
      <w:numFmt w:val="bullet"/>
      <w:lvlText w:val="-"/>
      <w:lvlJc w:val="left"/>
      <w:pPr>
        <w:ind w:left="1080" w:hanging="360"/>
      </w:pPr>
      <w:rPr>
        <w:rFonts w:ascii="Arial" w:hAnsi="Arial" w:hint="default"/>
      </w:rPr>
    </w:lvl>
    <w:lvl w:ilvl="1" w:tplc="0C0A0003" w:tentative="1">
      <w:start w:val="1"/>
      <w:numFmt w:val="bullet"/>
      <w:lvlText w:val="o"/>
      <w:lvlJc w:val="left"/>
      <w:pPr>
        <w:ind w:left="1451" w:hanging="360"/>
      </w:pPr>
      <w:rPr>
        <w:rFonts w:ascii="Courier New" w:hAnsi="Courier New" w:cs="Courier New" w:hint="default"/>
      </w:rPr>
    </w:lvl>
    <w:lvl w:ilvl="2" w:tplc="0C0A0005" w:tentative="1">
      <w:start w:val="1"/>
      <w:numFmt w:val="bullet"/>
      <w:lvlText w:val=""/>
      <w:lvlJc w:val="left"/>
      <w:pPr>
        <w:ind w:left="2171" w:hanging="360"/>
      </w:pPr>
      <w:rPr>
        <w:rFonts w:ascii="Wingdings" w:hAnsi="Wingdings" w:hint="default"/>
      </w:rPr>
    </w:lvl>
    <w:lvl w:ilvl="3" w:tplc="0C0A0001" w:tentative="1">
      <w:start w:val="1"/>
      <w:numFmt w:val="bullet"/>
      <w:lvlText w:val=""/>
      <w:lvlJc w:val="left"/>
      <w:pPr>
        <w:ind w:left="2891" w:hanging="360"/>
      </w:pPr>
      <w:rPr>
        <w:rFonts w:ascii="Symbol" w:hAnsi="Symbol" w:hint="default"/>
      </w:rPr>
    </w:lvl>
    <w:lvl w:ilvl="4" w:tplc="0C0A0003" w:tentative="1">
      <w:start w:val="1"/>
      <w:numFmt w:val="bullet"/>
      <w:lvlText w:val="o"/>
      <w:lvlJc w:val="left"/>
      <w:pPr>
        <w:ind w:left="3611" w:hanging="360"/>
      </w:pPr>
      <w:rPr>
        <w:rFonts w:ascii="Courier New" w:hAnsi="Courier New" w:cs="Courier New" w:hint="default"/>
      </w:rPr>
    </w:lvl>
    <w:lvl w:ilvl="5" w:tplc="0C0A0005" w:tentative="1">
      <w:start w:val="1"/>
      <w:numFmt w:val="bullet"/>
      <w:lvlText w:val=""/>
      <w:lvlJc w:val="left"/>
      <w:pPr>
        <w:ind w:left="4331" w:hanging="360"/>
      </w:pPr>
      <w:rPr>
        <w:rFonts w:ascii="Wingdings" w:hAnsi="Wingdings" w:hint="default"/>
      </w:rPr>
    </w:lvl>
    <w:lvl w:ilvl="6" w:tplc="0C0A0001" w:tentative="1">
      <w:start w:val="1"/>
      <w:numFmt w:val="bullet"/>
      <w:lvlText w:val=""/>
      <w:lvlJc w:val="left"/>
      <w:pPr>
        <w:ind w:left="5051" w:hanging="360"/>
      </w:pPr>
      <w:rPr>
        <w:rFonts w:ascii="Symbol" w:hAnsi="Symbol" w:hint="default"/>
      </w:rPr>
    </w:lvl>
    <w:lvl w:ilvl="7" w:tplc="0C0A0003" w:tentative="1">
      <w:start w:val="1"/>
      <w:numFmt w:val="bullet"/>
      <w:lvlText w:val="o"/>
      <w:lvlJc w:val="left"/>
      <w:pPr>
        <w:ind w:left="5771" w:hanging="360"/>
      </w:pPr>
      <w:rPr>
        <w:rFonts w:ascii="Courier New" w:hAnsi="Courier New" w:cs="Courier New" w:hint="default"/>
      </w:rPr>
    </w:lvl>
    <w:lvl w:ilvl="8" w:tplc="0C0A0005" w:tentative="1">
      <w:start w:val="1"/>
      <w:numFmt w:val="bullet"/>
      <w:lvlText w:val=""/>
      <w:lvlJc w:val="left"/>
      <w:pPr>
        <w:ind w:left="6491" w:hanging="360"/>
      </w:pPr>
      <w:rPr>
        <w:rFonts w:ascii="Wingdings" w:hAnsi="Wingdings" w:hint="default"/>
      </w:rPr>
    </w:lvl>
  </w:abstractNum>
  <w:abstractNum w:abstractNumId="25" w15:restartNumberingAfterBreak="0">
    <w:nsid w:val="383C1A5F"/>
    <w:multiLevelType w:val="hybridMultilevel"/>
    <w:tmpl w:val="B48277A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88E56A7"/>
    <w:multiLevelType w:val="hybridMultilevel"/>
    <w:tmpl w:val="25FEEE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B741165"/>
    <w:multiLevelType w:val="hybridMultilevel"/>
    <w:tmpl w:val="F7BED0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B865127"/>
    <w:multiLevelType w:val="hybridMultilevel"/>
    <w:tmpl w:val="34343A3A"/>
    <w:lvl w:ilvl="0" w:tplc="0C0A0003">
      <w:start w:val="1"/>
      <w:numFmt w:val="bullet"/>
      <w:lvlText w:val="o"/>
      <w:lvlJc w:val="left"/>
      <w:pPr>
        <w:ind w:left="2160" w:hanging="360"/>
      </w:pPr>
      <w:rPr>
        <w:rFonts w:ascii="Courier New" w:hAnsi="Courier New" w:cs="Courier New"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9" w15:restartNumberingAfterBreak="0">
    <w:nsid w:val="41E41B3E"/>
    <w:multiLevelType w:val="hybridMultilevel"/>
    <w:tmpl w:val="8A9613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45A463A9"/>
    <w:multiLevelType w:val="hybridMultilevel"/>
    <w:tmpl w:val="37784A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140B99"/>
    <w:multiLevelType w:val="hybridMultilevel"/>
    <w:tmpl w:val="4E9636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B1D5566"/>
    <w:multiLevelType w:val="hybridMultilevel"/>
    <w:tmpl w:val="DB24AE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4BAB28FB"/>
    <w:multiLevelType w:val="hybridMultilevel"/>
    <w:tmpl w:val="BDA0332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D8D5915"/>
    <w:multiLevelType w:val="hybridMultilevel"/>
    <w:tmpl w:val="680AB16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 w15:restartNumberingAfterBreak="0">
    <w:nsid w:val="4F373AE1"/>
    <w:multiLevelType w:val="hybridMultilevel"/>
    <w:tmpl w:val="F9D87370"/>
    <w:lvl w:ilvl="0" w:tplc="0C0A0001">
      <w:start w:val="1"/>
      <w:numFmt w:val="bullet"/>
      <w:lvlText w:val=""/>
      <w:lvlJc w:val="left"/>
      <w:pPr>
        <w:ind w:left="1788"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36" w15:restartNumberingAfterBreak="0">
    <w:nsid w:val="54842363"/>
    <w:multiLevelType w:val="hybridMultilevel"/>
    <w:tmpl w:val="7BBC6D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AF40567"/>
    <w:multiLevelType w:val="hybridMultilevel"/>
    <w:tmpl w:val="F998C0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5C0D3078"/>
    <w:multiLevelType w:val="hybridMultilevel"/>
    <w:tmpl w:val="60BA1A12"/>
    <w:lvl w:ilvl="0" w:tplc="0C0A0001">
      <w:start w:val="1"/>
      <w:numFmt w:val="bullet"/>
      <w:lvlText w:val=""/>
      <w:lvlJc w:val="left"/>
      <w:pPr>
        <w:ind w:left="1788"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39" w15:restartNumberingAfterBreak="0">
    <w:nsid w:val="5F9A5500"/>
    <w:multiLevelType w:val="hybridMultilevel"/>
    <w:tmpl w:val="5A68E02A"/>
    <w:lvl w:ilvl="0" w:tplc="43DCAAE8">
      <w:start w:val="1"/>
      <w:numFmt w:val="bullet"/>
      <w:lvlText w:val="-"/>
      <w:lvlJc w:val="left"/>
      <w:pPr>
        <w:ind w:left="1428" w:hanging="360"/>
      </w:pPr>
      <w:rPr>
        <w:rFonts w:ascii="Arial" w:hAnsi="Arial" w:hint="default"/>
      </w:rPr>
    </w:lvl>
    <w:lvl w:ilvl="1" w:tplc="0C0A0003">
      <w:start w:val="1"/>
      <w:numFmt w:val="bullet"/>
      <w:lvlText w:val="o"/>
      <w:lvlJc w:val="left"/>
      <w:pPr>
        <w:ind w:left="1799" w:hanging="360"/>
      </w:pPr>
      <w:rPr>
        <w:rFonts w:ascii="Courier New" w:hAnsi="Courier New" w:cs="Courier New" w:hint="default"/>
      </w:rPr>
    </w:lvl>
    <w:lvl w:ilvl="2" w:tplc="0C0A0005" w:tentative="1">
      <w:start w:val="1"/>
      <w:numFmt w:val="bullet"/>
      <w:lvlText w:val=""/>
      <w:lvlJc w:val="left"/>
      <w:pPr>
        <w:ind w:left="2519" w:hanging="360"/>
      </w:pPr>
      <w:rPr>
        <w:rFonts w:ascii="Wingdings" w:hAnsi="Wingdings" w:hint="default"/>
      </w:rPr>
    </w:lvl>
    <w:lvl w:ilvl="3" w:tplc="0C0A0001" w:tentative="1">
      <w:start w:val="1"/>
      <w:numFmt w:val="bullet"/>
      <w:lvlText w:val=""/>
      <w:lvlJc w:val="left"/>
      <w:pPr>
        <w:ind w:left="3239" w:hanging="360"/>
      </w:pPr>
      <w:rPr>
        <w:rFonts w:ascii="Symbol" w:hAnsi="Symbol" w:hint="default"/>
      </w:rPr>
    </w:lvl>
    <w:lvl w:ilvl="4" w:tplc="0C0A0003" w:tentative="1">
      <w:start w:val="1"/>
      <w:numFmt w:val="bullet"/>
      <w:lvlText w:val="o"/>
      <w:lvlJc w:val="left"/>
      <w:pPr>
        <w:ind w:left="3959" w:hanging="360"/>
      </w:pPr>
      <w:rPr>
        <w:rFonts w:ascii="Courier New" w:hAnsi="Courier New" w:cs="Courier New" w:hint="default"/>
      </w:rPr>
    </w:lvl>
    <w:lvl w:ilvl="5" w:tplc="0C0A0005" w:tentative="1">
      <w:start w:val="1"/>
      <w:numFmt w:val="bullet"/>
      <w:lvlText w:val=""/>
      <w:lvlJc w:val="left"/>
      <w:pPr>
        <w:ind w:left="4679" w:hanging="360"/>
      </w:pPr>
      <w:rPr>
        <w:rFonts w:ascii="Wingdings" w:hAnsi="Wingdings" w:hint="default"/>
      </w:rPr>
    </w:lvl>
    <w:lvl w:ilvl="6" w:tplc="0C0A0001" w:tentative="1">
      <w:start w:val="1"/>
      <w:numFmt w:val="bullet"/>
      <w:lvlText w:val=""/>
      <w:lvlJc w:val="left"/>
      <w:pPr>
        <w:ind w:left="5399" w:hanging="360"/>
      </w:pPr>
      <w:rPr>
        <w:rFonts w:ascii="Symbol" w:hAnsi="Symbol" w:hint="default"/>
      </w:rPr>
    </w:lvl>
    <w:lvl w:ilvl="7" w:tplc="0C0A0003" w:tentative="1">
      <w:start w:val="1"/>
      <w:numFmt w:val="bullet"/>
      <w:lvlText w:val="o"/>
      <w:lvlJc w:val="left"/>
      <w:pPr>
        <w:ind w:left="6119" w:hanging="360"/>
      </w:pPr>
      <w:rPr>
        <w:rFonts w:ascii="Courier New" w:hAnsi="Courier New" w:cs="Courier New" w:hint="default"/>
      </w:rPr>
    </w:lvl>
    <w:lvl w:ilvl="8" w:tplc="0C0A0005" w:tentative="1">
      <w:start w:val="1"/>
      <w:numFmt w:val="bullet"/>
      <w:lvlText w:val=""/>
      <w:lvlJc w:val="left"/>
      <w:pPr>
        <w:ind w:left="6839" w:hanging="360"/>
      </w:pPr>
      <w:rPr>
        <w:rFonts w:ascii="Wingdings" w:hAnsi="Wingdings" w:hint="default"/>
      </w:rPr>
    </w:lvl>
  </w:abstractNum>
  <w:abstractNum w:abstractNumId="40" w15:restartNumberingAfterBreak="0">
    <w:nsid w:val="5FE112A9"/>
    <w:multiLevelType w:val="hybridMultilevel"/>
    <w:tmpl w:val="33BAD9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1A541EF"/>
    <w:multiLevelType w:val="hybridMultilevel"/>
    <w:tmpl w:val="BDA0332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1">
      <w:start w:val="1"/>
      <w:numFmt w:val="decimal"/>
      <w:lvlText w:val="%3)"/>
      <w:lvlJc w:val="left"/>
      <w:pPr>
        <w:ind w:left="2340" w:hanging="36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3046629"/>
    <w:multiLevelType w:val="hybridMultilevel"/>
    <w:tmpl w:val="DA16F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AFF1839"/>
    <w:multiLevelType w:val="hybridMultilevel"/>
    <w:tmpl w:val="A29482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CE15118"/>
    <w:multiLevelType w:val="hybridMultilevel"/>
    <w:tmpl w:val="7714A6EA"/>
    <w:lvl w:ilvl="0" w:tplc="BF247CCC">
      <w:start w:val="1"/>
      <w:numFmt w:val="bullet"/>
      <w:lvlText w:val="-"/>
      <w:lvlJc w:val="left"/>
      <w:pPr>
        <w:ind w:left="1068" w:hanging="360"/>
      </w:pPr>
      <w:rPr>
        <w:rFonts w:ascii="Calibri Light" w:hAnsi="Calibri Light" w:hint="default"/>
        <w:b/>
        <w:i w:val="0"/>
        <w:sz w:val="24"/>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6" w15:restartNumberingAfterBreak="0">
    <w:nsid w:val="6D680473"/>
    <w:multiLevelType w:val="hybridMultilevel"/>
    <w:tmpl w:val="70EA25AC"/>
    <w:lvl w:ilvl="0" w:tplc="FFFFFFFF">
      <w:start w:val="1"/>
      <w:numFmt w:val="decimal"/>
      <w:lvlText w:val="%1."/>
      <w:lvlJc w:val="left"/>
      <w:pPr>
        <w:ind w:left="720" w:hanging="360"/>
      </w:pPr>
      <w:rPr>
        <w:rFonts w:hint="default"/>
      </w:rPr>
    </w:lvl>
    <w:lvl w:ilvl="1" w:tplc="9808123C">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D954935"/>
    <w:multiLevelType w:val="hybridMultilevel"/>
    <w:tmpl w:val="7B528C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38E527A"/>
    <w:multiLevelType w:val="hybridMultilevel"/>
    <w:tmpl w:val="4268F708"/>
    <w:lvl w:ilvl="0" w:tplc="0C0A0019">
      <w:start w:val="1"/>
      <w:numFmt w:val="lowerLetter"/>
      <w:lvlText w:val="%1."/>
      <w:lvlJc w:val="left"/>
      <w:pPr>
        <w:ind w:left="1068" w:hanging="360"/>
      </w:pPr>
      <w:rPr>
        <w:rFonts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0" w15:restartNumberingAfterBreak="0">
    <w:nsid w:val="74412027"/>
    <w:multiLevelType w:val="hybridMultilevel"/>
    <w:tmpl w:val="830E2854"/>
    <w:lvl w:ilvl="0" w:tplc="BF247CCC">
      <w:start w:val="1"/>
      <w:numFmt w:val="bullet"/>
      <w:lvlText w:val="-"/>
      <w:lvlJc w:val="left"/>
      <w:pPr>
        <w:ind w:left="1080" w:hanging="360"/>
      </w:pPr>
      <w:rPr>
        <w:rFonts w:ascii="Calibri Light" w:hAnsi="Calibri Light" w:hint="default"/>
        <w:b/>
        <w:i w:val="0"/>
        <w:sz w:val="24"/>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1" w15:restartNumberingAfterBreak="0">
    <w:nsid w:val="7596476B"/>
    <w:multiLevelType w:val="hybridMultilevel"/>
    <w:tmpl w:val="45A8CA62"/>
    <w:lvl w:ilvl="0" w:tplc="0C0A0001">
      <w:start w:val="1"/>
      <w:numFmt w:val="bullet"/>
      <w:lvlText w:val=""/>
      <w:lvlJc w:val="left"/>
      <w:pPr>
        <w:ind w:left="1788"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52" w15:restartNumberingAfterBreak="0">
    <w:nsid w:val="759E6E08"/>
    <w:multiLevelType w:val="hybridMultilevel"/>
    <w:tmpl w:val="14FEC366"/>
    <w:lvl w:ilvl="0" w:tplc="BF247CCC">
      <w:start w:val="1"/>
      <w:numFmt w:val="bullet"/>
      <w:lvlText w:val="-"/>
      <w:lvlJc w:val="left"/>
      <w:pPr>
        <w:ind w:left="720" w:hanging="360"/>
      </w:pPr>
      <w:rPr>
        <w:rFonts w:ascii="Calibri Light" w:hAnsi="Calibri Light" w:hint="default"/>
        <w:b/>
        <w:i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5D23B29"/>
    <w:multiLevelType w:val="hybridMultilevel"/>
    <w:tmpl w:val="92707B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4" w15:restartNumberingAfterBreak="0">
    <w:nsid w:val="785B13BD"/>
    <w:multiLevelType w:val="hybridMultilevel"/>
    <w:tmpl w:val="E138AA48"/>
    <w:lvl w:ilvl="0" w:tplc="0C0A0003">
      <w:start w:val="1"/>
      <w:numFmt w:val="bullet"/>
      <w:lvlText w:val="o"/>
      <w:lvlJc w:val="left"/>
      <w:pPr>
        <w:ind w:left="3060" w:hanging="360"/>
      </w:pPr>
      <w:rPr>
        <w:rFonts w:ascii="Courier New" w:hAnsi="Courier New" w:cs="Courier New" w:hint="default"/>
      </w:rPr>
    </w:lvl>
    <w:lvl w:ilvl="1" w:tplc="0C0A0003" w:tentative="1">
      <w:start w:val="1"/>
      <w:numFmt w:val="bullet"/>
      <w:lvlText w:val="o"/>
      <w:lvlJc w:val="left"/>
      <w:pPr>
        <w:ind w:left="3780" w:hanging="360"/>
      </w:pPr>
      <w:rPr>
        <w:rFonts w:ascii="Courier New" w:hAnsi="Courier New" w:cs="Courier New" w:hint="default"/>
      </w:rPr>
    </w:lvl>
    <w:lvl w:ilvl="2" w:tplc="0C0A0005" w:tentative="1">
      <w:start w:val="1"/>
      <w:numFmt w:val="bullet"/>
      <w:lvlText w:val=""/>
      <w:lvlJc w:val="left"/>
      <w:pPr>
        <w:ind w:left="4500" w:hanging="360"/>
      </w:pPr>
      <w:rPr>
        <w:rFonts w:ascii="Wingdings" w:hAnsi="Wingdings" w:hint="default"/>
      </w:rPr>
    </w:lvl>
    <w:lvl w:ilvl="3" w:tplc="0C0A0001" w:tentative="1">
      <w:start w:val="1"/>
      <w:numFmt w:val="bullet"/>
      <w:lvlText w:val=""/>
      <w:lvlJc w:val="left"/>
      <w:pPr>
        <w:ind w:left="5220" w:hanging="360"/>
      </w:pPr>
      <w:rPr>
        <w:rFonts w:ascii="Symbol" w:hAnsi="Symbol" w:hint="default"/>
      </w:rPr>
    </w:lvl>
    <w:lvl w:ilvl="4" w:tplc="0C0A0003" w:tentative="1">
      <w:start w:val="1"/>
      <w:numFmt w:val="bullet"/>
      <w:lvlText w:val="o"/>
      <w:lvlJc w:val="left"/>
      <w:pPr>
        <w:ind w:left="5940" w:hanging="360"/>
      </w:pPr>
      <w:rPr>
        <w:rFonts w:ascii="Courier New" w:hAnsi="Courier New" w:cs="Courier New" w:hint="default"/>
      </w:rPr>
    </w:lvl>
    <w:lvl w:ilvl="5" w:tplc="0C0A0005" w:tentative="1">
      <w:start w:val="1"/>
      <w:numFmt w:val="bullet"/>
      <w:lvlText w:val=""/>
      <w:lvlJc w:val="left"/>
      <w:pPr>
        <w:ind w:left="6660" w:hanging="360"/>
      </w:pPr>
      <w:rPr>
        <w:rFonts w:ascii="Wingdings" w:hAnsi="Wingdings" w:hint="default"/>
      </w:rPr>
    </w:lvl>
    <w:lvl w:ilvl="6" w:tplc="0C0A0001" w:tentative="1">
      <w:start w:val="1"/>
      <w:numFmt w:val="bullet"/>
      <w:lvlText w:val=""/>
      <w:lvlJc w:val="left"/>
      <w:pPr>
        <w:ind w:left="7380" w:hanging="360"/>
      </w:pPr>
      <w:rPr>
        <w:rFonts w:ascii="Symbol" w:hAnsi="Symbol" w:hint="default"/>
      </w:rPr>
    </w:lvl>
    <w:lvl w:ilvl="7" w:tplc="0C0A0003" w:tentative="1">
      <w:start w:val="1"/>
      <w:numFmt w:val="bullet"/>
      <w:lvlText w:val="o"/>
      <w:lvlJc w:val="left"/>
      <w:pPr>
        <w:ind w:left="8100" w:hanging="360"/>
      </w:pPr>
      <w:rPr>
        <w:rFonts w:ascii="Courier New" w:hAnsi="Courier New" w:cs="Courier New" w:hint="default"/>
      </w:rPr>
    </w:lvl>
    <w:lvl w:ilvl="8" w:tplc="0C0A0005" w:tentative="1">
      <w:start w:val="1"/>
      <w:numFmt w:val="bullet"/>
      <w:lvlText w:val=""/>
      <w:lvlJc w:val="left"/>
      <w:pPr>
        <w:ind w:left="8820" w:hanging="360"/>
      </w:pPr>
      <w:rPr>
        <w:rFonts w:ascii="Wingdings" w:hAnsi="Wingdings" w:hint="default"/>
      </w:rPr>
    </w:lvl>
  </w:abstractNum>
  <w:abstractNum w:abstractNumId="55" w15:restartNumberingAfterBreak="0">
    <w:nsid w:val="79FA47AA"/>
    <w:multiLevelType w:val="hybridMultilevel"/>
    <w:tmpl w:val="044E6C5C"/>
    <w:lvl w:ilvl="0" w:tplc="43DCAAE8">
      <w:start w:val="1"/>
      <w:numFmt w:val="bullet"/>
      <w:lvlText w:val="-"/>
      <w:lvlJc w:val="left"/>
      <w:pPr>
        <w:ind w:left="1068" w:hanging="360"/>
      </w:pPr>
      <w:rPr>
        <w:rFonts w:ascii="Arial" w:hAnsi="Arial" w:hint="default"/>
      </w:rPr>
    </w:lvl>
    <w:lvl w:ilvl="1" w:tplc="0C0A0003" w:tentative="1">
      <w:start w:val="1"/>
      <w:numFmt w:val="bullet"/>
      <w:lvlText w:val="o"/>
      <w:lvlJc w:val="left"/>
      <w:pPr>
        <w:ind w:left="1439" w:hanging="360"/>
      </w:pPr>
      <w:rPr>
        <w:rFonts w:ascii="Courier New" w:hAnsi="Courier New" w:cs="Courier New" w:hint="default"/>
      </w:rPr>
    </w:lvl>
    <w:lvl w:ilvl="2" w:tplc="0C0A0005" w:tentative="1">
      <w:start w:val="1"/>
      <w:numFmt w:val="bullet"/>
      <w:lvlText w:val=""/>
      <w:lvlJc w:val="left"/>
      <w:pPr>
        <w:ind w:left="2159" w:hanging="360"/>
      </w:pPr>
      <w:rPr>
        <w:rFonts w:ascii="Wingdings" w:hAnsi="Wingdings" w:hint="default"/>
      </w:rPr>
    </w:lvl>
    <w:lvl w:ilvl="3" w:tplc="0C0A0001" w:tentative="1">
      <w:start w:val="1"/>
      <w:numFmt w:val="bullet"/>
      <w:lvlText w:val=""/>
      <w:lvlJc w:val="left"/>
      <w:pPr>
        <w:ind w:left="2879" w:hanging="360"/>
      </w:pPr>
      <w:rPr>
        <w:rFonts w:ascii="Symbol" w:hAnsi="Symbol" w:hint="default"/>
      </w:rPr>
    </w:lvl>
    <w:lvl w:ilvl="4" w:tplc="0C0A0003" w:tentative="1">
      <w:start w:val="1"/>
      <w:numFmt w:val="bullet"/>
      <w:lvlText w:val="o"/>
      <w:lvlJc w:val="left"/>
      <w:pPr>
        <w:ind w:left="3599" w:hanging="360"/>
      </w:pPr>
      <w:rPr>
        <w:rFonts w:ascii="Courier New" w:hAnsi="Courier New" w:cs="Courier New" w:hint="default"/>
      </w:rPr>
    </w:lvl>
    <w:lvl w:ilvl="5" w:tplc="0C0A0005" w:tentative="1">
      <w:start w:val="1"/>
      <w:numFmt w:val="bullet"/>
      <w:lvlText w:val=""/>
      <w:lvlJc w:val="left"/>
      <w:pPr>
        <w:ind w:left="4319" w:hanging="360"/>
      </w:pPr>
      <w:rPr>
        <w:rFonts w:ascii="Wingdings" w:hAnsi="Wingdings" w:hint="default"/>
      </w:rPr>
    </w:lvl>
    <w:lvl w:ilvl="6" w:tplc="0C0A0001" w:tentative="1">
      <w:start w:val="1"/>
      <w:numFmt w:val="bullet"/>
      <w:lvlText w:val=""/>
      <w:lvlJc w:val="left"/>
      <w:pPr>
        <w:ind w:left="5039" w:hanging="360"/>
      </w:pPr>
      <w:rPr>
        <w:rFonts w:ascii="Symbol" w:hAnsi="Symbol" w:hint="default"/>
      </w:rPr>
    </w:lvl>
    <w:lvl w:ilvl="7" w:tplc="0C0A0003" w:tentative="1">
      <w:start w:val="1"/>
      <w:numFmt w:val="bullet"/>
      <w:lvlText w:val="o"/>
      <w:lvlJc w:val="left"/>
      <w:pPr>
        <w:ind w:left="5759" w:hanging="360"/>
      </w:pPr>
      <w:rPr>
        <w:rFonts w:ascii="Courier New" w:hAnsi="Courier New" w:cs="Courier New" w:hint="default"/>
      </w:rPr>
    </w:lvl>
    <w:lvl w:ilvl="8" w:tplc="0C0A0005" w:tentative="1">
      <w:start w:val="1"/>
      <w:numFmt w:val="bullet"/>
      <w:lvlText w:val=""/>
      <w:lvlJc w:val="left"/>
      <w:pPr>
        <w:ind w:left="6479" w:hanging="360"/>
      </w:pPr>
      <w:rPr>
        <w:rFonts w:ascii="Wingdings" w:hAnsi="Wingdings" w:hint="default"/>
      </w:rPr>
    </w:lvl>
  </w:abstractNum>
  <w:abstractNum w:abstractNumId="56" w15:restartNumberingAfterBreak="0">
    <w:nsid w:val="7AE73B80"/>
    <w:multiLevelType w:val="hybridMultilevel"/>
    <w:tmpl w:val="C9A419EE"/>
    <w:lvl w:ilvl="0" w:tplc="43DCAAE8">
      <w:start w:val="1"/>
      <w:numFmt w:val="bullet"/>
      <w:lvlText w:val="-"/>
      <w:lvlJc w:val="left"/>
      <w:pPr>
        <w:ind w:left="1068" w:hanging="360"/>
      </w:pPr>
      <w:rPr>
        <w:rFonts w:ascii="Arial" w:hAnsi="Arial" w:hint="default"/>
      </w:rPr>
    </w:lvl>
    <w:lvl w:ilvl="1" w:tplc="0C0A0003" w:tentative="1">
      <w:start w:val="1"/>
      <w:numFmt w:val="bullet"/>
      <w:lvlText w:val="o"/>
      <w:lvlJc w:val="left"/>
      <w:pPr>
        <w:ind w:left="1439" w:hanging="360"/>
      </w:pPr>
      <w:rPr>
        <w:rFonts w:ascii="Courier New" w:hAnsi="Courier New" w:cs="Courier New" w:hint="default"/>
      </w:rPr>
    </w:lvl>
    <w:lvl w:ilvl="2" w:tplc="0C0A0005" w:tentative="1">
      <w:start w:val="1"/>
      <w:numFmt w:val="bullet"/>
      <w:lvlText w:val=""/>
      <w:lvlJc w:val="left"/>
      <w:pPr>
        <w:ind w:left="2159" w:hanging="360"/>
      </w:pPr>
      <w:rPr>
        <w:rFonts w:ascii="Wingdings" w:hAnsi="Wingdings" w:hint="default"/>
      </w:rPr>
    </w:lvl>
    <w:lvl w:ilvl="3" w:tplc="0C0A0001" w:tentative="1">
      <w:start w:val="1"/>
      <w:numFmt w:val="bullet"/>
      <w:lvlText w:val=""/>
      <w:lvlJc w:val="left"/>
      <w:pPr>
        <w:ind w:left="2879" w:hanging="360"/>
      </w:pPr>
      <w:rPr>
        <w:rFonts w:ascii="Symbol" w:hAnsi="Symbol" w:hint="default"/>
      </w:rPr>
    </w:lvl>
    <w:lvl w:ilvl="4" w:tplc="0C0A0003" w:tentative="1">
      <w:start w:val="1"/>
      <w:numFmt w:val="bullet"/>
      <w:lvlText w:val="o"/>
      <w:lvlJc w:val="left"/>
      <w:pPr>
        <w:ind w:left="3599" w:hanging="360"/>
      </w:pPr>
      <w:rPr>
        <w:rFonts w:ascii="Courier New" w:hAnsi="Courier New" w:cs="Courier New" w:hint="default"/>
      </w:rPr>
    </w:lvl>
    <w:lvl w:ilvl="5" w:tplc="0C0A0005" w:tentative="1">
      <w:start w:val="1"/>
      <w:numFmt w:val="bullet"/>
      <w:lvlText w:val=""/>
      <w:lvlJc w:val="left"/>
      <w:pPr>
        <w:ind w:left="4319" w:hanging="360"/>
      </w:pPr>
      <w:rPr>
        <w:rFonts w:ascii="Wingdings" w:hAnsi="Wingdings" w:hint="default"/>
      </w:rPr>
    </w:lvl>
    <w:lvl w:ilvl="6" w:tplc="0C0A0001" w:tentative="1">
      <w:start w:val="1"/>
      <w:numFmt w:val="bullet"/>
      <w:lvlText w:val=""/>
      <w:lvlJc w:val="left"/>
      <w:pPr>
        <w:ind w:left="5039" w:hanging="360"/>
      </w:pPr>
      <w:rPr>
        <w:rFonts w:ascii="Symbol" w:hAnsi="Symbol" w:hint="default"/>
      </w:rPr>
    </w:lvl>
    <w:lvl w:ilvl="7" w:tplc="0C0A0003" w:tentative="1">
      <w:start w:val="1"/>
      <w:numFmt w:val="bullet"/>
      <w:lvlText w:val="o"/>
      <w:lvlJc w:val="left"/>
      <w:pPr>
        <w:ind w:left="5759" w:hanging="360"/>
      </w:pPr>
      <w:rPr>
        <w:rFonts w:ascii="Courier New" w:hAnsi="Courier New" w:cs="Courier New" w:hint="default"/>
      </w:rPr>
    </w:lvl>
    <w:lvl w:ilvl="8" w:tplc="0C0A0005" w:tentative="1">
      <w:start w:val="1"/>
      <w:numFmt w:val="bullet"/>
      <w:lvlText w:val=""/>
      <w:lvlJc w:val="left"/>
      <w:pPr>
        <w:ind w:left="6479" w:hanging="360"/>
      </w:pPr>
      <w:rPr>
        <w:rFonts w:ascii="Wingdings" w:hAnsi="Wingdings" w:hint="default"/>
      </w:rPr>
    </w:lvl>
  </w:abstractNum>
  <w:num w:numId="1" w16cid:durableId="1512645467">
    <w:abstractNumId w:val="22"/>
  </w:num>
  <w:num w:numId="2" w16cid:durableId="595021013">
    <w:abstractNumId w:val="43"/>
  </w:num>
  <w:num w:numId="3" w16cid:durableId="1350329099">
    <w:abstractNumId w:val="48"/>
  </w:num>
  <w:num w:numId="4" w16cid:durableId="225843139">
    <w:abstractNumId w:val="1"/>
  </w:num>
  <w:num w:numId="5" w16cid:durableId="1409226395">
    <w:abstractNumId w:val="29"/>
  </w:num>
  <w:num w:numId="6" w16cid:durableId="975063527">
    <w:abstractNumId w:val="53"/>
  </w:num>
  <w:num w:numId="7" w16cid:durableId="24794264">
    <w:abstractNumId w:val="2"/>
  </w:num>
  <w:num w:numId="8" w16cid:durableId="168102898">
    <w:abstractNumId w:val="23"/>
  </w:num>
  <w:num w:numId="9" w16cid:durableId="767190504">
    <w:abstractNumId w:val="32"/>
  </w:num>
  <w:num w:numId="10" w16cid:durableId="233441819">
    <w:abstractNumId w:val="34"/>
  </w:num>
  <w:num w:numId="11" w16cid:durableId="1870796777">
    <w:abstractNumId w:val="3"/>
  </w:num>
  <w:num w:numId="12" w16cid:durableId="1576159482">
    <w:abstractNumId w:val="11"/>
  </w:num>
  <w:num w:numId="13" w16cid:durableId="1212154646">
    <w:abstractNumId w:val="16"/>
  </w:num>
  <w:num w:numId="14" w16cid:durableId="304966724">
    <w:abstractNumId w:val="30"/>
  </w:num>
  <w:num w:numId="15" w16cid:durableId="1359770260">
    <w:abstractNumId w:val="26"/>
  </w:num>
  <w:num w:numId="16" w16cid:durableId="880824358">
    <w:abstractNumId w:val="47"/>
  </w:num>
  <w:num w:numId="17" w16cid:durableId="2117631688">
    <w:abstractNumId w:val="40"/>
  </w:num>
  <w:num w:numId="18" w16cid:durableId="43481374">
    <w:abstractNumId w:val="21"/>
  </w:num>
  <w:num w:numId="19" w16cid:durableId="1051077243">
    <w:abstractNumId w:val="42"/>
  </w:num>
  <w:num w:numId="20" w16cid:durableId="1442453122">
    <w:abstractNumId w:val="27"/>
  </w:num>
  <w:num w:numId="21" w16cid:durableId="2138864131">
    <w:abstractNumId w:val="8"/>
  </w:num>
  <w:num w:numId="22" w16cid:durableId="507788655">
    <w:abstractNumId w:val="37"/>
  </w:num>
  <w:num w:numId="23" w16cid:durableId="1982267851">
    <w:abstractNumId w:val="15"/>
  </w:num>
  <w:num w:numId="24" w16cid:durableId="816996263">
    <w:abstractNumId w:val="31"/>
  </w:num>
  <w:num w:numId="25" w16cid:durableId="376125419">
    <w:abstractNumId w:val="41"/>
  </w:num>
  <w:num w:numId="26" w16cid:durableId="1507132652">
    <w:abstractNumId w:val="49"/>
  </w:num>
  <w:num w:numId="27" w16cid:durableId="53116881">
    <w:abstractNumId w:val="12"/>
  </w:num>
  <w:num w:numId="28" w16cid:durableId="599028747">
    <w:abstractNumId w:val="9"/>
  </w:num>
  <w:num w:numId="29" w16cid:durableId="55125077">
    <w:abstractNumId w:val="56"/>
  </w:num>
  <w:num w:numId="30" w16cid:durableId="401221990">
    <w:abstractNumId w:val="55"/>
  </w:num>
  <w:num w:numId="31" w16cid:durableId="1155606137">
    <w:abstractNumId w:val="24"/>
  </w:num>
  <w:num w:numId="32" w16cid:durableId="1672485637">
    <w:abstractNumId w:val="19"/>
  </w:num>
  <w:num w:numId="33" w16cid:durableId="1885603376">
    <w:abstractNumId w:val="46"/>
  </w:num>
  <w:num w:numId="34" w16cid:durableId="736703111">
    <w:abstractNumId w:val="13"/>
  </w:num>
  <w:num w:numId="35" w16cid:durableId="42368158">
    <w:abstractNumId w:val="0"/>
  </w:num>
  <w:num w:numId="36" w16cid:durableId="232742803">
    <w:abstractNumId w:val="39"/>
  </w:num>
  <w:num w:numId="37" w16cid:durableId="1972049613">
    <w:abstractNumId w:val="18"/>
  </w:num>
  <w:num w:numId="38" w16cid:durableId="464005455">
    <w:abstractNumId w:val="54"/>
  </w:num>
  <w:num w:numId="39" w16cid:durableId="1192762733">
    <w:abstractNumId w:val="4"/>
  </w:num>
  <w:num w:numId="40" w16cid:durableId="1893227396">
    <w:abstractNumId w:val="10"/>
  </w:num>
  <w:num w:numId="41" w16cid:durableId="720136857">
    <w:abstractNumId w:val="17"/>
  </w:num>
  <w:num w:numId="42" w16cid:durableId="372970928">
    <w:abstractNumId w:val="28"/>
  </w:num>
  <w:num w:numId="43" w16cid:durableId="1857883356">
    <w:abstractNumId w:val="5"/>
  </w:num>
  <w:num w:numId="44" w16cid:durableId="928151037">
    <w:abstractNumId w:val="25"/>
  </w:num>
  <w:num w:numId="45" w16cid:durableId="1014190892">
    <w:abstractNumId w:val="52"/>
  </w:num>
  <w:num w:numId="46" w16cid:durableId="1392583730">
    <w:abstractNumId w:val="45"/>
  </w:num>
  <w:num w:numId="47" w16cid:durableId="1369333372">
    <w:abstractNumId w:val="50"/>
  </w:num>
  <w:num w:numId="48" w16cid:durableId="745146390">
    <w:abstractNumId w:val="38"/>
  </w:num>
  <w:num w:numId="49" w16cid:durableId="2094858731">
    <w:abstractNumId w:val="35"/>
  </w:num>
  <w:num w:numId="50" w16cid:durableId="1330211623">
    <w:abstractNumId w:val="6"/>
  </w:num>
  <w:num w:numId="51" w16cid:durableId="202251415">
    <w:abstractNumId w:val="51"/>
  </w:num>
  <w:num w:numId="52" w16cid:durableId="1788885232">
    <w:abstractNumId w:val="7"/>
  </w:num>
  <w:num w:numId="53" w16cid:durableId="1982691917">
    <w:abstractNumId w:val="14"/>
  </w:num>
  <w:num w:numId="54" w16cid:durableId="1729181981">
    <w:abstractNumId w:val="33"/>
  </w:num>
  <w:num w:numId="55" w16cid:durableId="646588107">
    <w:abstractNumId w:val="44"/>
  </w:num>
  <w:num w:numId="56" w16cid:durableId="1605848260">
    <w:abstractNumId w:val="20"/>
  </w:num>
  <w:num w:numId="57" w16cid:durableId="1510220520">
    <w:abstractNumId w:val="3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88B"/>
    <w:rsid w:val="000018A6"/>
    <w:rsid w:val="00001BAB"/>
    <w:rsid w:val="00003A17"/>
    <w:rsid w:val="00004522"/>
    <w:rsid w:val="000053CB"/>
    <w:rsid w:val="00007CE0"/>
    <w:rsid w:val="00011333"/>
    <w:rsid w:val="000122E7"/>
    <w:rsid w:val="00013463"/>
    <w:rsid w:val="00013C17"/>
    <w:rsid w:val="00013CC6"/>
    <w:rsid w:val="00016520"/>
    <w:rsid w:val="00016E17"/>
    <w:rsid w:val="0001733A"/>
    <w:rsid w:val="00021A40"/>
    <w:rsid w:val="00022E92"/>
    <w:rsid w:val="00023CB4"/>
    <w:rsid w:val="00026621"/>
    <w:rsid w:val="0003180C"/>
    <w:rsid w:val="00031914"/>
    <w:rsid w:val="00033005"/>
    <w:rsid w:val="00034DA4"/>
    <w:rsid w:val="00041B0E"/>
    <w:rsid w:val="00043931"/>
    <w:rsid w:val="00047B1C"/>
    <w:rsid w:val="000509D8"/>
    <w:rsid w:val="0005171D"/>
    <w:rsid w:val="00052110"/>
    <w:rsid w:val="00052CB1"/>
    <w:rsid w:val="000530CF"/>
    <w:rsid w:val="00056B95"/>
    <w:rsid w:val="000662B7"/>
    <w:rsid w:val="00066DD2"/>
    <w:rsid w:val="000678B8"/>
    <w:rsid w:val="00071174"/>
    <w:rsid w:val="0007188A"/>
    <w:rsid w:val="00072CBA"/>
    <w:rsid w:val="00074627"/>
    <w:rsid w:val="000757FF"/>
    <w:rsid w:val="00075821"/>
    <w:rsid w:val="00077706"/>
    <w:rsid w:val="00081560"/>
    <w:rsid w:val="0008257C"/>
    <w:rsid w:val="00084EC4"/>
    <w:rsid w:val="00085D20"/>
    <w:rsid w:val="00086F76"/>
    <w:rsid w:val="000912F8"/>
    <w:rsid w:val="0009484F"/>
    <w:rsid w:val="000961C6"/>
    <w:rsid w:val="00096A30"/>
    <w:rsid w:val="000979FF"/>
    <w:rsid w:val="000A1265"/>
    <w:rsid w:val="000A312A"/>
    <w:rsid w:val="000B2B0C"/>
    <w:rsid w:val="000B5134"/>
    <w:rsid w:val="000C0F51"/>
    <w:rsid w:val="000C31B9"/>
    <w:rsid w:val="000C3C6F"/>
    <w:rsid w:val="000C3D82"/>
    <w:rsid w:val="000D09A0"/>
    <w:rsid w:val="000D1208"/>
    <w:rsid w:val="000D18B4"/>
    <w:rsid w:val="000D3C42"/>
    <w:rsid w:val="000E2329"/>
    <w:rsid w:val="000E2816"/>
    <w:rsid w:val="000E4B03"/>
    <w:rsid w:val="000E5E50"/>
    <w:rsid w:val="000E64C6"/>
    <w:rsid w:val="000E7F6F"/>
    <w:rsid w:val="000F57AA"/>
    <w:rsid w:val="000F73CB"/>
    <w:rsid w:val="0010147F"/>
    <w:rsid w:val="0010294A"/>
    <w:rsid w:val="001042EA"/>
    <w:rsid w:val="001070AE"/>
    <w:rsid w:val="00110DEF"/>
    <w:rsid w:val="00116EDC"/>
    <w:rsid w:val="00120E24"/>
    <w:rsid w:val="00121AF4"/>
    <w:rsid w:val="00125EB0"/>
    <w:rsid w:val="00125EBC"/>
    <w:rsid w:val="00132C63"/>
    <w:rsid w:val="00133A22"/>
    <w:rsid w:val="001344FC"/>
    <w:rsid w:val="0014066E"/>
    <w:rsid w:val="001443A4"/>
    <w:rsid w:val="00145513"/>
    <w:rsid w:val="0014605C"/>
    <w:rsid w:val="001469D7"/>
    <w:rsid w:val="00150153"/>
    <w:rsid w:val="001526D9"/>
    <w:rsid w:val="0015372F"/>
    <w:rsid w:val="0016080C"/>
    <w:rsid w:val="00161642"/>
    <w:rsid w:val="001638EF"/>
    <w:rsid w:val="00164D8C"/>
    <w:rsid w:val="00171619"/>
    <w:rsid w:val="00173B78"/>
    <w:rsid w:val="0017435A"/>
    <w:rsid w:val="00175D84"/>
    <w:rsid w:val="00176DFC"/>
    <w:rsid w:val="00177268"/>
    <w:rsid w:val="0017726F"/>
    <w:rsid w:val="00177811"/>
    <w:rsid w:val="00184A82"/>
    <w:rsid w:val="00190A3D"/>
    <w:rsid w:val="00191F81"/>
    <w:rsid w:val="00194057"/>
    <w:rsid w:val="001944D1"/>
    <w:rsid w:val="00194579"/>
    <w:rsid w:val="00195612"/>
    <w:rsid w:val="001A04FF"/>
    <w:rsid w:val="001A0E38"/>
    <w:rsid w:val="001A20C7"/>
    <w:rsid w:val="001A2BB0"/>
    <w:rsid w:val="001B0AAF"/>
    <w:rsid w:val="001B26D9"/>
    <w:rsid w:val="001B3691"/>
    <w:rsid w:val="001B451A"/>
    <w:rsid w:val="001B4EBA"/>
    <w:rsid w:val="001B59CD"/>
    <w:rsid w:val="001C2774"/>
    <w:rsid w:val="001C2AB4"/>
    <w:rsid w:val="001C2FB3"/>
    <w:rsid w:val="001C4159"/>
    <w:rsid w:val="001C4324"/>
    <w:rsid w:val="001C47B5"/>
    <w:rsid w:val="001C4EA4"/>
    <w:rsid w:val="001C5162"/>
    <w:rsid w:val="001C64B9"/>
    <w:rsid w:val="001D0C3A"/>
    <w:rsid w:val="001D0FFB"/>
    <w:rsid w:val="001D2585"/>
    <w:rsid w:val="001D3061"/>
    <w:rsid w:val="001D434E"/>
    <w:rsid w:val="001D46C8"/>
    <w:rsid w:val="001D6F9D"/>
    <w:rsid w:val="001D7295"/>
    <w:rsid w:val="001D76E5"/>
    <w:rsid w:val="001D79DF"/>
    <w:rsid w:val="001D7BAD"/>
    <w:rsid w:val="001E07DA"/>
    <w:rsid w:val="001E0B9F"/>
    <w:rsid w:val="001E62CD"/>
    <w:rsid w:val="001F28E5"/>
    <w:rsid w:val="00205CB1"/>
    <w:rsid w:val="0020605D"/>
    <w:rsid w:val="002078C6"/>
    <w:rsid w:val="00210058"/>
    <w:rsid w:val="00211877"/>
    <w:rsid w:val="002131B0"/>
    <w:rsid w:val="00214C48"/>
    <w:rsid w:val="00217B41"/>
    <w:rsid w:val="00223A34"/>
    <w:rsid w:val="00223B83"/>
    <w:rsid w:val="00225944"/>
    <w:rsid w:val="00225E8C"/>
    <w:rsid w:val="0023131A"/>
    <w:rsid w:val="00231E90"/>
    <w:rsid w:val="00235CE3"/>
    <w:rsid w:val="00240BE2"/>
    <w:rsid w:val="00240E06"/>
    <w:rsid w:val="002412B1"/>
    <w:rsid w:val="002427CD"/>
    <w:rsid w:val="002447F9"/>
    <w:rsid w:val="00244EAD"/>
    <w:rsid w:val="00245091"/>
    <w:rsid w:val="00246F92"/>
    <w:rsid w:val="00247EDA"/>
    <w:rsid w:val="0025159A"/>
    <w:rsid w:val="00252BBA"/>
    <w:rsid w:val="002559FB"/>
    <w:rsid w:val="00255F96"/>
    <w:rsid w:val="002636E5"/>
    <w:rsid w:val="00263734"/>
    <w:rsid w:val="00266CBA"/>
    <w:rsid w:val="002702DF"/>
    <w:rsid w:val="00273132"/>
    <w:rsid w:val="0027380B"/>
    <w:rsid w:val="0027392D"/>
    <w:rsid w:val="002744D9"/>
    <w:rsid w:val="0027782D"/>
    <w:rsid w:val="00277FAD"/>
    <w:rsid w:val="002802A6"/>
    <w:rsid w:val="0028054D"/>
    <w:rsid w:val="00280823"/>
    <w:rsid w:val="00280DF7"/>
    <w:rsid w:val="00282472"/>
    <w:rsid w:val="00283EA7"/>
    <w:rsid w:val="0029387A"/>
    <w:rsid w:val="002943F2"/>
    <w:rsid w:val="0029447B"/>
    <w:rsid w:val="00294CD1"/>
    <w:rsid w:val="00296882"/>
    <w:rsid w:val="002A4DCC"/>
    <w:rsid w:val="002A5215"/>
    <w:rsid w:val="002A5B34"/>
    <w:rsid w:val="002A7FAF"/>
    <w:rsid w:val="002B027A"/>
    <w:rsid w:val="002B1D0D"/>
    <w:rsid w:val="002B3E99"/>
    <w:rsid w:val="002B3EBE"/>
    <w:rsid w:val="002B4B1E"/>
    <w:rsid w:val="002C0BF4"/>
    <w:rsid w:val="002C1C7B"/>
    <w:rsid w:val="002C246E"/>
    <w:rsid w:val="002C40A9"/>
    <w:rsid w:val="002C6F8A"/>
    <w:rsid w:val="002D165D"/>
    <w:rsid w:val="002D16BC"/>
    <w:rsid w:val="002D2B08"/>
    <w:rsid w:val="002D33A5"/>
    <w:rsid w:val="002E0266"/>
    <w:rsid w:val="002E2604"/>
    <w:rsid w:val="002E35FF"/>
    <w:rsid w:val="002E3F0F"/>
    <w:rsid w:val="002E6752"/>
    <w:rsid w:val="002F17E7"/>
    <w:rsid w:val="002F3535"/>
    <w:rsid w:val="002F4F30"/>
    <w:rsid w:val="003004C4"/>
    <w:rsid w:val="00303932"/>
    <w:rsid w:val="00303956"/>
    <w:rsid w:val="003042B6"/>
    <w:rsid w:val="00311DFF"/>
    <w:rsid w:val="00320C1E"/>
    <w:rsid w:val="003266A8"/>
    <w:rsid w:val="00332966"/>
    <w:rsid w:val="00334BD9"/>
    <w:rsid w:val="00334FE9"/>
    <w:rsid w:val="00335AE5"/>
    <w:rsid w:val="00353B6D"/>
    <w:rsid w:val="00353E77"/>
    <w:rsid w:val="003540E9"/>
    <w:rsid w:val="0035422F"/>
    <w:rsid w:val="00356849"/>
    <w:rsid w:val="0035795D"/>
    <w:rsid w:val="00364144"/>
    <w:rsid w:val="003649FB"/>
    <w:rsid w:val="00364EA5"/>
    <w:rsid w:val="00365054"/>
    <w:rsid w:val="0037071F"/>
    <w:rsid w:val="003738DE"/>
    <w:rsid w:val="00374C58"/>
    <w:rsid w:val="003755A9"/>
    <w:rsid w:val="00375F9B"/>
    <w:rsid w:val="003810FD"/>
    <w:rsid w:val="00382E79"/>
    <w:rsid w:val="0038365E"/>
    <w:rsid w:val="003A3D68"/>
    <w:rsid w:val="003A40F6"/>
    <w:rsid w:val="003A6EB6"/>
    <w:rsid w:val="003B01E7"/>
    <w:rsid w:val="003B10F2"/>
    <w:rsid w:val="003B1E21"/>
    <w:rsid w:val="003B270E"/>
    <w:rsid w:val="003B2744"/>
    <w:rsid w:val="003B3C21"/>
    <w:rsid w:val="003B76B5"/>
    <w:rsid w:val="003C0C57"/>
    <w:rsid w:val="003C4134"/>
    <w:rsid w:val="003C445D"/>
    <w:rsid w:val="003C60D9"/>
    <w:rsid w:val="003D0301"/>
    <w:rsid w:val="003D14C7"/>
    <w:rsid w:val="003D16EC"/>
    <w:rsid w:val="003D1A96"/>
    <w:rsid w:val="003D43B1"/>
    <w:rsid w:val="003D545A"/>
    <w:rsid w:val="003D5E4F"/>
    <w:rsid w:val="003E112D"/>
    <w:rsid w:val="003F152D"/>
    <w:rsid w:val="003F1B0F"/>
    <w:rsid w:val="003F24BC"/>
    <w:rsid w:val="003F4449"/>
    <w:rsid w:val="003F6BA2"/>
    <w:rsid w:val="003F703F"/>
    <w:rsid w:val="0040051F"/>
    <w:rsid w:val="0040054E"/>
    <w:rsid w:val="00402DAF"/>
    <w:rsid w:val="00402FEB"/>
    <w:rsid w:val="004041B3"/>
    <w:rsid w:val="00405860"/>
    <w:rsid w:val="00413BB6"/>
    <w:rsid w:val="00414BB5"/>
    <w:rsid w:val="00415623"/>
    <w:rsid w:val="004208AE"/>
    <w:rsid w:val="00420E75"/>
    <w:rsid w:val="00420F68"/>
    <w:rsid w:val="00421166"/>
    <w:rsid w:val="004214D1"/>
    <w:rsid w:val="0042265C"/>
    <w:rsid w:val="00423E85"/>
    <w:rsid w:val="004300B1"/>
    <w:rsid w:val="00431E67"/>
    <w:rsid w:val="00436FA0"/>
    <w:rsid w:val="00441B56"/>
    <w:rsid w:val="00442177"/>
    <w:rsid w:val="00442A5E"/>
    <w:rsid w:val="00443ED1"/>
    <w:rsid w:val="0044686C"/>
    <w:rsid w:val="00450BCF"/>
    <w:rsid w:val="00452A25"/>
    <w:rsid w:val="00460BF9"/>
    <w:rsid w:val="00461F3D"/>
    <w:rsid w:val="004622E8"/>
    <w:rsid w:val="004628FE"/>
    <w:rsid w:val="00462B89"/>
    <w:rsid w:val="004638C1"/>
    <w:rsid w:val="004649C7"/>
    <w:rsid w:val="00466EA7"/>
    <w:rsid w:val="004673E0"/>
    <w:rsid w:val="0046751F"/>
    <w:rsid w:val="00470097"/>
    <w:rsid w:val="00473B09"/>
    <w:rsid w:val="00474E16"/>
    <w:rsid w:val="00475470"/>
    <w:rsid w:val="004758AD"/>
    <w:rsid w:val="00475CE1"/>
    <w:rsid w:val="0047704E"/>
    <w:rsid w:val="004822E9"/>
    <w:rsid w:val="0048445F"/>
    <w:rsid w:val="00484AF0"/>
    <w:rsid w:val="00487C28"/>
    <w:rsid w:val="004906B2"/>
    <w:rsid w:val="00490EAC"/>
    <w:rsid w:val="00493AE8"/>
    <w:rsid w:val="00495346"/>
    <w:rsid w:val="00496D77"/>
    <w:rsid w:val="004A2DD8"/>
    <w:rsid w:val="004A34F7"/>
    <w:rsid w:val="004A6251"/>
    <w:rsid w:val="004A73EF"/>
    <w:rsid w:val="004B2BFE"/>
    <w:rsid w:val="004B3544"/>
    <w:rsid w:val="004B35B9"/>
    <w:rsid w:val="004B58C0"/>
    <w:rsid w:val="004B622D"/>
    <w:rsid w:val="004C295D"/>
    <w:rsid w:val="004C4214"/>
    <w:rsid w:val="004D3460"/>
    <w:rsid w:val="004D56E2"/>
    <w:rsid w:val="004D5ADD"/>
    <w:rsid w:val="004E2278"/>
    <w:rsid w:val="004E5236"/>
    <w:rsid w:val="004E662E"/>
    <w:rsid w:val="004F3130"/>
    <w:rsid w:val="004F34E1"/>
    <w:rsid w:val="004F3E6D"/>
    <w:rsid w:val="004F52DD"/>
    <w:rsid w:val="004F6832"/>
    <w:rsid w:val="004F7280"/>
    <w:rsid w:val="00501CCB"/>
    <w:rsid w:val="00506743"/>
    <w:rsid w:val="00506C32"/>
    <w:rsid w:val="0050725B"/>
    <w:rsid w:val="00507BAD"/>
    <w:rsid w:val="00507DE4"/>
    <w:rsid w:val="00510711"/>
    <w:rsid w:val="00510BE8"/>
    <w:rsid w:val="00512808"/>
    <w:rsid w:val="00512991"/>
    <w:rsid w:val="00514164"/>
    <w:rsid w:val="00514B08"/>
    <w:rsid w:val="00520DB6"/>
    <w:rsid w:val="00521A79"/>
    <w:rsid w:val="00522B3B"/>
    <w:rsid w:val="005261C1"/>
    <w:rsid w:val="00527940"/>
    <w:rsid w:val="00531FE1"/>
    <w:rsid w:val="0053549D"/>
    <w:rsid w:val="00540971"/>
    <w:rsid w:val="0054197C"/>
    <w:rsid w:val="005463E7"/>
    <w:rsid w:val="005504C1"/>
    <w:rsid w:val="00551AC0"/>
    <w:rsid w:val="005520E9"/>
    <w:rsid w:val="005576F5"/>
    <w:rsid w:val="00560982"/>
    <w:rsid w:val="00560D98"/>
    <w:rsid w:val="00562CD9"/>
    <w:rsid w:val="00564CD0"/>
    <w:rsid w:val="00565A44"/>
    <w:rsid w:val="00565E83"/>
    <w:rsid w:val="00572F3A"/>
    <w:rsid w:val="005730BE"/>
    <w:rsid w:val="00573198"/>
    <w:rsid w:val="005767E6"/>
    <w:rsid w:val="00576C4A"/>
    <w:rsid w:val="00580519"/>
    <w:rsid w:val="005878ED"/>
    <w:rsid w:val="00591749"/>
    <w:rsid w:val="005934DF"/>
    <w:rsid w:val="00596DCD"/>
    <w:rsid w:val="005A16D0"/>
    <w:rsid w:val="005A2608"/>
    <w:rsid w:val="005A2B04"/>
    <w:rsid w:val="005A2EB4"/>
    <w:rsid w:val="005A3E0B"/>
    <w:rsid w:val="005A43C8"/>
    <w:rsid w:val="005B09C2"/>
    <w:rsid w:val="005B124E"/>
    <w:rsid w:val="005B2FCF"/>
    <w:rsid w:val="005B3CE8"/>
    <w:rsid w:val="005B516F"/>
    <w:rsid w:val="005B6CAA"/>
    <w:rsid w:val="005C13AC"/>
    <w:rsid w:val="005C420C"/>
    <w:rsid w:val="005C7B2D"/>
    <w:rsid w:val="005D32B3"/>
    <w:rsid w:val="005D4474"/>
    <w:rsid w:val="005D4539"/>
    <w:rsid w:val="005D549B"/>
    <w:rsid w:val="005D59C3"/>
    <w:rsid w:val="005E5863"/>
    <w:rsid w:val="005E5D96"/>
    <w:rsid w:val="005F0B96"/>
    <w:rsid w:val="005F1BFA"/>
    <w:rsid w:val="00603392"/>
    <w:rsid w:val="00606690"/>
    <w:rsid w:val="00607D54"/>
    <w:rsid w:val="00613107"/>
    <w:rsid w:val="006153BC"/>
    <w:rsid w:val="00615DD1"/>
    <w:rsid w:val="00615E34"/>
    <w:rsid w:val="00616D11"/>
    <w:rsid w:val="006226D8"/>
    <w:rsid w:val="00622B6B"/>
    <w:rsid w:val="00624EEA"/>
    <w:rsid w:val="00630380"/>
    <w:rsid w:val="00630D51"/>
    <w:rsid w:val="00631A3A"/>
    <w:rsid w:val="00632D47"/>
    <w:rsid w:val="00633C5D"/>
    <w:rsid w:val="00634941"/>
    <w:rsid w:val="006366D7"/>
    <w:rsid w:val="006376C2"/>
    <w:rsid w:val="006403BD"/>
    <w:rsid w:val="00643C8E"/>
    <w:rsid w:val="006452AC"/>
    <w:rsid w:val="00650636"/>
    <w:rsid w:val="00652040"/>
    <w:rsid w:val="00656989"/>
    <w:rsid w:val="00656994"/>
    <w:rsid w:val="006607F6"/>
    <w:rsid w:val="006608D2"/>
    <w:rsid w:val="006641FD"/>
    <w:rsid w:val="0066672A"/>
    <w:rsid w:val="00670B3B"/>
    <w:rsid w:val="00673D42"/>
    <w:rsid w:val="00674EEE"/>
    <w:rsid w:val="0067645E"/>
    <w:rsid w:val="0068017F"/>
    <w:rsid w:val="00684202"/>
    <w:rsid w:val="0068603D"/>
    <w:rsid w:val="00692D10"/>
    <w:rsid w:val="00694D5F"/>
    <w:rsid w:val="00694DCB"/>
    <w:rsid w:val="00694FE2"/>
    <w:rsid w:val="006971CA"/>
    <w:rsid w:val="00697DCA"/>
    <w:rsid w:val="006A29C8"/>
    <w:rsid w:val="006A4402"/>
    <w:rsid w:val="006A56B3"/>
    <w:rsid w:val="006A6B89"/>
    <w:rsid w:val="006B02A7"/>
    <w:rsid w:val="006B114A"/>
    <w:rsid w:val="006B20F4"/>
    <w:rsid w:val="006B24A2"/>
    <w:rsid w:val="006B3F28"/>
    <w:rsid w:val="006B4D81"/>
    <w:rsid w:val="006B6A99"/>
    <w:rsid w:val="006B6CCB"/>
    <w:rsid w:val="006C08F6"/>
    <w:rsid w:val="006C1FA4"/>
    <w:rsid w:val="006C30A3"/>
    <w:rsid w:val="006C57CC"/>
    <w:rsid w:val="006D094C"/>
    <w:rsid w:val="006D1825"/>
    <w:rsid w:val="006D1CCB"/>
    <w:rsid w:val="006D3736"/>
    <w:rsid w:val="006D3F45"/>
    <w:rsid w:val="006D7A86"/>
    <w:rsid w:val="006D7B06"/>
    <w:rsid w:val="006D7D95"/>
    <w:rsid w:val="006E0A0F"/>
    <w:rsid w:val="006E2572"/>
    <w:rsid w:val="006E4CAC"/>
    <w:rsid w:val="006E75DC"/>
    <w:rsid w:val="006F2CB9"/>
    <w:rsid w:val="006F32D8"/>
    <w:rsid w:val="006F7CCA"/>
    <w:rsid w:val="007038EB"/>
    <w:rsid w:val="00706A32"/>
    <w:rsid w:val="007105AE"/>
    <w:rsid w:val="00711904"/>
    <w:rsid w:val="007148A2"/>
    <w:rsid w:val="00717426"/>
    <w:rsid w:val="00717F35"/>
    <w:rsid w:val="00721E1F"/>
    <w:rsid w:val="00722A0B"/>
    <w:rsid w:val="00723AF4"/>
    <w:rsid w:val="00727AE8"/>
    <w:rsid w:val="0073029D"/>
    <w:rsid w:val="00731CCB"/>
    <w:rsid w:val="0073650E"/>
    <w:rsid w:val="007374CE"/>
    <w:rsid w:val="0074313D"/>
    <w:rsid w:val="00744631"/>
    <w:rsid w:val="00750978"/>
    <w:rsid w:val="0075128C"/>
    <w:rsid w:val="00751A0E"/>
    <w:rsid w:val="00753407"/>
    <w:rsid w:val="00754296"/>
    <w:rsid w:val="00755C61"/>
    <w:rsid w:val="007604D3"/>
    <w:rsid w:val="00761AD0"/>
    <w:rsid w:val="00770310"/>
    <w:rsid w:val="00770AAC"/>
    <w:rsid w:val="00777353"/>
    <w:rsid w:val="00780DB7"/>
    <w:rsid w:val="00783DCC"/>
    <w:rsid w:val="00784BDD"/>
    <w:rsid w:val="00785859"/>
    <w:rsid w:val="00785B42"/>
    <w:rsid w:val="00786D26"/>
    <w:rsid w:val="00786E25"/>
    <w:rsid w:val="00790DF1"/>
    <w:rsid w:val="007939E2"/>
    <w:rsid w:val="00793FDB"/>
    <w:rsid w:val="00794D7B"/>
    <w:rsid w:val="00795389"/>
    <w:rsid w:val="007962D5"/>
    <w:rsid w:val="007A081A"/>
    <w:rsid w:val="007A25FB"/>
    <w:rsid w:val="007A3113"/>
    <w:rsid w:val="007A3578"/>
    <w:rsid w:val="007A4B64"/>
    <w:rsid w:val="007A5D90"/>
    <w:rsid w:val="007A659A"/>
    <w:rsid w:val="007A6F74"/>
    <w:rsid w:val="007A7656"/>
    <w:rsid w:val="007B31D5"/>
    <w:rsid w:val="007B3C26"/>
    <w:rsid w:val="007B4FB1"/>
    <w:rsid w:val="007B73CE"/>
    <w:rsid w:val="007B76BF"/>
    <w:rsid w:val="007C40C0"/>
    <w:rsid w:val="007C41D5"/>
    <w:rsid w:val="007C451F"/>
    <w:rsid w:val="007C6ADA"/>
    <w:rsid w:val="007D1285"/>
    <w:rsid w:val="007D22F0"/>
    <w:rsid w:val="007D2CB9"/>
    <w:rsid w:val="007D3E3A"/>
    <w:rsid w:val="007D423D"/>
    <w:rsid w:val="007D458B"/>
    <w:rsid w:val="007D64E2"/>
    <w:rsid w:val="007E0007"/>
    <w:rsid w:val="007E0C1A"/>
    <w:rsid w:val="007E3482"/>
    <w:rsid w:val="007E4A38"/>
    <w:rsid w:val="007E5C9C"/>
    <w:rsid w:val="007E7C6C"/>
    <w:rsid w:val="007F136C"/>
    <w:rsid w:val="007F287E"/>
    <w:rsid w:val="007F3CDE"/>
    <w:rsid w:val="007F455C"/>
    <w:rsid w:val="007F6198"/>
    <w:rsid w:val="007F62D4"/>
    <w:rsid w:val="007F78F6"/>
    <w:rsid w:val="00806557"/>
    <w:rsid w:val="00807A6D"/>
    <w:rsid w:val="008110A6"/>
    <w:rsid w:val="00813C33"/>
    <w:rsid w:val="00815470"/>
    <w:rsid w:val="00816F3D"/>
    <w:rsid w:val="008204FD"/>
    <w:rsid w:val="008207BA"/>
    <w:rsid w:val="00821D63"/>
    <w:rsid w:val="00825EFA"/>
    <w:rsid w:val="008312CD"/>
    <w:rsid w:val="008323A4"/>
    <w:rsid w:val="008325DD"/>
    <w:rsid w:val="0083434D"/>
    <w:rsid w:val="00834548"/>
    <w:rsid w:val="00835357"/>
    <w:rsid w:val="008357C0"/>
    <w:rsid w:val="00837853"/>
    <w:rsid w:val="00842A13"/>
    <w:rsid w:val="00843CF5"/>
    <w:rsid w:val="00844C8C"/>
    <w:rsid w:val="00847513"/>
    <w:rsid w:val="00851036"/>
    <w:rsid w:val="008519E1"/>
    <w:rsid w:val="00853F7B"/>
    <w:rsid w:val="008544B8"/>
    <w:rsid w:val="008551BC"/>
    <w:rsid w:val="00856B8A"/>
    <w:rsid w:val="00862BC7"/>
    <w:rsid w:val="00862F4F"/>
    <w:rsid w:val="00863C43"/>
    <w:rsid w:val="00866301"/>
    <w:rsid w:val="00866D87"/>
    <w:rsid w:val="008703EC"/>
    <w:rsid w:val="00871381"/>
    <w:rsid w:val="008728EE"/>
    <w:rsid w:val="00872DC2"/>
    <w:rsid w:val="00875286"/>
    <w:rsid w:val="00877054"/>
    <w:rsid w:val="008806F5"/>
    <w:rsid w:val="00881839"/>
    <w:rsid w:val="00881D8C"/>
    <w:rsid w:val="00882022"/>
    <w:rsid w:val="00884A36"/>
    <w:rsid w:val="00884B4A"/>
    <w:rsid w:val="00887805"/>
    <w:rsid w:val="00890536"/>
    <w:rsid w:val="00890D5F"/>
    <w:rsid w:val="00894C70"/>
    <w:rsid w:val="008955ED"/>
    <w:rsid w:val="008956EE"/>
    <w:rsid w:val="008958B1"/>
    <w:rsid w:val="008A30B1"/>
    <w:rsid w:val="008B5C94"/>
    <w:rsid w:val="008C1415"/>
    <w:rsid w:val="008C16EB"/>
    <w:rsid w:val="008C1DF9"/>
    <w:rsid w:val="008C2393"/>
    <w:rsid w:val="008C2D6E"/>
    <w:rsid w:val="008C38DB"/>
    <w:rsid w:val="008C3E47"/>
    <w:rsid w:val="008C70A0"/>
    <w:rsid w:val="008D121C"/>
    <w:rsid w:val="008D1D6E"/>
    <w:rsid w:val="008D5CDA"/>
    <w:rsid w:val="008D750F"/>
    <w:rsid w:val="008E0EE0"/>
    <w:rsid w:val="008E1820"/>
    <w:rsid w:val="008E30AB"/>
    <w:rsid w:val="008E6677"/>
    <w:rsid w:val="008E6AA2"/>
    <w:rsid w:val="008E6CD5"/>
    <w:rsid w:val="008E77C0"/>
    <w:rsid w:val="008F3007"/>
    <w:rsid w:val="008F5BC1"/>
    <w:rsid w:val="008F68A0"/>
    <w:rsid w:val="008F7C67"/>
    <w:rsid w:val="00903962"/>
    <w:rsid w:val="009049C9"/>
    <w:rsid w:val="00905B8E"/>
    <w:rsid w:val="0090634C"/>
    <w:rsid w:val="009145AF"/>
    <w:rsid w:val="009145B7"/>
    <w:rsid w:val="00920177"/>
    <w:rsid w:val="00920246"/>
    <w:rsid w:val="009202EA"/>
    <w:rsid w:val="00921497"/>
    <w:rsid w:val="00921DC0"/>
    <w:rsid w:val="00926BF5"/>
    <w:rsid w:val="0093105C"/>
    <w:rsid w:val="0094126F"/>
    <w:rsid w:val="00944267"/>
    <w:rsid w:val="009450AB"/>
    <w:rsid w:val="009528FD"/>
    <w:rsid w:val="009578EB"/>
    <w:rsid w:val="009621B7"/>
    <w:rsid w:val="0097209A"/>
    <w:rsid w:val="00977178"/>
    <w:rsid w:val="009803B9"/>
    <w:rsid w:val="00986721"/>
    <w:rsid w:val="0099012A"/>
    <w:rsid w:val="00993D5C"/>
    <w:rsid w:val="00993F30"/>
    <w:rsid w:val="00995C23"/>
    <w:rsid w:val="00996179"/>
    <w:rsid w:val="009A6D8E"/>
    <w:rsid w:val="009B2BEE"/>
    <w:rsid w:val="009B63F0"/>
    <w:rsid w:val="009B6ED7"/>
    <w:rsid w:val="009B7C6E"/>
    <w:rsid w:val="009C0B21"/>
    <w:rsid w:val="009C18E0"/>
    <w:rsid w:val="009D143F"/>
    <w:rsid w:val="009D373C"/>
    <w:rsid w:val="009D4A7F"/>
    <w:rsid w:val="009D7B0E"/>
    <w:rsid w:val="009D7F29"/>
    <w:rsid w:val="009E02EE"/>
    <w:rsid w:val="009E1340"/>
    <w:rsid w:val="009E2D81"/>
    <w:rsid w:val="009E4939"/>
    <w:rsid w:val="009E690F"/>
    <w:rsid w:val="009E7744"/>
    <w:rsid w:val="009F10EF"/>
    <w:rsid w:val="009F1295"/>
    <w:rsid w:val="009F1B6F"/>
    <w:rsid w:val="009F3C12"/>
    <w:rsid w:val="009F59DE"/>
    <w:rsid w:val="009F5AD4"/>
    <w:rsid w:val="009F5B99"/>
    <w:rsid w:val="009F6880"/>
    <w:rsid w:val="009F6F17"/>
    <w:rsid w:val="009F738D"/>
    <w:rsid w:val="009F74BA"/>
    <w:rsid w:val="00A02325"/>
    <w:rsid w:val="00A0279A"/>
    <w:rsid w:val="00A02B57"/>
    <w:rsid w:val="00A057A0"/>
    <w:rsid w:val="00A078A1"/>
    <w:rsid w:val="00A12FB7"/>
    <w:rsid w:val="00A133C0"/>
    <w:rsid w:val="00A1687C"/>
    <w:rsid w:val="00A27634"/>
    <w:rsid w:val="00A31558"/>
    <w:rsid w:val="00A3197B"/>
    <w:rsid w:val="00A33D8F"/>
    <w:rsid w:val="00A416DD"/>
    <w:rsid w:val="00A43754"/>
    <w:rsid w:val="00A43EDB"/>
    <w:rsid w:val="00A44EC6"/>
    <w:rsid w:val="00A506DC"/>
    <w:rsid w:val="00A52B8C"/>
    <w:rsid w:val="00A52E0A"/>
    <w:rsid w:val="00A64946"/>
    <w:rsid w:val="00A66A76"/>
    <w:rsid w:val="00A67B42"/>
    <w:rsid w:val="00A67FA7"/>
    <w:rsid w:val="00A70088"/>
    <w:rsid w:val="00A725E6"/>
    <w:rsid w:val="00A72B22"/>
    <w:rsid w:val="00A73EE6"/>
    <w:rsid w:val="00A75783"/>
    <w:rsid w:val="00A81ACB"/>
    <w:rsid w:val="00A837FF"/>
    <w:rsid w:val="00A85013"/>
    <w:rsid w:val="00A87C14"/>
    <w:rsid w:val="00A91B37"/>
    <w:rsid w:val="00A92EE3"/>
    <w:rsid w:val="00A92F63"/>
    <w:rsid w:val="00A95F32"/>
    <w:rsid w:val="00A976F0"/>
    <w:rsid w:val="00AA7CF2"/>
    <w:rsid w:val="00AB03B7"/>
    <w:rsid w:val="00AB140E"/>
    <w:rsid w:val="00AB1BB1"/>
    <w:rsid w:val="00AB247E"/>
    <w:rsid w:val="00AB2B2E"/>
    <w:rsid w:val="00AB2D05"/>
    <w:rsid w:val="00AB4F6F"/>
    <w:rsid w:val="00AB64A2"/>
    <w:rsid w:val="00AB6CA2"/>
    <w:rsid w:val="00AB70DE"/>
    <w:rsid w:val="00AC130A"/>
    <w:rsid w:val="00AC21E4"/>
    <w:rsid w:val="00AC699D"/>
    <w:rsid w:val="00AD2295"/>
    <w:rsid w:val="00AD2CD7"/>
    <w:rsid w:val="00AD2F36"/>
    <w:rsid w:val="00AD5415"/>
    <w:rsid w:val="00AD6679"/>
    <w:rsid w:val="00AE3225"/>
    <w:rsid w:val="00AE3406"/>
    <w:rsid w:val="00AE38AD"/>
    <w:rsid w:val="00AE3BBD"/>
    <w:rsid w:val="00AE4C18"/>
    <w:rsid w:val="00AE6CEC"/>
    <w:rsid w:val="00AE6CFB"/>
    <w:rsid w:val="00AF075D"/>
    <w:rsid w:val="00AF1606"/>
    <w:rsid w:val="00AF2946"/>
    <w:rsid w:val="00AF2AFE"/>
    <w:rsid w:val="00AF6F5F"/>
    <w:rsid w:val="00B0082A"/>
    <w:rsid w:val="00B026E1"/>
    <w:rsid w:val="00B0561D"/>
    <w:rsid w:val="00B11E37"/>
    <w:rsid w:val="00B11E7D"/>
    <w:rsid w:val="00B13D27"/>
    <w:rsid w:val="00B15AD2"/>
    <w:rsid w:val="00B15C89"/>
    <w:rsid w:val="00B171EF"/>
    <w:rsid w:val="00B17526"/>
    <w:rsid w:val="00B178D6"/>
    <w:rsid w:val="00B17D3E"/>
    <w:rsid w:val="00B30A61"/>
    <w:rsid w:val="00B32014"/>
    <w:rsid w:val="00B3235C"/>
    <w:rsid w:val="00B34BF5"/>
    <w:rsid w:val="00B34E13"/>
    <w:rsid w:val="00B372FD"/>
    <w:rsid w:val="00B41155"/>
    <w:rsid w:val="00B4305D"/>
    <w:rsid w:val="00B43E1C"/>
    <w:rsid w:val="00B4449B"/>
    <w:rsid w:val="00B45C9D"/>
    <w:rsid w:val="00B46AA7"/>
    <w:rsid w:val="00B50B71"/>
    <w:rsid w:val="00B530A9"/>
    <w:rsid w:val="00B5591C"/>
    <w:rsid w:val="00B566BB"/>
    <w:rsid w:val="00B56E7E"/>
    <w:rsid w:val="00B56FB6"/>
    <w:rsid w:val="00B6516F"/>
    <w:rsid w:val="00B67AC7"/>
    <w:rsid w:val="00B70997"/>
    <w:rsid w:val="00B7235A"/>
    <w:rsid w:val="00B72529"/>
    <w:rsid w:val="00B72642"/>
    <w:rsid w:val="00B75408"/>
    <w:rsid w:val="00B763B0"/>
    <w:rsid w:val="00B76FCB"/>
    <w:rsid w:val="00B779E7"/>
    <w:rsid w:val="00B81828"/>
    <w:rsid w:val="00B826FA"/>
    <w:rsid w:val="00B91258"/>
    <w:rsid w:val="00B9568F"/>
    <w:rsid w:val="00B95B5B"/>
    <w:rsid w:val="00BA1717"/>
    <w:rsid w:val="00BA35D5"/>
    <w:rsid w:val="00BA377D"/>
    <w:rsid w:val="00BB177B"/>
    <w:rsid w:val="00BB1C51"/>
    <w:rsid w:val="00BB50B0"/>
    <w:rsid w:val="00BB5B86"/>
    <w:rsid w:val="00BB5E44"/>
    <w:rsid w:val="00BB5FF5"/>
    <w:rsid w:val="00BB7D2D"/>
    <w:rsid w:val="00BC00BA"/>
    <w:rsid w:val="00BC049F"/>
    <w:rsid w:val="00BC257D"/>
    <w:rsid w:val="00BC2655"/>
    <w:rsid w:val="00BC5BF3"/>
    <w:rsid w:val="00BC5F79"/>
    <w:rsid w:val="00BC7296"/>
    <w:rsid w:val="00BD0F3A"/>
    <w:rsid w:val="00BD2CBD"/>
    <w:rsid w:val="00BD4B50"/>
    <w:rsid w:val="00BE1CFC"/>
    <w:rsid w:val="00BE77A6"/>
    <w:rsid w:val="00BF56B9"/>
    <w:rsid w:val="00C0008A"/>
    <w:rsid w:val="00C03714"/>
    <w:rsid w:val="00C10A65"/>
    <w:rsid w:val="00C236FB"/>
    <w:rsid w:val="00C24021"/>
    <w:rsid w:val="00C31D54"/>
    <w:rsid w:val="00C32B72"/>
    <w:rsid w:val="00C40098"/>
    <w:rsid w:val="00C40369"/>
    <w:rsid w:val="00C419B4"/>
    <w:rsid w:val="00C428BB"/>
    <w:rsid w:val="00C42CA9"/>
    <w:rsid w:val="00C43BCC"/>
    <w:rsid w:val="00C43BDA"/>
    <w:rsid w:val="00C443D1"/>
    <w:rsid w:val="00C4463F"/>
    <w:rsid w:val="00C45822"/>
    <w:rsid w:val="00C46B52"/>
    <w:rsid w:val="00C46E7A"/>
    <w:rsid w:val="00C47968"/>
    <w:rsid w:val="00C47B40"/>
    <w:rsid w:val="00C53B28"/>
    <w:rsid w:val="00C56DF8"/>
    <w:rsid w:val="00C57B7F"/>
    <w:rsid w:val="00C62775"/>
    <w:rsid w:val="00C62AA7"/>
    <w:rsid w:val="00C63A32"/>
    <w:rsid w:val="00C64D50"/>
    <w:rsid w:val="00C65CD9"/>
    <w:rsid w:val="00C71160"/>
    <w:rsid w:val="00C7341E"/>
    <w:rsid w:val="00C74A36"/>
    <w:rsid w:val="00C7572F"/>
    <w:rsid w:val="00C764CE"/>
    <w:rsid w:val="00C807BF"/>
    <w:rsid w:val="00C84740"/>
    <w:rsid w:val="00C84E07"/>
    <w:rsid w:val="00C866C7"/>
    <w:rsid w:val="00C86DDB"/>
    <w:rsid w:val="00C87648"/>
    <w:rsid w:val="00C92760"/>
    <w:rsid w:val="00C935AB"/>
    <w:rsid w:val="00C9427D"/>
    <w:rsid w:val="00C94353"/>
    <w:rsid w:val="00C944A5"/>
    <w:rsid w:val="00C968F3"/>
    <w:rsid w:val="00CA0785"/>
    <w:rsid w:val="00CA4C8D"/>
    <w:rsid w:val="00CA4D2E"/>
    <w:rsid w:val="00CA555C"/>
    <w:rsid w:val="00CA5E4B"/>
    <w:rsid w:val="00CA6078"/>
    <w:rsid w:val="00CB1830"/>
    <w:rsid w:val="00CB3913"/>
    <w:rsid w:val="00CB3C41"/>
    <w:rsid w:val="00CB55F3"/>
    <w:rsid w:val="00CB76FA"/>
    <w:rsid w:val="00CB7CFE"/>
    <w:rsid w:val="00CC579F"/>
    <w:rsid w:val="00CD33EE"/>
    <w:rsid w:val="00CD3C53"/>
    <w:rsid w:val="00CD519C"/>
    <w:rsid w:val="00CD646B"/>
    <w:rsid w:val="00CD7CF8"/>
    <w:rsid w:val="00CE2B01"/>
    <w:rsid w:val="00CE6041"/>
    <w:rsid w:val="00CF3A33"/>
    <w:rsid w:val="00D00FE5"/>
    <w:rsid w:val="00D013E1"/>
    <w:rsid w:val="00D05714"/>
    <w:rsid w:val="00D0623F"/>
    <w:rsid w:val="00D07BC7"/>
    <w:rsid w:val="00D1095B"/>
    <w:rsid w:val="00D1412C"/>
    <w:rsid w:val="00D166C4"/>
    <w:rsid w:val="00D23EDC"/>
    <w:rsid w:val="00D23FB6"/>
    <w:rsid w:val="00D25F36"/>
    <w:rsid w:val="00D26E48"/>
    <w:rsid w:val="00D32B6E"/>
    <w:rsid w:val="00D34BAD"/>
    <w:rsid w:val="00D35474"/>
    <w:rsid w:val="00D37A53"/>
    <w:rsid w:val="00D40796"/>
    <w:rsid w:val="00D427A7"/>
    <w:rsid w:val="00D47B69"/>
    <w:rsid w:val="00D47BFC"/>
    <w:rsid w:val="00D47E48"/>
    <w:rsid w:val="00D51493"/>
    <w:rsid w:val="00D61DFA"/>
    <w:rsid w:val="00D65DFA"/>
    <w:rsid w:val="00D66CCB"/>
    <w:rsid w:val="00D66DCB"/>
    <w:rsid w:val="00D72122"/>
    <w:rsid w:val="00D735B0"/>
    <w:rsid w:val="00D75DF8"/>
    <w:rsid w:val="00D76238"/>
    <w:rsid w:val="00D92F3B"/>
    <w:rsid w:val="00D952D8"/>
    <w:rsid w:val="00D95C25"/>
    <w:rsid w:val="00D96071"/>
    <w:rsid w:val="00D971A1"/>
    <w:rsid w:val="00DA0075"/>
    <w:rsid w:val="00DA0FCE"/>
    <w:rsid w:val="00DA2BCD"/>
    <w:rsid w:val="00DA31B1"/>
    <w:rsid w:val="00DA71F3"/>
    <w:rsid w:val="00DA7D8F"/>
    <w:rsid w:val="00DB02F2"/>
    <w:rsid w:val="00DB3D15"/>
    <w:rsid w:val="00DB67DA"/>
    <w:rsid w:val="00DC1085"/>
    <w:rsid w:val="00DC164D"/>
    <w:rsid w:val="00DC17B0"/>
    <w:rsid w:val="00DC6A56"/>
    <w:rsid w:val="00DC6D43"/>
    <w:rsid w:val="00DD0F36"/>
    <w:rsid w:val="00DD1216"/>
    <w:rsid w:val="00DD2A0D"/>
    <w:rsid w:val="00DD5A76"/>
    <w:rsid w:val="00DE0F0A"/>
    <w:rsid w:val="00DE18B9"/>
    <w:rsid w:val="00DE24AF"/>
    <w:rsid w:val="00DE25D0"/>
    <w:rsid w:val="00DE28FA"/>
    <w:rsid w:val="00DE2C6E"/>
    <w:rsid w:val="00DE5E1E"/>
    <w:rsid w:val="00DF05BC"/>
    <w:rsid w:val="00DF10D0"/>
    <w:rsid w:val="00DF27AC"/>
    <w:rsid w:val="00DF5956"/>
    <w:rsid w:val="00DF7934"/>
    <w:rsid w:val="00E00CA1"/>
    <w:rsid w:val="00E03425"/>
    <w:rsid w:val="00E0641C"/>
    <w:rsid w:val="00E11AB0"/>
    <w:rsid w:val="00E11B5A"/>
    <w:rsid w:val="00E15F08"/>
    <w:rsid w:val="00E1781C"/>
    <w:rsid w:val="00E235AB"/>
    <w:rsid w:val="00E30451"/>
    <w:rsid w:val="00E30E6E"/>
    <w:rsid w:val="00E30F47"/>
    <w:rsid w:val="00E32432"/>
    <w:rsid w:val="00E32D60"/>
    <w:rsid w:val="00E341C0"/>
    <w:rsid w:val="00E34602"/>
    <w:rsid w:val="00E364FE"/>
    <w:rsid w:val="00E37852"/>
    <w:rsid w:val="00E44A94"/>
    <w:rsid w:val="00E4614A"/>
    <w:rsid w:val="00E51D2A"/>
    <w:rsid w:val="00E54F9B"/>
    <w:rsid w:val="00E57F8D"/>
    <w:rsid w:val="00E64C7D"/>
    <w:rsid w:val="00E70E4D"/>
    <w:rsid w:val="00E74F64"/>
    <w:rsid w:val="00E769EB"/>
    <w:rsid w:val="00E76BE8"/>
    <w:rsid w:val="00E800AA"/>
    <w:rsid w:val="00E81875"/>
    <w:rsid w:val="00E85326"/>
    <w:rsid w:val="00E85C88"/>
    <w:rsid w:val="00E8617F"/>
    <w:rsid w:val="00E867DF"/>
    <w:rsid w:val="00E87B75"/>
    <w:rsid w:val="00EA2323"/>
    <w:rsid w:val="00EA4786"/>
    <w:rsid w:val="00EA5D7F"/>
    <w:rsid w:val="00EA710F"/>
    <w:rsid w:val="00EA7842"/>
    <w:rsid w:val="00EB54A8"/>
    <w:rsid w:val="00EB6AC8"/>
    <w:rsid w:val="00EC0977"/>
    <w:rsid w:val="00EC1C65"/>
    <w:rsid w:val="00EC2095"/>
    <w:rsid w:val="00EC4EA9"/>
    <w:rsid w:val="00EC56EB"/>
    <w:rsid w:val="00EC62F6"/>
    <w:rsid w:val="00EC771B"/>
    <w:rsid w:val="00ED0310"/>
    <w:rsid w:val="00ED1546"/>
    <w:rsid w:val="00ED3731"/>
    <w:rsid w:val="00ED3E96"/>
    <w:rsid w:val="00ED4398"/>
    <w:rsid w:val="00ED5C16"/>
    <w:rsid w:val="00ED75BD"/>
    <w:rsid w:val="00EE0E7A"/>
    <w:rsid w:val="00EE24A4"/>
    <w:rsid w:val="00EE3AAE"/>
    <w:rsid w:val="00EE5757"/>
    <w:rsid w:val="00EE6DB4"/>
    <w:rsid w:val="00EF2A9D"/>
    <w:rsid w:val="00EF3B62"/>
    <w:rsid w:val="00EF69D0"/>
    <w:rsid w:val="00F0056C"/>
    <w:rsid w:val="00F0483E"/>
    <w:rsid w:val="00F055C7"/>
    <w:rsid w:val="00F06610"/>
    <w:rsid w:val="00F105DE"/>
    <w:rsid w:val="00F114C4"/>
    <w:rsid w:val="00F1324C"/>
    <w:rsid w:val="00F13828"/>
    <w:rsid w:val="00F138A5"/>
    <w:rsid w:val="00F142F5"/>
    <w:rsid w:val="00F15D25"/>
    <w:rsid w:val="00F23795"/>
    <w:rsid w:val="00F2384F"/>
    <w:rsid w:val="00F249DB"/>
    <w:rsid w:val="00F253B0"/>
    <w:rsid w:val="00F35DCE"/>
    <w:rsid w:val="00F4142B"/>
    <w:rsid w:val="00F41DAA"/>
    <w:rsid w:val="00F42699"/>
    <w:rsid w:val="00F42C06"/>
    <w:rsid w:val="00F46901"/>
    <w:rsid w:val="00F47191"/>
    <w:rsid w:val="00F53639"/>
    <w:rsid w:val="00F5364B"/>
    <w:rsid w:val="00F556BD"/>
    <w:rsid w:val="00F561BE"/>
    <w:rsid w:val="00F60AD8"/>
    <w:rsid w:val="00F63712"/>
    <w:rsid w:val="00F6566A"/>
    <w:rsid w:val="00F65E3E"/>
    <w:rsid w:val="00F674FE"/>
    <w:rsid w:val="00F72D43"/>
    <w:rsid w:val="00F76773"/>
    <w:rsid w:val="00F807EA"/>
    <w:rsid w:val="00F823A7"/>
    <w:rsid w:val="00F82421"/>
    <w:rsid w:val="00F8373E"/>
    <w:rsid w:val="00F87545"/>
    <w:rsid w:val="00F87FA4"/>
    <w:rsid w:val="00F90687"/>
    <w:rsid w:val="00F90A9B"/>
    <w:rsid w:val="00F90C31"/>
    <w:rsid w:val="00F92E20"/>
    <w:rsid w:val="00F9542F"/>
    <w:rsid w:val="00FA0670"/>
    <w:rsid w:val="00FA21E3"/>
    <w:rsid w:val="00FA2FB0"/>
    <w:rsid w:val="00FA6866"/>
    <w:rsid w:val="00FA6FE2"/>
    <w:rsid w:val="00FA7727"/>
    <w:rsid w:val="00FB0546"/>
    <w:rsid w:val="00FB7953"/>
    <w:rsid w:val="00FC32AC"/>
    <w:rsid w:val="00FC3EB5"/>
    <w:rsid w:val="00FC4A7B"/>
    <w:rsid w:val="00FC7F3A"/>
    <w:rsid w:val="00FD1414"/>
    <w:rsid w:val="00FD38EA"/>
    <w:rsid w:val="00FD4154"/>
    <w:rsid w:val="00FD5452"/>
    <w:rsid w:val="00FD731D"/>
    <w:rsid w:val="00FD7E24"/>
    <w:rsid w:val="00FE29CC"/>
    <w:rsid w:val="00FE43BC"/>
    <w:rsid w:val="00FE457C"/>
    <w:rsid w:val="00FE4FDD"/>
    <w:rsid w:val="00FE6133"/>
    <w:rsid w:val="00FE7784"/>
    <w:rsid w:val="00FF745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52CB1"/>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ind w:left="567" w:hanging="567"/>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844C8C"/>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844C8C"/>
    <w:rPr>
      <w:rFonts w:asciiTheme="minorHAnsi" w:eastAsia="Times New Roman" w:hAnsiTheme="minorHAnsi" w:cs="Arial"/>
      <w:i/>
      <w:sz w:val="24"/>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CuadroCmoestudiaryReferencias">
    <w:name w:val="Cuadro «Cómo estudiar» y Referencias"/>
    <w:basedOn w:val="Normal"/>
    <w:uiPriority w:val="10"/>
    <w:qFormat/>
    <w:rsid w:val="009E4939"/>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customStyle="1" w:styleId="Piedefoto-tabla">
    <w:name w:val="Pie de foto-tabla"/>
    <w:basedOn w:val="Normal"/>
    <w:next w:val="Normal"/>
    <w:uiPriority w:val="16"/>
    <w:qFormat/>
    <w:rsid w:val="003649FB"/>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rsid w:val="005A2608"/>
    <w:rPr>
      <w:color w:val="605E5C"/>
      <w:shd w:val="clear" w:color="auto" w:fill="E1DFDD"/>
    </w:rPr>
  </w:style>
  <w:style w:type="character" w:styleId="Textodelmarcadordeposicin">
    <w:name w:val="Placeholder Text"/>
    <w:basedOn w:val="Fuentedeprrafopredeter"/>
    <w:uiPriority w:val="99"/>
    <w:semiHidden/>
    <w:rsid w:val="00C876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50398">
      <w:bodyDiv w:val="1"/>
      <w:marLeft w:val="0"/>
      <w:marRight w:val="0"/>
      <w:marTop w:val="0"/>
      <w:marBottom w:val="0"/>
      <w:divBdr>
        <w:top w:val="none" w:sz="0" w:space="0" w:color="auto"/>
        <w:left w:val="none" w:sz="0" w:space="0" w:color="auto"/>
        <w:bottom w:val="none" w:sz="0" w:space="0" w:color="auto"/>
        <w:right w:val="none" w:sz="0" w:space="0" w:color="auto"/>
      </w:divBdr>
      <w:divsChild>
        <w:div w:id="1686130646">
          <w:marLeft w:val="480"/>
          <w:marRight w:val="0"/>
          <w:marTop w:val="0"/>
          <w:marBottom w:val="0"/>
          <w:divBdr>
            <w:top w:val="none" w:sz="0" w:space="0" w:color="auto"/>
            <w:left w:val="none" w:sz="0" w:space="0" w:color="auto"/>
            <w:bottom w:val="none" w:sz="0" w:space="0" w:color="auto"/>
            <w:right w:val="none" w:sz="0" w:space="0" w:color="auto"/>
          </w:divBdr>
        </w:div>
        <w:div w:id="1684043053">
          <w:marLeft w:val="480"/>
          <w:marRight w:val="0"/>
          <w:marTop w:val="0"/>
          <w:marBottom w:val="0"/>
          <w:divBdr>
            <w:top w:val="none" w:sz="0" w:space="0" w:color="auto"/>
            <w:left w:val="none" w:sz="0" w:space="0" w:color="auto"/>
            <w:bottom w:val="none" w:sz="0" w:space="0" w:color="auto"/>
            <w:right w:val="none" w:sz="0" w:space="0" w:color="auto"/>
          </w:divBdr>
        </w:div>
        <w:div w:id="1715696767">
          <w:marLeft w:val="480"/>
          <w:marRight w:val="0"/>
          <w:marTop w:val="0"/>
          <w:marBottom w:val="0"/>
          <w:divBdr>
            <w:top w:val="none" w:sz="0" w:space="0" w:color="auto"/>
            <w:left w:val="none" w:sz="0" w:space="0" w:color="auto"/>
            <w:bottom w:val="none" w:sz="0" w:space="0" w:color="auto"/>
            <w:right w:val="none" w:sz="0" w:space="0" w:color="auto"/>
          </w:divBdr>
        </w:div>
        <w:div w:id="1491289018">
          <w:marLeft w:val="480"/>
          <w:marRight w:val="0"/>
          <w:marTop w:val="0"/>
          <w:marBottom w:val="0"/>
          <w:divBdr>
            <w:top w:val="none" w:sz="0" w:space="0" w:color="auto"/>
            <w:left w:val="none" w:sz="0" w:space="0" w:color="auto"/>
            <w:bottom w:val="none" w:sz="0" w:space="0" w:color="auto"/>
            <w:right w:val="none" w:sz="0" w:space="0" w:color="auto"/>
          </w:divBdr>
        </w:div>
        <w:div w:id="1539587254">
          <w:marLeft w:val="480"/>
          <w:marRight w:val="0"/>
          <w:marTop w:val="0"/>
          <w:marBottom w:val="0"/>
          <w:divBdr>
            <w:top w:val="none" w:sz="0" w:space="0" w:color="auto"/>
            <w:left w:val="none" w:sz="0" w:space="0" w:color="auto"/>
            <w:bottom w:val="none" w:sz="0" w:space="0" w:color="auto"/>
            <w:right w:val="none" w:sz="0" w:space="0" w:color="auto"/>
          </w:divBdr>
        </w:div>
        <w:div w:id="444349360">
          <w:marLeft w:val="480"/>
          <w:marRight w:val="0"/>
          <w:marTop w:val="0"/>
          <w:marBottom w:val="0"/>
          <w:divBdr>
            <w:top w:val="none" w:sz="0" w:space="0" w:color="auto"/>
            <w:left w:val="none" w:sz="0" w:space="0" w:color="auto"/>
            <w:bottom w:val="none" w:sz="0" w:space="0" w:color="auto"/>
            <w:right w:val="none" w:sz="0" w:space="0" w:color="auto"/>
          </w:divBdr>
        </w:div>
        <w:div w:id="1953246593">
          <w:marLeft w:val="480"/>
          <w:marRight w:val="0"/>
          <w:marTop w:val="0"/>
          <w:marBottom w:val="0"/>
          <w:divBdr>
            <w:top w:val="none" w:sz="0" w:space="0" w:color="auto"/>
            <w:left w:val="none" w:sz="0" w:space="0" w:color="auto"/>
            <w:bottom w:val="none" w:sz="0" w:space="0" w:color="auto"/>
            <w:right w:val="none" w:sz="0" w:space="0" w:color="auto"/>
          </w:divBdr>
        </w:div>
        <w:div w:id="1068917162">
          <w:marLeft w:val="480"/>
          <w:marRight w:val="0"/>
          <w:marTop w:val="0"/>
          <w:marBottom w:val="0"/>
          <w:divBdr>
            <w:top w:val="none" w:sz="0" w:space="0" w:color="auto"/>
            <w:left w:val="none" w:sz="0" w:space="0" w:color="auto"/>
            <w:bottom w:val="none" w:sz="0" w:space="0" w:color="auto"/>
            <w:right w:val="none" w:sz="0" w:space="0" w:color="auto"/>
          </w:divBdr>
        </w:div>
        <w:div w:id="1681853627">
          <w:marLeft w:val="480"/>
          <w:marRight w:val="0"/>
          <w:marTop w:val="0"/>
          <w:marBottom w:val="0"/>
          <w:divBdr>
            <w:top w:val="none" w:sz="0" w:space="0" w:color="auto"/>
            <w:left w:val="none" w:sz="0" w:space="0" w:color="auto"/>
            <w:bottom w:val="none" w:sz="0" w:space="0" w:color="auto"/>
            <w:right w:val="none" w:sz="0" w:space="0" w:color="auto"/>
          </w:divBdr>
        </w:div>
        <w:div w:id="1710498096">
          <w:marLeft w:val="480"/>
          <w:marRight w:val="0"/>
          <w:marTop w:val="0"/>
          <w:marBottom w:val="0"/>
          <w:divBdr>
            <w:top w:val="none" w:sz="0" w:space="0" w:color="auto"/>
            <w:left w:val="none" w:sz="0" w:space="0" w:color="auto"/>
            <w:bottom w:val="none" w:sz="0" w:space="0" w:color="auto"/>
            <w:right w:val="none" w:sz="0" w:space="0" w:color="auto"/>
          </w:divBdr>
        </w:div>
        <w:div w:id="1393499515">
          <w:marLeft w:val="480"/>
          <w:marRight w:val="0"/>
          <w:marTop w:val="0"/>
          <w:marBottom w:val="0"/>
          <w:divBdr>
            <w:top w:val="none" w:sz="0" w:space="0" w:color="auto"/>
            <w:left w:val="none" w:sz="0" w:space="0" w:color="auto"/>
            <w:bottom w:val="none" w:sz="0" w:space="0" w:color="auto"/>
            <w:right w:val="none" w:sz="0" w:space="0" w:color="auto"/>
          </w:divBdr>
        </w:div>
        <w:div w:id="99032464">
          <w:marLeft w:val="480"/>
          <w:marRight w:val="0"/>
          <w:marTop w:val="0"/>
          <w:marBottom w:val="0"/>
          <w:divBdr>
            <w:top w:val="none" w:sz="0" w:space="0" w:color="auto"/>
            <w:left w:val="none" w:sz="0" w:space="0" w:color="auto"/>
            <w:bottom w:val="none" w:sz="0" w:space="0" w:color="auto"/>
            <w:right w:val="none" w:sz="0" w:space="0" w:color="auto"/>
          </w:divBdr>
        </w:div>
        <w:div w:id="544023236">
          <w:marLeft w:val="480"/>
          <w:marRight w:val="0"/>
          <w:marTop w:val="0"/>
          <w:marBottom w:val="0"/>
          <w:divBdr>
            <w:top w:val="none" w:sz="0" w:space="0" w:color="auto"/>
            <w:left w:val="none" w:sz="0" w:space="0" w:color="auto"/>
            <w:bottom w:val="none" w:sz="0" w:space="0" w:color="auto"/>
            <w:right w:val="none" w:sz="0" w:space="0" w:color="auto"/>
          </w:divBdr>
        </w:div>
        <w:div w:id="1540316798">
          <w:marLeft w:val="480"/>
          <w:marRight w:val="0"/>
          <w:marTop w:val="0"/>
          <w:marBottom w:val="0"/>
          <w:divBdr>
            <w:top w:val="none" w:sz="0" w:space="0" w:color="auto"/>
            <w:left w:val="none" w:sz="0" w:space="0" w:color="auto"/>
            <w:bottom w:val="none" w:sz="0" w:space="0" w:color="auto"/>
            <w:right w:val="none" w:sz="0" w:space="0" w:color="auto"/>
          </w:divBdr>
        </w:div>
        <w:div w:id="1010526945">
          <w:marLeft w:val="480"/>
          <w:marRight w:val="0"/>
          <w:marTop w:val="0"/>
          <w:marBottom w:val="0"/>
          <w:divBdr>
            <w:top w:val="none" w:sz="0" w:space="0" w:color="auto"/>
            <w:left w:val="none" w:sz="0" w:space="0" w:color="auto"/>
            <w:bottom w:val="none" w:sz="0" w:space="0" w:color="auto"/>
            <w:right w:val="none" w:sz="0" w:space="0" w:color="auto"/>
          </w:divBdr>
        </w:div>
        <w:div w:id="1899970584">
          <w:marLeft w:val="480"/>
          <w:marRight w:val="0"/>
          <w:marTop w:val="0"/>
          <w:marBottom w:val="0"/>
          <w:divBdr>
            <w:top w:val="none" w:sz="0" w:space="0" w:color="auto"/>
            <w:left w:val="none" w:sz="0" w:space="0" w:color="auto"/>
            <w:bottom w:val="none" w:sz="0" w:space="0" w:color="auto"/>
            <w:right w:val="none" w:sz="0" w:space="0" w:color="auto"/>
          </w:divBdr>
        </w:div>
        <w:div w:id="1765683043">
          <w:marLeft w:val="480"/>
          <w:marRight w:val="0"/>
          <w:marTop w:val="0"/>
          <w:marBottom w:val="0"/>
          <w:divBdr>
            <w:top w:val="none" w:sz="0" w:space="0" w:color="auto"/>
            <w:left w:val="none" w:sz="0" w:space="0" w:color="auto"/>
            <w:bottom w:val="none" w:sz="0" w:space="0" w:color="auto"/>
            <w:right w:val="none" w:sz="0" w:space="0" w:color="auto"/>
          </w:divBdr>
        </w:div>
        <w:div w:id="237253374">
          <w:marLeft w:val="480"/>
          <w:marRight w:val="0"/>
          <w:marTop w:val="0"/>
          <w:marBottom w:val="0"/>
          <w:divBdr>
            <w:top w:val="none" w:sz="0" w:space="0" w:color="auto"/>
            <w:left w:val="none" w:sz="0" w:space="0" w:color="auto"/>
            <w:bottom w:val="none" w:sz="0" w:space="0" w:color="auto"/>
            <w:right w:val="none" w:sz="0" w:space="0" w:color="auto"/>
          </w:divBdr>
        </w:div>
        <w:div w:id="1453596279">
          <w:marLeft w:val="480"/>
          <w:marRight w:val="0"/>
          <w:marTop w:val="0"/>
          <w:marBottom w:val="0"/>
          <w:divBdr>
            <w:top w:val="none" w:sz="0" w:space="0" w:color="auto"/>
            <w:left w:val="none" w:sz="0" w:space="0" w:color="auto"/>
            <w:bottom w:val="none" w:sz="0" w:space="0" w:color="auto"/>
            <w:right w:val="none" w:sz="0" w:space="0" w:color="auto"/>
          </w:divBdr>
        </w:div>
        <w:div w:id="1421950297">
          <w:marLeft w:val="480"/>
          <w:marRight w:val="0"/>
          <w:marTop w:val="0"/>
          <w:marBottom w:val="0"/>
          <w:divBdr>
            <w:top w:val="none" w:sz="0" w:space="0" w:color="auto"/>
            <w:left w:val="none" w:sz="0" w:space="0" w:color="auto"/>
            <w:bottom w:val="none" w:sz="0" w:space="0" w:color="auto"/>
            <w:right w:val="none" w:sz="0" w:space="0" w:color="auto"/>
          </w:divBdr>
        </w:div>
        <w:div w:id="583688373">
          <w:marLeft w:val="480"/>
          <w:marRight w:val="0"/>
          <w:marTop w:val="0"/>
          <w:marBottom w:val="0"/>
          <w:divBdr>
            <w:top w:val="none" w:sz="0" w:space="0" w:color="auto"/>
            <w:left w:val="none" w:sz="0" w:space="0" w:color="auto"/>
            <w:bottom w:val="none" w:sz="0" w:space="0" w:color="auto"/>
            <w:right w:val="none" w:sz="0" w:space="0" w:color="auto"/>
          </w:divBdr>
        </w:div>
        <w:div w:id="642084094">
          <w:marLeft w:val="480"/>
          <w:marRight w:val="0"/>
          <w:marTop w:val="0"/>
          <w:marBottom w:val="0"/>
          <w:divBdr>
            <w:top w:val="none" w:sz="0" w:space="0" w:color="auto"/>
            <w:left w:val="none" w:sz="0" w:space="0" w:color="auto"/>
            <w:bottom w:val="none" w:sz="0" w:space="0" w:color="auto"/>
            <w:right w:val="none" w:sz="0" w:space="0" w:color="auto"/>
          </w:divBdr>
        </w:div>
        <w:div w:id="1925021104">
          <w:marLeft w:val="480"/>
          <w:marRight w:val="0"/>
          <w:marTop w:val="0"/>
          <w:marBottom w:val="0"/>
          <w:divBdr>
            <w:top w:val="none" w:sz="0" w:space="0" w:color="auto"/>
            <w:left w:val="none" w:sz="0" w:space="0" w:color="auto"/>
            <w:bottom w:val="none" w:sz="0" w:space="0" w:color="auto"/>
            <w:right w:val="none" w:sz="0" w:space="0" w:color="auto"/>
          </w:divBdr>
        </w:div>
        <w:div w:id="42414384">
          <w:marLeft w:val="480"/>
          <w:marRight w:val="0"/>
          <w:marTop w:val="0"/>
          <w:marBottom w:val="0"/>
          <w:divBdr>
            <w:top w:val="none" w:sz="0" w:space="0" w:color="auto"/>
            <w:left w:val="none" w:sz="0" w:space="0" w:color="auto"/>
            <w:bottom w:val="none" w:sz="0" w:space="0" w:color="auto"/>
            <w:right w:val="none" w:sz="0" w:space="0" w:color="auto"/>
          </w:divBdr>
        </w:div>
      </w:divsChild>
    </w:div>
    <w:div w:id="142965518">
      <w:bodyDiv w:val="1"/>
      <w:marLeft w:val="0"/>
      <w:marRight w:val="0"/>
      <w:marTop w:val="0"/>
      <w:marBottom w:val="0"/>
      <w:divBdr>
        <w:top w:val="none" w:sz="0" w:space="0" w:color="auto"/>
        <w:left w:val="none" w:sz="0" w:space="0" w:color="auto"/>
        <w:bottom w:val="none" w:sz="0" w:space="0" w:color="auto"/>
        <w:right w:val="none" w:sz="0" w:space="0" w:color="auto"/>
      </w:divBdr>
    </w:div>
    <w:div w:id="178660929">
      <w:bodyDiv w:val="1"/>
      <w:marLeft w:val="0"/>
      <w:marRight w:val="0"/>
      <w:marTop w:val="0"/>
      <w:marBottom w:val="0"/>
      <w:divBdr>
        <w:top w:val="none" w:sz="0" w:space="0" w:color="auto"/>
        <w:left w:val="none" w:sz="0" w:space="0" w:color="auto"/>
        <w:bottom w:val="none" w:sz="0" w:space="0" w:color="auto"/>
        <w:right w:val="none" w:sz="0" w:space="0" w:color="auto"/>
      </w:divBdr>
    </w:div>
    <w:div w:id="215973823">
      <w:bodyDiv w:val="1"/>
      <w:marLeft w:val="0"/>
      <w:marRight w:val="0"/>
      <w:marTop w:val="0"/>
      <w:marBottom w:val="0"/>
      <w:divBdr>
        <w:top w:val="none" w:sz="0" w:space="0" w:color="auto"/>
        <w:left w:val="none" w:sz="0" w:space="0" w:color="auto"/>
        <w:bottom w:val="none" w:sz="0" w:space="0" w:color="auto"/>
        <w:right w:val="none" w:sz="0" w:space="0" w:color="auto"/>
      </w:divBdr>
    </w:div>
    <w:div w:id="381563879">
      <w:bodyDiv w:val="1"/>
      <w:marLeft w:val="0"/>
      <w:marRight w:val="0"/>
      <w:marTop w:val="0"/>
      <w:marBottom w:val="0"/>
      <w:divBdr>
        <w:top w:val="none" w:sz="0" w:space="0" w:color="auto"/>
        <w:left w:val="none" w:sz="0" w:space="0" w:color="auto"/>
        <w:bottom w:val="none" w:sz="0" w:space="0" w:color="auto"/>
        <w:right w:val="none" w:sz="0" w:space="0" w:color="auto"/>
      </w:divBdr>
      <w:divsChild>
        <w:div w:id="977733743">
          <w:marLeft w:val="0"/>
          <w:marRight w:val="0"/>
          <w:marTop w:val="0"/>
          <w:marBottom w:val="0"/>
          <w:divBdr>
            <w:top w:val="none" w:sz="0" w:space="0" w:color="auto"/>
            <w:left w:val="none" w:sz="0" w:space="0" w:color="auto"/>
            <w:bottom w:val="none" w:sz="0" w:space="0" w:color="auto"/>
            <w:right w:val="none" w:sz="0" w:space="0" w:color="auto"/>
          </w:divBdr>
          <w:divsChild>
            <w:div w:id="20948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1438">
      <w:marLeft w:val="480"/>
      <w:marRight w:val="0"/>
      <w:marTop w:val="0"/>
      <w:marBottom w:val="0"/>
      <w:divBdr>
        <w:top w:val="none" w:sz="0" w:space="0" w:color="auto"/>
        <w:left w:val="none" w:sz="0" w:space="0" w:color="auto"/>
        <w:bottom w:val="none" w:sz="0" w:space="0" w:color="auto"/>
        <w:right w:val="none" w:sz="0" w:space="0" w:color="auto"/>
      </w:divBdr>
    </w:div>
    <w:div w:id="669023743">
      <w:bodyDiv w:val="1"/>
      <w:marLeft w:val="0"/>
      <w:marRight w:val="0"/>
      <w:marTop w:val="0"/>
      <w:marBottom w:val="0"/>
      <w:divBdr>
        <w:top w:val="none" w:sz="0" w:space="0" w:color="auto"/>
        <w:left w:val="none" w:sz="0" w:space="0" w:color="auto"/>
        <w:bottom w:val="none" w:sz="0" w:space="0" w:color="auto"/>
        <w:right w:val="none" w:sz="0" w:space="0" w:color="auto"/>
      </w:divBdr>
    </w:div>
    <w:div w:id="717701830">
      <w:bodyDiv w:val="1"/>
      <w:marLeft w:val="0"/>
      <w:marRight w:val="0"/>
      <w:marTop w:val="0"/>
      <w:marBottom w:val="0"/>
      <w:divBdr>
        <w:top w:val="none" w:sz="0" w:space="0" w:color="auto"/>
        <w:left w:val="none" w:sz="0" w:space="0" w:color="auto"/>
        <w:bottom w:val="none" w:sz="0" w:space="0" w:color="auto"/>
        <w:right w:val="none" w:sz="0" w:space="0" w:color="auto"/>
      </w:divBdr>
      <w:divsChild>
        <w:div w:id="1993020953">
          <w:marLeft w:val="480"/>
          <w:marRight w:val="0"/>
          <w:marTop w:val="0"/>
          <w:marBottom w:val="0"/>
          <w:divBdr>
            <w:top w:val="none" w:sz="0" w:space="0" w:color="auto"/>
            <w:left w:val="none" w:sz="0" w:space="0" w:color="auto"/>
            <w:bottom w:val="none" w:sz="0" w:space="0" w:color="auto"/>
            <w:right w:val="none" w:sz="0" w:space="0" w:color="auto"/>
          </w:divBdr>
        </w:div>
        <w:div w:id="1138491774">
          <w:marLeft w:val="480"/>
          <w:marRight w:val="0"/>
          <w:marTop w:val="0"/>
          <w:marBottom w:val="0"/>
          <w:divBdr>
            <w:top w:val="none" w:sz="0" w:space="0" w:color="auto"/>
            <w:left w:val="none" w:sz="0" w:space="0" w:color="auto"/>
            <w:bottom w:val="none" w:sz="0" w:space="0" w:color="auto"/>
            <w:right w:val="none" w:sz="0" w:space="0" w:color="auto"/>
          </w:divBdr>
        </w:div>
        <w:div w:id="1166166812">
          <w:marLeft w:val="480"/>
          <w:marRight w:val="0"/>
          <w:marTop w:val="0"/>
          <w:marBottom w:val="0"/>
          <w:divBdr>
            <w:top w:val="none" w:sz="0" w:space="0" w:color="auto"/>
            <w:left w:val="none" w:sz="0" w:space="0" w:color="auto"/>
            <w:bottom w:val="none" w:sz="0" w:space="0" w:color="auto"/>
            <w:right w:val="none" w:sz="0" w:space="0" w:color="auto"/>
          </w:divBdr>
        </w:div>
        <w:div w:id="2128809690">
          <w:marLeft w:val="480"/>
          <w:marRight w:val="0"/>
          <w:marTop w:val="0"/>
          <w:marBottom w:val="0"/>
          <w:divBdr>
            <w:top w:val="none" w:sz="0" w:space="0" w:color="auto"/>
            <w:left w:val="none" w:sz="0" w:space="0" w:color="auto"/>
            <w:bottom w:val="none" w:sz="0" w:space="0" w:color="auto"/>
            <w:right w:val="none" w:sz="0" w:space="0" w:color="auto"/>
          </w:divBdr>
        </w:div>
        <w:div w:id="1339192314">
          <w:marLeft w:val="480"/>
          <w:marRight w:val="0"/>
          <w:marTop w:val="0"/>
          <w:marBottom w:val="0"/>
          <w:divBdr>
            <w:top w:val="none" w:sz="0" w:space="0" w:color="auto"/>
            <w:left w:val="none" w:sz="0" w:space="0" w:color="auto"/>
            <w:bottom w:val="none" w:sz="0" w:space="0" w:color="auto"/>
            <w:right w:val="none" w:sz="0" w:space="0" w:color="auto"/>
          </w:divBdr>
        </w:div>
        <w:div w:id="1459227179">
          <w:marLeft w:val="480"/>
          <w:marRight w:val="0"/>
          <w:marTop w:val="0"/>
          <w:marBottom w:val="0"/>
          <w:divBdr>
            <w:top w:val="none" w:sz="0" w:space="0" w:color="auto"/>
            <w:left w:val="none" w:sz="0" w:space="0" w:color="auto"/>
            <w:bottom w:val="none" w:sz="0" w:space="0" w:color="auto"/>
            <w:right w:val="none" w:sz="0" w:space="0" w:color="auto"/>
          </w:divBdr>
        </w:div>
        <w:div w:id="685248448">
          <w:marLeft w:val="480"/>
          <w:marRight w:val="0"/>
          <w:marTop w:val="0"/>
          <w:marBottom w:val="0"/>
          <w:divBdr>
            <w:top w:val="none" w:sz="0" w:space="0" w:color="auto"/>
            <w:left w:val="none" w:sz="0" w:space="0" w:color="auto"/>
            <w:bottom w:val="none" w:sz="0" w:space="0" w:color="auto"/>
            <w:right w:val="none" w:sz="0" w:space="0" w:color="auto"/>
          </w:divBdr>
        </w:div>
        <w:div w:id="1426918339">
          <w:marLeft w:val="480"/>
          <w:marRight w:val="0"/>
          <w:marTop w:val="0"/>
          <w:marBottom w:val="0"/>
          <w:divBdr>
            <w:top w:val="none" w:sz="0" w:space="0" w:color="auto"/>
            <w:left w:val="none" w:sz="0" w:space="0" w:color="auto"/>
            <w:bottom w:val="none" w:sz="0" w:space="0" w:color="auto"/>
            <w:right w:val="none" w:sz="0" w:space="0" w:color="auto"/>
          </w:divBdr>
        </w:div>
        <w:div w:id="1142968573">
          <w:marLeft w:val="480"/>
          <w:marRight w:val="0"/>
          <w:marTop w:val="0"/>
          <w:marBottom w:val="0"/>
          <w:divBdr>
            <w:top w:val="none" w:sz="0" w:space="0" w:color="auto"/>
            <w:left w:val="none" w:sz="0" w:space="0" w:color="auto"/>
            <w:bottom w:val="none" w:sz="0" w:space="0" w:color="auto"/>
            <w:right w:val="none" w:sz="0" w:space="0" w:color="auto"/>
          </w:divBdr>
        </w:div>
        <w:div w:id="227225732">
          <w:marLeft w:val="480"/>
          <w:marRight w:val="0"/>
          <w:marTop w:val="0"/>
          <w:marBottom w:val="0"/>
          <w:divBdr>
            <w:top w:val="none" w:sz="0" w:space="0" w:color="auto"/>
            <w:left w:val="none" w:sz="0" w:space="0" w:color="auto"/>
            <w:bottom w:val="none" w:sz="0" w:space="0" w:color="auto"/>
            <w:right w:val="none" w:sz="0" w:space="0" w:color="auto"/>
          </w:divBdr>
        </w:div>
        <w:div w:id="1421171659">
          <w:marLeft w:val="480"/>
          <w:marRight w:val="0"/>
          <w:marTop w:val="0"/>
          <w:marBottom w:val="0"/>
          <w:divBdr>
            <w:top w:val="none" w:sz="0" w:space="0" w:color="auto"/>
            <w:left w:val="none" w:sz="0" w:space="0" w:color="auto"/>
            <w:bottom w:val="none" w:sz="0" w:space="0" w:color="auto"/>
            <w:right w:val="none" w:sz="0" w:space="0" w:color="auto"/>
          </w:divBdr>
        </w:div>
        <w:div w:id="783769422">
          <w:marLeft w:val="480"/>
          <w:marRight w:val="0"/>
          <w:marTop w:val="0"/>
          <w:marBottom w:val="0"/>
          <w:divBdr>
            <w:top w:val="none" w:sz="0" w:space="0" w:color="auto"/>
            <w:left w:val="none" w:sz="0" w:space="0" w:color="auto"/>
            <w:bottom w:val="none" w:sz="0" w:space="0" w:color="auto"/>
            <w:right w:val="none" w:sz="0" w:space="0" w:color="auto"/>
          </w:divBdr>
        </w:div>
        <w:div w:id="1697464169">
          <w:marLeft w:val="480"/>
          <w:marRight w:val="0"/>
          <w:marTop w:val="0"/>
          <w:marBottom w:val="0"/>
          <w:divBdr>
            <w:top w:val="none" w:sz="0" w:space="0" w:color="auto"/>
            <w:left w:val="none" w:sz="0" w:space="0" w:color="auto"/>
            <w:bottom w:val="none" w:sz="0" w:space="0" w:color="auto"/>
            <w:right w:val="none" w:sz="0" w:space="0" w:color="auto"/>
          </w:divBdr>
        </w:div>
        <w:div w:id="1070351624">
          <w:marLeft w:val="480"/>
          <w:marRight w:val="0"/>
          <w:marTop w:val="0"/>
          <w:marBottom w:val="0"/>
          <w:divBdr>
            <w:top w:val="none" w:sz="0" w:space="0" w:color="auto"/>
            <w:left w:val="none" w:sz="0" w:space="0" w:color="auto"/>
            <w:bottom w:val="none" w:sz="0" w:space="0" w:color="auto"/>
            <w:right w:val="none" w:sz="0" w:space="0" w:color="auto"/>
          </w:divBdr>
        </w:div>
        <w:div w:id="1774470851">
          <w:marLeft w:val="480"/>
          <w:marRight w:val="0"/>
          <w:marTop w:val="0"/>
          <w:marBottom w:val="0"/>
          <w:divBdr>
            <w:top w:val="none" w:sz="0" w:space="0" w:color="auto"/>
            <w:left w:val="none" w:sz="0" w:space="0" w:color="auto"/>
            <w:bottom w:val="none" w:sz="0" w:space="0" w:color="auto"/>
            <w:right w:val="none" w:sz="0" w:space="0" w:color="auto"/>
          </w:divBdr>
        </w:div>
        <w:div w:id="1029067144">
          <w:marLeft w:val="480"/>
          <w:marRight w:val="0"/>
          <w:marTop w:val="0"/>
          <w:marBottom w:val="0"/>
          <w:divBdr>
            <w:top w:val="none" w:sz="0" w:space="0" w:color="auto"/>
            <w:left w:val="none" w:sz="0" w:space="0" w:color="auto"/>
            <w:bottom w:val="none" w:sz="0" w:space="0" w:color="auto"/>
            <w:right w:val="none" w:sz="0" w:space="0" w:color="auto"/>
          </w:divBdr>
        </w:div>
        <w:div w:id="1671447380">
          <w:marLeft w:val="480"/>
          <w:marRight w:val="0"/>
          <w:marTop w:val="0"/>
          <w:marBottom w:val="0"/>
          <w:divBdr>
            <w:top w:val="none" w:sz="0" w:space="0" w:color="auto"/>
            <w:left w:val="none" w:sz="0" w:space="0" w:color="auto"/>
            <w:bottom w:val="none" w:sz="0" w:space="0" w:color="auto"/>
            <w:right w:val="none" w:sz="0" w:space="0" w:color="auto"/>
          </w:divBdr>
        </w:div>
        <w:div w:id="412363175">
          <w:marLeft w:val="480"/>
          <w:marRight w:val="0"/>
          <w:marTop w:val="0"/>
          <w:marBottom w:val="0"/>
          <w:divBdr>
            <w:top w:val="none" w:sz="0" w:space="0" w:color="auto"/>
            <w:left w:val="none" w:sz="0" w:space="0" w:color="auto"/>
            <w:bottom w:val="none" w:sz="0" w:space="0" w:color="auto"/>
            <w:right w:val="none" w:sz="0" w:space="0" w:color="auto"/>
          </w:divBdr>
        </w:div>
        <w:div w:id="142234661">
          <w:marLeft w:val="480"/>
          <w:marRight w:val="0"/>
          <w:marTop w:val="0"/>
          <w:marBottom w:val="0"/>
          <w:divBdr>
            <w:top w:val="none" w:sz="0" w:space="0" w:color="auto"/>
            <w:left w:val="none" w:sz="0" w:space="0" w:color="auto"/>
            <w:bottom w:val="none" w:sz="0" w:space="0" w:color="auto"/>
            <w:right w:val="none" w:sz="0" w:space="0" w:color="auto"/>
          </w:divBdr>
        </w:div>
        <w:div w:id="967205879">
          <w:marLeft w:val="480"/>
          <w:marRight w:val="0"/>
          <w:marTop w:val="0"/>
          <w:marBottom w:val="0"/>
          <w:divBdr>
            <w:top w:val="none" w:sz="0" w:space="0" w:color="auto"/>
            <w:left w:val="none" w:sz="0" w:space="0" w:color="auto"/>
            <w:bottom w:val="none" w:sz="0" w:space="0" w:color="auto"/>
            <w:right w:val="none" w:sz="0" w:space="0" w:color="auto"/>
          </w:divBdr>
        </w:div>
        <w:div w:id="400250803">
          <w:marLeft w:val="480"/>
          <w:marRight w:val="0"/>
          <w:marTop w:val="0"/>
          <w:marBottom w:val="0"/>
          <w:divBdr>
            <w:top w:val="none" w:sz="0" w:space="0" w:color="auto"/>
            <w:left w:val="none" w:sz="0" w:space="0" w:color="auto"/>
            <w:bottom w:val="none" w:sz="0" w:space="0" w:color="auto"/>
            <w:right w:val="none" w:sz="0" w:space="0" w:color="auto"/>
          </w:divBdr>
        </w:div>
        <w:div w:id="2145611441">
          <w:marLeft w:val="480"/>
          <w:marRight w:val="0"/>
          <w:marTop w:val="0"/>
          <w:marBottom w:val="0"/>
          <w:divBdr>
            <w:top w:val="none" w:sz="0" w:space="0" w:color="auto"/>
            <w:left w:val="none" w:sz="0" w:space="0" w:color="auto"/>
            <w:bottom w:val="none" w:sz="0" w:space="0" w:color="auto"/>
            <w:right w:val="none" w:sz="0" w:space="0" w:color="auto"/>
          </w:divBdr>
        </w:div>
        <w:div w:id="402915760">
          <w:marLeft w:val="480"/>
          <w:marRight w:val="0"/>
          <w:marTop w:val="0"/>
          <w:marBottom w:val="0"/>
          <w:divBdr>
            <w:top w:val="none" w:sz="0" w:space="0" w:color="auto"/>
            <w:left w:val="none" w:sz="0" w:space="0" w:color="auto"/>
            <w:bottom w:val="none" w:sz="0" w:space="0" w:color="auto"/>
            <w:right w:val="none" w:sz="0" w:space="0" w:color="auto"/>
          </w:divBdr>
        </w:div>
        <w:div w:id="1470317103">
          <w:marLeft w:val="480"/>
          <w:marRight w:val="0"/>
          <w:marTop w:val="0"/>
          <w:marBottom w:val="0"/>
          <w:divBdr>
            <w:top w:val="none" w:sz="0" w:space="0" w:color="auto"/>
            <w:left w:val="none" w:sz="0" w:space="0" w:color="auto"/>
            <w:bottom w:val="none" w:sz="0" w:space="0" w:color="auto"/>
            <w:right w:val="none" w:sz="0" w:space="0" w:color="auto"/>
          </w:divBdr>
        </w:div>
        <w:div w:id="819807248">
          <w:marLeft w:val="480"/>
          <w:marRight w:val="0"/>
          <w:marTop w:val="0"/>
          <w:marBottom w:val="0"/>
          <w:divBdr>
            <w:top w:val="none" w:sz="0" w:space="0" w:color="auto"/>
            <w:left w:val="none" w:sz="0" w:space="0" w:color="auto"/>
            <w:bottom w:val="none" w:sz="0" w:space="0" w:color="auto"/>
            <w:right w:val="none" w:sz="0" w:space="0" w:color="auto"/>
          </w:divBdr>
        </w:div>
        <w:div w:id="739208816">
          <w:marLeft w:val="480"/>
          <w:marRight w:val="0"/>
          <w:marTop w:val="0"/>
          <w:marBottom w:val="0"/>
          <w:divBdr>
            <w:top w:val="none" w:sz="0" w:space="0" w:color="auto"/>
            <w:left w:val="none" w:sz="0" w:space="0" w:color="auto"/>
            <w:bottom w:val="none" w:sz="0" w:space="0" w:color="auto"/>
            <w:right w:val="none" w:sz="0" w:space="0" w:color="auto"/>
          </w:divBdr>
        </w:div>
        <w:div w:id="1460032578">
          <w:marLeft w:val="480"/>
          <w:marRight w:val="0"/>
          <w:marTop w:val="0"/>
          <w:marBottom w:val="0"/>
          <w:divBdr>
            <w:top w:val="none" w:sz="0" w:space="0" w:color="auto"/>
            <w:left w:val="none" w:sz="0" w:space="0" w:color="auto"/>
            <w:bottom w:val="none" w:sz="0" w:space="0" w:color="auto"/>
            <w:right w:val="none" w:sz="0" w:space="0" w:color="auto"/>
          </w:divBdr>
        </w:div>
        <w:div w:id="314140200">
          <w:marLeft w:val="480"/>
          <w:marRight w:val="0"/>
          <w:marTop w:val="0"/>
          <w:marBottom w:val="0"/>
          <w:divBdr>
            <w:top w:val="none" w:sz="0" w:space="0" w:color="auto"/>
            <w:left w:val="none" w:sz="0" w:space="0" w:color="auto"/>
            <w:bottom w:val="none" w:sz="0" w:space="0" w:color="auto"/>
            <w:right w:val="none" w:sz="0" w:space="0" w:color="auto"/>
          </w:divBdr>
        </w:div>
      </w:divsChild>
    </w:div>
    <w:div w:id="873007460">
      <w:marLeft w:val="480"/>
      <w:marRight w:val="0"/>
      <w:marTop w:val="0"/>
      <w:marBottom w:val="0"/>
      <w:divBdr>
        <w:top w:val="none" w:sz="0" w:space="0" w:color="auto"/>
        <w:left w:val="none" w:sz="0" w:space="0" w:color="auto"/>
        <w:bottom w:val="none" w:sz="0" w:space="0" w:color="auto"/>
        <w:right w:val="none" w:sz="0" w:space="0" w:color="auto"/>
      </w:divBdr>
    </w:div>
    <w:div w:id="1056202499">
      <w:bodyDiv w:val="1"/>
      <w:marLeft w:val="0"/>
      <w:marRight w:val="0"/>
      <w:marTop w:val="0"/>
      <w:marBottom w:val="0"/>
      <w:divBdr>
        <w:top w:val="none" w:sz="0" w:space="0" w:color="auto"/>
        <w:left w:val="none" w:sz="0" w:space="0" w:color="auto"/>
        <w:bottom w:val="none" w:sz="0" w:space="0" w:color="auto"/>
        <w:right w:val="none" w:sz="0" w:space="0" w:color="auto"/>
      </w:divBdr>
    </w:div>
    <w:div w:id="1154418154">
      <w:bodyDiv w:val="1"/>
      <w:marLeft w:val="0"/>
      <w:marRight w:val="0"/>
      <w:marTop w:val="0"/>
      <w:marBottom w:val="0"/>
      <w:divBdr>
        <w:top w:val="none" w:sz="0" w:space="0" w:color="auto"/>
        <w:left w:val="none" w:sz="0" w:space="0" w:color="auto"/>
        <w:bottom w:val="none" w:sz="0" w:space="0" w:color="auto"/>
        <w:right w:val="none" w:sz="0" w:space="0" w:color="auto"/>
      </w:divBdr>
    </w:div>
    <w:div w:id="1403025933">
      <w:bodyDiv w:val="1"/>
      <w:marLeft w:val="0"/>
      <w:marRight w:val="0"/>
      <w:marTop w:val="0"/>
      <w:marBottom w:val="0"/>
      <w:divBdr>
        <w:top w:val="none" w:sz="0" w:space="0" w:color="auto"/>
        <w:left w:val="none" w:sz="0" w:space="0" w:color="auto"/>
        <w:bottom w:val="none" w:sz="0" w:space="0" w:color="auto"/>
        <w:right w:val="none" w:sz="0" w:space="0" w:color="auto"/>
      </w:divBdr>
    </w:div>
    <w:div w:id="1809782564">
      <w:bodyDiv w:val="1"/>
      <w:marLeft w:val="0"/>
      <w:marRight w:val="0"/>
      <w:marTop w:val="0"/>
      <w:marBottom w:val="0"/>
      <w:divBdr>
        <w:top w:val="none" w:sz="0" w:space="0" w:color="auto"/>
        <w:left w:val="none" w:sz="0" w:space="0" w:color="auto"/>
        <w:bottom w:val="none" w:sz="0" w:space="0" w:color="auto"/>
        <w:right w:val="none" w:sz="0" w:space="0" w:color="auto"/>
      </w:divBdr>
    </w:div>
    <w:div w:id="1852330736">
      <w:bodyDiv w:val="1"/>
      <w:marLeft w:val="0"/>
      <w:marRight w:val="0"/>
      <w:marTop w:val="0"/>
      <w:marBottom w:val="0"/>
      <w:divBdr>
        <w:top w:val="none" w:sz="0" w:space="0" w:color="auto"/>
        <w:left w:val="none" w:sz="0" w:space="0" w:color="auto"/>
        <w:bottom w:val="none" w:sz="0" w:space="0" w:color="auto"/>
        <w:right w:val="none" w:sz="0" w:space="0" w:color="auto"/>
      </w:divBdr>
      <w:divsChild>
        <w:div w:id="1786652359">
          <w:marLeft w:val="480"/>
          <w:marRight w:val="0"/>
          <w:marTop w:val="0"/>
          <w:marBottom w:val="0"/>
          <w:divBdr>
            <w:top w:val="none" w:sz="0" w:space="0" w:color="auto"/>
            <w:left w:val="none" w:sz="0" w:space="0" w:color="auto"/>
            <w:bottom w:val="none" w:sz="0" w:space="0" w:color="auto"/>
            <w:right w:val="none" w:sz="0" w:space="0" w:color="auto"/>
          </w:divBdr>
        </w:div>
        <w:div w:id="685209239">
          <w:marLeft w:val="480"/>
          <w:marRight w:val="0"/>
          <w:marTop w:val="0"/>
          <w:marBottom w:val="0"/>
          <w:divBdr>
            <w:top w:val="none" w:sz="0" w:space="0" w:color="auto"/>
            <w:left w:val="none" w:sz="0" w:space="0" w:color="auto"/>
            <w:bottom w:val="none" w:sz="0" w:space="0" w:color="auto"/>
            <w:right w:val="none" w:sz="0" w:space="0" w:color="auto"/>
          </w:divBdr>
        </w:div>
        <w:div w:id="945192875">
          <w:marLeft w:val="480"/>
          <w:marRight w:val="0"/>
          <w:marTop w:val="0"/>
          <w:marBottom w:val="0"/>
          <w:divBdr>
            <w:top w:val="none" w:sz="0" w:space="0" w:color="auto"/>
            <w:left w:val="none" w:sz="0" w:space="0" w:color="auto"/>
            <w:bottom w:val="none" w:sz="0" w:space="0" w:color="auto"/>
            <w:right w:val="none" w:sz="0" w:space="0" w:color="auto"/>
          </w:divBdr>
        </w:div>
        <w:div w:id="1820223451">
          <w:marLeft w:val="480"/>
          <w:marRight w:val="0"/>
          <w:marTop w:val="0"/>
          <w:marBottom w:val="0"/>
          <w:divBdr>
            <w:top w:val="none" w:sz="0" w:space="0" w:color="auto"/>
            <w:left w:val="none" w:sz="0" w:space="0" w:color="auto"/>
            <w:bottom w:val="none" w:sz="0" w:space="0" w:color="auto"/>
            <w:right w:val="none" w:sz="0" w:space="0" w:color="auto"/>
          </w:divBdr>
        </w:div>
        <w:div w:id="1871139200">
          <w:marLeft w:val="480"/>
          <w:marRight w:val="0"/>
          <w:marTop w:val="0"/>
          <w:marBottom w:val="0"/>
          <w:divBdr>
            <w:top w:val="none" w:sz="0" w:space="0" w:color="auto"/>
            <w:left w:val="none" w:sz="0" w:space="0" w:color="auto"/>
            <w:bottom w:val="none" w:sz="0" w:space="0" w:color="auto"/>
            <w:right w:val="none" w:sz="0" w:space="0" w:color="auto"/>
          </w:divBdr>
        </w:div>
        <w:div w:id="1253464975">
          <w:marLeft w:val="480"/>
          <w:marRight w:val="0"/>
          <w:marTop w:val="0"/>
          <w:marBottom w:val="0"/>
          <w:divBdr>
            <w:top w:val="none" w:sz="0" w:space="0" w:color="auto"/>
            <w:left w:val="none" w:sz="0" w:space="0" w:color="auto"/>
            <w:bottom w:val="none" w:sz="0" w:space="0" w:color="auto"/>
            <w:right w:val="none" w:sz="0" w:space="0" w:color="auto"/>
          </w:divBdr>
        </w:div>
        <w:div w:id="501547769">
          <w:marLeft w:val="480"/>
          <w:marRight w:val="0"/>
          <w:marTop w:val="0"/>
          <w:marBottom w:val="0"/>
          <w:divBdr>
            <w:top w:val="none" w:sz="0" w:space="0" w:color="auto"/>
            <w:left w:val="none" w:sz="0" w:space="0" w:color="auto"/>
            <w:bottom w:val="none" w:sz="0" w:space="0" w:color="auto"/>
            <w:right w:val="none" w:sz="0" w:space="0" w:color="auto"/>
          </w:divBdr>
        </w:div>
        <w:div w:id="447898608">
          <w:marLeft w:val="480"/>
          <w:marRight w:val="0"/>
          <w:marTop w:val="0"/>
          <w:marBottom w:val="0"/>
          <w:divBdr>
            <w:top w:val="none" w:sz="0" w:space="0" w:color="auto"/>
            <w:left w:val="none" w:sz="0" w:space="0" w:color="auto"/>
            <w:bottom w:val="none" w:sz="0" w:space="0" w:color="auto"/>
            <w:right w:val="none" w:sz="0" w:space="0" w:color="auto"/>
          </w:divBdr>
        </w:div>
        <w:div w:id="327635814">
          <w:marLeft w:val="480"/>
          <w:marRight w:val="0"/>
          <w:marTop w:val="0"/>
          <w:marBottom w:val="0"/>
          <w:divBdr>
            <w:top w:val="none" w:sz="0" w:space="0" w:color="auto"/>
            <w:left w:val="none" w:sz="0" w:space="0" w:color="auto"/>
            <w:bottom w:val="none" w:sz="0" w:space="0" w:color="auto"/>
            <w:right w:val="none" w:sz="0" w:space="0" w:color="auto"/>
          </w:divBdr>
        </w:div>
        <w:div w:id="1469893">
          <w:marLeft w:val="480"/>
          <w:marRight w:val="0"/>
          <w:marTop w:val="0"/>
          <w:marBottom w:val="0"/>
          <w:divBdr>
            <w:top w:val="none" w:sz="0" w:space="0" w:color="auto"/>
            <w:left w:val="none" w:sz="0" w:space="0" w:color="auto"/>
            <w:bottom w:val="none" w:sz="0" w:space="0" w:color="auto"/>
            <w:right w:val="none" w:sz="0" w:space="0" w:color="auto"/>
          </w:divBdr>
        </w:div>
        <w:div w:id="1267807979">
          <w:marLeft w:val="480"/>
          <w:marRight w:val="0"/>
          <w:marTop w:val="0"/>
          <w:marBottom w:val="0"/>
          <w:divBdr>
            <w:top w:val="none" w:sz="0" w:space="0" w:color="auto"/>
            <w:left w:val="none" w:sz="0" w:space="0" w:color="auto"/>
            <w:bottom w:val="none" w:sz="0" w:space="0" w:color="auto"/>
            <w:right w:val="none" w:sz="0" w:space="0" w:color="auto"/>
          </w:divBdr>
        </w:div>
        <w:div w:id="1921409508">
          <w:marLeft w:val="480"/>
          <w:marRight w:val="0"/>
          <w:marTop w:val="0"/>
          <w:marBottom w:val="0"/>
          <w:divBdr>
            <w:top w:val="none" w:sz="0" w:space="0" w:color="auto"/>
            <w:left w:val="none" w:sz="0" w:space="0" w:color="auto"/>
            <w:bottom w:val="none" w:sz="0" w:space="0" w:color="auto"/>
            <w:right w:val="none" w:sz="0" w:space="0" w:color="auto"/>
          </w:divBdr>
        </w:div>
        <w:div w:id="309479409">
          <w:marLeft w:val="480"/>
          <w:marRight w:val="0"/>
          <w:marTop w:val="0"/>
          <w:marBottom w:val="0"/>
          <w:divBdr>
            <w:top w:val="none" w:sz="0" w:space="0" w:color="auto"/>
            <w:left w:val="none" w:sz="0" w:space="0" w:color="auto"/>
            <w:bottom w:val="none" w:sz="0" w:space="0" w:color="auto"/>
            <w:right w:val="none" w:sz="0" w:space="0" w:color="auto"/>
          </w:divBdr>
        </w:div>
        <w:div w:id="166751013">
          <w:marLeft w:val="480"/>
          <w:marRight w:val="0"/>
          <w:marTop w:val="0"/>
          <w:marBottom w:val="0"/>
          <w:divBdr>
            <w:top w:val="none" w:sz="0" w:space="0" w:color="auto"/>
            <w:left w:val="none" w:sz="0" w:space="0" w:color="auto"/>
            <w:bottom w:val="none" w:sz="0" w:space="0" w:color="auto"/>
            <w:right w:val="none" w:sz="0" w:space="0" w:color="auto"/>
          </w:divBdr>
        </w:div>
        <w:div w:id="190531761">
          <w:marLeft w:val="480"/>
          <w:marRight w:val="0"/>
          <w:marTop w:val="0"/>
          <w:marBottom w:val="0"/>
          <w:divBdr>
            <w:top w:val="none" w:sz="0" w:space="0" w:color="auto"/>
            <w:left w:val="none" w:sz="0" w:space="0" w:color="auto"/>
            <w:bottom w:val="none" w:sz="0" w:space="0" w:color="auto"/>
            <w:right w:val="none" w:sz="0" w:space="0" w:color="auto"/>
          </w:divBdr>
        </w:div>
        <w:div w:id="1309822158">
          <w:marLeft w:val="480"/>
          <w:marRight w:val="0"/>
          <w:marTop w:val="0"/>
          <w:marBottom w:val="0"/>
          <w:divBdr>
            <w:top w:val="none" w:sz="0" w:space="0" w:color="auto"/>
            <w:left w:val="none" w:sz="0" w:space="0" w:color="auto"/>
            <w:bottom w:val="none" w:sz="0" w:space="0" w:color="auto"/>
            <w:right w:val="none" w:sz="0" w:space="0" w:color="auto"/>
          </w:divBdr>
        </w:div>
        <w:div w:id="129902985">
          <w:marLeft w:val="480"/>
          <w:marRight w:val="0"/>
          <w:marTop w:val="0"/>
          <w:marBottom w:val="0"/>
          <w:divBdr>
            <w:top w:val="none" w:sz="0" w:space="0" w:color="auto"/>
            <w:left w:val="none" w:sz="0" w:space="0" w:color="auto"/>
            <w:bottom w:val="none" w:sz="0" w:space="0" w:color="auto"/>
            <w:right w:val="none" w:sz="0" w:space="0" w:color="auto"/>
          </w:divBdr>
        </w:div>
        <w:div w:id="2018775120">
          <w:marLeft w:val="480"/>
          <w:marRight w:val="0"/>
          <w:marTop w:val="0"/>
          <w:marBottom w:val="0"/>
          <w:divBdr>
            <w:top w:val="none" w:sz="0" w:space="0" w:color="auto"/>
            <w:left w:val="none" w:sz="0" w:space="0" w:color="auto"/>
            <w:bottom w:val="none" w:sz="0" w:space="0" w:color="auto"/>
            <w:right w:val="none" w:sz="0" w:space="0" w:color="auto"/>
          </w:divBdr>
        </w:div>
        <w:div w:id="1812555618">
          <w:marLeft w:val="480"/>
          <w:marRight w:val="0"/>
          <w:marTop w:val="0"/>
          <w:marBottom w:val="0"/>
          <w:divBdr>
            <w:top w:val="none" w:sz="0" w:space="0" w:color="auto"/>
            <w:left w:val="none" w:sz="0" w:space="0" w:color="auto"/>
            <w:bottom w:val="none" w:sz="0" w:space="0" w:color="auto"/>
            <w:right w:val="none" w:sz="0" w:space="0" w:color="auto"/>
          </w:divBdr>
        </w:div>
        <w:div w:id="1052120380">
          <w:marLeft w:val="480"/>
          <w:marRight w:val="0"/>
          <w:marTop w:val="0"/>
          <w:marBottom w:val="0"/>
          <w:divBdr>
            <w:top w:val="none" w:sz="0" w:space="0" w:color="auto"/>
            <w:left w:val="none" w:sz="0" w:space="0" w:color="auto"/>
            <w:bottom w:val="none" w:sz="0" w:space="0" w:color="auto"/>
            <w:right w:val="none" w:sz="0" w:space="0" w:color="auto"/>
          </w:divBdr>
        </w:div>
        <w:div w:id="621156621">
          <w:marLeft w:val="480"/>
          <w:marRight w:val="0"/>
          <w:marTop w:val="0"/>
          <w:marBottom w:val="0"/>
          <w:divBdr>
            <w:top w:val="none" w:sz="0" w:space="0" w:color="auto"/>
            <w:left w:val="none" w:sz="0" w:space="0" w:color="auto"/>
            <w:bottom w:val="none" w:sz="0" w:space="0" w:color="auto"/>
            <w:right w:val="none" w:sz="0" w:space="0" w:color="auto"/>
          </w:divBdr>
        </w:div>
        <w:div w:id="195583380">
          <w:marLeft w:val="480"/>
          <w:marRight w:val="0"/>
          <w:marTop w:val="0"/>
          <w:marBottom w:val="0"/>
          <w:divBdr>
            <w:top w:val="none" w:sz="0" w:space="0" w:color="auto"/>
            <w:left w:val="none" w:sz="0" w:space="0" w:color="auto"/>
            <w:bottom w:val="none" w:sz="0" w:space="0" w:color="auto"/>
            <w:right w:val="none" w:sz="0" w:space="0" w:color="auto"/>
          </w:divBdr>
        </w:div>
        <w:div w:id="325321861">
          <w:marLeft w:val="480"/>
          <w:marRight w:val="0"/>
          <w:marTop w:val="0"/>
          <w:marBottom w:val="0"/>
          <w:divBdr>
            <w:top w:val="none" w:sz="0" w:space="0" w:color="auto"/>
            <w:left w:val="none" w:sz="0" w:space="0" w:color="auto"/>
            <w:bottom w:val="none" w:sz="0" w:space="0" w:color="auto"/>
            <w:right w:val="none" w:sz="0" w:space="0" w:color="auto"/>
          </w:divBdr>
        </w:div>
        <w:div w:id="1788236722">
          <w:marLeft w:val="480"/>
          <w:marRight w:val="0"/>
          <w:marTop w:val="0"/>
          <w:marBottom w:val="0"/>
          <w:divBdr>
            <w:top w:val="none" w:sz="0" w:space="0" w:color="auto"/>
            <w:left w:val="none" w:sz="0" w:space="0" w:color="auto"/>
            <w:bottom w:val="none" w:sz="0" w:space="0" w:color="auto"/>
            <w:right w:val="none" w:sz="0" w:space="0" w:color="auto"/>
          </w:divBdr>
        </w:div>
      </w:divsChild>
    </w:div>
    <w:div w:id="2080205913">
      <w:bodyDiv w:val="1"/>
      <w:marLeft w:val="0"/>
      <w:marRight w:val="0"/>
      <w:marTop w:val="0"/>
      <w:marBottom w:val="0"/>
      <w:divBdr>
        <w:top w:val="none" w:sz="0" w:space="0" w:color="auto"/>
        <w:left w:val="none" w:sz="0" w:space="0" w:color="auto"/>
        <w:bottom w:val="none" w:sz="0" w:space="0" w:color="auto"/>
        <w:right w:val="none" w:sz="0" w:space="0" w:color="auto"/>
      </w:divBdr>
    </w:div>
    <w:div w:id="208024563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0.png"/><Relationship Id="rId39" Type="http://schemas.openxmlformats.org/officeDocument/2006/relationships/image" Target="media/image14.png"/><Relationship Id="rId21" Type="http://schemas.openxmlformats.org/officeDocument/2006/relationships/hyperlink" Target="https://dl.k8s.io/release/$(curl%20-L%20-s%20https://dl.k8s.io/release/stable.txt)/bin/linux/amd64/kubectl" TargetMode="External"/><Relationship Id="rId34" Type="http://schemas.openxmlformats.org/officeDocument/2006/relationships/hyperlink" Target="https://localhost:8443" TargetMode="External"/><Relationship Id="rId42" Type="http://schemas.openxmlformats.org/officeDocument/2006/relationships/image" Target="media/image17.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localhost:30080" TargetMode="External"/><Relationship Id="rId11" Type="http://schemas.openxmlformats.org/officeDocument/2006/relationships/image" Target="media/image1.png"/><Relationship Id="rId24" Type="http://schemas.openxmlformats.org/officeDocument/2006/relationships/hyperlink" Target="https://apt.releases.hashicorp.com/gpg" TargetMode="External"/><Relationship Id="rId32" Type="http://schemas.openxmlformats.org/officeDocument/2006/relationships/hyperlink" Target="http://localhost:31000" TargetMode="Externa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raw.githubusercontent.com/k3d-io/k3d/main/install.sh" TargetMode="External"/><Relationship Id="rId28" Type="http://schemas.openxmlformats.org/officeDocument/2006/relationships/hyperlink" Target="http://loki:3100" TargetMode="External"/><Relationship Id="rId36" Type="http://schemas.openxmlformats.org/officeDocument/2006/relationships/image" Target="media/image11.png"/><Relationship Id="rId49"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localhost:30090" TargetMode="External"/><Relationship Id="rId44"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raw.githubusercontent.com/helm/helm/main/scripts/get-helm-3" TargetMode="External"/><Relationship Id="rId27" Type="http://schemas.openxmlformats.org/officeDocument/2006/relationships/hyperlink" Target="http://prometheus-kube-prometheus-prometheus:9090" TargetMode="External"/><Relationship Id="rId30" Type="http://schemas.openxmlformats.org/officeDocument/2006/relationships/hyperlink" Target="http://localhost:30030" TargetMode="External"/><Relationship Id="rId35" Type="http://schemas.openxmlformats.org/officeDocument/2006/relationships/hyperlink" Target="http://registry.local:5000" TargetMode="External"/><Relationship Id="rId43" Type="http://schemas.openxmlformats.org/officeDocument/2006/relationships/image" Target="media/image18.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apt.releases.hashicorp.com" TargetMode="External"/><Relationship Id="rId33" Type="http://schemas.openxmlformats.org/officeDocument/2006/relationships/hyperlink" Target="http://localhost:8080" TargetMode="External"/><Relationship Id="rId38" Type="http://schemas.openxmlformats.org/officeDocument/2006/relationships/image" Target="media/image13.png"/><Relationship Id="rId46" Type="http://schemas.openxmlformats.org/officeDocument/2006/relationships/header" Target="header1.xml"/><Relationship Id="rId20" Type="http://schemas.openxmlformats.org/officeDocument/2006/relationships/hyperlink" Target="https://github.com/jsaenz72/tfm-devops-app-demo-node-react.git" TargetMode="Externa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CBC8227-5D57-4A7F-8B67-E16CE2DC260A}"/>
      </w:docPartPr>
      <w:docPartBody>
        <w:p w:rsidR="00561429" w:rsidRDefault="003E1666">
          <w:r w:rsidRPr="000969AF">
            <w:rPr>
              <w:rStyle w:val="Textodelmarcadordeposicin"/>
            </w:rPr>
            <w:t>Haz clic o pulse aquí para escribir texto.</w:t>
          </w:r>
        </w:p>
      </w:docPartBody>
    </w:docPart>
    <w:docPart>
      <w:docPartPr>
        <w:name w:val="40C2CAE958FE4B59BB51B5BD0825C80C"/>
        <w:category>
          <w:name w:val="General"/>
          <w:gallery w:val="placeholder"/>
        </w:category>
        <w:types>
          <w:type w:val="bbPlcHdr"/>
        </w:types>
        <w:behaviors>
          <w:behavior w:val="content"/>
        </w:behaviors>
        <w:guid w:val="{1FF53EEE-B458-4DC9-92E3-48775375FB10}"/>
      </w:docPartPr>
      <w:docPartBody>
        <w:p w:rsidR="00561429" w:rsidRDefault="003E1666" w:rsidP="003E1666">
          <w:pPr>
            <w:pStyle w:val="40C2CAE958FE4B59BB51B5BD0825C80C"/>
          </w:pPr>
          <w:r w:rsidRPr="000969AF">
            <w:rPr>
              <w:rStyle w:val="Textodelmarcadordeposicin"/>
            </w:rPr>
            <w:t>Haz clic o pulse aquí para escribir texto.</w:t>
          </w:r>
        </w:p>
      </w:docPartBody>
    </w:docPart>
    <w:docPart>
      <w:docPartPr>
        <w:name w:val="72A4B79B215E46AFA247D3DB356A61D3"/>
        <w:category>
          <w:name w:val="General"/>
          <w:gallery w:val="placeholder"/>
        </w:category>
        <w:types>
          <w:type w:val="bbPlcHdr"/>
        </w:types>
        <w:behaviors>
          <w:behavior w:val="content"/>
        </w:behaviors>
        <w:guid w:val="{1E6BA0F2-6193-4EC9-8FD5-B5EC6C2D8A39}"/>
      </w:docPartPr>
      <w:docPartBody>
        <w:p w:rsidR="00D120FC" w:rsidRDefault="00A139F8" w:rsidP="00A139F8">
          <w:pPr>
            <w:pStyle w:val="72A4B79B215E46AFA247D3DB356A61D3"/>
          </w:pPr>
          <w:r w:rsidRPr="000969AF">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Cuerpo)">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666"/>
    <w:rsid w:val="00072654"/>
    <w:rsid w:val="00073A56"/>
    <w:rsid w:val="00077706"/>
    <w:rsid w:val="00090BC9"/>
    <w:rsid w:val="0021714E"/>
    <w:rsid w:val="00241E2B"/>
    <w:rsid w:val="00271DFA"/>
    <w:rsid w:val="00381533"/>
    <w:rsid w:val="003E1666"/>
    <w:rsid w:val="00561429"/>
    <w:rsid w:val="005B304A"/>
    <w:rsid w:val="006A75E5"/>
    <w:rsid w:val="006B5CB8"/>
    <w:rsid w:val="006E0A0F"/>
    <w:rsid w:val="007B4FB1"/>
    <w:rsid w:val="009864F8"/>
    <w:rsid w:val="009F6880"/>
    <w:rsid w:val="00A139F8"/>
    <w:rsid w:val="00A15DDE"/>
    <w:rsid w:val="00B614AC"/>
    <w:rsid w:val="00BB0356"/>
    <w:rsid w:val="00C40973"/>
    <w:rsid w:val="00D120FC"/>
    <w:rsid w:val="00DC6A56"/>
    <w:rsid w:val="00F13828"/>
    <w:rsid w:val="00F805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139F8"/>
    <w:rPr>
      <w:color w:val="666666"/>
    </w:rPr>
  </w:style>
  <w:style w:type="paragraph" w:customStyle="1" w:styleId="40C2CAE958FE4B59BB51B5BD0825C80C">
    <w:name w:val="40C2CAE958FE4B59BB51B5BD0825C80C"/>
    <w:rsid w:val="003E1666"/>
  </w:style>
  <w:style w:type="paragraph" w:customStyle="1" w:styleId="72A4B79B215E46AFA247D3DB356A61D3">
    <w:name w:val="72A4B79B215E46AFA247D3DB356A61D3"/>
    <w:rsid w:val="00A139F8"/>
    <w:pPr>
      <w:spacing w:line="259" w:lineRule="auto"/>
    </w:pPr>
    <w:rPr>
      <w:kern w:val="0"/>
      <w:sz w:val="22"/>
      <w:szCs w:val="22"/>
      <w:lang w:val="es-EC" w:eastAsia="es-EC"/>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F7AFD9-DC5C-4E7A-88F1-9AAA24515713}">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61149661617"/>
    <we:property name="MENDELEY_CITATIONS" value="[{&quot;citationID&quot;:&quot;MENDELEY_CITATION_c9d93172-7180-4b85-a149-9ac3d4915b50&quot;,&quot;properties&quot;:{&quot;noteIndex&quot;:0},&quot;isEdited&quot;:false,&quot;manualOverride&quot;:{&quot;isManuallyOverridden&quot;:false,&quot;citeprocText&quot;:&quot;(Cisco, 2023)&quot;,&quot;manualOverrideText&quot;:&quot;&quot;},&quot;citationTag&quot;:&quot;MENDELEY_CITATION_v3_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&quot;,&quot;citationItems&quot;:[{&quot;id&quot;:&quot;443b729b-ae4a-3532-89ce-016cb163a2a6&quot;,&quot;itemData&quot;:{&quot;type&quot;:&quot;webpage&quot;,&quot;id&quot;:&quot;443b729b-ae4a-3532-89ce-016cb163a2a6&quot;,&quot;title&quot;:&quot;Outshift | If Your Business Asks What SBOM Is, It Is Failing!&quot;,&quot;author&quot;:[{&quot;family&quot;:&quot;Cisco&quot;,&quot;given&quot;:&quot;&quot;,&quot;parse-names&quot;:false,&quot;dropping-particle&quot;:&quot;&quot;,&quot;non-dropping-particle&quot;:&quot;&quot;}],&quot;accessed&quot;:{&quot;date-parts&quot;:[[2025,10,21]]},&quot;URL&quot;:&quot;https://outshift.cisco.com/blog/if-your-business-asks-what-sbom-is-it-is-failing&quot;,&quot;issued&quot;:{&quot;date-parts&quot;:[[2023]]},&quot;container-title-short&quot;:&quot;&quot;},&quot;isTemporary&quot;:false,&quot;suppress-author&quot;:false,&quot;composite&quot;:false,&quot;author-only&quot;:false}]},{&quot;citationID&quot;:&quot;MENDELEY_CITATION_e882a56f-cd8d-4216-925c-ebb0fc997b22&quot;,&quot;properties&quot;:{&quot;noteIndex&quot;:0},&quot;isEdited&quot;:false,&quot;manualOverride&quot;:{&quot;isManuallyOverridden&quot;:false,&quot;citeprocText&quot;:&quot;(Farley &amp;#38; Humble, 2010)&quot;,&quot;manualOverrideText&quot;:&quot;&quot;},&quot;citationTag&quot;:&quot;MENDELEY_CITATION_v3_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&quot;,&quot;citationItems&quot;:[{&quot;id&quot;:&quot;3adad21f-3ebe-324d-a729-54029f26ec9b&quot;,&quot;itemData&quot;:{&quot;type&quot;:&quot;article-journal&quot;,&quot;id&quot;:&quot;3adad21f-3ebe-324d-a729-54029f26ec9b&quot;,&quot;title&quot;:&quot;Continuous delivery a handbook for building, deploying, testing and releasing software.&quot;,&quot;author&quot;:[{&quot;family&quot;:&quot;Farley&quot;,&quot;given&quot;:&quot;Dave.&quot;,&quot;parse-names&quot;:false,&quot;dropping-particle&quot;:&quot;&quot;,&quot;non-dropping-particle&quot;:&quot;&quot;},{&quot;family&quot;:&quot;Humble&quot;,&quot;given&quot;:&quot;Jez.&quot;,&quot;parse-names&quot;:false,&quot;dropping-particle&quot;:&quot;&quot;,&quot;non-dropping-particle&quot;:&quot;&quot;}],&quot;accessed&quot;:{&quot;date-parts&quot;:[[2025,10,21]]},&quot;ISBN&quot;:&quot;9780321670250&quot;,&quot;URL&quot;:&quot;https://www.oreilly.com/library/view/continuous-delivery-reliable/9780321670250/&quot;,&quot;issued&quot;:{&quot;date-parts&quot;:[[2010]]},&quot;page&quot;:&quot;300&quot;,&quot;abstract&quot;:&quot;Authors: Dave Farley and Jez Humble. Cf p. xxiv. Imprint from resource description page (viewed March 30, 2010). At head of title: Working paper.&quot;,&quot;publisher&quot;:&quot;[Addison-Wesley Professional]&quot;,&quot;container-title-short&quot;:&quot;&quot;},&quot;isTemporary&quot;:false,&quot;suppress-author&quot;:false,&quot;composite&quot;:false,&quot;author-only&quot;:false}]},{&quot;citationID&quot;:&quot;MENDELEY_CITATION_6b654feb-5627-4705-828d-9e344b44004c&quot;,&quot;properties&quot;:{&quot;noteIndex&quot;:0},&quot;isEdited&quot;:false,&quot;manualOverride&quot;:{&quot;isManuallyOverridden&quot;:false,&quot;citeprocText&quot;:&quot;(Crossley, 2024)&quot;,&quot;manualOverrideText&quot;:&quot;&quot;},&quot;citationTag&quot;:&quot;MENDELEY_CITATION_v3_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&quot;,&quot;citationItems&quot;:[{&quot;id&quot;:&quot;08412dd2-da53-30ca-aeb4-cb8449899e0e&quot;,&quot;itemData&quot;:{&quot;type&quot;:&quot;webpage&quot;,&quot;id&quot;:&quot;08412dd2-da53-30ca-aeb4-cb8449899e0e&quot;,&quot;title&quot;:&quot;Software Supply Chain Security: Securing the End-to-End Supply Chain for Software&quot;,&quot;author&quot;:[{&quot;family&quot;:&quot;Crossley&quot;,&quot;given&quot;:&quot;Cassie&quot;,&quot;parse-names&quot;:false,&quot;dropping-particle&quot;:&quot;&quot;,&quot;non-dropping-particle&quot;:&quot;&quot;}],&quot;accessed&quot;:{&quot;date-parts&quot;:[[2025,10,21]]},&quot;issued&quot;:{&quot;date-parts&quot;:[[2024,3,12]]},&quot;container-title-short&quot;:&quot;&quot;},&quot;isTemporary&quot;:false,&quot;suppress-author&quot;:false,&quot;composite&quot;:false,&quot;author-only&quot;:false}]},{&quot;citationID&quot;:&quot;MENDELEY_CITATION_503c6b7c-9e4e-42b1-9c33-efa87b65b8a7&quot;,&quot;properties&quot;:{&quot;noteIndex&quot;:0},&quot;isEdited&quot;:false,&quot;manualOverride&quot;:{&quot;isManuallyOverridden&quot;:false,&quot;citeprocText&quot;:&quot;(Weaveworks, 2025)&quot;,&quot;manualOverrideText&quot;:&quot;&quot;},&quot;citationTag&quot;:&quot;MENDELEY_CITATION_v3_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&quot;,&quot;citationItems&quot;:[{&quot;id&quot;:&quot;967eb34d-ecf0-39a6-aae0-3bf13c361262&quot;,&quot;itemData&quot;:{&quot;type&quot;:&quot;webpage&quot;,&quot;id&quot;:&quot;967eb34d-ecf0-39a6-aae0-3bf13c361262&quot;,&quot;title&quot;:&quot;Weave GitOps | Weave GitOps&quot;,&quot;author&quot;:[{&quot;family&quot;:&quot;Weaveworks&quot;,&quot;given&quot;:&quot;&quot;,&quot;parse-names&quot;:false,&quot;dropping-particle&quot;:&quot;&quot;,&quot;non-dropping-particle&quot;:&quot;&quot;}],&quot;accessed&quot;:{&quot;date-parts&quot;:[[2025,10,21]]},&quot;URL&quot;:&quot;https://docs.gitops.weaveworks.org/&quot;,&quot;issued&quot;:{&quot;date-parts&quot;:[[2025]]},&quot;container-title-short&quot;:&quot;&quot;},&quot;isTemporary&quot;:false,&quot;suppress-author&quot;:false,&quot;composite&quot;:false,&quot;author-only&quot;:false}]},{&quot;citationID&quot;:&quot;MENDELEY_CITATION_9246a375-7ebb-4aa0-b3ef-68dc8a83d0c8&quot;,&quot;properties&quot;:{&quot;noteIndex&quot;:0},&quot;isEdited&quot;:false,&quot;manualOverride&quot;:{&quot;isManuallyOverridden&quot;:false,&quot;citeprocText&quot;:&quot;(IBM, 2025)&quot;,&quot;manualOverrideText&quot;:&quot;&quot;},&quot;citationTag&quot;:&quot;MENDELEY_CITATION_v3_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&quot;,&quot;citationItems&quot;:[{&quot;id&quot;:&quot;54149353-344e-3ea1-8a85-7a32d848c8c3&quot;,&quot;itemData&quot;:{&quot;type&quot;:&quot;webpage&quot;,&quot;id&quot;:&quot;54149353-344e-3ea1-8a85-7a32d848c8c3&quot;,&quot;title&quot;:&quot;What is the Software Development Lifecycle (SDLC)? | IBM&quot;,&quot;author&quot;:[{&quot;family&quot;:&quot;IBM&quot;,&quot;given&quot;:&quot;&quot;,&quot;parse-names&quot;:false,&quot;dropping-particle&quot;:&quot;&quot;,&quot;non-dropping-particle&quot;:&quot;&quot;}],&quot;accessed&quot;:{&quot;date-parts&quot;:[[2025,10,18]]},&quot;URL&quot;:&quot;https://www.ibm.com/think/topics/sdlc&quot;,&quot;issued&quot;:{&quot;date-parts&quot;:[[2025]]},&quot;container-title-short&quot;:&quot;&quot;},&quot;isTemporary&quot;:false,&quot;suppress-author&quot;:false,&quot;composite&quot;:false,&quot;author-only&quot;:false}]},{&quot;citationID&quot;:&quot;MENDELEY_CITATION_90f530f6-b7e3-4df7-8ca5-fb9e7e80d5fe&quot;,&quot;properties&quot;:{&quot;noteIndex&quot;:0},&quot;isEdited&quot;:false,&quot;manualOverride&quot;:{&quot;isManuallyOverridden&quot;:false,&quot;citeprocText&quot;:&quot;(Atlassian, 2024)&quot;,&quot;manualOverrideText&quot;:&quot;&quot;},&quot;citationTag&quot;:&quot;MENDELEY_CITATION_v3_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&quot;,&quot;citationItems&quot;:[{&quot;id&quot;:&quot;52ccddfc-a1c0-32a1-af43-11c8a4e50c3e&quot;,&quot;itemData&quot;:{&quot;type&quot;:&quot;webpage&quot;,&quot;id&quot;:&quot;52ccddfc-a1c0-32a1-af43-11c8a4e50c3e&quot;,&quot;title&quot;:&quot;¿Qué es DevOps? | Atlassian&quot;,&quot;author&quot;:[{&quot;family&quot;:&quot;Atlassian&quot;,&quot;given&quot;:&quot;&quot;,&quot;parse-names&quot;:false,&quot;dropping-particle&quot;:&quot;&quot;,&quot;non-dropping-particle&quot;:&quot;&quot;}],&quot;accessed&quot;:{&quot;date-parts&quot;:[[2025,10,17]]},&quot;URL&quot;:&quot;https://www.atlassian.com/es/devops&quot;,&quot;issued&quot;:{&quot;date-parts&quot;:[[2024]]},&quot;container-title-short&quot;:&quot;&quot;},&quot;isTemporary&quot;:false,&quot;suppress-author&quot;:false,&quot;composite&quot;:false,&quot;author-only&quot;:false}]},{&quot;citationID&quot;:&quot;MENDELEY_CITATION_cd471844-0c71-450a-80a4-f02ee1e0b1ef&quot;,&quot;properties&quot;:{&quot;noteIndex&quot;:0},&quot;isEdited&quot;:false,&quot;manualOverride&quot;:{&quot;isManuallyOverridden&quot;:false,&quot;citeprocText&quot;:&quot;(GeeksforGeeks, 2025)&quot;,&quot;manualOverrideText&quot;:&quot;&quot;},&quot;citationTag&quot;:&quot;MENDELEY_CITATION_v3_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&quot;,&quot;citationItems&quot;:[{&quot;id&quot;:&quot;535c0eea-8277-3cbe-a5aa-10ddc6e2ad41&quot;,&quot;itemData&quot;:{&quot;type&quot;:&quot;webpage&quot;,&quot;id&quot;:&quot;535c0eea-8277-3cbe-a5aa-10ddc6e2ad41&quot;,&quot;title&quot;:&quot;Software Development Life Cycle (SDLC) Models - GeeksforGeeks&quot;,&quot;author&quot;:[{&quot;family&quot;:&quot;GeeksforGeeks&quot;,&quot;given&quot;:&quot;&quot;,&quot;parse-names&quot;:false,&quot;dropping-particle&quot;:&quot;&quot;,&quot;non-dropping-particle&quot;:&quot;&quot;}],&quot;accessed&quot;:{&quot;date-parts&quot;:[[2025,10,18]]},&quot;URL&quot;:&quot;https://www.geeksforgeeks.org/software-engineering/top-8-software-development-models-used-in-industry/?utm_source=chatgpt.com&quot;,&quot;issued&quot;:{&quot;date-parts&quot;:[[2025,7,13]]},&quot;container-title-short&quot;:&quot;&quot;},&quot;isTemporary&quot;:false,&quot;suppress-author&quot;:false,&quot;composite&quot;:false,&quot;author-only&quot;:false}]},{&quot;citationID&quot;:&quot;MENDELEY_CITATION_f01616de-651b-4222-90e6-ef17c770dc4a&quot;,&quot;properties&quot;:{&quot;noteIndex&quot;:0},&quot;isEdited&quot;:false,&quot;manualOverride&quot;:{&quot;isManuallyOverridden&quot;:false,&quot;citeprocText&quot;:&quot;(GeeksforGeeks, 2025)&quot;,&quot;manualOverrideText&quot;:&quot;&quot;},&quot;citationTag&quot;:&quot;MENDELEY_CITATION_v3_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&quot;,&quot;citationItems&quot;:[{&quot;id&quot;:&quot;535c0eea-8277-3cbe-a5aa-10ddc6e2ad41&quot;,&quot;itemData&quot;:{&quot;type&quot;:&quot;webpage&quot;,&quot;id&quot;:&quot;535c0eea-8277-3cbe-a5aa-10ddc6e2ad41&quot;,&quot;title&quot;:&quot;Software Development Life Cycle (SDLC) Models - GeeksforGeeks&quot;,&quot;author&quot;:[{&quot;family&quot;:&quot;GeeksforGeeks&quot;,&quot;given&quot;:&quot;&quot;,&quot;parse-names&quot;:false,&quot;dropping-particle&quot;:&quot;&quot;,&quot;non-dropping-particle&quot;:&quot;&quot;}],&quot;accessed&quot;:{&quot;date-parts&quot;:[[2025,10,18]]},&quot;URL&quot;:&quot;https://www.geeksforgeeks.org/software-engineering/top-8-software-development-models-used-in-industry/?utm_source=chatgpt.com&quot;,&quot;issued&quot;:{&quot;date-parts&quot;:[[2025,7,13]]},&quot;container-title-short&quot;:&quot;&quot;},&quot;isTemporary&quot;:false,&quot;suppress-author&quot;:false,&quot;composite&quot;:false,&quot;author-only&quot;:false}]},{&quot;citationID&quot;:&quot;MENDELEY_CITATION_8dcc36c3-a7ad-4f3d-973f-0ba642982cc2&quot;,&quot;properties&quot;:{&quot;noteIndex&quot;:0},&quot;isEdited&quot;:false,&quot;manualOverride&quot;:{&quot;isManuallyOverridden&quot;:false,&quot;citeprocText&quot;:&quot;(GeeksforGeeks, 2025)&quot;,&quot;manualOverrideText&quot;:&quot;&quot;},&quot;citationTag&quot;:&quot;MENDELEY_CITATION_v3_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&quot;,&quot;citationItems&quot;:[{&quot;id&quot;:&quot;535c0eea-8277-3cbe-a5aa-10ddc6e2ad41&quot;,&quot;itemData&quot;:{&quot;type&quot;:&quot;webpage&quot;,&quot;id&quot;:&quot;535c0eea-8277-3cbe-a5aa-10ddc6e2ad41&quot;,&quot;title&quot;:&quot;Software Development Life Cycle (SDLC) Models - GeeksforGeeks&quot;,&quot;author&quot;:[{&quot;family&quot;:&quot;GeeksforGeeks&quot;,&quot;given&quot;:&quot;&quot;,&quot;parse-names&quot;:false,&quot;dropping-particle&quot;:&quot;&quot;,&quot;non-dropping-particle&quot;:&quot;&quot;}],&quot;accessed&quot;:{&quot;date-parts&quot;:[[2025,10,18]]},&quot;URL&quot;:&quot;https://www.geeksforgeeks.org/software-engineering/top-8-software-development-models-used-in-industry/?utm_source=chatgpt.com&quot;,&quot;issued&quot;:{&quot;date-parts&quot;:[[2025,7,13]]},&quot;container-title-short&quot;:&quot;&quot;},&quot;isTemporary&quot;:false,&quot;suppress-author&quot;:false,&quot;composite&quot;:false,&quot;author-only&quot;:false}]},{&quot;citationID&quot;:&quot;MENDELEY_CITATION_82f09419-b76a-43df-8171-65725c273991&quot;,&quot;properties&quot;:{&quot;noteIndex&quot;:0},&quot;isEdited&quot;:false,&quot;manualOverride&quot;:{&quot;isManuallyOverridden&quot;:false,&quot;citeprocText&quot;:&quot;(Atlassian, 2024)&quot;,&quot;manualOverrideText&quot;:&quot;&quot;},&quot;citationTag&quot;:&quot;MENDELEY_CITATION_v3_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&quot;,&quot;citationItems&quot;:[{&quot;id&quot;:&quot;52ccddfc-a1c0-32a1-af43-11c8a4e50c3e&quot;,&quot;itemData&quot;:{&quot;type&quot;:&quot;webpage&quot;,&quot;id&quot;:&quot;52ccddfc-a1c0-32a1-af43-11c8a4e50c3e&quot;,&quot;title&quot;:&quot;¿Qué es DevOps? | Atlassian&quot;,&quot;author&quot;:[{&quot;family&quot;:&quot;Atlassian&quot;,&quot;given&quot;:&quot;&quot;,&quot;parse-names&quot;:false,&quot;dropping-particle&quot;:&quot;&quot;,&quot;non-dropping-particle&quot;:&quot;&quot;}],&quot;accessed&quot;:{&quot;date-parts&quot;:[[2025,10,17]]},&quot;URL&quot;:&quot;https://www.atlassian.com/es/devops&quot;,&quot;issued&quot;:{&quot;date-parts&quot;:[[2024]]},&quot;container-title-short&quot;:&quot;&quot;},&quot;isTemporary&quot;:false,&quot;suppress-author&quot;:false,&quot;composite&quot;:false,&quot;author-only&quot;:false}]},{&quot;citationID&quot;:&quot;MENDELEY_CITATION_1b880a00-6972-404b-98ea-cc81e5cf7e14&quot;,&quot;properties&quot;:{&quot;noteIndex&quot;:0},&quot;isEdited&quot;:false,&quot;manualOverride&quot;:{&quot;isManuallyOverridden&quot;:false,&quot;citeprocText&quot;:&quot;(GeeksforGeeks, 2025)&quot;,&quot;manualOverrideText&quot;:&quot;&quot;},&quot;citationTag&quot;:&quot;MENDELEY_CITATION_v3_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&quot;,&quot;citationItems&quot;:[{&quot;id&quot;:&quot;535c0eea-8277-3cbe-a5aa-10ddc6e2ad41&quot;,&quot;itemData&quot;:{&quot;type&quot;:&quot;webpage&quot;,&quot;id&quot;:&quot;535c0eea-8277-3cbe-a5aa-10ddc6e2ad41&quot;,&quot;title&quot;:&quot;Software Development Life Cycle (SDLC) Models - GeeksforGeeks&quot;,&quot;author&quot;:[{&quot;family&quot;:&quot;GeeksforGeeks&quot;,&quot;given&quot;:&quot;&quot;,&quot;parse-names&quot;:false,&quot;dropping-particle&quot;:&quot;&quot;,&quot;non-dropping-particle&quot;:&quot;&quot;}],&quot;accessed&quot;:{&quot;date-parts&quot;:[[2025,10,18]]},&quot;URL&quot;:&quot;https://www.geeksforgeeks.org/software-engineering/top-8-software-development-models-used-in-industry/?utm_source=chatgpt.com&quot;,&quot;issued&quot;:{&quot;date-parts&quot;:[[2025,7,13]]},&quot;container-title-short&quot;:&quot;&quot;},&quot;isTemporary&quot;:false,&quot;suppress-author&quot;:false,&quot;composite&quot;:false,&quot;author-only&quot;:false}]},{&quot;citationID&quot;:&quot;MENDELEY_CITATION_8ff17cdf-9668-46fa-b75e-f4f12478ba17&quot;,&quot;properties&quot;:{&quot;noteIndex&quot;:0},&quot;isEdited&quot;:false,&quot;manualOverride&quot;:{&quot;isManuallyOverridden&quot;:false,&quot;citeprocText&quot;:&quot;(Beck et al., 2001)&quot;,&quot;manualOverrideText&quot;:&quot;&quot;},&quot;citationTag&quot;:&quot;MENDELEY_CITATION_v3_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UaG9tYXMiLCJnaXZlbiI6IkRhdmUiLCJwYXJzZS1uYW1lcyI6ZmFsc2UsImRyb3BwaW5nLXBhcnRpY2xlIjoiIiwibm9uLWRyb3BwaW5nLXBhcnRpY2xlIjoiIn1dLCJhY2Nlc3NlZCI6eyJkYXRlLXBhcnRzIjpbWzIwMjUsMTAsMTVdXX0sIlVSTCI6Imh0dHBzOi8vYWdpbGVtYW5pZmVzdG8ub3JnL2lzby9lcy9tYW5pZmVzdG8uaHRtbCIsImlzc3VlZCI6eyJkYXRlLXBhcnRzIjpbWzIwMDFdXX0sImNvbnRhaW5lci10aXRsZS1zaG9ydCI6IiJ9LCJpc1RlbXBvcmFyeSI6ZmFsc2UsInN1cHByZXNzLWF1dGhvciI6ZmFsc2UsImNvbXBvc2l0ZSI6ZmFsc2UsImF1dGhvci1vbmx5IjpmYWxzZX1dfQ==&quot;,&quot;citationItems&quot;:[{&quot;id&quot;:&quot;9c37b88d-12a1-3ed5-bfa4-29f596f4fa93&quot;,&quot;itemData&quot;:{&quot;type&quot;:&quot;webpage&quot;,&quot;id&quot;:&quot;9c37b88d-12a1-3ed5-bfa4-29f596f4fa93&quot;,&quot;title&quot;:&quot;Manifiesto por el Desarrollo Ágil de Software&quot;,&quot;author&quot;:[{&quot;family&quot;:&quot;Beck&quot;,&quot;given&quot;:&quot;Kent&quot;,&quot;parse-names&quot;:false,&quot;dropping-particle&quot;:&quot;&quot;,&quot;non-dropping-particle&quot;:&quot;&quot;},{&quot;family&quot;:&quot;Beedle&quot;,&quot;given&quot;:&quot;Mike&quot;,&quot;parse-names&quot;:false,&quot;dropping-particle&quot;:&quot;&quot;,&quot;non-dropping-particle&quot;:&quot;&quot;},{&quot;family&quot;:&quot;Bennekum&quot;,&quot;given&quot;:&quot;Ariel&quot;,&quot;parse-names&quot;:false,&quot;dropping-particle&quot;:&quot;&quot;,&quot;non-dropping-particle&quot;:&quot;Van&quot;},{&quot;family&quot;:&quot;Cockburn&quot;,&quot;given&quot;:&quot;Alistair&quot;,&quot;parse-names&quot;:false,&quot;dropping-particle&quot;:&quot;&quot;,&quot;non-dropping-particle&quot;:&quot;&quot;},{&quot;family&quot;:&quot;Cunningham&quot;,&quot;given&quot;:&quot;Ward&quot;,&quot;parse-names&quot;:false,&quot;dropping-particle&quot;:&quot;&quot;,&quot;non-dropping-particle&quot;:&quot;&quot;},{&quot;family&quot;:&quot;Fowler&quot;,&quot;given&quot;:&quot;Martin&quot;,&quot;parse-names&quot;:false,&quot;dropping-particle&quot;:&quot;&quot;,&quot;non-dropping-particle&quot;:&quot;&quot;},{&quot;family&quot;:&quot;Grenning&quot;,&quot;given&quot;:&quot;James&quot;,&quot;parse-names&quot;:false,&quot;dropping-particle&quot;:&quot;&quot;,&quot;non-dropping-particle&quot;:&quot;&quot;},{&quot;family&quot;:&quot;Highsmith&quot;,&quot;given&quot;:&quot;Jim&quot;,&quot;parse-names&quot;:false,&quot;dropping-particle&quot;:&quot;&quot;,&quot;non-dropping-particle&quot;:&quot;&quot;},{&quot;family&quot;:&quot;Hunt&quot;,&quot;given&quot;:&quot;Andrew&quot;,&quot;parse-names&quot;:false,&quot;dropping-particle&quot;:&quot;&quot;,&quot;non-dropping-particle&quot;:&quot;&quot;},{&quot;family&quot;:&quot;Jeffries&quot;,&quot;given&quot;:&quot;Ron&quot;,&quot;parse-names&quot;:false,&quot;dropping-particle&quot;:&quot;&quot;,&quot;non-dropping-particle&quot;:&quot;&quot;},{&quot;family&quot;:&quot;Kern&quot;,&quot;given&quot;:&quot;Jon&quot;,&quot;parse-names&quot;:false,&quot;dropping-particle&quot;:&quot;&quot;,&quot;non-dropping-particle&quot;:&quot;&quot;},{&quot;family&quot;:&quot;Marick&quot;,&quot;given&quot;:&quot;Brian&quot;,&quot;parse-names&quot;:false,&quot;dropping-particle&quot;:&quot;&quot;,&quot;non-dropping-particle&quot;:&quot;&quot;},{&quot;family&quot;:&quot;Martin&quot;,&quot;given&quot;:&quot;Robert&quot;,&quot;parse-names&quot;:false,&quot;dropping-particle&quot;:&quot;&quot;,&quot;non-dropping-particle&quot;:&quot;&quot;},{&quot;family&quot;:&quot;Mellor&quot;,&quot;given&quot;:&quot;Steve&quot;,&quot;parse-names&quot;:false,&quot;dropping-particle&quot;:&quot;&quot;,&quot;non-dropping-particle&quot;:&quot;&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family&quot;:&quot;Thomas&quot;,&quot;given&quot;:&quot;Dave&quot;,&quot;parse-names&quot;:false,&quot;dropping-particle&quot;:&quot;&quot;,&quot;non-dropping-particle&quot;:&quot;&quot;}],&quot;accessed&quot;:{&quot;date-parts&quot;:[[2025,10,15]]},&quot;URL&quot;:&quot;https://agilemanifesto.org/iso/es/manifesto.html&quot;,&quot;issued&quot;:{&quot;date-parts&quot;:[[2001]]},&quot;container-title-short&quot;:&quot;&quot;},&quot;isTemporary&quot;:false,&quot;suppress-author&quot;:false,&quot;composite&quot;:false,&quot;author-only&quot;:false}]},{&quot;citationID&quot;:&quot;MENDELEY_CITATION_26ccc268-9943-49ae-89d1-b0f5d58cfe31&quot;,&quot;properties&quot;:{&quot;noteIndex&quot;:0},&quot;isEdited&quot;:false,&quot;manualOverride&quot;:{&quot;isManuallyOverridden&quot;:false,&quot;citeprocText&quot;:&quot;(Agile Alliance, 2025; Atlassian, 2024)&quot;,&quot;manualOverrideText&quot;:&quot;&quot;},&quot;citationTag&quot;:&quot;MENDELEY_CITATION_v3_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&quot;,&quot;citationItems&quot;:[{&quot;id&quot;:&quot;51d6730d-4383-333b-bbc3-f5af831eb905&quot;,&quot;itemData&quot;:{&quot;type&quot;:&quot;webpage&quot;,&quot;id&quot;:&quot;51d6730d-4383-333b-bbc3-f5af831eb905&quot;,&quot;title&quot;:&quot;Agile in Color | Agile Alliance&quot;,&quot;author&quot;:[{&quot;family&quot;:&quot;Agile Alliance&quot;,&quot;given&quot;:&quot;&quot;,&quot;parse-names&quot;:false,&quot;dropping-particle&quot;:&quot;&quot;,&quot;non-dropping-particle&quot;:&quot;&quot;}],&quot;accessed&quot;:{&quot;date-parts&quot;:[[2025,10,18]]},&quot;URL&quot;:&quot;https://agilealliance.org/resources/initiatives/agile-in-color/&quot;,&quot;issued&quot;:{&quot;date-parts&quot;:[[2025]]},&quot;container-title-short&quot;:&quot;&quot;},&quot;isTemporary&quot;:false,&quot;suppress-author&quot;:false,&quot;composite&quot;:false,&quot;author-only&quot;:false},{&quot;id&quot;:&quot;52ccddfc-a1c0-32a1-af43-11c8a4e50c3e&quot;,&quot;itemData&quot;:{&quot;type&quot;:&quot;webpage&quot;,&quot;id&quot;:&quot;52ccddfc-a1c0-32a1-af43-11c8a4e50c3e&quot;,&quot;title&quot;:&quot;¿Qué es DevOps? | Atlassian&quot;,&quot;author&quot;:[{&quot;family&quot;:&quot;Atlassian&quot;,&quot;given&quot;:&quot;&quot;,&quot;parse-names&quot;:false,&quot;dropping-particle&quot;:&quot;&quot;,&quot;non-dropping-particle&quot;:&quot;&quot;}],&quot;accessed&quot;:{&quot;date-parts&quot;:[[2025,10,17]]},&quot;URL&quot;:&quot;https://www.atlassian.com/es/devops&quot;,&quot;issued&quot;:{&quot;date-parts&quot;:[[2024]]},&quot;container-title-short&quot;:&quot;&quot;},&quot;isTemporary&quot;:false}]},{&quot;citationID&quot;:&quot;MENDELEY_CITATION_e8cad195-7368-4e13-98b0-cb9fd65a87f2&quot;,&quot;properties&quot;:{&quot;noteIndex&quot;:0},&quot;isEdited&quot;:false,&quot;manualOverride&quot;:{&quot;isManuallyOverridden&quot;:false,&quot;citeprocText&quot;:&quot;(Medium, 2023)&quot;,&quot;manualOverrideText&quot;:&quot;&quot;},&quot;citationTag&quot;:&quot;MENDELEY_CITATION_v3_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&quot;,&quot;citationItems&quot;:[{&quot;id&quot;:&quot;5c34ea8c-a387-3e29-9a5f-19846b4dd68f&quot;,&quot;itemData&quot;:{&quot;type&quot;:&quot;webpage&quot;,&quot;id&quot;:&quot;5c34ea8c-a387-3e29-9a5f-19846b4dd68f&quot;,&quot;title&quot;:&quot;DevOps vs Agile: Choosing the Right Methodology for Your Project | by Kunal | Medium&quot;,&quot;author&quot;:[{&quot;family&quot;:&quot;Medium&quot;,&quot;given&quot;:&quot;&quot;,&quot;parse-names&quot;:false,&quot;dropping-particle&quot;:&quot;&quot;,&quot;non-dropping-particle&quot;:&quot;&quot;}],&quot;accessed&quot;:{&quot;date-parts&quot;:[[2025,10,18]]},&quot;URL&quot;:&quot;https://medium.com/@kunal_17915/devops-vs-agile-choosing-the-right-methodology-for-your-project-8451b5f26a8e&quot;,&quot;issued&quot;:{&quot;date-parts&quot;:[[2023]]},&quot;container-title-short&quot;:&quot;&quot;},&quot;isTemporary&quot;:false,&quot;suppress-author&quot;:false,&quot;composite&quot;:false,&quot;author-only&quot;:false}]},{&quot;citationID&quot;:&quot;MENDELEY_CITATION_2088620e-de72-4c25-904f-10e645d0b707&quot;,&quot;properties&quot;:{&quot;noteIndex&quot;:0},&quot;isEdited&quot;:false,&quot;manualOverride&quot;:{&quot;isManuallyOverridden&quot;:false,&quot;citeprocText&quot;:&quot;(GeeksforGeeks, 2025)&quot;,&quot;manualOverrideText&quot;:&quot;&quot;},&quot;citationTag&quot;:&quot;MENDELEY_CITATION_v3_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&quot;,&quot;citationItems&quot;:[{&quot;id&quot;:&quot;535c0eea-8277-3cbe-a5aa-10ddc6e2ad41&quot;,&quot;itemData&quot;:{&quot;type&quot;:&quot;webpage&quot;,&quot;id&quot;:&quot;535c0eea-8277-3cbe-a5aa-10ddc6e2ad41&quot;,&quot;title&quot;:&quot;Software Development Life Cycle (SDLC) Models - GeeksforGeeks&quot;,&quot;author&quot;:[{&quot;family&quot;:&quot;GeeksforGeeks&quot;,&quot;given&quot;:&quot;&quot;,&quot;parse-names&quot;:false,&quot;dropping-particle&quot;:&quot;&quot;,&quot;non-dropping-particle&quot;:&quot;&quot;}],&quot;accessed&quot;:{&quot;date-parts&quot;:[[2025,10,18]]},&quot;URL&quot;:&quot;https://www.geeksforgeeks.org/software-engineering/top-8-software-development-models-used-in-industry/?utm_source=chatgpt.com&quot;,&quot;issued&quot;:{&quot;date-parts&quot;:[[2025,7,13]]},&quot;container-title-short&quot;:&quot;&quot;},&quot;isTemporary&quot;:false,&quot;suppress-author&quot;:false,&quot;composite&quot;:false,&quot;author-only&quot;:false}]},{&quot;citationID&quot;:&quot;MENDELEY_CITATION_e8280e97-39a6-42b8-9861-8905bf8a3dea&quot;,&quot;properties&quot;:{&quot;noteIndex&quot;:0},&quot;isEdited&quot;:false,&quot;manualOverride&quot;:{&quot;isManuallyOverridden&quot;:false,&quot;citeprocText&quot;:&quot;(BMC Software, 2019)&quot;,&quot;manualOverrideText&quot;:&quot;&quot;},&quot;citationTag&quot;:&quot;MENDELEY_CITATION_v3_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&quot;,&quot;citationItems&quot;:[{&quot;id&quot;:&quot;dc5e6b4a-93b8-3899-a6da-546adc4b8bba&quot;,&quot;itemData&quot;:{&quot;type&quot;:&quot;webpage&quot;,&quot;id&quot;:&quot;dc5e6b4a-93b8-3899-a6da-546adc4b8bba&quot;,&quot;title&quot;:&quot;A Brief History of DevOps – BMC Software | Blogs&quot;,&quot;author&quot;:[{&quot;family&quot;:&quot;BMC Software&quot;,&quot;given&quot;:&quot;&quot;,&quot;parse-names&quot;:false,&quot;dropping-particle&quot;:&quot;&quot;,&quot;non-dropping-particle&quot;:&quot;&quot;}],&quot;accessed&quot;:{&quot;date-parts&quot;:[[2025,10,17]]},&quot;URL&quot;:&quot;https://www.bmc.com/blogs/devops-history/&quot;,&quot;issued&quot;:{&quot;date-parts&quot;:[[2019,3,19]]},&quot;container-title-short&quot;:&quot;&quot;},&quot;isTemporary&quot;:false}]},{&quot;citationID&quot;:&quot;MENDELEY_CITATION_45c1ddc0-aafd-4cfe-806f-93fa24c735fe&quot;,&quot;properties&quot;:{&quot;noteIndex&quot;:0},&quot;isEdited&quot;:false,&quot;manualOverride&quot;:{&quot;isManuallyOverridden&quot;:false,&quot;citeprocText&quot;:&quot;(Atlassian, 2024)&quot;,&quot;manualOverrideText&quot;:&quot;&quot;},&quot;citationTag&quot;:&quot;MENDELEY_CITATION_v3_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&quot;,&quot;citationItems&quot;:[{&quot;id&quot;:&quot;52ccddfc-a1c0-32a1-af43-11c8a4e50c3e&quot;,&quot;itemData&quot;:{&quot;type&quot;:&quot;webpage&quot;,&quot;id&quot;:&quot;52ccddfc-a1c0-32a1-af43-11c8a4e50c3e&quot;,&quot;title&quot;:&quot;¿Qué es DevOps? | Atlassian&quot;,&quot;author&quot;:[{&quot;family&quot;:&quot;Atlassian&quot;,&quot;given&quot;:&quot;&quot;,&quot;parse-names&quot;:false,&quot;dropping-particle&quot;:&quot;&quot;,&quot;non-dropping-particle&quot;:&quot;&quot;}],&quot;accessed&quot;:{&quot;date-parts&quot;:[[2025,10,17]]},&quot;URL&quot;:&quot;https://www.atlassian.com/es/devops&quot;,&quot;issued&quot;:{&quot;date-parts&quot;:[[2024]]},&quot;container-title-short&quot;:&quot;&quot;},&quot;isTemporary&quot;:false}]},{&quot;citationID&quot;:&quot;MENDELEY_CITATION_1e325b65-81d1-4111-8968-2f070234992a&quot;,&quot;properties&quot;:{&quot;noteIndex&quot;:0},&quot;isEdited&quot;:false,&quot;manualOverride&quot;:{&quot;isManuallyOverridden&quot;:false,&quot;citeprocText&quot;:&quot;(Microsoft Learn, 2023)&quot;,&quot;manualOverrideText&quot;:&quot;&quot;},&quot;citationTag&quot;:&quot;MENDELEY_CITATION_v3_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&quot;,&quot;citationItems&quot;:[{&quot;id&quot;:&quot;6d589106-fce0-30e0-8210-3822adfcf62f&quot;,&quot;itemData&quot;:{&quot;type&quot;:&quot;webpage&quot;,&quot;id&quot;:&quot;6d589106-fce0-30e0-8210-3822adfcf62f&quot;,&quot;title&quot;:&quot;¿Qué es DevOps? - Azure DevOps | Microsoft Learn&quot;,&quot;author&quot;:[{&quot;family&quot;:&quot;Microsoft Learn&quot;,&quot;given&quot;:&quot;&quot;,&quot;parse-names&quot;:false,&quot;dropping-particle&quot;:&quot;&quot;,&quot;non-dropping-particle&quot;:&quot;&quot;}],&quot;accessed&quot;:{&quot;date-parts&quot;:[[2025,10,17]]},&quot;URL&quot;:&quot;https://learn.microsoft.com/en-us/devops/what-is-devops&quot;,&quot;issued&quot;:{&quot;date-parts&quot;:[[2023]]},&quot;container-title-short&quot;:&quot;&quot;},&quot;isTemporary&quot;:false,&quot;suppress-author&quot;:false,&quot;composite&quot;:false,&quot;author-only&quot;:false}]},{&quot;citationID&quot;:&quot;MENDELEY_CITATION_5ba6755a-4a06-4f89-9123-398398c5cbdd&quot;,&quot;properties&quot;:{&quot;noteIndex&quot;:0},&quot;isEdited&quot;:false,&quot;manualOverride&quot;:{&quot;isManuallyOverridden&quot;:false,&quot;citeprocText&quot;:&quot;(Spyrosoft, 2021)&quot;,&quot;manualOverrideText&quot;:&quot;&quot;},&quot;citationTag&quot;:&quot;MENDELEY_CITATION_v3_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&quot;,&quot;citationItems&quot;:[{&quot;id&quot;:&quot;9cf8dbf1-f19d-34f9-8a37-2505cde7fecd&quot;,&quot;itemData&quot;:{&quot;type&quot;:&quot;webpage&quot;,&quot;id&quot;:&quot;9cf8dbf1-f19d-34f9-8a37-2505cde7fecd&quot;,&quot;title&quot;:&quot;Cloud DevOps&quot;,&quot;author&quot;:[{&quot;family&quot;:&quot;Spyrosoft&quot;,&quot;given&quot;:&quot;&quot;,&quot;parse-names&quot;:false,&quot;dropping-particle&quot;:&quot;&quot;,&quot;non-dropping-particle&quot;:&quot;&quot;}],&quot;accessed&quot;:{&quot;date-parts&quot;:[[2025,10,17]]},&quot;URL&quot;:&quot;https://spyro-soft.com/services/cloud/cloud-devops&quot;,&quot;issued&quot;:{&quot;date-parts&quot;:[[2021]]},&quot;container-title-short&quot;:&quot;&quot;},&quot;isTemporary&quot;:false}]},{&quot;citationID&quot;:&quot;MENDELEY_CITATION_ef427227-3efa-461e-9259-8c0a6f3e368a&quot;,&quot;properties&quot;:{&quot;noteIndex&quot;:0},&quot;isEdited&quot;:false,&quot;manualOverride&quot;:{&quot;isManuallyOverridden&quot;:false,&quot;citeprocText&quot;:&quot;(AWS, 2024)&quot;,&quot;manualOverrideText&quot;:&quot;&quot;},&quot;citationTag&quot;:&quot;MENDELEY_CITATION_v3_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&quot;,&quot;citationItems&quot;:[{&quot;id&quot;:&quot;e8933418-2c44-3e9f-8eb3-8bb152c53df8&quot;,&quot;itemData&quot;:{&quot;type&quot;:&quot;webpage&quot;,&quot;id&quot;:&quot;e8933418-2c44-3e9f-8eb3-8bb152c53df8&quot;,&quot;title&quot;:&quot;¿Qué es DevOps? - Explicación de los modelos de DevOps - Amazon Web Services (AWS)&quot;,&quot;author&quot;:[{&quot;family&quot;:&quot;AWS&quot;,&quot;given&quot;:&quot;&quot;,&quot;parse-names&quot;:false,&quot;dropping-particle&quot;:&quot;&quot;,&quot;non-dropping-particle&quot;:&quot;&quot;}],&quot;accessed&quot;:{&quot;date-parts&quot;:[[2025,10,17]]},&quot;URL&quot;:&quot;https://aws.amazon.com/es/devops/what-is-devops/&quot;,&quot;issued&quot;:{&quot;date-parts&quot;:[[2024]]},&quot;container-title-short&quot;:&quot;&quot;},&quot;isTemporary&quot;:false,&quot;suppress-author&quot;:false,&quot;composite&quot;:false,&quot;author-only&quot;:false}]},{&quot;citationID&quot;:&quot;MENDELEY_CITATION_25e8d7ff-d098-4049-8b92-4d2cf8544291&quot;,&quot;properties&quot;:{&quot;noteIndex&quot;:0},&quot;isEdited&quot;:false,&quot;manualOverride&quot;:{&quot;isManuallyOverridden&quot;:false,&quot;citeprocText&quot;:&quot;(RedHat, 2025)&quot;,&quot;manualOverrideText&quot;:&quot;&quot;},&quot;citationTag&quot;:&quot;MENDELEY_CITATION_v3_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&quot;,&quot;citationItems&quot;:[{&quot;id&quot;:&quot;d6953d91-5cb3-3f51-8fb8-c5071da0e2ea&quot;,&quot;itemData&quot;:{&quot;type&quot;:&quot;webpage&quot;,&quot;id&quot;:&quot;d6953d91-5cb3-3f51-8fb8-c5071da0e2ea&quot;,&quot;title&quot;:&quot;El concepto de DevOps&quot;,&quot;author&quot;:[{&quot;family&quot;:&quot;RedHat&quot;,&quot;given&quot;:&quot;&quot;,&quot;parse-names&quot;:false,&quot;dropping-particle&quot;:&quot;&quot;,&quot;non-dropping-particle&quot;:&quot;&quot;}],&quot;accessed&quot;:{&quot;date-parts&quot;:[[2025,10,17]]},&quot;URL&quot;:&quot;https://www.redhat.com/es/topics/devops&quot;,&quot;issued&quot;:{&quot;date-parts&quot;:[[2025]]},&quot;container-title-short&quot;:&quot;&quot;},&quot;isTemporary&quot;:false,&quot;suppress-author&quot;:false,&quot;composite&quot;:false,&quot;author-only&quot;:false}]},{&quot;citationID&quot;:&quot;MENDELEY_CITATION_1abcf38d-c6ae-401c-925f-d4d3a6dd43f9&quot;,&quot;properties&quot;:{&quot;noteIndex&quot;:0},&quot;isEdited&quot;:false,&quot;manualOverride&quot;:{&quot;isManuallyOverridden&quot;:false,&quot;citeprocText&quot;:&quot;(Atlassian, 2024)&quot;,&quot;manualOverrideText&quot;:&quot;&quot;},&quot;citationTag&quot;:&quot;MENDELEY_CITATION_v3_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&quot;,&quot;citationItems&quot;:[{&quot;id&quot;:&quot;52ccddfc-a1c0-32a1-af43-11c8a4e50c3e&quot;,&quot;itemData&quot;:{&quot;type&quot;:&quot;webpage&quot;,&quot;id&quot;:&quot;52ccddfc-a1c0-32a1-af43-11c8a4e50c3e&quot;,&quot;title&quot;:&quot;¿Qué es DevOps? | Atlassian&quot;,&quot;author&quot;:[{&quot;family&quot;:&quot;Atlassian&quot;,&quot;given&quot;:&quot;&quot;,&quot;parse-names&quot;:false,&quot;dropping-particle&quot;:&quot;&quot;,&quot;non-dropping-particle&quot;:&quot;&quot;}],&quot;accessed&quot;:{&quot;date-parts&quot;:[[2025,10,17]]},&quot;URL&quot;:&quot;https://www.atlassian.com/es/devops&quot;,&quot;issued&quot;:{&quot;date-parts&quot;:[[2024]]},&quot;container-title-short&quot;:&quot;&quot;},&quot;isTemporary&quot;:false,&quot;suppress-author&quot;:false,&quot;composite&quot;:false,&quot;author-only&quot;:false}]},{&quot;citationID&quot;:&quot;MENDELEY_CITATION_484ba4f5-4735-41d4-b046-82850289ad74&quot;,&quot;properties&quot;:{&quot;noteIndex&quot;:0},&quot;isEdited&quot;:false,&quot;manualOverride&quot;:{&quot;isManuallyOverridden&quot;:false,&quot;citeprocText&quot;:&quot;(AWS, 2024)&quot;,&quot;manualOverrideText&quot;:&quot;&quot;},&quot;citationTag&quot;:&quot;MENDELEY_CITATION_v3_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&quot;,&quot;citationItems&quot;:[{&quot;id&quot;:&quot;e8933418-2c44-3e9f-8eb3-8bb152c53df8&quot;,&quot;itemData&quot;:{&quot;type&quot;:&quot;webpage&quot;,&quot;id&quot;:&quot;e8933418-2c44-3e9f-8eb3-8bb152c53df8&quot;,&quot;title&quot;:&quot;¿Qué es DevOps? - Explicación de los modelos de DevOps - Amazon Web Services (AWS)&quot;,&quot;author&quot;:[{&quot;family&quot;:&quot;AWS&quot;,&quot;given&quot;:&quot;&quot;,&quot;parse-names&quot;:false,&quot;dropping-particle&quot;:&quot;&quot;,&quot;non-dropping-particle&quot;:&quot;&quot;}],&quot;accessed&quot;:{&quot;date-parts&quot;:[[2025,10,17]]},&quot;URL&quot;:&quot;https://aws.amazon.com/es/devops/what-is-devops/&quot;,&quot;issued&quot;:{&quot;date-parts&quot;:[[2024]]},&quot;container-title-short&quot;:&quot;&quot;},&quot;isTemporary&quot;:false,&quot;suppress-author&quot;:false,&quot;composite&quot;:false,&quot;author-only&quot;:false}]},{&quot;citationID&quot;:&quot;MENDELEY_CITATION_4c90010e-d848-4c51-ad25-7c57d0e6b5b9&quot;,&quot;properties&quot;:{&quot;noteIndex&quot;:0},&quot;isEdited&quot;:false,&quot;manualOverride&quot;:{&quot;isManuallyOverridden&quot;:false,&quot;citeprocText&quot;:&quot;(DORA, 2025)&quot;,&quot;manualOverrideText&quot;:&quot;&quot;},&quot;citationTag&quot;:&quot;MENDELEY_CITATION_v3_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&quot;,&quot;citationItems&quot;:[{&quot;id&quot;:&quot;cabdd788-9be9-3eab-99df-2bc892ab8c3a&quot;,&quot;itemData&quot;:{&quot;type&quot;:&quot;webpage&quot;,&quot;id&quot;:&quot;cabdd788-9be9-3eab-99df-2bc892ab8c3a&quot;,&quot;title&quot;:&quot;DORA | Research&quot;,&quot;author&quot;:[{&quot;family&quot;:&quot;DORA&quot;,&quot;given&quot;:&quot;&quot;,&quot;parse-names&quot;:false,&quot;dropping-particle&quot;:&quot;&quot;,&quot;non-dropping-particle&quot;:&quot;&quot;}],&quot;accessed&quot;:{&quot;date-parts&quot;:[[2025,10,17]]},&quot;URL&quot;:&quot;https://dora.dev/research/&quot;,&quot;issued&quot;:{&quot;date-parts&quot;:[[2025]]},&quot;container-title-short&quot;:&quot;&quot;},&quot;isTemporary&quot;:false,&quot;suppress-author&quot;:false,&quot;composite&quot;:false,&quot;author-only&quot;:false}]},{&quot;citationID&quot;:&quot;MENDELEY_CITATION_9f5a13fc-9535-43b0-9e70-14b802934520&quot;,&quot;properties&quot;:{&quot;noteIndex&quot;:0},&quot;isEdited&quot;:false,&quot;manualOverride&quot;:{&quot;isManuallyOverridden&quot;:false,&quot;citeprocText&quot;:&quot;(Atlassian, 2024)&quot;,&quot;manualOverrideText&quot;:&quot;&quot;},&quot;citationTag&quot;:&quot;MENDELEY_CITATION_v3_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&quot;,&quot;citationItems&quot;:[{&quot;id&quot;:&quot;52ccddfc-a1c0-32a1-af43-11c8a4e50c3e&quot;,&quot;itemData&quot;:{&quot;type&quot;:&quot;webpage&quot;,&quot;id&quot;:&quot;52ccddfc-a1c0-32a1-af43-11c8a4e50c3e&quot;,&quot;title&quot;:&quot;¿Qué es DevOps? | Atlassian&quot;,&quot;author&quot;:[{&quot;family&quot;:&quot;Atlassian&quot;,&quot;given&quot;:&quot;&quot;,&quot;parse-names&quot;:false,&quot;dropping-particle&quot;:&quot;&quot;,&quot;non-dropping-particle&quot;:&quot;&quot;}],&quot;accessed&quot;:{&quot;date-parts&quot;:[[2025,10,17]]},&quot;URL&quot;:&quot;https://www.atlassian.com/es/devops&quot;,&quot;issued&quot;:{&quot;date-parts&quot;:[[2024]]},&quot;container-title-short&quot;:&quot;&quot;},&quot;isTemporary&quot;:false,&quot;suppress-author&quot;:false,&quot;composite&quot;:false,&quot;author-only&quot;:false}]},{&quot;citationID&quot;:&quot;MENDELEY_CITATION_9a36456e-e4a4-47cb-9c60-5bb5a9d8914c&quot;,&quot;properties&quot;:{&quot;noteIndex&quot;:0},&quot;isEdited&quot;:false,&quot;manualOverride&quot;:{&quot;isManuallyOverridden&quot;:false,&quot;citeprocText&quot;:&quot;(AWS, 2024; ByteByteGo, 2024)&quot;,&quot;manualOverrideText&quot;:&quot;&quot;},&quot;citationTag&quot;:&quot;MENDELEY_CITATION_v3_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&quot;,&quot;citationItems&quot;:[{&quot;id&quot;:&quot;7427aef9-40b4-30ed-9402-f80efb76c157&quot;,&quot;itemData&quot;:{&quot;type&quot;:&quot;webpage&quot;,&quot;id&quot;:&quot;7427aef9-40b4-30ed-9402-f80efb76c157&quot;,&quot;title&quot;:&quot;ByteByteGo | Explicación sencilla del pipeline de CI/CD&quot;,&quot;author&quot;:[{&quot;family&quot;:&quot;ByteByteGo&quot;,&quot;given&quot;:&quot;&quot;,&quot;parse-names&quot;:false,&quot;dropping-particle&quot;:&quot;&quot;,&quot;non-dropping-particle&quot;:&quot;&quot;}],&quot;accessed&quot;:{&quot;date-parts&quot;:[[2025,10,18]]},&quot;URL&quot;:&quot;https://bytebytego.com/guides/cicd-pipeline-explained-in-simple-terms/&quot;,&quot;issued&quot;:{&quot;date-parts&quot;:[[2024]]},&quot;container-title-short&quot;:&quot;&quot;},&quot;isTemporary&quot;:false},{&quot;id&quot;:&quot;e8933418-2c44-3e9f-8eb3-8bb152c53df8&quot;,&quot;itemData&quot;:{&quot;type&quot;:&quot;webpage&quot;,&quot;id&quot;:&quot;e8933418-2c44-3e9f-8eb3-8bb152c53df8&quot;,&quot;title&quot;:&quot;¿Qué es DevOps? - Explicación de los modelos de DevOps - Amazon Web Services (AWS)&quot;,&quot;author&quot;:[{&quot;family&quot;:&quot;AWS&quot;,&quot;given&quot;:&quot;&quot;,&quot;parse-names&quot;:false,&quot;dropping-particle&quot;:&quot;&quot;,&quot;non-dropping-particle&quot;:&quot;&quot;}],&quot;accessed&quot;:{&quot;date-parts&quot;:[[2025,10,17]]},&quot;URL&quot;:&quot;https://aws.amazon.com/es/devops/what-is-devops/&quot;,&quot;issued&quot;:{&quot;date-parts&quot;:[[2024]]},&quot;container-title-short&quot;:&quot;&quot;},&quot;isTemporary&quot;:false}]},{&quot;citationID&quot;:&quot;MENDELEY_CITATION_ae843ca9-4989-4ea0-90be-0c01859e3916&quot;,&quot;properties&quot;:{&quot;noteIndex&quot;:0},&quot;isEdited&quot;:false,&quot;manualOverride&quot;:{&quot;isManuallyOverridden&quot;:false,&quot;citeprocText&quot;:&quot;(DORA, 2025)&quot;,&quot;manualOverrideText&quot;:&quot;&quot;},&quot;citationTag&quot;:&quot;MENDELEY_CITATION_v3_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&quot;,&quot;citationItems&quot;:[{&quot;id&quot;:&quot;cabdd788-9be9-3eab-99df-2bc892ab8c3a&quot;,&quot;itemData&quot;:{&quot;type&quot;:&quot;webpage&quot;,&quot;id&quot;:&quot;cabdd788-9be9-3eab-99df-2bc892ab8c3a&quot;,&quot;title&quot;:&quot;DORA | Research&quot;,&quot;author&quot;:[{&quot;family&quot;:&quot;DORA&quot;,&quot;given&quot;:&quot;&quot;,&quot;parse-names&quot;:false,&quot;dropping-particle&quot;:&quot;&quot;,&quot;non-dropping-particle&quot;:&quot;&quot;}],&quot;accessed&quot;:{&quot;date-parts&quot;:[[2025,10,17]]},&quot;URL&quot;:&quot;https://dora.dev/research/&quot;,&quot;issued&quot;:{&quot;date-parts&quot;:[[2025]]},&quot;container-title-short&quot;:&quot;&quot;},&quot;isTemporary&quot;:false,&quot;suppress-author&quot;:false,&quot;composite&quot;:false,&quot;author-only&quot;:false}]},{&quot;citationID&quot;:&quot;MENDELEY_CITATION_f1fad510-ac51-4c55-b519-3861a27f4fe7&quot;,&quot;properties&quot;:{&quot;noteIndex&quot;:0},&quot;isEdited&quot;:false,&quot;manualOverride&quot;:{&quot;isManuallyOverridden&quot;:false,&quot;citeprocText&quot;:&quot;(RedHat, 2025)&quot;,&quot;manualOverrideText&quot;:&quot;&quot;},&quot;citationTag&quot;:&quot;MENDELEY_CITATION_v3_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&quot;,&quot;citationItems&quot;:[{&quot;id&quot;:&quot;d6953d91-5cb3-3f51-8fb8-c5071da0e2ea&quot;,&quot;itemData&quot;:{&quot;type&quot;:&quot;webpage&quot;,&quot;id&quot;:&quot;d6953d91-5cb3-3f51-8fb8-c5071da0e2ea&quot;,&quot;title&quot;:&quot;El concepto de DevOps&quot;,&quot;author&quot;:[{&quot;family&quot;:&quot;RedHat&quot;,&quot;given&quot;:&quot;&quot;,&quot;parse-names&quot;:false,&quot;dropping-particle&quot;:&quot;&quot;,&quot;non-dropping-particle&quot;:&quot;&quot;}],&quot;accessed&quot;:{&quot;date-parts&quot;:[[2025,10,17]]},&quot;URL&quot;:&quot;https://www.redhat.com/es/topics/devops&quot;,&quot;issued&quot;:{&quot;date-parts&quot;:[[2025]]},&quot;container-title-short&quot;:&quot;&quot;},&quot;isTemporary&quot;:false,&quot;suppress-author&quot;:false,&quot;composite&quot;:false,&quot;author-only&quot;:false}]},{&quot;citationID&quot;:&quot;MENDELEY_CITATION_bd7004bf-4250-4f3a-a94f-ac76e1d02267&quot;,&quot;properties&quot;:{&quot;noteIndex&quot;:0},&quot;isEdited&quot;:false,&quot;manualOverride&quot;:{&quot;isManuallyOverridden&quot;:false,&quot;citeprocText&quot;:&quot;(GitLab, 2025)&quot;,&quot;manualOverrideText&quot;:&quot;&quot;},&quot;citationTag&quot;:&quot;MENDELEY_CITATION_v3_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&quot;,&quot;citationItems&quot;:[{&quot;id&quot;:&quot;87dde89c-b7ca-3699-8b82-0a25b7b0dd0d&quot;,&quot;itemData&quot;:{&quot;type&quot;:&quot;webpage&quot;,&quot;id&quot;:&quot;87dde89c-b7ca-3699-8b82-0a25b7b0dd0d&quot;,&quot;title&quot;:&quot;Canalizaciones de CI/CD | Documentación de GitLab&quot;,&quot;author&quot;:[{&quot;family&quot;:&quot;GitLab&quot;,&quot;given&quot;:&quot;&quot;,&quot;parse-names&quot;:false,&quot;dropping-particle&quot;:&quot;&quot;,&quot;non-dropping-particle&quot;:&quot;&quot;}],&quot;accessed&quot;:{&quot;date-parts&quot;:[[2025,10,17]]},&quot;URL&quot;:&quot;https://docs.gitlab.com/ci/pipelines/&quot;,&quot;issued&quot;:{&quot;date-parts&quot;:[[2025]]},&quot;container-title-short&quot;:&quot;&quot;},&quot;isTemporary&quot;:false,&quot;suppress-author&quot;:false,&quot;composite&quot;:false,&quot;author-only&quot;:false}]},{&quot;citationID&quot;:&quot;MENDELEY_CITATION_cb4f98b0-1109-4537-9515-bb5c4a6a7d0a&quot;,&quot;properties&quot;:{&quot;noteIndex&quot;:0},&quot;isEdited&quot;:false,&quot;manualOverride&quot;:{&quot;isManuallyOverridden&quot;:false,&quot;citeprocText&quot;:&quot;(Kubernetes, 2025)&quot;,&quot;manualOverrideText&quot;:&quot;&quot;},&quot;citationTag&quot;:&quot;MENDELEY_CITATION_v3_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&quot;,&quot;citationItems&quot;:[{&quot;id&quot;:&quot;2cec0ad4-87f7-3426-8c6f-8b8c9a8ecf26&quot;,&quot;itemData&quot;:{&quot;type&quot;:&quot;webpage&quot;,&quot;id&quot;:&quot;2cec0ad4-87f7-3426-8c6f-8b8c9a8ecf26&quot;,&quot;title&quot;:&quot;Kubernetes Documentation | Kubernetes&quot;,&quot;author&quot;:[{&quot;family&quot;:&quot;Kubernetes&quot;,&quot;given&quot;:&quot;&quot;,&quot;parse-names&quot;:false,&quot;dropping-particle&quot;:&quot;&quot;,&quot;non-dropping-particle&quot;:&quot;&quot;}],&quot;accessed&quot;:{&quot;date-parts&quot;:[[2025,10,17]]},&quot;URL&quot;:&quot;https://kubernetes.io/docs/home/&quot;,&quot;issued&quot;:{&quot;date-parts&quot;:[[2025]]},&quot;container-title-short&quot;:&quot;&quot;},&quot;isTemporary&quot;:false,&quot;suppress-author&quot;:false,&quot;composite&quot;:false,&quot;author-only&quot;:false}]},{&quot;citationID&quot;:&quot;MENDELEY_CITATION_1df20879-14e3-47cd-a872-4c5fc1fbd40f&quot;,&quot;properties&quot;:{&quot;noteIndex&quot;:0},&quot;isEdited&quot;:false,&quot;manualOverride&quot;:{&quot;isManuallyOverridden&quot;:false,&quot;citeprocText&quot;:&quot;(Cloud Native Computing Foundation, 2021)&quot;,&quot;manualOverrideText&quot;:&quot;&quot;},&quot;citationTag&quot;:&quot;MENDELEY_CITATION_v3_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&quot;,&quot;citationItems&quot;:[{&quot;id&quot;:&quot;2149c7a2-0311-3e7f-a7ec-1670d402990f&quot;,&quot;itemData&quot;:{&quot;type&quot;:&quot;webpage&quot;,&quot;id&quot;:&quot;2149c7a2-0311-3e7f-a7ec-1670d402990f&quot;,&quot;title&quot;:&quot;GitOps 101: ¿De qué se trata? | CNCF&quot;,&quot;author&quot;:[{&quot;family&quot;:&quot;Cloud Native Computing Foundation&quot;,&quot;given&quot;:&quot;&quot;,&quot;parse-names&quot;:false,&quot;dropping-particle&quot;:&quot;&quot;,&quot;non-dropping-particle&quot;:&quot;&quot;}],&quot;accessed&quot;:{&quot;date-parts&quot;:[[2025,10,17]]},&quot;URL&quot;:&quot;https://www.cncf.io/blog/2021/09/28/gitops-101-whats-it-all-about/?utm_source=chatgpt.com&quot;,&quot;issued&quot;:{&quot;date-parts&quot;:[[2021,9,28]]},&quot;container-title-short&quot;:&quot;&quot;},&quot;isTemporary&quot;:false,&quot;suppress-author&quot;:false,&quot;composite&quot;:false,&quot;author-only&quot;:false}]},{&quot;citationID&quot;:&quot;MENDELEY_CITATION_f9385c31-86d8-4ab4-85cd-89f9102cce54&quot;,&quot;properties&quot;:{&quot;noteIndex&quot;:0},&quot;isEdited&quot;:false,&quot;manualOverride&quot;:{&quot;isManuallyOverridden&quot;:false,&quot;citeprocText&quot;:&quot;(RedHat, 2025)&quot;,&quot;manualOverrideText&quot;:&quot;&quot;},&quot;citationTag&quot;:&quot;MENDELEY_CITATION_v3_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&quot;,&quot;citationItems&quot;:[{&quot;id&quot;:&quot;d6953d91-5cb3-3f51-8fb8-c5071da0e2ea&quot;,&quot;itemData&quot;:{&quot;type&quot;:&quot;webpage&quot;,&quot;id&quot;:&quot;d6953d91-5cb3-3f51-8fb8-c5071da0e2ea&quot;,&quot;title&quot;:&quot;El concepto de DevOps&quot;,&quot;author&quot;:[{&quot;family&quot;:&quot;RedHat&quot;,&quot;given&quot;:&quot;&quot;,&quot;parse-names&quot;:false,&quot;dropping-particle&quot;:&quot;&quot;,&quot;non-dropping-particle&quot;:&quot;&quot;}],&quot;accessed&quot;:{&quot;date-parts&quot;:[[2025,10,17]]},&quot;URL&quot;:&quot;https://www.redhat.com/es/topics/devops&quot;,&quot;issued&quot;:{&quot;date-parts&quot;:[[2025]]},&quot;container-title-short&quot;:&quot;&quot;},&quot;isTemporary&quot;:false}]},{&quot;citationID&quot;:&quot;MENDELEY_CITATION_dbbeb4cc-d7f0-4c89-94fc-92114782c4a8&quot;,&quot;properties&quot;:{&quot;noteIndex&quot;:0},&quot;isEdited&quot;:false,&quot;manualOverride&quot;:{&quot;isManuallyOverridden&quot;:false,&quot;citeprocText&quot;:&quot;(RedHat, 2025)&quot;,&quot;manualOverrideText&quot;:&quot;&quot;},&quot;citationTag&quot;:&quot;MENDELEY_CITATION_v3_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&quot;,&quot;citationItems&quot;:[{&quot;id&quot;:&quot;d6953d91-5cb3-3f51-8fb8-c5071da0e2ea&quot;,&quot;itemData&quot;:{&quot;type&quot;:&quot;webpage&quot;,&quot;id&quot;:&quot;d6953d91-5cb3-3f51-8fb8-c5071da0e2ea&quot;,&quot;title&quot;:&quot;El concepto de DevOps&quot;,&quot;author&quot;:[{&quot;family&quot;:&quot;RedHat&quot;,&quot;given&quot;:&quot;&quot;,&quot;parse-names&quot;:false,&quot;dropping-particle&quot;:&quot;&quot;,&quot;non-dropping-particle&quot;:&quot;&quot;}],&quot;accessed&quot;:{&quot;date-parts&quot;:[[2025,10,17]]},&quot;URL&quot;:&quot;https://www.redhat.com/es/topics/devops&quot;,&quot;issued&quot;:{&quot;date-parts&quot;:[[2025]]},&quot;container-title-short&quot;:&quot;&quot;},&quot;isTemporary&quot;:false}]},{&quot;citationID&quot;:&quot;MENDELEY_CITATION_81bc875a-9819-4828-af38-0ab35066d58b&quot;,&quot;properties&quot;:{&quot;noteIndex&quot;:0},&quot;isEdited&quot;:false,&quot;manualOverride&quot;:{&quot;isManuallyOverridden&quot;:false,&quot;citeprocText&quot;:&quot;(Atlassian, 2024)&quot;,&quot;manualOverrideText&quot;:&quot;&quot;},&quot;citationTag&quot;:&quot;MENDELEY_CITATION_v3_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&quot;,&quot;citationItems&quot;:[{&quot;id&quot;:&quot;52ccddfc-a1c0-32a1-af43-11c8a4e50c3e&quot;,&quot;itemData&quot;:{&quot;type&quot;:&quot;webpage&quot;,&quot;id&quot;:&quot;52ccddfc-a1c0-32a1-af43-11c8a4e50c3e&quot;,&quot;title&quot;:&quot;¿Qué es DevOps? | Atlassian&quot;,&quot;author&quot;:[{&quot;family&quot;:&quot;Atlassian&quot;,&quot;given&quot;:&quot;&quot;,&quot;parse-names&quot;:false,&quot;dropping-particle&quot;:&quot;&quot;,&quot;non-dropping-particle&quot;:&quot;&quot;}],&quot;accessed&quot;:{&quot;date-parts&quot;:[[2025,10,17]]},&quot;URL&quot;:&quot;https://www.atlassian.com/es/devops&quot;,&quot;issued&quot;:{&quot;date-parts&quot;:[[2024]]},&quot;container-title-short&quot;:&quot;&quot;},&quot;isTemporary&quot;:false,&quot;suppress-author&quot;:false,&quot;composite&quot;:false,&quot;author-only&quot;:false}]},{&quot;citationID&quot;:&quot;MENDELEY_CITATION_1f7be6d1-22f6-47ae-a93a-bdbc85c11722&quot;,&quot;properties&quot;:{&quot;noteIndex&quot;:0},&quot;isEdited&quot;:false,&quot;manualOverride&quot;:{&quot;isManuallyOverridden&quot;:false,&quot;citeprocText&quot;:&quot;(HashiCorp, 2025)&quot;,&quot;manualOverrideText&quot;:&quot;&quot;},&quot;citationTag&quot;:&quot;MENDELEY_CITATION_v3_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&quot;,&quot;citationItems&quot;:[{&quot;id&quot;:&quot;b5aaca68-2dde-32cc-8919-0cf4bc5e818f&quot;,&quot;itemData&quot;:{&quot;type&quot;:&quot;webpage&quot;,&quot;id&quot;:&quot;b5aaca68-2dde-32cc-8919-0cf4bc5e818f&quot;,&quot;title&quot;:&quot;Infrastructure Lifecycle Management&quot;,&quot;author&quot;:[{&quot;family&quot;:&quot;HashiCorp&quot;,&quot;given&quot;:&quot;&quot;,&quot;parse-names&quot;:false,&quot;dropping-particle&quot;:&quot;&quot;,&quot;non-dropping-particle&quot;:&quot;&quot;}],&quot;accessed&quot;:{&quot;date-parts&quot;:[[2025,10,18]]},&quot;URL&quot;:&quot;https://www.hashicorp.com/es/products/infrastructure-lifecycle-management&quot;,&quot;issued&quot;:{&quot;date-parts&quot;:[[2025]]},&quot;container-title-short&quot;:&quot;&quot;},&quot;isTemporary&quot;:false,&quot;suppress-author&quot;:false,&quot;composite&quot;:false,&quot;author-only&quot;:false}]},{&quot;citationID&quot;:&quot;MENDELEY_CITATION_68418c25-b5cf-4468-8441-9edb5a6ded84&quot;,&quot;properties&quot;:{&quot;noteIndex&quot;:0},&quot;isEdited&quot;:false,&quot;manualOverride&quot;:{&quot;isManuallyOverridden&quot;:false,&quot;citeprocText&quot;:&quot;(AWS CloudFormation, 2025)&quot;,&quot;manualOverrideText&quot;:&quot;&quot;},&quot;citationTag&quot;:&quot;MENDELEY_CITATION_v3_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&quot;,&quot;citationItems&quot;:[{&quot;id&quot;:&quot;14d4ade4-f6ae-34ef-93d1-ceaae66e60dd&quot;,&quot;itemData&quot;:{&quot;type&quot;:&quot;webpage&quot;,&quot;id&quot;:&quot;14d4ade4-f6ae-34ef-93d1-ceaae66e60dd&quot;,&quot;title&quot;:&quot;AWS CloudFormation Documentation&quot;,&quot;author&quot;:[{&quot;family&quot;:&quot;AWS CloudFormation&quot;,&quot;given&quot;:&quot;&quot;,&quot;parse-names&quot;:false,&quot;dropping-particle&quot;:&quot;&quot;,&quot;non-dropping-particle&quot;:&quot;&quot;}],&quot;accessed&quot;:{&quot;date-parts&quot;:[[2025,10,18]]},&quot;URL&quot;:&quot;https://docs.aws.amazon.com/cloudformation/&quot;,&quot;issued&quot;:{&quot;date-parts&quot;:[[2025]]},&quot;container-title-short&quot;:&quot;&quot;},&quot;isTemporary&quot;:false,&quot;suppress-author&quot;:false,&quot;composite&quot;:false,&quot;author-only&quot;:false}]},{&quot;citationID&quot;:&quot;MENDELEY_CITATION_b5174d35-7eeb-4cb6-9396-5ea36c494a71&quot;,&quot;properties&quot;:{&quot;noteIndex&quot;:0},&quot;isEdited&quot;:false,&quot;manualOverride&quot;:{&quot;isManuallyOverridden&quot;:false,&quot;citeprocText&quot;:&quot;(HashiCorp, 2025)&quot;,&quot;manualOverrideText&quot;:&quot;&quot;},&quot;citationTag&quot;:&quot;MENDELEY_CITATION_v3_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&quot;,&quot;citationItems&quot;:[{&quot;id&quot;:&quot;b5aaca68-2dde-32cc-8919-0cf4bc5e818f&quot;,&quot;itemData&quot;:{&quot;type&quot;:&quot;webpage&quot;,&quot;id&quot;:&quot;b5aaca68-2dde-32cc-8919-0cf4bc5e818f&quot;,&quot;title&quot;:&quot;Infrastructure Lifecycle Management&quot;,&quot;author&quot;:[{&quot;family&quot;:&quot;HashiCorp&quot;,&quot;given&quot;:&quot;&quot;,&quot;parse-names&quot;:false,&quot;dropping-particle&quot;:&quot;&quot;,&quot;non-dropping-particle&quot;:&quot;&quot;}],&quot;accessed&quot;:{&quot;date-parts&quot;:[[2025,10,18]]},&quot;URL&quot;:&quot;https://www.hashicorp.com/es/products/infrastructure-lifecycle-management&quot;,&quot;issued&quot;:{&quot;date-parts&quot;:[[2025]]},&quot;container-title-short&quot;:&quot;&quot;},&quot;isTemporary&quot;:false,&quot;suppress-author&quot;:false,&quot;composite&quot;:false,&quot;author-only&quot;:false}]},{&quot;citationID&quot;:&quot;MENDELEY_CITATION_aecd3cb4-60a7-4652-a024-4f4fd491094d&quot;,&quot;properties&quot;:{&quot;noteIndex&quot;:0},&quot;isEdited&quot;:false,&quot;manualOverride&quot;:{&quot;isManuallyOverridden&quot;:false,&quot;citeprocText&quot;:&quot;(HashiCorp, 2025)&quot;,&quot;manualOverrideText&quot;:&quot;&quot;},&quot;citationTag&quot;:&quot;MENDELEY_CITATION_v3_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&quot;,&quot;citationItems&quot;:[{&quot;id&quot;:&quot;b5aaca68-2dde-32cc-8919-0cf4bc5e818f&quot;,&quot;itemData&quot;:{&quot;type&quot;:&quot;webpage&quot;,&quot;id&quot;:&quot;b5aaca68-2dde-32cc-8919-0cf4bc5e818f&quot;,&quot;title&quot;:&quot;Infrastructure Lifecycle Management&quot;,&quot;author&quot;:[{&quot;family&quot;:&quot;HashiCorp&quot;,&quot;given&quot;:&quot;&quot;,&quot;parse-names&quot;:false,&quot;dropping-particle&quot;:&quot;&quot;,&quot;non-dropping-particle&quot;:&quot;&quot;}],&quot;accessed&quot;:{&quot;date-parts&quot;:[[2025,10,18]]},&quot;URL&quot;:&quot;https://www.hashicorp.com/es/products/infrastructure-lifecycle-management&quot;,&quot;issued&quot;:{&quot;date-parts&quot;:[[2025]]},&quot;container-title-short&quot;:&quot;&quot;},&quot;isTemporary&quot;:false,&quot;suppress-author&quot;:false,&quot;composite&quot;:false,&quot;author-only&quot;:false}]},{&quot;citationID&quot;:&quot;MENDELEY_CITATION_0568d47a-e7ea-453b-86bd-fe39a6b34733&quot;,&quot;properties&quot;:{&quot;noteIndex&quot;:0},&quot;isEdited&quot;:false,&quot;manualOverride&quot;:{&quot;isManuallyOverridden&quot;:false,&quot;citeprocText&quot;:&quot;(SLSA, 2024)&quot;,&quot;manualOverrideText&quot;:&quot;&quot;},&quot;citationTag&quot;:&quot;MENDELEY_CITATION_v3_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&quot;,&quot;citationItems&quot;:[{&quot;id&quot;:&quot;559ae92b-cc79-3098-a473-963952959826&quot;,&quot;itemData&quot;:{&quot;type&quot;:&quot;webpage&quot;,&quot;id&quot;:&quot;559ae92b-cc79-3098-a473-963952959826&quot;,&quot;title&quot;:&quot;SLSA • Amenazas a la cadena de suministro&quot;,&quot;author&quot;:[{&quot;family&quot;:&quot;SLSA&quot;,&quot;given&quot;:&quot;&quot;,&quot;parse-names&quot;:false,&quot;dropping-particle&quot;:&quot;&quot;,&quot;non-dropping-particle&quot;:&quot;&quot;}],&quot;accessed&quot;:{&quot;date-parts&quot;:[[2025,10,18]]},&quot;URL&quot;:&quot;https://slsa.dev/spec/v1.1/threats-overview&quot;,&quot;issued&quot;:{&quot;date-parts&quot;:[[2024]]},&quot;container-title-short&quot;:&quot;&quot;},&quot;isTemporary&quot;:false,&quot;suppress-author&quot;:false,&quot;composite&quot;:false,&quot;author-only&quot;:false}]},{&quot;citationID&quot;:&quot;MENDELEY_CITATION_20a94134-2f04-4a27-907b-b0cac98bed29&quot;,&quot;properties&quot;:{&quot;noteIndex&quot;:0},&quot;isEdited&quot;:false,&quot;manualOverride&quot;:{&quot;isManuallyOverridden&quot;:false,&quot;citeprocText&quot;:&quot;(CISA, 2021)&quot;,&quot;manualOverrideText&quot;:&quot;&quot;},&quot;citationTag&quot;:&quot;MENDELEY_CITATION_v3_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&quot;,&quot;citationItems&quot;:[{&quot;id&quot;:&quot;ca1af3ab-9fd5-37af-83d7-5c316e64fe0c&quot;,&quot;itemData&quot;:{&quot;type&quot;:&quot;report&quot;,&quot;id&quot;:&quot;ca1af3ab-9fd5-37af-83d7-5c316e64fe0c&quot;,&quot;title&quot;:&quot;Defending Against Software Supply Chain Attacks&quot;,&quot;author&quot;:[{&quot;family&quot;:&quot;CISA&quot;,&quot;given&quot;:&quot;&quot;,&quot;parse-names&quot;:false,&quot;dropping-particle&quot;:&quot;&quot;,&quot;non-dropping-particle&quot;:&quot;&quot;}],&quot;URL&quot;:&quot;http://www.cisa.gov/tlp/.&quot;,&quot;issued&quot;:{&quot;date-parts&quot;:[[2021,4]]},&quot;container-title-short&quot;:&quot;&quot;},&quot;isTemporary&quot;:false,&quot;suppress-author&quot;:false,&quot;composite&quot;:false,&quot;author-only&quot;:false}]},{&quot;citationID&quot;:&quot;MENDELEY_CITATION_ae83ea4d-03fb-4c18-99b6-a04a37cd6a8c&quot;,&quot;properties&quot;:{&quot;noteIndex&quot;:0},&quot;isEdited&quot;:false,&quot;manualOverride&quot;:{&quot;isManuallyOverridden&quot;:false,&quot;citeprocText&quot;:&quot;(SLSA, 2024)&quot;,&quot;manualOverrideText&quot;:&quot;&quot;},&quot;citationTag&quot;:&quot;MENDELEY_CITATION_v3_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&quot;,&quot;citationItems&quot;:[{&quot;id&quot;:&quot;559ae92b-cc79-3098-a473-963952959826&quot;,&quot;itemData&quot;:{&quot;type&quot;:&quot;webpage&quot;,&quot;id&quot;:&quot;559ae92b-cc79-3098-a473-963952959826&quot;,&quot;title&quot;:&quot;SLSA • Amenazas a la cadena de suministro&quot;,&quot;author&quot;:[{&quot;family&quot;:&quot;SLSA&quot;,&quot;given&quot;:&quot;&quot;,&quot;parse-names&quot;:false,&quot;dropping-particle&quot;:&quot;&quot;,&quot;non-dropping-particle&quot;:&quot;&quot;}],&quot;accessed&quot;:{&quot;date-parts&quot;:[[2025,10,18]]},&quot;URL&quot;:&quot;https://slsa.dev/spec/v1.1/threats-overview&quot;,&quot;issued&quot;:{&quot;date-parts&quot;:[[2024]]},&quot;container-title-short&quot;:&quot;&quot;},&quot;isTemporary&quot;:false,&quot;suppress-author&quot;:false,&quot;composite&quot;:false,&quot;author-only&quot;:false}]},{&quot;citationID&quot;:&quot;MENDELEY_CITATION_a72756c2-6ffc-4712-b9f8-e912bb4631f2&quot;,&quot;properties&quot;:{&quot;noteIndex&quot;:0},&quot;isEdited&quot;:false,&quot;manualOverride&quot;:{&quot;isManuallyOverridden&quot;:false,&quot;citeprocText&quot;:&quot;(National Telecommunications and Information Administration, 2025)&quot;,&quot;manualOverrideText&quot;:&quot;&quot;},&quot;citationTag&quot;:&quot;MENDELEY_CITATION_v3_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&quot;,&quot;citationItems&quot;:[{&quot;id&quot;:&quot;2ad80020-7e6c-3a72-b8a4-e77e7650bb0a&quot;,&quot;itemData&quot;:{&quot;type&quot;:&quot;webpage&quot;,&quot;id&quot;:&quot;2ad80020-7e6c-3a72-b8a4-e77e7650bb0a&quot;,&quot;title&quot;:&quot;SOFTWARE BILL OF MATERIALS | National Telecommunications and Information Administration&quot;,&quot;author&quot;:[{&quot;family&quot;:&quot;National Telecommunications and Information Administration&quot;,&quot;given&quot;:&quot;&quot;,&quot;parse-names&quot;:false,&quot;dropping-particle&quot;:&quot;&quot;,&quot;non-dropping-particle&quot;:&quot;&quot;}],&quot;accessed&quot;:{&quot;date-parts&quot;:[[2025,10,18]]},&quot;URL&quot;:&quot;https://www.ntia.gov/page/software-bill-materials&quot;,&quot;issued&quot;:{&quot;date-parts&quot;:[[2025]]},&quot;container-title-short&quot;:&quot;&quot;},&quot;isTemporary&quot;:false,&quot;suppress-author&quot;:false,&quot;composite&quot;:false,&quot;author-only&quot;:false}]},{&quot;citationID&quot;:&quot;MENDELEY_CITATION_f64ab19e-f236-4348-b444-2d39665e482f&quot;,&quot;properties&quot;:{&quot;noteIndex&quot;:0},&quot;isEdited&quot;:false,&quot;manualOverride&quot;:{&quot;isManuallyOverridden&quot;:false,&quot;citeprocText&quot;:&quot;(SLSA, 2024)&quot;,&quot;manualOverrideText&quot;:&quot;&quot;},&quot;citationTag&quot;:&quot;MENDELEY_CITATION_v3_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&quot;,&quot;citationItems&quot;:[{&quot;id&quot;:&quot;559ae92b-cc79-3098-a473-963952959826&quot;,&quot;itemData&quot;:{&quot;type&quot;:&quot;webpage&quot;,&quot;id&quot;:&quot;559ae92b-cc79-3098-a473-963952959826&quot;,&quot;title&quot;:&quot;SLSA • Amenazas a la cadena de suministro&quot;,&quot;author&quot;:[{&quot;family&quot;:&quot;SLSA&quot;,&quot;given&quot;:&quot;&quot;,&quot;parse-names&quot;:false,&quot;dropping-particle&quot;:&quot;&quot;,&quot;non-dropping-particle&quot;:&quot;&quot;}],&quot;accessed&quot;:{&quot;date-parts&quot;:[[2025,10,18]]},&quot;URL&quot;:&quot;https://slsa.dev/spec/v1.1/threats-overview&quot;,&quot;issued&quot;:{&quot;date-parts&quot;:[[2024]]},&quot;container-title-short&quot;:&quot;&quot;},&quot;isTemporary&quot;:false,&quot;suppress-author&quot;:false,&quot;composite&quot;:false,&quot;author-only&quot;:false}]},{&quot;citationID&quot;:&quot;MENDELEY_CITATION_3d3cf6c3-f165-4a56-918c-96df807d978a&quot;,&quot;properties&quot;:{&quot;noteIndex&quot;:0},&quot;isEdited&quot;:false,&quot;manualOverride&quot;:{&quot;isManuallyOverridden&quot;:false,&quot;citeprocText&quot;:&quot;(Google Cloud, 2025)&quot;,&quot;manualOverrideText&quot;:&quot;&quot;},&quot;citationTag&quot;:&quot;MENDELEY_CITATION_v3_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&quot;,&quot;citationItems&quot;:[{&quot;id&quot;:&quot;da56cece-ed0f-37d5-9874-f50becf77b0a&quot;,&quot;itemData&quot;:{&quot;type&quot;:&quot;webpage&quot;,&quot;id&quot;:&quot;da56cece-ed0f-37d5-9874-f50becf77b0a&quot;,&quot;title&quot;:&quot;¿Qué es DevOps? Investigación y soluciones | Google Cloud&quot;,&quot;author&quot;:[{&quot;family&quot;:&quot;Google Cloud&quot;,&quot;given&quot;:&quot;&quot;,&quot;parse-names&quot;:false,&quot;dropping-particle&quot;:&quot;&quot;,&quot;non-dropping-particle&quot;:&quot;&quot;}],&quot;accessed&quot;:{&quot;date-parts&quot;:[[2025,10,18]]},&quot;URL&quot;:&quot;https://cloud.google.com/devops&quot;,&quot;issued&quot;:{&quot;date-parts&quot;:[[2025]]},&quot;container-title-short&quot;:&quot;&quot;},&quot;isTemporary&quot;:false,&quot;suppress-author&quot;:false,&quot;composite&quot;:false,&quot;author-only&quot;:false}]},{&quot;citationID&quot;:&quot;MENDELEY_CITATION_adef041b-1395-46e9-a88d-cbf8840fe101&quot;,&quot;properties&quot;:{&quot;noteIndex&quot;:0},&quot;isEdited&quot;:false,&quot;manualOverride&quot;:{&quot;isManuallyOverridden&quot;:false,&quot;citeprocText&quot;:&quot;(Forsgren et al., 2018)&quot;,&quot;manualOverrideText&quot;:&quot;&quot;},&quot;citationTag&quot;:&quot;MENDELEY_CITATION_v3_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&quot;,&quot;citationItems&quot;:[{&quot;id&quot;:&quot;f22cb7dd-5f3b-31b8-811a-936ff57fac5d&quot;,&quot;itemData&quot;:{&quot;type&quot;:&quot;article-journal&quot;,&quot;id&quot;:&quot;f22cb7dd-5f3b-31b8-811a-936ff57fac5d&quot;,&quot;title&quot;:&quot;Accelerate: The science of lean software and DevOps—Building and scaling high performing technology organizations&quot;,&quot;author&quot;:[{&quot;family&quot;:&quot;Forsgren&quot;,&quot;given&quot;:&quot;Nicole&quot;,&quot;parse-names&quot;:false,&quot;dropping-particle&quot;:&quot;&quot;,&quot;non-dropping-particle&quot;:&quot;&quot;},{&quot;family&quot;:&quot;Humble&quot;,&quot;given&quot;:&quot;Jez&quot;,&quot;parse-names&quot;:false,&quot;dropping-particle&quot;:&quot;&quot;,&quot;non-dropping-particle&quot;:&quot;&quot;},{&quot;family&quot;:&quot;Kim&quot;,&quot;given&quot;:&quot;Gene&quot;,&quot;parse-names&quot;:false,&quot;dropping-particle&quot;:&quot;&quot;,&quot;non-dropping-particle&quot;:&quot;&quot;}],&quot;accessed&quot;:{&quot;date-parts&quot;:[[2025,10,18]]},&quot;ISBN&quot;:&quot;1942788339&quot;,&quot;URL&quot;:&quot;https://libgen.is/book/index.php?md5=634020A80617058AA8392C5AF3C82A91&quot;,&quot;issued&quot;:{&quot;date-parts&quot;:[[2018,3]]},&quot;abstract&quot;:&quot;Does technology actually matter? And how can we apply technology to drive business value? For years, we've been told that the performance of software delivery teams doesn't matter--that it can't provide a competitive advantage to our companies. Through four years of groundbreaking research, Dr. Nicole Forsgren, Jez Humble, and Gene Kim set out to find a way to measure software delivery performance--and what drives it--using rigorous statistical methods. This book presents both the findings and the science behind that research. Readers will discover how to measure the performance of their teams, and what capabilities they should invest in to drive higher performance.&quot;,&quot;publisher&quot;:&quot;It Revolution Press&quot;},&quot;isTemporary&quot;:false,&quot;suppress-author&quot;:false,&quot;composite&quot;:false,&quot;author-only&quot;:false}]},{&quot;citationID&quot;:&quot;MENDELEY_CITATION_79bb9448-b75f-4b8b-bb2f-0d28ceb254b0&quot;,&quot;properties&quot;:{&quot;noteIndex&quot;:0},&quot;isEdited&quot;:false,&quot;manualOverride&quot;:{&quot;isManuallyOverridden&quot;:false,&quot;citeprocText&quot;:&quot;(Grafana, 2025)&quot;,&quot;manualOverrideText&quot;:&quot;&quot;},&quot;citationTag&quot;:&quot;MENDELEY_CITATION_v3_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&quot;,&quot;citationItems&quot;:[{&quot;id&quot;:&quot;5c3d8570-e06c-3cd5-a7eb-7a646e722fc5&quot;,&quot;itemData&quot;:{&quot;type&quot;:&quot;webpage&quot;,&quot;id&quot;:&quot;5c3d8570-e06c-3cd5-a7eb-7a646e722fc5&quot;,&quot;title&quot;:&quot;Traces and telemetry | Grafana Tempo documentation&quot;,&quot;author&quot;:[{&quot;family&quot;:&quot;Grafana&quot;,&quot;given&quot;:&quot;&quot;,&quot;parse-names&quot;:false,&quot;dropping-particle&quot;:&quot;&quot;,&quot;non-dropping-particle&quot;:&quot;&quot;}],&quot;accessed&quot;:{&quot;date-parts&quot;:[[2025,10,18]]},&quot;URL&quot;:&quot;https://grafana.com/docs/tempo/latest/introduction/telemetry/&quot;,&quot;issued&quot;:{&quot;date-parts&quot;:[[2025]]},&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578F19-6249-D645-8C93-735CC6168D7F}">
  <ds:schemaRefs>
    <ds:schemaRef ds:uri="http://schemas.openxmlformats.org/officeDocument/2006/bibliography"/>
  </ds:schemaRefs>
</ds:datastoreItem>
</file>

<file path=customXml/itemProps2.xml><?xml version="1.0" encoding="utf-8"?>
<ds:datastoreItem xmlns:ds="http://schemas.openxmlformats.org/officeDocument/2006/customXml" ds:itemID="{A8E918D7-08AD-4C9F-867A-30A1D7B59026}">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A0C20D32-CC70-46C2-96CA-3A40B50E6571}">
  <ds:schemaRefs>
    <ds:schemaRef ds:uri="http://schemas.microsoft.com/sharepoint/v3/contenttype/forms"/>
  </ds:schemaRefs>
</ds:datastoreItem>
</file>

<file path=customXml/itemProps4.xml><?xml version="1.0" encoding="utf-8"?>
<ds:datastoreItem xmlns:ds="http://schemas.openxmlformats.org/officeDocument/2006/customXml" ds:itemID="{79DBFACF-F1C3-45C3-8962-9B73004782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2814</TotalTime>
  <Pages>61</Pages>
  <Words>15154</Words>
  <Characters>83347</Characters>
  <Application>Microsoft Office Word</Application>
  <DocSecurity>0</DocSecurity>
  <Lines>694</Lines>
  <Paragraphs>196</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98305</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Jaime Sáenz</cp:lastModifiedBy>
  <cp:revision>353</cp:revision>
  <cp:lastPrinted>2019-08-05T13:11:00Z</cp:lastPrinted>
  <dcterms:created xsi:type="dcterms:W3CDTF">2025-11-26T02:00:00Z</dcterms:created>
  <dcterms:modified xsi:type="dcterms:W3CDTF">2025-11-30T15:55:00Z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