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51631">
        <w:rPr>
          <w:lang w:val="es-MX"/>
        </w:rPr>
        <w:t>14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992" w:type="dxa"/>
          </w:tcPr>
          <w:p w:rsidR="008A39A1" w:rsidRPr="00840FDD" w:rsidRDefault="00651631" w:rsidP="00804EFD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730" w:type="dxa"/>
          </w:tcPr>
          <w:p w:rsidR="000B24ED" w:rsidRPr="00840FDD" w:rsidRDefault="00674ED4" w:rsidP="00C61CF9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105" w:type="dxa"/>
          </w:tcPr>
          <w:p w:rsidR="00496718" w:rsidRPr="00840FDD" w:rsidRDefault="00674ED4" w:rsidP="00651631">
            <w:pPr>
              <w:rPr>
                <w:lang w:val="es-MX"/>
              </w:rPr>
            </w:pPr>
            <w:r>
              <w:rPr>
                <w:lang w:val="es-MX"/>
              </w:rPr>
              <w:t>136.50</w:t>
            </w: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992" w:type="dxa"/>
          </w:tcPr>
          <w:p w:rsidR="000B24ED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+200</w:t>
            </w:r>
          </w:p>
        </w:tc>
        <w:tc>
          <w:tcPr>
            <w:tcW w:w="1730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105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73.50</w:t>
            </w:r>
          </w:p>
        </w:tc>
        <w:tc>
          <w:tcPr>
            <w:tcW w:w="3545" w:type="dxa"/>
          </w:tcPr>
          <w:p w:rsidR="000B24ED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4929D6">
              <w:rPr>
                <w:lang w:val="es-MX"/>
              </w:rPr>
              <w:t>+26</w:t>
            </w:r>
          </w:p>
        </w:tc>
        <w:tc>
          <w:tcPr>
            <w:tcW w:w="1730" w:type="dxa"/>
          </w:tcPr>
          <w:p w:rsidR="000B24ED" w:rsidRPr="00840FDD" w:rsidRDefault="004929D6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105" w:type="dxa"/>
          </w:tcPr>
          <w:p w:rsidR="000B24ED" w:rsidRPr="00840FDD" w:rsidRDefault="004929D6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113,75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4C49">
        <w:trPr>
          <w:trHeight w:val="404"/>
        </w:trPr>
        <w:tc>
          <w:tcPr>
            <w:tcW w:w="2660" w:type="dxa"/>
          </w:tcPr>
          <w:p w:rsidR="004929D6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2E4C49" w:rsidRPr="00840FDD" w:rsidRDefault="00C745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0B24E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0F724F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EB0B46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6312D">
              <w:rPr>
                <w:lang w:val="es-MX"/>
              </w:rPr>
              <w:t>+20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63CF8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674ED4">
        <w:rPr>
          <w:b/>
          <w:lang w:val="es-MX"/>
        </w:rPr>
        <w:t>247</w:t>
      </w:r>
      <w:r w:rsidR="004929D6">
        <w:rPr>
          <w:b/>
          <w:lang w:val="es-MX"/>
        </w:rPr>
        <w:t xml:space="preserve">  pendiente ($113.75 USD</w:t>
      </w:r>
      <w:bookmarkStart w:id="0" w:name="_GoBack"/>
      <w:bookmarkEnd w:id="0"/>
      <w:r w:rsidR="004929D6">
        <w:rPr>
          <w:b/>
          <w:lang w:val="es-MX"/>
        </w:rPr>
        <w:t>)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29D6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07DF8-8E09-4B7C-A8E7-8A5C9E1B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5</cp:revision>
  <cp:lastPrinted>2020-12-14T19:22:00Z</cp:lastPrinted>
  <dcterms:created xsi:type="dcterms:W3CDTF">2020-12-15T16:34:00Z</dcterms:created>
  <dcterms:modified xsi:type="dcterms:W3CDTF">2020-12-15T21:58:00Z</dcterms:modified>
</cp:coreProperties>
</file>