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D7A29" w14:textId="0FDC4AEC" w:rsidR="00E54CE2" w:rsidRDefault="003B5147" w:rsidP="007700D3">
      <w:pPr>
        <w:pStyle w:val="Heading1"/>
        <w:spacing w:line="240" w:lineRule="auto"/>
      </w:pPr>
      <w:r>
        <w:t>Assignment 2</w:t>
      </w:r>
    </w:p>
    <w:p w14:paraId="582CC79A" w14:textId="48F23D94" w:rsidR="00B65417" w:rsidRDefault="00B65417" w:rsidP="007700D3">
      <w:pPr>
        <w:spacing w:after="0" w:line="240" w:lineRule="auto"/>
      </w:pPr>
    </w:p>
    <w:p w14:paraId="30D4161F" w14:textId="09483DEC" w:rsidR="00AA610C" w:rsidRPr="00AA610C" w:rsidRDefault="005B7206" w:rsidP="007700D3">
      <w:pPr>
        <w:pStyle w:val="Heading2"/>
        <w:spacing w:line="240" w:lineRule="auto"/>
      </w:pPr>
      <w:r>
        <w:t>Recommended R Reading</w:t>
      </w:r>
    </w:p>
    <w:p w14:paraId="773C4A52" w14:textId="27CC8A86" w:rsidR="007700D3" w:rsidRDefault="000672B6" w:rsidP="00326657">
      <w:pPr>
        <w:spacing w:before="120" w:after="0" w:line="240" w:lineRule="auto"/>
      </w:pPr>
      <w:hyperlink r:id="rId6" w:history="1">
        <w:r w:rsidR="00B73AFA" w:rsidRPr="00326657">
          <w:rPr>
            <w:rStyle w:val="Hyperlink"/>
          </w:rPr>
          <w:t>R for Data Science, Chapter 5 Data Transformation</w:t>
        </w:r>
      </w:hyperlink>
    </w:p>
    <w:p w14:paraId="26D059D6" w14:textId="6C06A6EB" w:rsidR="007700D3" w:rsidRPr="00AA610C" w:rsidRDefault="00B73AFA" w:rsidP="003B514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Sections </w:t>
      </w:r>
      <w:r w:rsidR="003B5147">
        <w:t xml:space="preserve">“Filter rows with filter()”, “Arrange columns with arrange()”, “Select columns with select()”, “Grouped summaries with </w:t>
      </w:r>
      <w:proofErr w:type="spellStart"/>
      <w:r w:rsidR="003B5147">
        <w:t>summarise</w:t>
      </w:r>
      <w:proofErr w:type="spellEnd"/>
      <w:r w:rsidR="003B5147">
        <w:t>()”</w:t>
      </w:r>
    </w:p>
    <w:p w14:paraId="34866D88" w14:textId="6A7C7B94" w:rsidR="003B5147" w:rsidRDefault="003B5147" w:rsidP="007700D3">
      <w:pPr>
        <w:pStyle w:val="Heading2"/>
        <w:spacing w:line="240" w:lineRule="auto"/>
      </w:pPr>
      <w:r>
        <w:t>Other R Resources</w:t>
      </w:r>
    </w:p>
    <w:p w14:paraId="449DD0C1" w14:textId="38BE6EDD" w:rsidR="003B5147" w:rsidRDefault="000672B6" w:rsidP="00B253C0">
      <w:pPr>
        <w:spacing w:before="120" w:after="0"/>
      </w:pPr>
      <w:hyperlink r:id="rId7" w:history="1">
        <w:r w:rsidR="003B5147" w:rsidRPr="00B253C0">
          <w:rPr>
            <w:rStyle w:val="Hyperlink"/>
          </w:rPr>
          <w:t xml:space="preserve">The </w:t>
        </w:r>
        <w:proofErr w:type="spellStart"/>
        <w:r w:rsidR="003B5147" w:rsidRPr="00B253C0">
          <w:rPr>
            <w:rStyle w:val="Hyperlink"/>
          </w:rPr>
          <w:t>Tidyverse</w:t>
        </w:r>
        <w:proofErr w:type="spellEnd"/>
        <w:r w:rsidR="003B5147" w:rsidRPr="00B253C0">
          <w:rPr>
            <w:rStyle w:val="Hyperlink"/>
          </w:rPr>
          <w:t xml:space="preserve"> Cookbook</w:t>
        </w:r>
      </w:hyperlink>
    </w:p>
    <w:p w14:paraId="3214FBE6" w14:textId="23481CD6" w:rsidR="003B5147" w:rsidRDefault="003B5147" w:rsidP="00466C8C">
      <w:pPr>
        <w:pStyle w:val="ListParagraph"/>
        <w:numPr>
          <w:ilvl w:val="0"/>
          <w:numId w:val="5"/>
        </w:numPr>
      </w:pPr>
      <w:r>
        <w:t xml:space="preserve">Edited by one of the authors of </w:t>
      </w:r>
      <w:r w:rsidRPr="00B253C0">
        <w:rPr>
          <w:i/>
          <w:iCs/>
        </w:rPr>
        <w:t>R for Data Science</w:t>
      </w:r>
      <w:r>
        <w:t xml:space="preserve">, this online text provides example code for </w:t>
      </w:r>
      <w:r w:rsidR="00B253C0">
        <w:t>the common data processing tasks illustrated in class and much more</w:t>
      </w:r>
    </w:p>
    <w:p w14:paraId="789DCC70" w14:textId="77777777" w:rsidR="00466C8C" w:rsidRDefault="00466C8C" w:rsidP="00E21E18">
      <w:pPr>
        <w:pStyle w:val="Heading2"/>
      </w:pPr>
    </w:p>
    <w:p w14:paraId="5FCED643" w14:textId="208710D7" w:rsidR="00E21E18" w:rsidRDefault="00E21E18" w:rsidP="00E21E18">
      <w:pPr>
        <w:pStyle w:val="Heading2"/>
      </w:pPr>
      <w:r>
        <w:t xml:space="preserve">Task </w:t>
      </w:r>
      <w:r>
        <w:t>1</w:t>
      </w:r>
      <w:r>
        <w:t xml:space="preserve">: </w:t>
      </w:r>
      <w:bookmarkStart w:id="0" w:name="OLE_LINK4"/>
      <w:bookmarkStart w:id="1" w:name="OLE_LINK3"/>
      <w:r>
        <w:t>Practice using the pipe operator to chain data processing steps</w:t>
      </w:r>
      <w:bookmarkEnd w:id="0"/>
      <w:bookmarkEnd w:id="1"/>
    </w:p>
    <w:p w14:paraId="1CFEC480" w14:textId="30E8EC2E" w:rsidR="00E21E18" w:rsidRDefault="00E21E18" w:rsidP="00E21E18">
      <w:pPr>
        <w:rPr>
          <w:rFonts w:ascii="Courier New" w:hAnsi="Courier New" w:cs="Courier New"/>
          <w:color w:val="C00000"/>
          <w:sz w:val="20"/>
          <w:szCs w:val="20"/>
        </w:rPr>
      </w:pPr>
      <w:r>
        <w:t xml:space="preserve">Rewrite the following </w:t>
      </w:r>
      <w:r>
        <w:t>blocks</w:t>
      </w:r>
      <w:r>
        <w:t xml:space="preserve"> of code using the </w:t>
      </w:r>
      <w:proofErr w:type="spellStart"/>
      <w:r>
        <w:t>Tidyverse</w:t>
      </w:r>
      <w:proofErr w:type="spellEnd"/>
      <w:r>
        <w:t xml:space="preserve"> pipe operator </w:t>
      </w:r>
      <w:r>
        <w:rPr>
          <w:rFonts w:ascii="Courier New" w:hAnsi="Courier New" w:cs="Courier New"/>
          <w:color w:val="C0000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&gt;%</w:t>
      </w:r>
      <w:proofErr w:type="gramEnd"/>
    </w:p>
    <w:p w14:paraId="72B97155" w14:textId="42BF2AD4" w:rsidR="00FB4E8A" w:rsidRDefault="00FB4E8A" w:rsidP="00AE01AB">
      <w:pPr>
        <w:pStyle w:val="ListParagraph"/>
        <w:numPr>
          <w:ilvl w:val="0"/>
          <w:numId w:val="7"/>
        </w:numPr>
        <w:spacing w:after="0"/>
      </w:pPr>
      <w:r>
        <w:t xml:space="preserve"> </w:t>
      </w:r>
    </w:p>
    <w:p w14:paraId="3ADAF22A" w14:textId="77777777" w:rsidR="00AE01AB" w:rsidRPr="000672B6" w:rsidRDefault="00AE01AB" w:rsidP="00AE01AB">
      <w:pPr>
        <w:spacing w:after="0"/>
      </w:pPr>
    </w:p>
    <w:p w14:paraId="6BB8CD2B" w14:textId="77777777" w:rsidR="00FB4E8A" w:rsidRPr="000672B6" w:rsidRDefault="00FB4E8A" w:rsidP="00AE01AB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core1p_adults &lt;- </w:t>
      </w:r>
      <w:proofErr w:type="gramStart"/>
      <w:r w:rsidRPr="000672B6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0672B6">
        <w:rPr>
          <w:rFonts w:ascii="Courier New" w:hAnsi="Courier New" w:cs="Courier New"/>
          <w:sz w:val="20"/>
          <w:szCs w:val="20"/>
        </w:rPr>
        <w:t>core1p, !is.na(AGE) &amp; AGE &gt;= 18)</w:t>
      </w:r>
    </w:p>
    <w:p w14:paraId="2BA3DC4A" w14:textId="77777777" w:rsidR="00FB4E8A" w:rsidRPr="000672B6" w:rsidRDefault="00FB4E8A" w:rsidP="00AE01AB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core1p_adults_with_nonelective &lt;- </w:t>
      </w:r>
      <w:proofErr w:type="gramStart"/>
      <w:r w:rsidRPr="000672B6">
        <w:rPr>
          <w:rFonts w:ascii="Courier New" w:hAnsi="Courier New" w:cs="Courier New"/>
          <w:sz w:val="20"/>
          <w:szCs w:val="20"/>
        </w:rPr>
        <w:t>mutate(</w:t>
      </w:r>
      <w:proofErr w:type="gramEnd"/>
    </w:p>
    <w:p w14:paraId="6CD2C579" w14:textId="27655150" w:rsidR="00FB4E8A" w:rsidRPr="000672B6" w:rsidRDefault="00FB4E8A" w:rsidP="00AE01AB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  core1p_adults, </w:t>
      </w:r>
      <w:proofErr w:type="spellStart"/>
      <w:r w:rsidRPr="000672B6">
        <w:rPr>
          <w:rFonts w:ascii="Courier New" w:hAnsi="Courier New" w:cs="Courier New"/>
          <w:sz w:val="20"/>
          <w:szCs w:val="20"/>
        </w:rPr>
        <w:t>nonelective</w:t>
      </w:r>
      <w:proofErr w:type="spellEnd"/>
      <w:r w:rsidRPr="000672B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672B6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0672B6">
        <w:rPr>
          <w:rFonts w:ascii="Courier New" w:hAnsi="Courier New" w:cs="Courier New"/>
          <w:sz w:val="20"/>
          <w:szCs w:val="20"/>
        </w:rPr>
        <w:t>(</w:t>
      </w:r>
      <w:proofErr w:type="gramEnd"/>
      <w:r w:rsidRPr="000672B6">
        <w:rPr>
          <w:rFonts w:ascii="Courier New" w:hAnsi="Courier New" w:cs="Courier New"/>
          <w:sz w:val="20"/>
          <w:szCs w:val="20"/>
        </w:rPr>
        <w:t>ATYPE != 3, 1, 0))</w:t>
      </w:r>
    </w:p>
    <w:p w14:paraId="74ED3D9B" w14:textId="77777777" w:rsidR="00AE01AB" w:rsidRPr="000672B6" w:rsidRDefault="00AE01AB" w:rsidP="00AE01AB">
      <w:pPr>
        <w:spacing w:after="0"/>
      </w:pPr>
    </w:p>
    <w:p w14:paraId="1E304C47" w14:textId="05E0561F" w:rsidR="00FB4E8A" w:rsidRPr="000672B6" w:rsidRDefault="00FB4E8A" w:rsidP="00AE01AB">
      <w:pPr>
        <w:pStyle w:val="ListParagraph"/>
        <w:numPr>
          <w:ilvl w:val="0"/>
          <w:numId w:val="7"/>
        </w:numPr>
        <w:spacing w:after="0"/>
      </w:pPr>
      <w:r w:rsidRPr="000672B6">
        <w:t xml:space="preserve"> </w:t>
      </w:r>
    </w:p>
    <w:p w14:paraId="46143B92" w14:textId="7777777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core1p_ed &lt;- </w:t>
      </w:r>
      <w:proofErr w:type="gramStart"/>
      <w:r w:rsidRPr="000672B6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0672B6">
        <w:rPr>
          <w:rFonts w:ascii="Courier New" w:hAnsi="Courier New" w:cs="Courier New"/>
          <w:sz w:val="20"/>
          <w:szCs w:val="20"/>
        </w:rPr>
        <w:t>core1p, HCUP_ED %in% c(2, 4))</w:t>
      </w:r>
    </w:p>
    <w:p w14:paraId="113E2DC7" w14:textId="7777777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core1p_ed_pr_vars &lt;- </w:t>
      </w:r>
      <w:proofErr w:type="gramStart"/>
      <w:r w:rsidRPr="000672B6">
        <w:rPr>
          <w:rFonts w:ascii="Courier New" w:hAnsi="Courier New" w:cs="Courier New"/>
          <w:sz w:val="20"/>
          <w:szCs w:val="20"/>
        </w:rPr>
        <w:t>select(</w:t>
      </w:r>
      <w:proofErr w:type="gramEnd"/>
    </w:p>
    <w:p w14:paraId="16B89A01" w14:textId="7777777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  core1p_ed,</w:t>
      </w:r>
    </w:p>
    <w:p w14:paraId="2A5B87E8" w14:textId="7777777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  </w:t>
      </w:r>
      <w:r w:rsidRPr="000672B6">
        <w:rPr>
          <w:rFonts w:ascii="Courier New" w:hAnsi="Courier New" w:cs="Courier New"/>
          <w:sz w:val="20"/>
          <w:szCs w:val="20"/>
        </w:rPr>
        <w:t xml:space="preserve">KEY, </w:t>
      </w:r>
      <w:proofErr w:type="spellStart"/>
      <w:r w:rsidRPr="000672B6">
        <w:rPr>
          <w:rFonts w:ascii="Courier New" w:hAnsi="Courier New" w:cs="Courier New"/>
          <w:sz w:val="20"/>
          <w:szCs w:val="20"/>
        </w:rPr>
        <w:t>VisitLink</w:t>
      </w:r>
      <w:proofErr w:type="spellEnd"/>
      <w:r w:rsidRPr="000672B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672B6">
        <w:rPr>
          <w:rFonts w:ascii="Courier New" w:hAnsi="Courier New" w:cs="Courier New"/>
          <w:sz w:val="20"/>
          <w:szCs w:val="20"/>
        </w:rPr>
        <w:t>DaysToEvent</w:t>
      </w:r>
      <w:proofErr w:type="spellEnd"/>
      <w:r w:rsidRPr="000672B6">
        <w:rPr>
          <w:rFonts w:ascii="Courier New" w:hAnsi="Courier New" w:cs="Courier New"/>
          <w:sz w:val="20"/>
          <w:szCs w:val="20"/>
        </w:rPr>
        <w:t xml:space="preserve">, LOS, LOS_X, </w:t>
      </w:r>
      <w:proofErr w:type="spellStart"/>
      <w:r w:rsidRPr="000672B6">
        <w:rPr>
          <w:rFonts w:ascii="Courier New" w:hAnsi="Courier New" w:cs="Courier New"/>
          <w:sz w:val="20"/>
          <w:szCs w:val="20"/>
        </w:rPr>
        <w:t>starts_</w:t>
      </w:r>
      <w:proofErr w:type="gramStart"/>
      <w:r w:rsidRPr="000672B6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0672B6">
        <w:rPr>
          <w:rFonts w:ascii="Courier New" w:hAnsi="Courier New" w:cs="Courier New"/>
          <w:sz w:val="20"/>
          <w:szCs w:val="20"/>
        </w:rPr>
        <w:t>(</w:t>
      </w:r>
      <w:proofErr w:type="gramEnd"/>
      <w:r w:rsidRPr="000672B6">
        <w:rPr>
          <w:rFonts w:ascii="Courier New" w:hAnsi="Courier New" w:cs="Courier New"/>
          <w:sz w:val="20"/>
          <w:szCs w:val="20"/>
        </w:rPr>
        <w:t>"I10_PR")</w:t>
      </w:r>
    </w:p>
    <w:p w14:paraId="0A549731" w14:textId="3CB9436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>)</w:t>
      </w:r>
    </w:p>
    <w:p w14:paraId="60AF9421" w14:textId="7777777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</w:p>
    <w:p w14:paraId="790F1F89" w14:textId="54C3C771" w:rsidR="00FB4E8A" w:rsidRPr="000672B6" w:rsidRDefault="00FB4E8A" w:rsidP="00FB4E8A">
      <w:pPr>
        <w:pStyle w:val="ListParagraph"/>
        <w:numPr>
          <w:ilvl w:val="0"/>
          <w:numId w:val="7"/>
        </w:numPr>
        <w:spacing w:after="0"/>
      </w:pPr>
      <w:r w:rsidRPr="000672B6">
        <w:t xml:space="preserve"> </w:t>
      </w:r>
    </w:p>
    <w:p w14:paraId="75C72E09" w14:textId="77777777" w:rsidR="00FB4E8A" w:rsidRPr="000672B6" w:rsidRDefault="00FB4E8A" w:rsidP="00FB4E8A">
      <w:pPr>
        <w:spacing w:after="0"/>
      </w:pPr>
    </w:p>
    <w:p w14:paraId="779C7B4F" w14:textId="7777777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core1p_no_missing_los &lt;- </w:t>
      </w:r>
      <w:proofErr w:type="gramStart"/>
      <w:r w:rsidRPr="000672B6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0672B6">
        <w:rPr>
          <w:rFonts w:ascii="Courier New" w:hAnsi="Courier New" w:cs="Courier New"/>
          <w:sz w:val="20"/>
          <w:szCs w:val="20"/>
        </w:rPr>
        <w:t xml:space="preserve">core1p, LOS = </w:t>
      </w:r>
      <w:proofErr w:type="spellStart"/>
      <w:r w:rsidRPr="000672B6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0672B6">
        <w:rPr>
          <w:rFonts w:ascii="Courier New" w:hAnsi="Courier New" w:cs="Courier New"/>
          <w:sz w:val="20"/>
          <w:szCs w:val="20"/>
        </w:rPr>
        <w:t>(is.na(LOS), LOS_X, LOS))</w:t>
      </w:r>
    </w:p>
    <w:p w14:paraId="49337950" w14:textId="7777777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core1p_mcare_mcaid &lt;- </w:t>
      </w:r>
      <w:proofErr w:type="gramStart"/>
      <w:r w:rsidRPr="000672B6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0672B6">
        <w:rPr>
          <w:rFonts w:ascii="Courier New" w:hAnsi="Courier New" w:cs="Courier New"/>
          <w:sz w:val="20"/>
          <w:szCs w:val="20"/>
        </w:rPr>
        <w:t>core1p_no_missing_los, PAY1 %in% c(1, 2))</w:t>
      </w:r>
    </w:p>
    <w:p w14:paraId="56C1D664" w14:textId="7777777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core1p_mcare_mcaid_grouped &lt;- </w:t>
      </w:r>
      <w:proofErr w:type="spellStart"/>
      <w:r w:rsidRPr="000672B6">
        <w:rPr>
          <w:rFonts w:ascii="Courier New" w:hAnsi="Courier New" w:cs="Courier New"/>
          <w:sz w:val="20"/>
          <w:szCs w:val="20"/>
        </w:rPr>
        <w:t>group_</w:t>
      </w:r>
      <w:proofErr w:type="gramStart"/>
      <w:r w:rsidRPr="000672B6">
        <w:rPr>
          <w:rFonts w:ascii="Courier New" w:hAnsi="Courier New" w:cs="Courier New"/>
          <w:sz w:val="20"/>
          <w:szCs w:val="20"/>
        </w:rPr>
        <w:t>by</w:t>
      </w:r>
      <w:proofErr w:type="spellEnd"/>
      <w:r w:rsidRPr="000672B6">
        <w:rPr>
          <w:rFonts w:ascii="Courier New" w:hAnsi="Courier New" w:cs="Courier New"/>
          <w:sz w:val="20"/>
          <w:szCs w:val="20"/>
        </w:rPr>
        <w:t>(</w:t>
      </w:r>
      <w:proofErr w:type="gramEnd"/>
      <w:r w:rsidRPr="000672B6">
        <w:rPr>
          <w:rFonts w:ascii="Courier New" w:hAnsi="Courier New" w:cs="Courier New"/>
          <w:sz w:val="20"/>
          <w:szCs w:val="20"/>
        </w:rPr>
        <w:t>core1p_mcare_mcaid, PAY1)</w:t>
      </w:r>
    </w:p>
    <w:p w14:paraId="654A9C7B" w14:textId="7777777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672B6">
        <w:rPr>
          <w:rFonts w:ascii="Courier New" w:hAnsi="Courier New" w:cs="Courier New"/>
          <w:sz w:val="20"/>
          <w:szCs w:val="20"/>
        </w:rPr>
        <w:t>mcare_mcaid_summary</w:t>
      </w:r>
      <w:proofErr w:type="spellEnd"/>
      <w:r w:rsidRPr="000672B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0672B6">
        <w:rPr>
          <w:rFonts w:ascii="Courier New" w:hAnsi="Courier New" w:cs="Courier New"/>
          <w:sz w:val="20"/>
          <w:szCs w:val="20"/>
        </w:rPr>
        <w:t>summarise</w:t>
      </w:r>
      <w:proofErr w:type="spellEnd"/>
      <w:r w:rsidRPr="000672B6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7A6218EF" w14:textId="7777777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  core1p_mcare_mcaid_grouped,</w:t>
      </w:r>
    </w:p>
    <w:p w14:paraId="20638B80" w14:textId="7777777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672B6">
        <w:rPr>
          <w:rFonts w:ascii="Courier New" w:hAnsi="Courier New" w:cs="Courier New"/>
          <w:sz w:val="20"/>
          <w:szCs w:val="20"/>
        </w:rPr>
        <w:t>n_admits</w:t>
      </w:r>
      <w:proofErr w:type="spellEnd"/>
      <w:r w:rsidRPr="000672B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672B6">
        <w:rPr>
          <w:rFonts w:ascii="Courier New" w:hAnsi="Courier New" w:cs="Courier New"/>
          <w:sz w:val="20"/>
          <w:szCs w:val="20"/>
        </w:rPr>
        <w:t>n(</w:t>
      </w:r>
      <w:proofErr w:type="gramEnd"/>
      <w:r w:rsidRPr="000672B6">
        <w:rPr>
          <w:rFonts w:ascii="Courier New" w:hAnsi="Courier New" w:cs="Courier New"/>
          <w:sz w:val="20"/>
          <w:szCs w:val="20"/>
        </w:rPr>
        <w:t>),</w:t>
      </w:r>
    </w:p>
    <w:p w14:paraId="25EB7EF3" w14:textId="77777777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672B6">
        <w:rPr>
          <w:rFonts w:ascii="Courier New" w:hAnsi="Courier New" w:cs="Courier New"/>
          <w:sz w:val="20"/>
          <w:szCs w:val="20"/>
        </w:rPr>
        <w:t>avg_los</w:t>
      </w:r>
      <w:proofErr w:type="spellEnd"/>
      <w:r w:rsidRPr="000672B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672B6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0672B6">
        <w:rPr>
          <w:rFonts w:ascii="Courier New" w:hAnsi="Courier New" w:cs="Courier New"/>
          <w:sz w:val="20"/>
          <w:szCs w:val="20"/>
        </w:rPr>
        <w:t>LOS)</w:t>
      </w:r>
    </w:p>
    <w:p w14:paraId="4E3EEEBB" w14:textId="5671F4C3" w:rsidR="00FB4E8A" w:rsidRPr="000672B6" w:rsidRDefault="00FB4E8A" w:rsidP="00FB4E8A">
      <w:pPr>
        <w:spacing w:after="0"/>
        <w:rPr>
          <w:rFonts w:ascii="Courier New" w:hAnsi="Courier New" w:cs="Courier New"/>
          <w:sz w:val="20"/>
          <w:szCs w:val="20"/>
        </w:rPr>
      </w:pPr>
      <w:r w:rsidRPr="000672B6">
        <w:rPr>
          <w:rFonts w:ascii="Courier New" w:hAnsi="Courier New" w:cs="Courier New"/>
          <w:sz w:val="20"/>
          <w:szCs w:val="20"/>
        </w:rPr>
        <w:t>)</w:t>
      </w:r>
    </w:p>
    <w:p w14:paraId="47C94AEA" w14:textId="77777777" w:rsidR="00E21E18" w:rsidRDefault="00E21E18" w:rsidP="00B253C0">
      <w:pPr>
        <w:pStyle w:val="Heading2"/>
        <w:spacing w:line="240" w:lineRule="auto"/>
      </w:pPr>
    </w:p>
    <w:p w14:paraId="226B5C6D" w14:textId="07226BDB" w:rsidR="00B11F99" w:rsidRDefault="002C5E32" w:rsidP="00E21E18">
      <w:pPr>
        <w:pStyle w:val="Heading2"/>
        <w:spacing w:line="240" w:lineRule="auto"/>
      </w:pPr>
      <w:r>
        <w:t xml:space="preserve">Task </w:t>
      </w:r>
      <w:r w:rsidR="00E21E18">
        <w:t>2</w:t>
      </w:r>
      <w:r w:rsidR="00D55015">
        <w:t xml:space="preserve">: </w:t>
      </w:r>
      <w:bookmarkStart w:id="2" w:name="OLE_LINK1"/>
      <w:bookmarkStart w:id="3" w:name="OLE_LINK2"/>
      <w:r w:rsidR="00D65DC2">
        <w:t xml:space="preserve">Practice using </w:t>
      </w:r>
      <w:r w:rsidR="00D65DC2" w:rsidRPr="00466C8C">
        <w:rPr>
          <w:rFonts w:ascii="Courier New" w:eastAsiaTheme="minorHAnsi" w:hAnsi="Courier New" w:cs="Courier New"/>
          <w:b w:val="0"/>
          <w:bCs w:val="0"/>
          <w:color w:val="C00000"/>
          <w:sz w:val="20"/>
          <w:szCs w:val="20"/>
        </w:rPr>
        <w:t>select</w:t>
      </w:r>
      <w:r w:rsidR="00D65DC2">
        <w:t xml:space="preserve">, </w:t>
      </w:r>
      <w:r w:rsidR="00D65DC2" w:rsidRPr="00466C8C">
        <w:rPr>
          <w:rFonts w:ascii="Courier New" w:eastAsiaTheme="minorHAnsi" w:hAnsi="Courier New" w:cs="Courier New"/>
          <w:b w:val="0"/>
          <w:bCs w:val="0"/>
          <w:color w:val="C00000"/>
          <w:sz w:val="20"/>
          <w:szCs w:val="20"/>
        </w:rPr>
        <w:t>filter</w:t>
      </w:r>
      <w:r w:rsidR="00D65DC2">
        <w:t xml:space="preserve">, </w:t>
      </w:r>
      <w:proofErr w:type="spellStart"/>
      <w:r w:rsidR="00D65DC2" w:rsidRPr="00466C8C">
        <w:rPr>
          <w:rFonts w:ascii="Courier New" w:eastAsiaTheme="minorHAnsi" w:hAnsi="Courier New" w:cs="Courier New"/>
          <w:b w:val="0"/>
          <w:bCs w:val="0"/>
          <w:color w:val="C00000"/>
          <w:sz w:val="20"/>
          <w:szCs w:val="20"/>
        </w:rPr>
        <w:t>group_by</w:t>
      </w:r>
      <w:proofErr w:type="spellEnd"/>
      <w:r w:rsidR="00D65DC2">
        <w:t xml:space="preserve">, and </w:t>
      </w:r>
      <w:proofErr w:type="spellStart"/>
      <w:r w:rsidR="00D65DC2" w:rsidRPr="00466C8C">
        <w:rPr>
          <w:rFonts w:ascii="Courier New" w:eastAsiaTheme="minorHAnsi" w:hAnsi="Courier New" w:cs="Courier New"/>
          <w:b w:val="0"/>
          <w:bCs w:val="0"/>
          <w:color w:val="C00000"/>
          <w:sz w:val="20"/>
          <w:szCs w:val="20"/>
        </w:rPr>
        <w:t>summarise</w:t>
      </w:r>
      <w:bookmarkEnd w:id="2"/>
      <w:bookmarkEnd w:id="3"/>
      <w:proofErr w:type="spellEnd"/>
    </w:p>
    <w:p w14:paraId="4E90715F" w14:textId="52C1CEF4" w:rsidR="00174FEA" w:rsidRPr="00174FEA" w:rsidRDefault="00174FEA" w:rsidP="00FB4E8A">
      <w:pPr>
        <w:spacing w:before="120"/>
      </w:pPr>
      <w:r>
        <w:t>Using the 1% sample of the Florida SID</w:t>
      </w:r>
    </w:p>
    <w:p w14:paraId="1F2780AB" w14:textId="62E9FC2A" w:rsidR="00D65DC2" w:rsidRDefault="00174FEA" w:rsidP="00174FEA">
      <w:pPr>
        <w:pStyle w:val="ListParagraph"/>
        <w:numPr>
          <w:ilvl w:val="0"/>
          <w:numId w:val="6"/>
        </w:numPr>
      </w:pPr>
      <w:r>
        <w:t>p</w:t>
      </w:r>
      <w:r w:rsidR="00E21E18">
        <w:t xml:space="preserve">roduce a data set containing </w:t>
      </w:r>
      <w:r w:rsidR="00E21E18" w:rsidRPr="00466C8C">
        <w:rPr>
          <w:rFonts w:ascii="Courier New" w:hAnsi="Courier New" w:cs="Courier New"/>
          <w:color w:val="C00000"/>
          <w:sz w:val="20"/>
          <w:szCs w:val="20"/>
        </w:rPr>
        <w:t>KEY</w:t>
      </w:r>
      <w:r w:rsidR="00E21E18">
        <w:t xml:space="preserve">, </w:t>
      </w:r>
      <w:proofErr w:type="spellStart"/>
      <w:r w:rsidR="00E21E18" w:rsidRPr="00466C8C">
        <w:rPr>
          <w:rFonts w:ascii="Courier New" w:hAnsi="Courier New" w:cs="Courier New"/>
          <w:color w:val="C00000"/>
          <w:sz w:val="20"/>
          <w:szCs w:val="20"/>
        </w:rPr>
        <w:t>VisitLink</w:t>
      </w:r>
      <w:proofErr w:type="spellEnd"/>
      <w:r w:rsidR="00E21E18">
        <w:t xml:space="preserve">, </w:t>
      </w:r>
      <w:proofErr w:type="spellStart"/>
      <w:r w:rsidR="00E21E18" w:rsidRPr="00466C8C">
        <w:rPr>
          <w:rFonts w:ascii="Courier New" w:hAnsi="Courier New" w:cs="Courier New"/>
          <w:color w:val="C00000"/>
          <w:sz w:val="20"/>
          <w:szCs w:val="20"/>
        </w:rPr>
        <w:t>DaysToEvent</w:t>
      </w:r>
      <w:proofErr w:type="spellEnd"/>
      <w:r w:rsidR="00E21E18">
        <w:t>, a</w:t>
      </w:r>
      <w:r w:rsidR="00E21E18">
        <w:t>nd all of the variables specifically named in the ‘Core File Variables’</w:t>
      </w:r>
      <w:r w:rsidR="00E21E18">
        <w:t xml:space="preserve"> slide in the </w:t>
      </w:r>
      <w:r w:rsidR="00E21E18">
        <w:t>first R lecture</w:t>
      </w:r>
      <w:r>
        <w:t>;</w:t>
      </w:r>
    </w:p>
    <w:p w14:paraId="6D06DF52" w14:textId="77519478" w:rsidR="00174FEA" w:rsidRDefault="00174FEA" w:rsidP="00174FEA">
      <w:pPr>
        <w:pStyle w:val="ListParagraph"/>
        <w:numPr>
          <w:ilvl w:val="0"/>
          <w:numId w:val="6"/>
        </w:numPr>
      </w:pPr>
      <w:proofErr w:type="gramStart"/>
      <w:r>
        <w:t>produce</w:t>
      </w:r>
      <w:proofErr w:type="gramEnd"/>
      <w:r>
        <w:t xml:space="preserve"> a data set containing all discharges between the first quarter of 2016 and the third quarter of 2019.</w:t>
      </w:r>
    </w:p>
    <w:p w14:paraId="0FB9B862" w14:textId="05EC1461" w:rsidR="006A10E9" w:rsidRDefault="00462271" w:rsidP="00FB4E8A">
      <w:pPr>
        <w:pStyle w:val="ListParagraph"/>
        <w:numPr>
          <w:ilvl w:val="0"/>
          <w:numId w:val="6"/>
        </w:numPr>
      </w:pPr>
      <w:proofErr w:type="gramStart"/>
      <w:r>
        <w:t>produce</w:t>
      </w:r>
      <w:proofErr w:type="gramEnd"/>
      <w:r>
        <w:t xml:space="preserve"> a data set summarizing the number of admissions by discharge status (using the variable </w:t>
      </w:r>
      <w:r w:rsidRPr="00466C8C">
        <w:rPr>
          <w:rFonts w:ascii="Courier New" w:hAnsi="Courier New" w:cs="Courier New"/>
          <w:color w:val="C00000"/>
          <w:sz w:val="20"/>
          <w:szCs w:val="20"/>
        </w:rPr>
        <w:t>DISPUNIFORM</w:t>
      </w:r>
      <w:r>
        <w:t xml:space="preserve">) (Hint: recall that we can </w:t>
      </w:r>
      <w:r w:rsidR="00FB4E8A">
        <w:t xml:space="preserve">define a variable with the </w:t>
      </w:r>
      <w:r>
        <w:t xml:space="preserve">count </w:t>
      </w:r>
      <w:r w:rsidR="00FB4E8A">
        <w:t xml:space="preserve">of </w:t>
      </w:r>
      <w:r>
        <w:t xml:space="preserve">admissions </w:t>
      </w:r>
      <w:r w:rsidR="00FB4E8A">
        <w:t xml:space="preserve">with </w:t>
      </w:r>
      <w:proofErr w:type="spellStart"/>
      <w:r w:rsidR="00FB4E8A" w:rsidRPr="00FB4E8A">
        <w:rPr>
          <w:rFonts w:ascii="Courier New" w:hAnsi="Courier New" w:cs="Courier New"/>
          <w:color w:val="C00000"/>
          <w:sz w:val="20"/>
          <w:szCs w:val="20"/>
        </w:rPr>
        <w:t>n_admits</w:t>
      </w:r>
      <w:proofErr w:type="spellEnd"/>
      <w:r w:rsidR="00FB4E8A" w:rsidRPr="00FB4E8A">
        <w:rPr>
          <w:rFonts w:ascii="Courier New" w:hAnsi="Courier New" w:cs="Courier New"/>
          <w:color w:val="C00000"/>
          <w:sz w:val="20"/>
          <w:szCs w:val="20"/>
        </w:rPr>
        <w:t xml:space="preserve"> = n()</w:t>
      </w:r>
      <w:r w:rsidR="00FB4E8A">
        <w:t>).</w:t>
      </w:r>
    </w:p>
    <w:p w14:paraId="045315BE" w14:textId="1D2E8840" w:rsidR="000357AC" w:rsidRDefault="000357AC" w:rsidP="000357AC"/>
    <w:p w14:paraId="3200DAD3" w14:textId="42ECD471" w:rsidR="00FA4004" w:rsidRDefault="00AE01AB" w:rsidP="00466C8C">
      <w:pPr>
        <w:pStyle w:val="Heading2"/>
      </w:pPr>
      <w:r>
        <w:t xml:space="preserve">Task 3: </w:t>
      </w:r>
      <w:bookmarkStart w:id="4" w:name="OLE_LINK5"/>
      <w:r>
        <w:t>Practice applying exclusions one-by-one</w:t>
      </w:r>
      <w:bookmarkEnd w:id="4"/>
    </w:p>
    <w:p w14:paraId="129ECC98" w14:textId="6387CC2A" w:rsidR="00AE01AB" w:rsidRDefault="00AE01AB" w:rsidP="00466C8C">
      <w:pPr>
        <w:spacing w:before="120" w:after="0" w:line="240" w:lineRule="auto"/>
      </w:pPr>
      <w:r>
        <w:t xml:space="preserve">Replicate the exclusions of </w:t>
      </w:r>
      <w:hyperlink r:id="rId8" w:history="1">
        <w:r w:rsidRPr="00AE01AB">
          <w:rPr>
            <w:rStyle w:val="Hyperlink"/>
          </w:rPr>
          <w:t xml:space="preserve">Hammond </w:t>
        </w:r>
        <w:r w:rsidRPr="00AE01AB">
          <w:rPr>
            <w:rStyle w:val="Hyperlink"/>
            <w:i/>
            <w:iCs/>
          </w:rPr>
          <w:t>et al.</w:t>
        </w:r>
        <w:r w:rsidRPr="00AE01AB">
          <w:rPr>
            <w:rStyle w:val="Hyperlink"/>
          </w:rPr>
          <w:t xml:space="preserve"> (2020)</w:t>
        </w:r>
      </w:hyperlink>
      <w:r>
        <w:t xml:space="preserve"> using the 1% sample of the Florida SID:</w:t>
      </w:r>
    </w:p>
    <w:p w14:paraId="6BB05BC5" w14:textId="67BD7FB6" w:rsidR="00AE01AB" w:rsidRDefault="00AE01AB" w:rsidP="007700D3">
      <w:pPr>
        <w:spacing w:after="0" w:line="240" w:lineRule="auto"/>
      </w:pPr>
    </w:p>
    <w:p w14:paraId="6BD95FBA" w14:textId="63D4C731" w:rsidR="00AE01AB" w:rsidRDefault="00131212" w:rsidP="00131212">
      <w:pPr>
        <w:spacing w:after="0" w:line="240" w:lineRule="auto"/>
        <w:ind w:left="1440"/>
      </w:pPr>
      <w:r w:rsidRPr="00131212">
        <w:t xml:space="preserve">Of 851 429 admissions from 2012 to 2017, we excluded 39 564 missing data for rurality (n=2942), age (n=40), gender (n=133), zip level income (n=16,129), insurance status (n=1319), transfer status (n=4675), discharge destination (n=400), length of stay (n=41), or total charges (n=13 885). We also </w:t>
      </w:r>
      <w:r>
        <w:t>excluded people&lt;age 18 (n=1937). (p 2132)</w:t>
      </w:r>
    </w:p>
    <w:p w14:paraId="450AC748" w14:textId="498BFB35" w:rsidR="00131212" w:rsidRDefault="00131212" w:rsidP="007700D3">
      <w:pPr>
        <w:spacing w:after="0" w:line="240" w:lineRule="auto"/>
      </w:pPr>
    </w:p>
    <w:p w14:paraId="27DE0AC4" w14:textId="4B9AE4BB" w:rsidR="00131212" w:rsidRDefault="00131212" w:rsidP="00131212">
      <w:pPr>
        <w:spacing w:after="0" w:line="240" w:lineRule="auto"/>
      </w:pPr>
      <w:r>
        <w:t>Specifically,</w:t>
      </w:r>
    </w:p>
    <w:p w14:paraId="0C4FC551" w14:textId="59EE60DC" w:rsidR="00131212" w:rsidRDefault="00131212" w:rsidP="0013121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Exclude for missing rurality (assume they used the variable </w:t>
      </w:r>
      <w:r w:rsidRPr="00131212">
        <w:rPr>
          <w:rFonts w:ascii="Courier New" w:hAnsi="Courier New" w:cs="Courier New"/>
          <w:color w:val="C00000"/>
          <w:sz w:val="20"/>
          <w:szCs w:val="20"/>
        </w:rPr>
        <w:t>PL_NCHS</w:t>
      </w:r>
      <w:r>
        <w:t xml:space="preserve"> to define rurality).</w:t>
      </w:r>
    </w:p>
    <w:p w14:paraId="6B516C2C" w14:textId="00C4D1AD" w:rsidR="00131212" w:rsidRDefault="00131212" w:rsidP="00131212">
      <w:pPr>
        <w:pStyle w:val="ListParagraph"/>
        <w:numPr>
          <w:ilvl w:val="0"/>
          <w:numId w:val="9"/>
        </w:numPr>
        <w:spacing w:after="0" w:line="240" w:lineRule="auto"/>
      </w:pPr>
      <w:r>
        <w:t>Exclude for missing age or age &lt; 18.</w:t>
      </w:r>
    </w:p>
    <w:p w14:paraId="2DAFB338" w14:textId="499565DF" w:rsidR="00131212" w:rsidRDefault="00131212" w:rsidP="00131212">
      <w:pPr>
        <w:pStyle w:val="ListParagraph"/>
        <w:numPr>
          <w:ilvl w:val="0"/>
          <w:numId w:val="9"/>
        </w:numPr>
        <w:spacing w:after="0" w:line="240" w:lineRule="auto"/>
      </w:pPr>
      <w:r>
        <w:t>Exclude for missing gender.</w:t>
      </w:r>
    </w:p>
    <w:p w14:paraId="487B4016" w14:textId="1D16E399" w:rsidR="00131212" w:rsidRDefault="00131212" w:rsidP="0013121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Exclude for missing zip code-level income (assume they used the variable </w:t>
      </w:r>
      <w:r w:rsidRPr="00131212">
        <w:rPr>
          <w:rFonts w:ascii="Courier New" w:hAnsi="Courier New" w:cs="Courier New"/>
          <w:color w:val="C00000"/>
          <w:sz w:val="20"/>
          <w:szCs w:val="20"/>
        </w:rPr>
        <w:t>ZIPINC_QRTL</w:t>
      </w:r>
      <w:r>
        <w:t>).</w:t>
      </w:r>
    </w:p>
    <w:p w14:paraId="3B56768A" w14:textId="394BAE04" w:rsidR="00131212" w:rsidRDefault="00131212" w:rsidP="00466C8C">
      <w:pPr>
        <w:pStyle w:val="ListParagraph"/>
        <w:numPr>
          <w:ilvl w:val="0"/>
          <w:numId w:val="9"/>
        </w:numPr>
        <w:spacing w:after="0" w:line="240" w:lineRule="auto"/>
      </w:pPr>
      <w:r>
        <w:t>Exclude for missing primary payer (</w:t>
      </w:r>
      <w:r w:rsidRPr="00466C8C">
        <w:rPr>
          <w:rFonts w:ascii="Courier New" w:hAnsi="Courier New" w:cs="Courier New"/>
          <w:color w:val="C00000"/>
          <w:sz w:val="20"/>
          <w:szCs w:val="20"/>
        </w:rPr>
        <w:t>PAY1</w:t>
      </w:r>
      <w:r>
        <w:t>).</w:t>
      </w:r>
    </w:p>
    <w:p w14:paraId="6819FFBA" w14:textId="5F7A9DC7" w:rsidR="00131212" w:rsidRDefault="00131212" w:rsidP="00AF13D6">
      <w:pPr>
        <w:pStyle w:val="ListParagraph"/>
        <w:numPr>
          <w:ilvl w:val="0"/>
          <w:numId w:val="9"/>
        </w:numPr>
        <w:spacing w:after="0" w:line="240" w:lineRule="auto"/>
      </w:pPr>
      <w:r>
        <w:t>Exclude for missing transfer status (</w:t>
      </w:r>
      <w:r w:rsidRPr="00131212">
        <w:rPr>
          <w:rFonts w:ascii="Courier New" w:hAnsi="Courier New" w:cs="Courier New"/>
          <w:color w:val="C00000"/>
          <w:sz w:val="20"/>
          <w:szCs w:val="20"/>
        </w:rPr>
        <w:t>TRAN_IN</w:t>
      </w:r>
      <w:r>
        <w:t xml:space="preserve"> and </w:t>
      </w:r>
      <w:r w:rsidRPr="00131212">
        <w:rPr>
          <w:rFonts w:ascii="Courier New" w:hAnsi="Courier New" w:cs="Courier New"/>
          <w:color w:val="C00000"/>
          <w:sz w:val="20"/>
          <w:szCs w:val="20"/>
        </w:rPr>
        <w:t>TRAN_OUT</w:t>
      </w:r>
      <w:r>
        <w:t>). Don’t worry about any other transfer-related exclusions.</w:t>
      </w:r>
    </w:p>
    <w:p w14:paraId="48747DFA" w14:textId="5EC8C3C5" w:rsidR="00131212" w:rsidRDefault="00131212" w:rsidP="00131212">
      <w:pPr>
        <w:pStyle w:val="ListParagraph"/>
        <w:numPr>
          <w:ilvl w:val="0"/>
          <w:numId w:val="9"/>
        </w:numPr>
        <w:spacing w:after="0" w:line="240" w:lineRule="auto"/>
      </w:pPr>
      <w:r>
        <w:t>Exclude for missing discharge destination (</w:t>
      </w:r>
      <w:r w:rsidRPr="00131212">
        <w:rPr>
          <w:rFonts w:ascii="Courier New" w:hAnsi="Courier New" w:cs="Courier New"/>
          <w:color w:val="C00000"/>
          <w:sz w:val="20"/>
          <w:szCs w:val="20"/>
        </w:rPr>
        <w:t>DISPUNIFORM</w:t>
      </w:r>
      <w:r>
        <w:t>).</w:t>
      </w:r>
    </w:p>
    <w:p w14:paraId="1BFAEF56" w14:textId="0B9C09D1" w:rsidR="00131212" w:rsidRDefault="00131212" w:rsidP="0013121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Exclude for missing length of stay (use </w:t>
      </w:r>
      <w:r w:rsidRPr="00466C8C">
        <w:rPr>
          <w:rFonts w:ascii="Courier New" w:hAnsi="Courier New" w:cs="Courier New"/>
          <w:color w:val="C00000"/>
          <w:sz w:val="20"/>
          <w:szCs w:val="20"/>
        </w:rPr>
        <w:t>LOS_X</w:t>
      </w:r>
      <w:r>
        <w:t xml:space="preserve"> here).</w:t>
      </w:r>
    </w:p>
    <w:p w14:paraId="62C7F0BB" w14:textId="1092B13A" w:rsidR="00131212" w:rsidRDefault="00131212" w:rsidP="0013121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Exclude for missing total charges (use </w:t>
      </w:r>
      <w:r w:rsidRPr="00466C8C">
        <w:rPr>
          <w:rFonts w:ascii="Courier New" w:hAnsi="Courier New" w:cs="Courier New"/>
          <w:color w:val="C00000"/>
          <w:sz w:val="20"/>
          <w:szCs w:val="20"/>
        </w:rPr>
        <w:t>TOTCHG_X</w:t>
      </w:r>
      <w:r>
        <w:t>).</w:t>
      </w:r>
    </w:p>
    <w:p w14:paraId="4884CB5B" w14:textId="77777777" w:rsidR="00131212" w:rsidRDefault="00131212" w:rsidP="00131212">
      <w:pPr>
        <w:spacing w:after="0" w:line="240" w:lineRule="auto"/>
      </w:pPr>
    </w:p>
    <w:p w14:paraId="1A31093B" w14:textId="2B6B255B" w:rsidR="00131212" w:rsidRDefault="00131212" w:rsidP="00131212">
      <w:pPr>
        <w:spacing w:after="0" w:line="240" w:lineRule="auto"/>
      </w:pPr>
      <w:r>
        <w:t>Apply the exclusions one-by-one, and report the number excluded at each step as a comment in your code.</w:t>
      </w:r>
      <w:r>
        <w:t xml:space="preserve"> </w:t>
      </w:r>
      <w:r>
        <w:t>For example, to determine the number excluded at step 1, take the number of discharge records in the data</w:t>
      </w:r>
      <w:r>
        <w:t xml:space="preserve"> </w:t>
      </w:r>
      <w:r>
        <w:t xml:space="preserve">set before applying the exclusion (e.g., </w:t>
      </w:r>
      <w:proofErr w:type="spellStart"/>
      <w:r w:rsidRPr="00131212">
        <w:rPr>
          <w:rFonts w:ascii="Courier New" w:hAnsi="Courier New" w:cs="Courier New"/>
          <w:color w:val="C00000"/>
          <w:sz w:val="20"/>
          <w:szCs w:val="20"/>
        </w:rPr>
        <w:t>nrow</w:t>
      </w:r>
      <w:proofErr w:type="spellEnd"/>
      <w:r w:rsidRPr="00131212">
        <w:rPr>
          <w:rFonts w:ascii="Courier New" w:hAnsi="Courier New" w:cs="Courier New"/>
          <w:color w:val="C00000"/>
          <w:sz w:val="20"/>
          <w:szCs w:val="20"/>
        </w:rPr>
        <w:t>(core1p)</w:t>
      </w:r>
      <w:r>
        <w:t>) and subtract from it the number of discharges in the</w:t>
      </w:r>
      <w:r>
        <w:t xml:space="preserve"> </w:t>
      </w:r>
      <w:r>
        <w:t xml:space="preserve">data set after applying the exclusion (e.g., </w:t>
      </w:r>
      <w:proofErr w:type="spellStart"/>
      <w:r w:rsidRPr="00131212">
        <w:rPr>
          <w:rFonts w:ascii="Courier New" w:hAnsi="Courier New" w:cs="Courier New"/>
          <w:color w:val="C00000"/>
          <w:sz w:val="20"/>
          <w:szCs w:val="20"/>
        </w:rPr>
        <w:t>nrow</w:t>
      </w:r>
      <w:proofErr w:type="spellEnd"/>
      <w:r w:rsidRPr="00131212">
        <w:rPr>
          <w:rFonts w:ascii="Courier New" w:hAnsi="Courier New" w:cs="Courier New"/>
          <w:color w:val="C00000"/>
          <w:sz w:val="20"/>
          <w:szCs w:val="20"/>
        </w:rPr>
        <w:t>(core1p_no</w:t>
      </w:r>
      <w:r>
        <w:rPr>
          <w:rFonts w:ascii="Courier New" w:hAnsi="Courier New" w:cs="Courier New"/>
          <w:color w:val="C00000"/>
          <w:sz w:val="20"/>
          <w:szCs w:val="20"/>
        </w:rPr>
        <w:t>_m</w:t>
      </w:r>
      <w:r w:rsidRPr="00131212">
        <w:rPr>
          <w:rFonts w:ascii="Courier New" w:hAnsi="Courier New" w:cs="Courier New"/>
          <w:color w:val="C00000"/>
          <w:sz w:val="20"/>
          <w:szCs w:val="20"/>
        </w:rPr>
        <w:t>issing</w:t>
      </w:r>
      <w:r>
        <w:rPr>
          <w:rFonts w:ascii="Courier New" w:hAnsi="Courier New" w:cs="Courier New"/>
          <w:color w:val="C00000"/>
          <w:sz w:val="20"/>
          <w:szCs w:val="20"/>
        </w:rPr>
        <w:t>_r</w:t>
      </w:r>
      <w:r w:rsidRPr="00131212">
        <w:rPr>
          <w:rFonts w:ascii="Courier New" w:hAnsi="Courier New" w:cs="Courier New"/>
          <w:color w:val="C00000"/>
          <w:sz w:val="20"/>
          <w:szCs w:val="20"/>
        </w:rPr>
        <w:t>urality)</w:t>
      </w:r>
      <w:r>
        <w:t xml:space="preserve">). </w:t>
      </w:r>
      <w:r>
        <w:t>Although not as efficient</w:t>
      </w:r>
      <w:r>
        <w:t xml:space="preserve"> </w:t>
      </w:r>
      <w:r>
        <w:t>as applying the exclusions in a single step, you’ll want to apply exclusions one-by-one for your project so</w:t>
      </w:r>
      <w:r>
        <w:t xml:space="preserve"> </w:t>
      </w:r>
      <w:r>
        <w:t>you can record the number excluded for each cause.</w:t>
      </w:r>
    </w:p>
    <w:p w14:paraId="23A0E928" w14:textId="6F1D688A" w:rsidR="000672B6" w:rsidRDefault="000672B6" w:rsidP="00131212">
      <w:pPr>
        <w:spacing w:after="0" w:line="240" w:lineRule="auto"/>
      </w:pPr>
    </w:p>
    <w:p w14:paraId="4D39DBCC" w14:textId="562888B3" w:rsidR="00466C8C" w:rsidRDefault="00466C8C" w:rsidP="00466C8C">
      <w:pPr>
        <w:pStyle w:val="Heading2"/>
      </w:pPr>
      <w:r>
        <w:lastRenderedPageBreak/>
        <w:t xml:space="preserve">Task 4: </w:t>
      </w:r>
      <w:r w:rsidRPr="00466C8C">
        <w:t>Practice using group by processing to generate summary statistics</w:t>
      </w:r>
    </w:p>
    <w:p w14:paraId="3A165146" w14:textId="6FED57D1" w:rsidR="00466C8C" w:rsidRDefault="00466C8C" w:rsidP="000672B6">
      <w:pPr>
        <w:spacing w:before="120"/>
      </w:pPr>
      <w:bookmarkStart w:id="5" w:name="_GoBack"/>
      <w:bookmarkEnd w:id="5"/>
      <w:r>
        <w:t>Find the proportion of hospitalizations among adult patients ending in death by rural/urban classific</w:t>
      </w:r>
      <w:r>
        <w:t>a</w:t>
      </w:r>
      <w:r>
        <w:t>tion</w:t>
      </w:r>
      <w:r>
        <w:t xml:space="preserve"> </w:t>
      </w:r>
      <w:r>
        <w:t>along with the number of hospitalizations in each rural/urban category. That is, using the 1% sample</w:t>
      </w:r>
      <w:r>
        <w:t xml:space="preserve"> </w:t>
      </w:r>
      <w:r>
        <w:t xml:space="preserve">data set, compute the number of admissions and the proportion of admissions with </w:t>
      </w:r>
      <w:r w:rsidRPr="000672B6">
        <w:rPr>
          <w:rFonts w:ascii="Courier New" w:hAnsi="Courier New" w:cs="Courier New"/>
          <w:color w:val="C00000"/>
          <w:sz w:val="20"/>
          <w:szCs w:val="20"/>
        </w:rPr>
        <w:t>DIED == 1</w:t>
      </w:r>
      <w:r>
        <w:t xml:space="preserve"> grouped by</w:t>
      </w:r>
      <w:r>
        <w:t xml:space="preserve"> </w:t>
      </w:r>
      <w:r w:rsidR="003B2D25" w:rsidRPr="000672B6">
        <w:rPr>
          <w:rFonts w:ascii="Courier New" w:hAnsi="Courier New" w:cs="Courier New"/>
          <w:color w:val="C00000"/>
          <w:sz w:val="20"/>
          <w:szCs w:val="20"/>
        </w:rPr>
        <w:t>PL_NCHS</w:t>
      </w:r>
      <w:r w:rsidR="003B2D25">
        <w:t xml:space="preserve"> </w:t>
      </w:r>
      <w:r>
        <w:t>and first filtered by adult (</w:t>
      </w:r>
      <w:proofErr w:type="spellStart"/>
      <w:r>
        <w:t>nonmissing</w:t>
      </w:r>
      <w:proofErr w:type="spellEnd"/>
      <w:r>
        <w:t xml:space="preserve"> </w:t>
      </w:r>
      <w:r w:rsidRPr="000672B6">
        <w:rPr>
          <w:rFonts w:ascii="Courier New" w:hAnsi="Courier New" w:cs="Courier New"/>
          <w:color w:val="C00000"/>
          <w:sz w:val="20"/>
          <w:szCs w:val="20"/>
        </w:rPr>
        <w:t>AGE</w:t>
      </w:r>
      <w:r>
        <w:t xml:space="preserve"> and </w:t>
      </w:r>
      <w:r w:rsidRPr="000672B6">
        <w:rPr>
          <w:rFonts w:ascii="Courier New" w:hAnsi="Courier New" w:cs="Courier New"/>
          <w:color w:val="C00000"/>
          <w:sz w:val="20"/>
          <w:szCs w:val="20"/>
        </w:rPr>
        <w:t>AGE &gt;= 18</w:t>
      </w:r>
      <w:r>
        <w:t>).</w:t>
      </w:r>
    </w:p>
    <w:p w14:paraId="6C11213A" w14:textId="4A250639" w:rsidR="00466C8C" w:rsidRPr="00466C8C" w:rsidRDefault="00466C8C" w:rsidP="00466C8C"/>
    <w:sectPr w:rsidR="00466C8C" w:rsidRPr="0046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EAD"/>
    <w:multiLevelType w:val="hybridMultilevel"/>
    <w:tmpl w:val="4FBC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6000C"/>
    <w:multiLevelType w:val="hybridMultilevel"/>
    <w:tmpl w:val="13B42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02091"/>
    <w:multiLevelType w:val="hybridMultilevel"/>
    <w:tmpl w:val="0D86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F48D9"/>
    <w:multiLevelType w:val="hybridMultilevel"/>
    <w:tmpl w:val="C7E2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22675"/>
    <w:multiLevelType w:val="hybridMultilevel"/>
    <w:tmpl w:val="36AC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D0D4D"/>
    <w:multiLevelType w:val="hybridMultilevel"/>
    <w:tmpl w:val="A8728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114EE"/>
    <w:multiLevelType w:val="hybridMultilevel"/>
    <w:tmpl w:val="4E881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927DF"/>
    <w:multiLevelType w:val="hybridMultilevel"/>
    <w:tmpl w:val="3800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80581"/>
    <w:multiLevelType w:val="hybridMultilevel"/>
    <w:tmpl w:val="93EC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E2"/>
    <w:rsid w:val="00020C2B"/>
    <w:rsid w:val="000357AC"/>
    <w:rsid w:val="00044A2E"/>
    <w:rsid w:val="00050D33"/>
    <w:rsid w:val="000672B6"/>
    <w:rsid w:val="000E645D"/>
    <w:rsid w:val="00105957"/>
    <w:rsid w:val="001246E5"/>
    <w:rsid w:val="00131212"/>
    <w:rsid w:val="001716DB"/>
    <w:rsid w:val="00174FEA"/>
    <w:rsid w:val="00176D4B"/>
    <w:rsid w:val="0018745F"/>
    <w:rsid w:val="001A0B58"/>
    <w:rsid w:val="001D2844"/>
    <w:rsid w:val="002950A8"/>
    <w:rsid w:val="002B2132"/>
    <w:rsid w:val="002C5E32"/>
    <w:rsid w:val="002E3E8C"/>
    <w:rsid w:val="002F3349"/>
    <w:rsid w:val="00326657"/>
    <w:rsid w:val="003513FD"/>
    <w:rsid w:val="003B2D25"/>
    <w:rsid w:val="003B5147"/>
    <w:rsid w:val="00423234"/>
    <w:rsid w:val="00456C2F"/>
    <w:rsid w:val="00462271"/>
    <w:rsid w:val="00466C8C"/>
    <w:rsid w:val="004A7697"/>
    <w:rsid w:val="004C1E8B"/>
    <w:rsid w:val="00512C32"/>
    <w:rsid w:val="005477F3"/>
    <w:rsid w:val="005B2B29"/>
    <w:rsid w:val="005B7206"/>
    <w:rsid w:val="005D70DD"/>
    <w:rsid w:val="00684CB3"/>
    <w:rsid w:val="006851E4"/>
    <w:rsid w:val="006A10E9"/>
    <w:rsid w:val="006B47A7"/>
    <w:rsid w:val="006C1FA7"/>
    <w:rsid w:val="006C75BF"/>
    <w:rsid w:val="0071431A"/>
    <w:rsid w:val="00743A23"/>
    <w:rsid w:val="007700D3"/>
    <w:rsid w:val="007E3CCB"/>
    <w:rsid w:val="0088742C"/>
    <w:rsid w:val="008B1D80"/>
    <w:rsid w:val="008C4537"/>
    <w:rsid w:val="008E2F4E"/>
    <w:rsid w:val="00952C49"/>
    <w:rsid w:val="00985B0D"/>
    <w:rsid w:val="009D0A3F"/>
    <w:rsid w:val="009F03D5"/>
    <w:rsid w:val="00A04A2B"/>
    <w:rsid w:val="00A179A8"/>
    <w:rsid w:val="00A3551E"/>
    <w:rsid w:val="00A52BB7"/>
    <w:rsid w:val="00AA610C"/>
    <w:rsid w:val="00AB6B89"/>
    <w:rsid w:val="00AC15CD"/>
    <w:rsid w:val="00AE01AB"/>
    <w:rsid w:val="00B11F99"/>
    <w:rsid w:val="00B253C0"/>
    <w:rsid w:val="00B453D8"/>
    <w:rsid w:val="00B65417"/>
    <w:rsid w:val="00B71DD1"/>
    <w:rsid w:val="00B73AFA"/>
    <w:rsid w:val="00B75B89"/>
    <w:rsid w:val="00BA6F05"/>
    <w:rsid w:val="00CD0FE9"/>
    <w:rsid w:val="00CE46C2"/>
    <w:rsid w:val="00D17163"/>
    <w:rsid w:val="00D55015"/>
    <w:rsid w:val="00D62585"/>
    <w:rsid w:val="00D65DC2"/>
    <w:rsid w:val="00D94E5F"/>
    <w:rsid w:val="00DA27C4"/>
    <w:rsid w:val="00DA38BA"/>
    <w:rsid w:val="00E21E18"/>
    <w:rsid w:val="00E30B59"/>
    <w:rsid w:val="00E37237"/>
    <w:rsid w:val="00E54CE2"/>
    <w:rsid w:val="00E673DA"/>
    <w:rsid w:val="00E76A7F"/>
    <w:rsid w:val="00E90194"/>
    <w:rsid w:val="00E90AFB"/>
    <w:rsid w:val="00EA6F97"/>
    <w:rsid w:val="00EB0843"/>
    <w:rsid w:val="00F01560"/>
    <w:rsid w:val="00F06696"/>
    <w:rsid w:val="00F17303"/>
    <w:rsid w:val="00FA4004"/>
    <w:rsid w:val="00FB341F"/>
    <w:rsid w:val="00F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84EB"/>
  <w15:docId w15:val="{AD1379B7-E9FD-4F0B-8908-5BC022E5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CE2"/>
  </w:style>
  <w:style w:type="paragraph" w:styleId="Heading1">
    <w:name w:val="heading 1"/>
    <w:basedOn w:val="Normal"/>
    <w:next w:val="Normal"/>
    <w:link w:val="Heading1Char"/>
    <w:uiPriority w:val="9"/>
    <w:qFormat/>
    <w:rsid w:val="00E54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4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C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213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0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1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1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1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61/STROKEAHA.120.029318" TargetMode="External"/><Relationship Id="rId3" Type="http://schemas.openxmlformats.org/officeDocument/2006/relationships/styles" Target="styles.xml"/><Relationship Id="rId7" Type="http://schemas.openxmlformats.org/officeDocument/2006/relationships/hyperlink" Target="https://rstudio-education.github.io/tidyverse-cookboo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4ds.had.co.nz/transform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5B3BA-4238-4E72-BB6D-185340C8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MKeller</dc:creator>
  <cp:lastModifiedBy>John Sahrmann</cp:lastModifiedBy>
  <cp:revision>4</cp:revision>
  <dcterms:created xsi:type="dcterms:W3CDTF">2022-06-21T20:24:00Z</dcterms:created>
  <dcterms:modified xsi:type="dcterms:W3CDTF">2022-06-24T17:28:00Z</dcterms:modified>
</cp:coreProperties>
</file>