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22B1" w14:textId="77777777" w:rsidR="0005298B" w:rsidRPr="0005298B" w:rsidRDefault="00B020C1" w:rsidP="0096606B">
      <w:pPr>
        <w:pStyle w:val="Heading1"/>
        <w:spacing w:before="120"/>
        <w:rPr>
          <w:rFonts w:ascii="Merriweather" w:hAnsi="Merriweather"/>
          <w:sz w:val="28"/>
          <w:szCs w:val="28"/>
        </w:rPr>
      </w:pPr>
      <w:r w:rsidRPr="0005298B">
        <w:rPr>
          <w:rFonts w:ascii="Merriweather" w:hAnsi="Merriweather"/>
          <w:b/>
          <w:bCs/>
          <w:sz w:val="28"/>
          <w:szCs w:val="28"/>
        </w:rPr>
        <w:t xml:space="preserve">Session – 4 - </w:t>
      </w:r>
      <w:r w:rsidR="0005298B" w:rsidRPr="0005298B">
        <w:rPr>
          <w:rStyle w:val="Strong"/>
          <w:rFonts w:ascii="Merriweather" w:hAnsi="Merriweather"/>
          <w:b w:val="0"/>
          <w:bCs w:val="0"/>
          <w:sz w:val="28"/>
          <w:szCs w:val="28"/>
        </w:rPr>
        <w:t>CHRIST IN THE DAY OF ATONEMENT (LEVITICUS 16)</w:t>
      </w:r>
    </w:p>
    <w:p w14:paraId="69179F63" w14:textId="7D0D4E29" w:rsidR="004F7511" w:rsidRPr="0005298B" w:rsidRDefault="004F7511" w:rsidP="0005298B">
      <w:pPr>
        <w:jc w:val="both"/>
        <w:rPr>
          <w:rFonts w:ascii="Source Serif Pro" w:hAnsi="Source Serif Pro"/>
        </w:rPr>
      </w:pPr>
      <w:r w:rsidRPr="0005298B">
        <w:rPr>
          <w:rFonts w:ascii="Source Serif Pro" w:hAnsi="Source Serif Pro"/>
          <w:b/>
          <w:bCs/>
        </w:rPr>
        <w:t>Theme:</w:t>
      </w:r>
      <w:r w:rsidRPr="0005298B">
        <w:rPr>
          <w:rFonts w:ascii="Source Serif Pro" w:hAnsi="Source Serif Pro"/>
        </w:rPr>
        <w:t xml:space="preserve"> </w:t>
      </w:r>
      <w:r w:rsidRPr="0005298B">
        <w:rPr>
          <w:rFonts w:ascii="Source Serif Pro" w:hAnsi="Source Serif Pro"/>
          <w:i/>
          <w:iCs/>
        </w:rPr>
        <w:t xml:space="preserve">The once-a-year atonement of Israel </w:t>
      </w:r>
      <w:r w:rsidR="008B3757" w:rsidRPr="0005298B">
        <w:rPr>
          <w:rFonts w:ascii="Source Serif Pro" w:hAnsi="Source Serif Pro"/>
          <w:i/>
          <w:iCs/>
        </w:rPr>
        <w:t xml:space="preserve">is </w:t>
      </w:r>
      <w:r w:rsidRPr="0005298B">
        <w:rPr>
          <w:rFonts w:ascii="Source Serif Pro" w:hAnsi="Source Serif Pro"/>
          <w:i/>
          <w:iCs/>
        </w:rPr>
        <w:t>fulfilled in the once-for-all atonement of Christ.</w:t>
      </w:r>
    </w:p>
    <w:p w14:paraId="265F4C49" w14:textId="77777777" w:rsidR="004F7511" w:rsidRPr="0005298B" w:rsidRDefault="004F7511" w:rsidP="004F7511">
      <w:pPr>
        <w:rPr>
          <w:rFonts w:ascii="Merriweather" w:hAnsi="Merriweather"/>
          <w:b/>
          <w:bCs/>
          <w:sz w:val="26"/>
          <w:szCs w:val="26"/>
        </w:rPr>
      </w:pPr>
      <w:r w:rsidRPr="0005298B">
        <w:rPr>
          <w:rFonts w:ascii="Merriweather" w:hAnsi="Merriweather"/>
          <w:b/>
          <w:bCs/>
          <w:sz w:val="26"/>
          <w:szCs w:val="26"/>
        </w:rPr>
        <w:t>1. Introduction: The Pinnacle of Leviticus</w:t>
      </w:r>
    </w:p>
    <w:p w14:paraId="649BBFCB" w14:textId="77777777" w:rsidR="008B3757" w:rsidRPr="0005298B" w:rsidRDefault="008B3757" w:rsidP="0005298B">
      <w:pPr>
        <w:spacing w:after="120" w:line="276" w:lineRule="auto"/>
        <w:rPr>
          <w:rFonts w:ascii="Source Serif Pro" w:hAnsi="Source Serif Pro"/>
        </w:rPr>
      </w:pPr>
      <w:r w:rsidRPr="0005298B">
        <w:rPr>
          <w:rFonts w:ascii="Source Serif Pro" w:hAnsi="Source Serif Pro"/>
        </w:rPr>
        <w:t xml:space="preserve">Among the thirty-nine chapters of Exodus, the twenty-seven chapters of Leviticus, and the long journey of Numbers and Deuteronomy, one chapter rises like the </w:t>
      </w:r>
      <w:r w:rsidRPr="0005298B">
        <w:rPr>
          <w:rFonts w:ascii="Source Serif Pro" w:hAnsi="Source Serif Pro"/>
          <w:b/>
          <w:bCs/>
        </w:rPr>
        <w:t>pinnacle of a holy mountain</w:t>
      </w:r>
      <w:r w:rsidRPr="0005298B">
        <w:rPr>
          <w:rFonts w:ascii="Source Serif Pro" w:hAnsi="Source Serif Pro"/>
        </w:rPr>
        <w:t xml:space="preserve"> — </w:t>
      </w:r>
      <w:r w:rsidRPr="0005298B">
        <w:rPr>
          <w:rFonts w:ascii="Source Serif Pro" w:hAnsi="Source Serif Pro"/>
          <w:b/>
          <w:bCs/>
        </w:rPr>
        <w:t>Leviticus 16</w:t>
      </w:r>
      <w:r w:rsidRPr="0005298B">
        <w:rPr>
          <w:rFonts w:ascii="Source Serif Pro" w:hAnsi="Source Serif Pro"/>
        </w:rPr>
        <w:t>, the Day of Atonement.</w:t>
      </w:r>
    </w:p>
    <w:p w14:paraId="4619CE33" w14:textId="77777777" w:rsidR="008B3757" w:rsidRPr="0005298B" w:rsidRDefault="008B3757" w:rsidP="0005298B">
      <w:pPr>
        <w:spacing w:after="120" w:line="276" w:lineRule="auto"/>
        <w:rPr>
          <w:rFonts w:ascii="Source Serif Pro" w:hAnsi="Source Serif Pro"/>
        </w:rPr>
      </w:pPr>
      <w:r w:rsidRPr="0005298B">
        <w:rPr>
          <w:rFonts w:ascii="Source Serif Pro" w:hAnsi="Source Serif Pro"/>
        </w:rPr>
        <w:t xml:space="preserve">If the book of Leviticus is a sanctuary, then chapter 16 is the </w:t>
      </w:r>
      <w:r w:rsidRPr="0005298B">
        <w:rPr>
          <w:rFonts w:ascii="Source Serif Pro" w:hAnsi="Source Serif Pro"/>
          <w:b/>
          <w:bCs/>
        </w:rPr>
        <w:t>Holy of Holies</w:t>
      </w:r>
      <w:r w:rsidRPr="0005298B">
        <w:rPr>
          <w:rFonts w:ascii="Source Serif Pro" w:hAnsi="Source Serif Pro"/>
        </w:rPr>
        <w:t>.</w:t>
      </w:r>
      <w:r w:rsidRPr="0005298B">
        <w:rPr>
          <w:rFonts w:ascii="Source Serif Pro" w:hAnsi="Source Serif Pro"/>
        </w:rPr>
        <w:br/>
        <w:t xml:space="preserve">If Leviticus is a mountain, then chapter 16 is the </w:t>
      </w:r>
      <w:r w:rsidRPr="0005298B">
        <w:rPr>
          <w:rFonts w:ascii="Source Serif Pro" w:hAnsi="Source Serif Pro"/>
          <w:b/>
          <w:bCs/>
        </w:rPr>
        <w:t>summit</w:t>
      </w:r>
      <w:r w:rsidRPr="0005298B">
        <w:rPr>
          <w:rFonts w:ascii="Source Serif Pro" w:hAnsi="Source Serif Pro"/>
        </w:rPr>
        <w:t>.</w:t>
      </w:r>
      <w:r w:rsidRPr="0005298B">
        <w:rPr>
          <w:rFonts w:ascii="Source Serif Pro" w:hAnsi="Source Serif Pro"/>
        </w:rPr>
        <w:br/>
        <w:t xml:space="preserve">If Leviticus is a lens, then chapter 16 is its </w:t>
      </w:r>
      <w:r w:rsidRPr="0005298B">
        <w:rPr>
          <w:rFonts w:ascii="Source Serif Pro" w:hAnsi="Source Serif Pro"/>
          <w:b/>
          <w:bCs/>
        </w:rPr>
        <w:t>clearest focus</w:t>
      </w:r>
      <w:r w:rsidRPr="0005298B">
        <w:rPr>
          <w:rFonts w:ascii="Source Serif Pro" w:hAnsi="Source Serif Pro"/>
        </w:rPr>
        <w:t>.</w:t>
      </w:r>
    </w:p>
    <w:p w14:paraId="6708533E" w14:textId="77777777" w:rsidR="008B3757" w:rsidRPr="0005298B" w:rsidRDefault="008B3757" w:rsidP="0005298B">
      <w:pPr>
        <w:spacing w:after="120" w:line="276" w:lineRule="auto"/>
        <w:rPr>
          <w:rFonts w:ascii="Source Serif Pro" w:hAnsi="Source Serif Pro"/>
        </w:rPr>
      </w:pPr>
      <w:r w:rsidRPr="0005298B">
        <w:rPr>
          <w:rFonts w:ascii="Source Serif Pro" w:hAnsi="Source Serif Pro"/>
        </w:rPr>
        <w:t xml:space="preserve">Every law, every offering, every priestly function, every clean-unclean distinction ascends toward this central chapter — the one day when </w:t>
      </w:r>
      <w:r w:rsidRPr="0005298B">
        <w:rPr>
          <w:rFonts w:ascii="Source Serif Pro" w:hAnsi="Source Serif Pro"/>
          <w:b/>
          <w:bCs/>
        </w:rPr>
        <w:t>one man</w:t>
      </w:r>
      <w:r w:rsidRPr="0005298B">
        <w:rPr>
          <w:rFonts w:ascii="Source Serif Pro" w:hAnsi="Source Serif Pro"/>
        </w:rPr>
        <w:t xml:space="preserve"> entered </w:t>
      </w:r>
      <w:r w:rsidRPr="0005298B">
        <w:rPr>
          <w:rFonts w:ascii="Source Serif Pro" w:hAnsi="Source Serif Pro"/>
          <w:b/>
          <w:bCs/>
        </w:rPr>
        <w:t>one place</w:t>
      </w:r>
      <w:r w:rsidRPr="0005298B">
        <w:rPr>
          <w:rFonts w:ascii="Source Serif Pro" w:hAnsi="Source Serif Pro"/>
        </w:rPr>
        <w:t xml:space="preserve"> with </w:t>
      </w:r>
      <w:r w:rsidRPr="0005298B">
        <w:rPr>
          <w:rFonts w:ascii="Source Serif Pro" w:hAnsi="Source Serif Pro"/>
          <w:b/>
          <w:bCs/>
        </w:rPr>
        <w:t>one offering</w:t>
      </w:r>
      <w:r w:rsidRPr="0005298B">
        <w:rPr>
          <w:rFonts w:ascii="Source Serif Pro" w:hAnsi="Source Serif Pro"/>
        </w:rPr>
        <w:t xml:space="preserve">, for </w:t>
      </w:r>
      <w:r w:rsidRPr="0005298B">
        <w:rPr>
          <w:rFonts w:ascii="Source Serif Pro" w:hAnsi="Source Serif Pro"/>
          <w:b/>
          <w:bCs/>
        </w:rPr>
        <w:t>one nation</w:t>
      </w:r>
      <w:r w:rsidRPr="0005298B">
        <w:rPr>
          <w:rFonts w:ascii="Source Serif Pro" w:hAnsi="Source Serif Pro"/>
        </w:rPr>
        <w:t xml:space="preserve">, pointing to the final work of </w:t>
      </w:r>
      <w:r w:rsidRPr="0005298B">
        <w:rPr>
          <w:rFonts w:ascii="Source Serif Pro" w:hAnsi="Source Serif Pro"/>
          <w:b/>
          <w:bCs/>
        </w:rPr>
        <w:t>One Perfect Christ</w:t>
      </w:r>
      <w:r w:rsidRPr="0005298B">
        <w:rPr>
          <w:rFonts w:ascii="Source Serif Pro" w:hAnsi="Source Serif Pro"/>
        </w:rPr>
        <w:t xml:space="preserve"> for </w:t>
      </w:r>
      <w:r w:rsidRPr="0005298B">
        <w:rPr>
          <w:rFonts w:ascii="Source Serif Pro" w:hAnsi="Source Serif Pro"/>
          <w:b/>
          <w:bCs/>
        </w:rPr>
        <w:t>all nations</w:t>
      </w:r>
      <w:r w:rsidRPr="0005298B">
        <w:rPr>
          <w:rFonts w:ascii="Source Serif Pro" w:hAnsi="Source Serif Pro"/>
        </w:rPr>
        <w:t>.</w:t>
      </w:r>
    </w:p>
    <w:p w14:paraId="6C252659" w14:textId="0FAA644D" w:rsidR="007A3F9B" w:rsidRPr="0005298B" w:rsidRDefault="007A3F9B" w:rsidP="006A66D0">
      <w:pPr>
        <w:rPr>
          <w:rFonts w:ascii="Merriweather" w:hAnsi="Merriweather"/>
          <w:b/>
          <w:bCs/>
          <w:sz w:val="26"/>
          <w:szCs w:val="26"/>
        </w:rPr>
      </w:pPr>
      <w:r w:rsidRPr="0005298B">
        <w:rPr>
          <w:rFonts w:ascii="Merriweather" w:hAnsi="Merriweather"/>
          <w:b/>
          <w:bCs/>
          <w:sz w:val="26"/>
          <w:szCs w:val="26"/>
        </w:rPr>
        <w:t>2</w:t>
      </w:r>
      <w:r w:rsidR="0005298B" w:rsidRPr="0005298B">
        <w:rPr>
          <w:rFonts w:ascii="Merriweather" w:hAnsi="Merriweather"/>
          <w:b/>
          <w:bCs/>
          <w:sz w:val="26"/>
          <w:szCs w:val="26"/>
        </w:rPr>
        <w:t>.</w:t>
      </w:r>
      <w:r w:rsidRPr="0005298B">
        <w:rPr>
          <w:rFonts w:ascii="Merriweather" w:hAnsi="Merriweather"/>
          <w:b/>
          <w:bCs/>
          <w:sz w:val="26"/>
          <w:szCs w:val="26"/>
        </w:rPr>
        <w:t xml:space="preserve"> Meaning of “Atonement”</w:t>
      </w:r>
    </w:p>
    <w:p w14:paraId="7FBDA5D0" w14:textId="06E62DEE" w:rsidR="006A66D0" w:rsidRPr="006A66D0" w:rsidRDefault="007A3F9B" w:rsidP="0096606B">
      <w:pPr>
        <w:spacing w:after="120" w:line="276" w:lineRule="auto"/>
        <w:rPr>
          <w:rFonts w:ascii="Source Serif Pro" w:hAnsi="Source Serif Pro"/>
        </w:rPr>
      </w:pPr>
      <w:r w:rsidRPr="006A66D0">
        <w:rPr>
          <w:rFonts w:ascii="Source Serif Pro" w:hAnsi="Source Serif Pro"/>
        </w:rPr>
        <w:t xml:space="preserve">The Hebrew word </w:t>
      </w:r>
      <w:r w:rsidRPr="006A66D0">
        <w:rPr>
          <w:rFonts w:ascii="Source Serif Pro" w:hAnsi="Source Serif Pro"/>
          <w:b/>
          <w:bCs/>
        </w:rPr>
        <w:t>“kaphar”</w:t>
      </w:r>
      <w:r w:rsidRPr="006A66D0">
        <w:rPr>
          <w:rFonts w:ascii="Source Serif Pro" w:hAnsi="Source Serif Pro"/>
        </w:rPr>
        <w:t xml:space="preserve"> means “to cover,” “to make reconciliation,” or “to make satisfaction.”</w:t>
      </w:r>
      <w:r w:rsidRPr="0005298B">
        <w:rPr>
          <w:rFonts w:ascii="Source Serif Pro" w:hAnsi="Source Serif Pro"/>
        </w:rPr>
        <w:t xml:space="preserve"> </w:t>
      </w:r>
      <w:r w:rsidR="004F7511" w:rsidRPr="0005298B">
        <w:rPr>
          <w:rFonts w:ascii="Source Serif Pro" w:hAnsi="Source Serif Pro"/>
        </w:rPr>
        <w:t>— the three dimensions of true atonement.</w:t>
      </w:r>
      <w:r w:rsidR="006A66D0" w:rsidRPr="0005298B">
        <w:rPr>
          <w:rFonts w:ascii="Source Serif Pro" w:hAnsi="Source Serif Pro"/>
        </w:rPr>
        <w:t xml:space="preserve"> </w:t>
      </w:r>
      <w:r w:rsidR="006A66D0" w:rsidRPr="0005298B">
        <w:rPr>
          <w:rFonts w:ascii="Source Serif Pro" w:hAnsi="Source Serif Pro"/>
          <w:b/>
          <w:bCs/>
        </w:rPr>
        <w:t>eaning of “Atonement”</w:t>
      </w:r>
      <w:r w:rsidRPr="0005298B">
        <w:rPr>
          <w:rFonts w:ascii="Source Serif Pro" w:hAnsi="Source Serif Pro"/>
          <w:b/>
          <w:bCs/>
        </w:rPr>
        <w:t xml:space="preserve">. </w:t>
      </w:r>
      <w:r w:rsidR="006A66D0" w:rsidRPr="006A66D0">
        <w:rPr>
          <w:rFonts w:ascii="Source Serif Pro" w:hAnsi="Source Serif Pro"/>
        </w:rPr>
        <w:t xml:space="preserve">It comes from a root meaning “to smear or cover over.” In the Old Testament sense, sin was </w:t>
      </w:r>
      <w:r w:rsidR="006A66D0" w:rsidRPr="006A66D0">
        <w:rPr>
          <w:rFonts w:ascii="Source Serif Pro" w:hAnsi="Source Serif Pro"/>
          <w:i/>
          <w:iCs/>
        </w:rPr>
        <w:t>covered</w:t>
      </w:r>
      <w:r w:rsidR="006A66D0" w:rsidRPr="006A66D0">
        <w:rPr>
          <w:rFonts w:ascii="Source Serif Pro" w:hAnsi="Source Serif Pro"/>
        </w:rPr>
        <w:t xml:space="preserve"> temporarily; in the New Testament, through Christ, sin is </w:t>
      </w:r>
      <w:r w:rsidR="006A66D0" w:rsidRPr="006A66D0">
        <w:rPr>
          <w:rFonts w:ascii="Source Serif Pro" w:hAnsi="Source Serif Pro"/>
          <w:i/>
          <w:iCs/>
        </w:rPr>
        <w:t>removed</w:t>
      </w:r>
      <w:r w:rsidR="006A66D0" w:rsidRPr="006A66D0">
        <w:rPr>
          <w:rFonts w:ascii="Source Serif Pro" w:hAnsi="Source Serif Pro"/>
        </w:rPr>
        <w:t xml:space="preserve"> eternally.</w:t>
      </w:r>
    </w:p>
    <w:p w14:paraId="298F2934" w14:textId="3764CC47" w:rsidR="006A66D0" w:rsidRPr="006A66D0" w:rsidRDefault="006A66D0" w:rsidP="0096606B">
      <w:pPr>
        <w:spacing w:after="120" w:line="276" w:lineRule="auto"/>
        <w:rPr>
          <w:rFonts w:ascii="Source Serif Pro" w:hAnsi="Source Serif Pro"/>
          <w:b/>
          <w:bCs/>
        </w:rPr>
      </w:pPr>
      <w:r w:rsidRPr="006A66D0">
        <w:rPr>
          <w:rFonts w:ascii="Source Serif Pro" w:hAnsi="Source Serif Pro"/>
          <w:b/>
          <w:bCs/>
        </w:rPr>
        <w:t>Distinction:</w:t>
      </w:r>
    </w:p>
    <w:p w14:paraId="742C877B" w14:textId="75C4B403" w:rsidR="006A66D0" w:rsidRPr="006A66D0" w:rsidRDefault="006A66D0" w:rsidP="0096606B">
      <w:pPr>
        <w:numPr>
          <w:ilvl w:val="0"/>
          <w:numId w:val="11"/>
        </w:numPr>
        <w:spacing w:after="0" w:line="276" w:lineRule="auto"/>
        <w:rPr>
          <w:rFonts w:ascii="Source Serif Pro" w:hAnsi="Source Serif Pro"/>
        </w:rPr>
      </w:pPr>
      <w:r w:rsidRPr="006A66D0">
        <w:rPr>
          <w:rFonts w:ascii="Source Serif Pro" w:hAnsi="Source Serif Pro"/>
          <w:b/>
          <w:bCs/>
        </w:rPr>
        <w:t>Old Covenant:</w:t>
      </w:r>
      <w:r w:rsidRPr="006A66D0">
        <w:rPr>
          <w:rFonts w:ascii="Source Serif Pro" w:hAnsi="Source Serif Pro"/>
        </w:rPr>
        <w:t xml:space="preserve"> Sin covered until Christ (Rom. 3:25 – “God passed over the sins previously committed”).</w:t>
      </w:r>
    </w:p>
    <w:p w14:paraId="6B56607C" w14:textId="11769F8B" w:rsidR="006A66D0" w:rsidRPr="006A66D0" w:rsidRDefault="006A66D0" w:rsidP="0096606B">
      <w:pPr>
        <w:numPr>
          <w:ilvl w:val="0"/>
          <w:numId w:val="11"/>
        </w:numPr>
        <w:spacing w:after="0" w:line="276" w:lineRule="auto"/>
        <w:rPr>
          <w:rFonts w:ascii="Source Serif Pro" w:hAnsi="Source Serif Pro"/>
        </w:rPr>
      </w:pPr>
      <w:r w:rsidRPr="006A66D0">
        <w:rPr>
          <w:rFonts w:ascii="Source Serif Pro" w:hAnsi="Source Serif Pro"/>
          <w:b/>
          <w:bCs/>
        </w:rPr>
        <w:t>New Covenant:</w:t>
      </w:r>
      <w:r w:rsidRPr="006A66D0">
        <w:rPr>
          <w:rFonts w:ascii="Source Serif Pro" w:hAnsi="Source Serif Pro"/>
        </w:rPr>
        <w:t xml:space="preserve"> Sin taken away forever (John 1:29 – “Behold, the Lamb of God who takes away the sin of the world”).</w:t>
      </w:r>
    </w:p>
    <w:p w14:paraId="4CD59E3E" w14:textId="1EB1079C" w:rsidR="006A66D0" w:rsidRDefault="006A66D0" w:rsidP="0096606B">
      <w:pPr>
        <w:spacing w:before="120" w:after="120" w:line="276" w:lineRule="auto"/>
        <w:rPr>
          <w:rFonts w:ascii="Source Serif Pro" w:hAnsi="Source Serif Pro"/>
        </w:rPr>
      </w:pPr>
      <w:r w:rsidRPr="006A66D0">
        <w:rPr>
          <w:rFonts w:ascii="Source Serif Pro" w:hAnsi="Source Serif Pro"/>
        </w:rPr>
        <w:t xml:space="preserve">Thus, Leviticus 16 shows the </w:t>
      </w:r>
      <w:r w:rsidRPr="006A66D0">
        <w:rPr>
          <w:rFonts w:ascii="Source Serif Pro" w:hAnsi="Source Serif Pro"/>
          <w:b/>
          <w:bCs/>
        </w:rPr>
        <w:t>shadow</w:t>
      </w:r>
      <w:r w:rsidRPr="006A66D0">
        <w:rPr>
          <w:rFonts w:ascii="Source Serif Pro" w:hAnsi="Source Serif Pro"/>
        </w:rPr>
        <w:t xml:space="preserve">, while Hebrews 9–10 shows the </w:t>
      </w:r>
      <w:r w:rsidRPr="006A66D0">
        <w:rPr>
          <w:rFonts w:ascii="Source Serif Pro" w:hAnsi="Source Serif Pro"/>
          <w:b/>
          <w:bCs/>
        </w:rPr>
        <w:t>substance</w:t>
      </w:r>
      <w:r w:rsidRPr="006A66D0">
        <w:rPr>
          <w:rFonts w:ascii="Source Serif Pro" w:hAnsi="Source Serif Pro"/>
        </w:rPr>
        <w:t>.</w:t>
      </w:r>
      <w:r w:rsidR="0005298B">
        <w:rPr>
          <w:rFonts w:ascii="Source Serif Pro" w:hAnsi="Source Serif Pro"/>
        </w:rPr>
        <w:t xml:space="preserve"> </w:t>
      </w:r>
      <w:r w:rsidRPr="006A66D0">
        <w:rPr>
          <w:rFonts w:ascii="Source Serif Pro" w:hAnsi="Source Serif Pro"/>
        </w:rPr>
        <w:t>The blood of bulls and goats could cover sin; only the blood of the Son could cancel it.</w:t>
      </w:r>
    </w:p>
    <w:p w14:paraId="0AB218C9" w14:textId="7ADFF0C7" w:rsidR="0005298B" w:rsidRPr="0096606B" w:rsidRDefault="0005298B" w:rsidP="0005298B">
      <w:pPr>
        <w:spacing w:after="0"/>
        <w:rPr>
          <w:rFonts w:ascii="Merriweather" w:hAnsi="Merriweather"/>
          <w:b/>
          <w:bCs/>
          <w:sz w:val="26"/>
          <w:szCs w:val="26"/>
        </w:rPr>
      </w:pPr>
      <w:r w:rsidRPr="0096606B">
        <w:rPr>
          <w:rFonts w:ascii="Merriweather" w:hAnsi="Merriweather"/>
          <w:b/>
          <w:bCs/>
          <w:sz w:val="26"/>
          <w:szCs w:val="26"/>
        </w:rPr>
        <w:t>3. The structural centrality of Leiticus 16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3600"/>
        <w:gridCol w:w="1828"/>
      </w:tblGrid>
      <w:tr w:rsidR="00D2194F" w:rsidRPr="00D2194F" w14:paraId="32EEB222" w14:textId="77777777" w:rsidTr="00D2194F">
        <w:trPr>
          <w:tblCellSpacing w:w="15" w:type="dxa"/>
        </w:trPr>
        <w:tc>
          <w:tcPr>
            <w:tcW w:w="3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62FB93" w14:textId="2B64A0A2" w:rsidR="00D2194F" w:rsidRPr="00D2194F" w:rsidRDefault="00D2194F" w:rsidP="00D2194F">
            <w:pPr>
              <w:spacing w:after="0" w:line="276" w:lineRule="auto"/>
              <w:rPr>
                <w:rFonts w:ascii="Garamond" w:hAnsi="Garamond"/>
              </w:rPr>
            </w:pPr>
            <w:r w:rsidRPr="00D2194F">
              <w:rPr>
                <w:rFonts w:ascii="Garamond" w:hAnsi="Garamond"/>
              </w:rPr>
              <w:t>1–7 – Sacrifices in the Tabernacle</w:t>
            </w:r>
            <w:r w:rsidRPr="00D2194F">
              <w:rPr>
                <w:rFonts w:ascii="Garamond" w:hAnsi="Garamond"/>
              </w:rPr>
              <w:t xml:space="preserve"> - </w:t>
            </w:r>
            <w:r w:rsidRPr="00D2194F">
              <w:rPr>
                <w:rFonts w:ascii="Garamond" w:hAnsi="Garamond"/>
              </w:rPr>
              <w:t xml:space="preserve">– The way to </w:t>
            </w:r>
            <w:r w:rsidRPr="00D2194F">
              <w:rPr>
                <w:rFonts w:ascii="Garamond" w:hAnsi="Garamond"/>
                <w:i/>
                <w:iCs/>
              </w:rPr>
              <w:t>come near</w:t>
            </w:r>
            <w:r w:rsidRPr="00D2194F">
              <w:rPr>
                <w:rFonts w:ascii="Garamond" w:hAnsi="Garamond"/>
              </w:rPr>
              <w:t xml:space="preserve"> God.</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5A3781" w14:textId="037E9D49" w:rsidR="00D2194F" w:rsidRPr="00D2194F" w:rsidRDefault="00D2194F" w:rsidP="00D2194F">
            <w:pPr>
              <w:spacing w:after="0" w:line="276" w:lineRule="auto"/>
              <w:rPr>
                <w:rFonts w:ascii="Garamond" w:hAnsi="Garamond"/>
              </w:rPr>
            </w:pPr>
            <w:r w:rsidRPr="00D2194F">
              <w:rPr>
                <w:rFonts w:ascii="Garamond" w:hAnsi="Garamond"/>
              </w:rPr>
              <w:t>23–27 – Feasts and Vows in the Tabernacle</w:t>
            </w:r>
            <w:r>
              <w:rPr>
                <w:rFonts w:ascii="Garamond" w:hAnsi="Garamond"/>
              </w:rPr>
              <w:t xml:space="preserve"> - </w:t>
            </w:r>
            <w:r w:rsidRPr="00D2194F">
              <w:rPr>
                <w:rFonts w:ascii="Garamond" w:hAnsi="Garamond"/>
              </w:rPr>
              <w:t>– The wa</w:t>
            </w:r>
            <w:r>
              <w:rPr>
                <w:rFonts w:ascii="Garamond" w:hAnsi="Garamond"/>
              </w:rPr>
              <w:t>lk</w:t>
            </w:r>
            <w:r w:rsidRPr="00D2194F">
              <w:rPr>
                <w:rFonts w:ascii="Garamond" w:hAnsi="Garamond"/>
              </w:rPr>
              <w:t xml:space="preserve"> with God</w:t>
            </w:r>
          </w:p>
        </w:tc>
        <w:tc>
          <w:tcPr>
            <w:tcW w:w="178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1C102882" w14:textId="6B2E1A89" w:rsidR="00D2194F" w:rsidRPr="00D2194F" w:rsidRDefault="00D2194F" w:rsidP="00D2194F">
            <w:pPr>
              <w:spacing w:after="0" w:line="276" w:lineRule="auto"/>
              <w:rPr>
                <w:rFonts w:ascii="Garamond" w:hAnsi="Garamond"/>
              </w:rPr>
            </w:pPr>
            <w:r w:rsidRPr="00D2194F">
              <w:rPr>
                <w:rFonts w:ascii="Garamond" w:hAnsi="Garamond"/>
              </w:rPr>
              <w:t>16 – Day of Atonement</w:t>
            </w:r>
            <w:r w:rsidRPr="00D2194F">
              <w:rPr>
                <w:rFonts w:ascii="Garamond" w:hAnsi="Garamond"/>
              </w:rPr>
              <w:br/>
            </w:r>
          </w:p>
        </w:tc>
      </w:tr>
      <w:tr w:rsidR="00D2194F" w:rsidRPr="00D2194F" w14:paraId="3CE69225" w14:textId="77777777" w:rsidTr="00D2194F">
        <w:trPr>
          <w:tblCellSpacing w:w="15" w:type="dxa"/>
        </w:trPr>
        <w:tc>
          <w:tcPr>
            <w:tcW w:w="3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3490F4" w14:textId="4E7339A6" w:rsidR="00D2194F" w:rsidRPr="00D2194F" w:rsidRDefault="00D2194F" w:rsidP="00D2194F">
            <w:pPr>
              <w:spacing w:after="0" w:line="276" w:lineRule="auto"/>
              <w:rPr>
                <w:rFonts w:ascii="Garamond" w:hAnsi="Garamond"/>
              </w:rPr>
            </w:pPr>
            <w:r w:rsidRPr="00D2194F">
              <w:rPr>
                <w:rFonts w:ascii="Garamond" w:hAnsi="Garamond"/>
              </w:rPr>
              <w:t>8–10 – Priests Consecrated</w:t>
            </w:r>
            <w:r w:rsidRPr="00D2194F">
              <w:rPr>
                <w:rFonts w:ascii="Garamond" w:hAnsi="Garamond"/>
              </w:rPr>
              <w:t xml:space="preserve"> -</w:t>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9A8E0" w14:textId="6D825BE7" w:rsidR="00D2194F" w:rsidRPr="00D2194F" w:rsidRDefault="00D2194F" w:rsidP="00D2194F">
            <w:pPr>
              <w:spacing w:after="0" w:line="276" w:lineRule="auto"/>
              <w:rPr>
                <w:rFonts w:ascii="Garamond" w:hAnsi="Garamond"/>
              </w:rPr>
            </w:pPr>
            <w:r w:rsidRPr="00D2194F">
              <w:rPr>
                <w:rFonts w:ascii="Garamond" w:hAnsi="Garamond"/>
              </w:rPr>
              <w:t>21–22 – Priests Sanctified.</w:t>
            </w:r>
          </w:p>
        </w:tc>
        <w:tc>
          <w:tcPr>
            <w:tcW w:w="1783" w:type="dxa"/>
            <w:vMerge/>
            <w:tcBorders>
              <w:left w:val="single" w:sz="4" w:space="0" w:color="auto"/>
              <w:right w:val="single" w:sz="4" w:space="0" w:color="auto"/>
            </w:tcBorders>
            <w:tcMar>
              <w:top w:w="15" w:type="dxa"/>
              <w:left w:w="15" w:type="dxa"/>
              <w:bottom w:w="15" w:type="dxa"/>
              <w:right w:w="15" w:type="dxa"/>
            </w:tcMar>
            <w:vAlign w:val="center"/>
            <w:hideMark/>
          </w:tcPr>
          <w:p w14:paraId="10C050C0" w14:textId="77777777" w:rsidR="00D2194F" w:rsidRPr="00D2194F" w:rsidRDefault="00D2194F" w:rsidP="00D2194F">
            <w:pPr>
              <w:spacing w:after="0" w:line="276" w:lineRule="auto"/>
              <w:rPr>
                <w:rFonts w:ascii="Garamond" w:hAnsi="Garamond"/>
              </w:rPr>
            </w:pPr>
          </w:p>
        </w:tc>
      </w:tr>
      <w:tr w:rsidR="00D2194F" w:rsidRPr="00D2194F" w14:paraId="62C4C9F5" w14:textId="77777777" w:rsidTr="00D2194F">
        <w:trPr>
          <w:tblCellSpacing w:w="15" w:type="dxa"/>
        </w:trPr>
        <w:tc>
          <w:tcPr>
            <w:tcW w:w="35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815859" w14:textId="47D2653B" w:rsidR="00D2194F" w:rsidRPr="00D2194F" w:rsidRDefault="00D2194F" w:rsidP="00D2194F">
            <w:pPr>
              <w:spacing w:after="0" w:line="276" w:lineRule="auto"/>
              <w:rPr>
                <w:rFonts w:ascii="Garamond" w:hAnsi="Garamond"/>
              </w:rPr>
            </w:pPr>
            <w:r w:rsidRPr="00D2194F">
              <w:rPr>
                <w:rFonts w:ascii="Garamond" w:hAnsi="Garamond"/>
              </w:rPr>
              <w:t>11–15 – Clean and Unclean (Physical)</w:t>
            </w:r>
            <w:r w:rsidRPr="00D2194F">
              <w:rPr>
                <w:rFonts w:ascii="Garamond" w:hAnsi="Garamond"/>
              </w:rPr>
              <w:br/>
            </w:r>
          </w:p>
        </w:tc>
        <w:tc>
          <w:tcPr>
            <w:tcW w:w="357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275667" w14:textId="3D0C9418" w:rsidR="00D2194F" w:rsidRPr="00D2194F" w:rsidRDefault="00D2194F" w:rsidP="00D2194F">
            <w:pPr>
              <w:spacing w:after="0" w:line="276" w:lineRule="auto"/>
              <w:rPr>
                <w:rFonts w:ascii="Garamond" w:hAnsi="Garamond"/>
              </w:rPr>
            </w:pPr>
            <w:r w:rsidRPr="00D2194F">
              <w:rPr>
                <w:rFonts w:ascii="Garamond" w:hAnsi="Garamond"/>
              </w:rPr>
              <w:t>17–20 – Clean and Unclean (Moral)</w:t>
            </w:r>
            <w:r w:rsidRPr="00D2194F">
              <w:rPr>
                <w:rFonts w:ascii="Garamond" w:hAnsi="Garamond"/>
              </w:rPr>
              <w:br/>
            </w:r>
          </w:p>
        </w:tc>
        <w:tc>
          <w:tcPr>
            <w:tcW w:w="178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2A81DC" w14:textId="77777777" w:rsidR="00D2194F" w:rsidRPr="00D2194F" w:rsidRDefault="00D2194F" w:rsidP="00D2194F">
            <w:pPr>
              <w:spacing w:after="0" w:line="276" w:lineRule="auto"/>
              <w:rPr>
                <w:rFonts w:ascii="Garamond" w:hAnsi="Garamond"/>
              </w:rPr>
            </w:pPr>
          </w:p>
        </w:tc>
      </w:tr>
    </w:tbl>
    <w:p w14:paraId="7F26CC0F" w14:textId="77777777" w:rsidR="0096606B" w:rsidRDefault="0096606B" w:rsidP="008B3757">
      <w:pPr>
        <w:spacing w:after="0"/>
        <w:rPr>
          <w:rFonts w:ascii="Source Serif Pro" w:hAnsi="Source Serif Pro"/>
        </w:rPr>
      </w:pPr>
    </w:p>
    <w:p w14:paraId="09C88A7D" w14:textId="77777777" w:rsidR="0096606B" w:rsidRDefault="0096606B" w:rsidP="008B3757">
      <w:pPr>
        <w:spacing w:after="0"/>
        <w:rPr>
          <w:rFonts w:ascii="Source Serif Pro" w:hAnsi="Source Serif Pro"/>
        </w:rPr>
      </w:pPr>
    </w:p>
    <w:p w14:paraId="5055BC61" w14:textId="77777777" w:rsidR="0096606B" w:rsidRDefault="0096606B" w:rsidP="008B3757">
      <w:pPr>
        <w:spacing w:after="0"/>
        <w:rPr>
          <w:rFonts w:ascii="Source Serif Pro" w:hAnsi="Source Serif Pro"/>
        </w:rPr>
      </w:pPr>
    </w:p>
    <w:p w14:paraId="5F0B8283" w14:textId="3A692C5A" w:rsidR="008B3757" w:rsidRPr="0005298B" w:rsidRDefault="008B3757" w:rsidP="008B3757">
      <w:pPr>
        <w:spacing w:after="0"/>
        <w:rPr>
          <w:rFonts w:ascii="Source Serif Pro" w:hAnsi="Source Serif Pro"/>
        </w:rPr>
      </w:pPr>
      <w:r w:rsidRPr="0005298B">
        <w:rPr>
          <w:rFonts w:ascii="Source Serif Pro" w:hAnsi="Source Serif Pro"/>
        </w:rPr>
        <w:t>‘And YHWH said to Moses . . . ’ (16:1)</w:t>
      </w:r>
    </w:p>
    <w:p w14:paraId="39930067" w14:textId="6B98177E" w:rsidR="008B3757" w:rsidRPr="0005298B" w:rsidRDefault="008B3757" w:rsidP="008B3757">
      <w:pPr>
        <w:spacing w:after="0"/>
        <w:ind w:firstLine="288"/>
        <w:rPr>
          <w:rFonts w:ascii="Source Serif Pro" w:hAnsi="Source Serif Pro"/>
        </w:rPr>
      </w:pPr>
      <w:r w:rsidRPr="0005298B">
        <w:rPr>
          <w:rFonts w:ascii="Source Serif Pro" w:hAnsi="Source Serif Pro"/>
        </w:rPr>
        <w:t>A. Aaron should not go into holy of holies any time he wishes (16:2)</w:t>
      </w:r>
    </w:p>
    <w:p w14:paraId="5A6979FC" w14:textId="432C6310" w:rsidR="008B3757" w:rsidRPr="0005298B" w:rsidRDefault="008B3757" w:rsidP="008B3757">
      <w:pPr>
        <w:spacing w:after="0"/>
        <w:ind w:left="288" w:firstLine="288"/>
        <w:rPr>
          <w:rFonts w:ascii="Source Serif Pro" w:hAnsi="Source Serif Pro"/>
        </w:rPr>
      </w:pPr>
      <w:r w:rsidRPr="0005298B">
        <w:rPr>
          <w:rFonts w:ascii="Source Serif Pro" w:hAnsi="Source Serif Pro"/>
        </w:rPr>
        <w:t>B. Aaron’s sacrificial victims, special vestment (16:3–4)</w:t>
      </w:r>
    </w:p>
    <w:p w14:paraId="502D28A4" w14:textId="365E5B6F" w:rsidR="008B3757" w:rsidRPr="0005298B" w:rsidRDefault="008B3757" w:rsidP="008B3757">
      <w:pPr>
        <w:spacing w:after="0"/>
        <w:ind w:left="576" w:firstLine="288"/>
        <w:rPr>
          <w:rFonts w:ascii="Source Serif Pro" w:hAnsi="Source Serif Pro"/>
        </w:rPr>
      </w:pPr>
      <w:r w:rsidRPr="0005298B">
        <w:rPr>
          <w:rFonts w:ascii="Source Serif Pro" w:hAnsi="Source Serif Pro"/>
        </w:rPr>
        <w:t>C. Sacrificial victims provided by people (16:5)</w:t>
      </w:r>
    </w:p>
    <w:p w14:paraId="026B00D9" w14:textId="0A3D0E0F" w:rsidR="008B3757" w:rsidRPr="0005298B" w:rsidRDefault="008B3757" w:rsidP="008B3757">
      <w:pPr>
        <w:spacing w:after="0"/>
        <w:ind w:left="864" w:firstLine="288"/>
        <w:rPr>
          <w:rFonts w:ascii="Source Serif Pro" w:hAnsi="Source Serif Pro"/>
        </w:rPr>
      </w:pPr>
      <w:r w:rsidRPr="0005298B">
        <w:rPr>
          <w:rFonts w:ascii="Source Serif Pro" w:hAnsi="Source Serif Pro"/>
        </w:rPr>
        <w:t>D. Aaron’s bull, goat for sin offering, goat for Azazel (16:6–10)</w:t>
      </w:r>
    </w:p>
    <w:p w14:paraId="61DDCB91" w14:textId="63616DDE" w:rsidR="008B3757" w:rsidRPr="0005298B" w:rsidRDefault="008B3757" w:rsidP="008B3757">
      <w:pPr>
        <w:spacing w:after="0"/>
        <w:ind w:left="1152" w:firstLine="288"/>
        <w:rPr>
          <w:rFonts w:ascii="Source Serif Pro" w:hAnsi="Source Serif Pro"/>
        </w:rPr>
      </w:pPr>
      <w:r w:rsidRPr="0005298B">
        <w:rPr>
          <w:rFonts w:ascii="Source Serif Pro" w:hAnsi="Source Serif Pro"/>
        </w:rPr>
        <w:t>E. Aaron sacrifices bull (16:11–14)</w:t>
      </w:r>
    </w:p>
    <w:p w14:paraId="1284516B" w14:textId="30BEC659" w:rsidR="008B3757" w:rsidRPr="0005298B" w:rsidRDefault="008B3757" w:rsidP="008B3757">
      <w:pPr>
        <w:spacing w:after="0"/>
        <w:ind w:left="1440" w:firstLine="288"/>
        <w:rPr>
          <w:rFonts w:ascii="Source Serif Pro" w:hAnsi="Source Serif Pro"/>
        </w:rPr>
      </w:pPr>
      <w:r w:rsidRPr="0005298B">
        <w:rPr>
          <w:rFonts w:ascii="Source Serif Pro" w:hAnsi="Source Serif Pro"/>
        </w:rPr>
        <w:t>F. Goat sacrificed as sin offering (16:15)</w:t>
      </w:r>
    </w:p>
    <w:p w14:paraId="671054C4" w14:textId="0E56EAAC" w:rsidR="008B3757" w:rsidRPr="0005298B" w:rsidRDefault="008B3757" w:rsidP="008B3757">
      <w:pPr>
        <w:spacing w:after="0"/>
        <w:rPr>
          <w:rFonts w:ascii="Source Serif Pro" w:hAnsi="Source Serif Pro"/>
        </w:rPr>
      </w:pPr>
      <w:r w:rsidRPr="0005298B">
        <w:rPr>
          <w:rFonts w:ascii="Source Serif Pro" w:hAnsi="Source Serif Pro"/>
          <w:b/>
          <w:bCs/>
        </w:rPr>
        <w:t>Leviticus – ch. 16 →      </w:t>
      </w:r>
      <w:r w:rsidRPr="0005298B">
        <w:rPr>
          <w:rFonts w:ascii="Source Serif Pro" w:hAnsi="Source Serif Pro"/>
        </w:rPr>
        <w:t>X. Atonement (16:16–20a)</w:t>
      </w:r>
    </w:p>
    <w:p w14:paraId="758AEABA" w14:textId="6D5BCCDD" w:rsidR="008B3757" w:rsidRPr="0005298B" w:rsidRDefault="008B3757" w:rsidP="008B3757">
      <w:pPr>
        <w:spacing w:after="0"/>
        <w:ind w:left="1440" w:firstLine="288"/>
        <w:rPr>
          <w:rFonts w:ascii="Source Serif Pro" w:hAnsi="Source Serif Pro"/>
        </w:rPr>
      </w:pPr>
      <w:r w:rsidRPr="0005298B">
        <w:rPr>
          <w:rFonts w:ascii="Source Serif Pro" w:hAnsi="Source Serif Pro"/>
        </w:rPr>
        <w:t>F.' Goat sent to wilderness (16:20b–22)</w:t>
      </w:r>
    </w:p>
    <w:p w14:paraId="041FBB89" w14:textId="6C2456CC" w:rsidR="008B3757" w:rsidRPr="0005298B" w:rsidRDefault="008B3757" w:rsidP="008B3757">
      <w:pPr>
        <w:spacing w:after="0"/>
        <w:ind w:left="1152" w:firstLine="288"/>
        <w:rPr>
          <w:rFonts w:ascii="Source Serif Pro" w:hAnsi="Source Serif Pro"/>
        </w:rPr>
      </w:pPr>
      <w:r w:rsidRPr="0005298B">
        <w:rPr>
          <w:rFonts w:ascii="Source Serif Pro" w:hAnsi="Source Serif Pro"/>
        </w:rPr>
        <w:t>E.' Aaron’s closing activities (16:23–25)</w:t>
      </w:r>
    </w:p>
    <w:p w14:paraId="1647C904" w14:textId="1651C1F9" w:rsidR="008B3757" w:rsidRPr="0005298B" w:rsidRDefault="008B3757" w:rsidP="008B3757">
      <w:pPr>
        <w:spacing w:after="0"/>
        <w:ind w:left="864" w:firstLine="288"/>
        <w:rPr>
          <w:rFonts w:ascii="Source Serif Pro" w:hAnsi="Source Serif Pro"/>
        </w:rPr>
      </w:pPr>
      <w:r w:rsidRPr="0005298B">
        <w:rPr>
          <w:rFonts w:ascii="Source Serif Pro" w:hAnsi="Source Serif Pro"/>
        </w:rPr>
        <w:t>D.' Goat for Azazel, Aaron’s bull, goat for sin offering (16:26–28)</w:t>
      </w:r>
    </w:p>
    <w:p w14:paraId="1EEED2F3" w14:textId="4B1F6A00" w:rsidR="008B3757" w:rsidRPr="0005298B" w:rsidRDefault="008B3757" w:rsidP="008B3757">
      <w:pPr>
        <w:spacing w:after="0"/>
        <w:ind w:left="576" w:firstLine="288"/>
        <w:rPr>
          <w:rFonts w:ascii="Source Serif Pro" w:hAnsi="Source Serif Pro"/>
        </w:rPr>
      </w:pPr>
      <w:r w:rsidRPr="0005298B">
        <w:rPr>
          <w:rFonts w:ascii="Source Serif Pro" w:hAnsi="Source Serif Pro"/>
        </w:rPr>
        <w:t>C.' People rest and humble themselves (16:29–31)</w:t>
      </w:r>
    </w:p>
    <w:p w14:paraId="4F2FE755" w14:textId="7BCA95DF" w:rsidR="008B3757" w:rsidRPr="0005298B" w:rsidRDefault="008B3757" w:rsidP="008B3757">
      <w:pPr>
        <w:spacing w:after="0"/>
        <w:ind w:left="288" w:firstLine="288"/>
        <w:rPr>
          <w:rFonts w:ascii="Source Serif Pro" w:hAnsi="Source Serif Pro"/>
        </w:rPr>
      </w:pPr>
      <w:r w:rsidRPr="0005298B">
        <w:rPr>
          <w:rFonts w:ascii="Source Serif Pro" w:hAnsi="Source Serif Pro"/>
        </w:rPr>
        <w:t>B.' Anointed priest officiates wearing special garments (16:32–33)</w:t>
      </w:r>
    </w:p>
    <w:p w14:paraId="6321F611" w14:textId="20BFDEC9" w:rsidR="008B3757" w:rsidRPr="0005298B" w:rsidRDefault="008B3757" w:rsidP="008B3757">
      <w:pPr>
        <w:spacing w:after="0"/>
        <w:ind w:firstLine="288"/>
        <w:rPr>
          <w:rFonts w:ascii="Source Serif Pro" w:hAnsi="Source Serif Pro"/>
        </w:rPr>
      </w:pPr>
      <w:r w:rsidRPr="0005298B">
        <w:rPr>
          <w:rFonts w:ascii="Source Serif Pro" w:hAnsi="Source Serif Pro"/>
        </w:rPr>
        <w:t>A.' Anointed priest makes atonement once a year (16:34</w:t>
      </w:r>
    </w:p>
    <w:p w14:paraId="51C8168E" w14:textId="041632C3" w:rsidR="008B3757" w:rsidRPr="0005298B" w:rsidRDefault="008B3757" w:rsidP="008B3757">
      <w:pPr>
        <w:spacing w:after="0"/>
        <w:rPr>
          <w:rFonts w:ascii="Source Serif Pro" w:hAnsi="Source Serif Pro"/>
        </w:rPr>
      </w:pPr>
      <w:r w:rsidRPr="0005298B">
        <w:rPr>
          <w:rFonts w:ascii="Source Serif Pro" w:hAnsi="Source Serif Pro"/>
        </w:rPr>
        <w:t>As YHWH commanded Moses . . . ’ (16:34)</w:t>
      </w:r>
    </w:p>
    <w:p w14:paraId="072BF707" w14:textId="00652F7C" w:rsidR="006A66D0" w:rsidRPr="006A66D0" w:rsidRDefault="0096606B" w:rsidP="0096606B">
      <w:pPr>
        <w:spacing w:before="240"/>
        <w:rPr>
          <w:rFonts w:ascii="Merriweather" w:hAnsi="Merriweather"/>
          <w:b/>
          <w:bCs/>
          <w:sz w:val="26"/>
          <w:szCs w:val="26"/>
        </w:rPr>
      </w:pPr>
      <w:r w:rsidRPr="0096606B">
        <w:rPr>
          <w:rFonts w:ascii="Merriweather" w:hAnsi="Merriweather"/>
          <w:b/>
          <w:bCs/>
          <w:sz w:val="26"/>
          <w:szCs w:val="26"/>
        </w:rPr>
        <w:t xml:space="preserve">4. </w:t>
      </w:r>
      <w:r w:rsidR="006A66D0" w:rsidRPr="006A66D0">
        <w:rPr>
          <w:rFonts w:ascii="Merriweather" w:hAnsi="Merriweather"/>
          <w:b/>
          <w:bCs/>
          <w:sz w:val="26"/>
          <w:szCs w:val="26"/>
        </w:rPr>
        <w:t>The Central Day in Israel’s Calendar</w:t>
      </w:r>
    </w:p>
    <w:p w14:paraId="5AC25119" w14:textId="15E1EE1B" w:rsidR="006A66D0" w:rsidRPr="006A66D0" w:rsidRDefault="006A66D0" w:rsidP="0096606B">
      <w:pPr>
        <w:spacing w:line="276" w:lineRule="auto"/>
        <w:rPr>
          <w:rFonts w:ascii="Source Serif Pro" w:hAnsi="Source Serif Pro"/>
        </w:rPr>
      </w:pPr>
      <w:r w:rsidRPr="006A66D0">
        <w:rPr>
          <w:rFonts w:ascii="Source Serif Pro" w:hAnsi="Source Serif Pro"/>
        </w:rPr>
        <w:t>The Day of Atonement (</w:t>
      </w:r>
      <w:r w:rsidRPr="006A66D0">
        <w:rPr>
          <w:rFonts w:ascii="Source Serif Pro" w:hAnsi="Source Serif Pro"/>
          <w:i/>
          <w:iCs/>
        </w:rPr>
        <w:t>Yom Kippur</w:t>
      </w:r>
      <w:r w:rsidRPr="006A66D0">
        <w:rPr>
          <w:rFonts w:ascii="Source Serif Pro" w:hAnsi="Source Serif Pro"/>
        </w:rPr>
        <w:t>) was the holiest and most solemn day in Israel’s entire year. It occurred on the tenth day of the seventh month (Tishri), following the Feast of Trumpets and preceding the Feast of Tabernacles (Lev. 23:26–32).</w:t>
      </w:r>
      <w:r w:rsidR="007A3F9B" w:rsidRPr="0005298B">
        <w:rPr>
          <w:rFonts w:ascii="Source Serif Pro" w:hAnsi="Source Serif Pro"/>
        </w:rPr>
        <w:t xml:space="preserve"> </w:t>
      </w:r>
      <w:r w:rsidRPr="006A66D0">
        <w:rPr>
          <w:rFonts w:ascii="Source Serif Pro" w:hAnsi="Source Serif Pro"/>
        </w:rPr>
        <w:t>Unlike other days of feasting and joy, this was a day of affliction, repentance, and cleansing.</w:t>
      </w:r>
    </w:p>
    <w:p w14:paraId="6BAE0DC9" w14:textId="77777777" w:rsidR="006A66D0" w:rsidRPr="006A66D0" w:rsidRDefault="006A66D0" w:rsidP="0096606B">
      <w:pPr>
        <w:numPr>
          <w:ilvl w:val="0"/>
          <w:numId w:val="9"/>
        </w:numPr>
        <w:spacing w:after="0" w:line="276" w:lineRule="auto"/>
        <w:rPr>
          <w:rFonts w:ascii="Source Serif Pro" w:hAnsi="Source Serif Pro"/>
        </w:rPr>
      </w:pPr>
      <w:r w:rsidRPr="006A66D0">
        <w:rPr>
          <w:rFonts w:ascii="Source Serif Pro" w:hAnsi="Source Serif Pro"/>
        </w:rPr>
        <w:t>Every Israelite was commanded to “afflict his soul” (Lev. 23:27).</w:t>
      </w:r>
    </w:p>
    <w:p w14:paraId="0F53D2D5" w14:textId="77777777" w:rsidR="006A66D0" w:rsidRPr="006A66D0" w:rsidRDefault="006A66D0" w:rsidP="0096606B">
      <w:pPr>
        <w:numPr>
          <w:ilvl w:val="0"/>
          <w:numId w:val="9"/>
        </w:numPr>
        <w:spacing w:after="0" w:line="276" w:lineRule="auto"/>
        <w:rPr>
          <w:rFonts w:ascii="Source Serif Pro" w:hAnsi="Source Serif Pro"/>
        </w:rPr>
      </w:pPr>
      <w:r w:rsidRPr="006A66D0">
        <w:rPr>
          <w:rFonts w:ascii="Source Serif Pro" w:hAnsi="Source Serif Pro"/>
        </w:rPr>
        <w:t>All work ceased.</w:t>
      </w:r>
    </w:p>
    <w:p w14:paraId="1DCBDDC5" w14:textId="77777777" w:rsidR="006A66D0" w:rsidRPr="006A66D0" w:rsidRDefault="006A66D0" w:rsidP="0096606B">
      <w:pPr>
        <w:numPr>
          <w:ilvl w:val="0"/>
          <w:numId w:val="9"/>
        </w:numPr>
        <w:spacing w:after="0" w:line="276" w:lineRule="auto"/>
        <w:rPr>
          <w:rFonts w:ascii="Source Serif Pro" w:hAnsi="Source Serif Pro"/>
        </w:rPr>
      </w:pPr>
      <w:r w:rsidRPr="006A66D0">
        <w:rPr>
          <w:rFonts w:ascii="Source Serif Pro" w:hAnsi="Source Serif Pro"/>
        </w:rPr>
        <w:t>The nation stood still as their high priest entered the Holy of Holies once a year (Heb. 9:7).</w:t>
      </w:r>
    </w:p>
    <w:p w14:paraId="0787D802" w14:textId="79A6C2EE" w:rsidR="006A66D0" w:rsidRPr="006A66D0" w:rsidRDefault="006A66D0" w:rsidP="0096606B">
      <w:pPr>
        <w:spacing w:line="276" w:lineRule="auto"/>
        <w:rPr>
          <w:rFonts w:ascii="Source Serif Pro" w:hAnsi="Source Serif Pro"/>
        </w:rPr>
      </w:pPr>
      <w:r w:rsidRPr="006A66D0">
        <w:rPr>
          <w:rFonts w:ascii="Source Serif Pro" w:hAnsi="Source Serif Pro"/>
        </w:rPr>
        <w:t>It was the only time the veil was passed, the mercy seat approached, and the blood carried within the veil. Everything about the day declared:</w:t>
      </w:r>
      <w:r w:rsidR="007A3F9B" w:rsidRPr="0005298B">
        <w:rPr>
          <w:rFonts w:ascii="Source Serif Pro" w:hAnsi="Source Serif Pro"/>
        </w:rPr>
        <w:t xml:space="preserve"> </w:t>
      </w:r>
      <w:r w:rsidRPr="006A66D0">
        <w:rPr>
          <w:rFonts w:ascii="Source Serif Pro" w:hAnsi="Source Serif Pro"/>
        </w:rPr>
        <w:t>“Access to God is not open except through blood, and through a mediator.”</w:t>
      </w:r>
    </w:p>
    <w:p w14:paraId="017681DF" w14:textId="77777777" w:rsidR="006A66D0" w:rsidRPr="006A66D0" w:rsidRDefault="006A66D0" w:rsidP="0096606B">
      <w:pPr>
        <w:spacing w:line="276" w:lineRule="auto"/>
        <w:rPr>
          <w:rFonts w:ascii="Source Serif Pro" w:hAnsi="Source Serif Pro"/>
        </w:rPr>
      </w:pPr>
      <w:r w:rsidRPr="006A66D0">
        <w:rPr>
          <w:rFonts w:ascii="Source Serif Pro" w:hAnsi="Source Serif Pro"/>
        </w:rPr>
        <w:t>Purpose of the Day</w:t>
      </w:r>
    </w:p>
    <w:p w14:paraId="3A6103E1" w14:textId="77777777" w:rsidR="006A66D0" w:rsidRPr="006A66D0" w:rsidRDefault="006A66D0" w:rsidP="0096606B">
      <w:pPr>
        <w:numPr>
          <w:ilvl w:val="0"/>
          <w:numId w:val="10"/>
        </w:numPr>
        <w:spacing w:after="0" w:line="276" w:lineRule="auto"/>
        <w:rPr>
          <w:rFonts w:ascii="Source Serif Pro" w:hAnsi="Source Serif Pro"/>
        </w:rPr>
      </w:pPr>
      <w:r w:rsidRPr="006A66D0">
        <w:rPr>
          <w:rFonts w:ascii="Source Serif Pro" w:hAnsi="Source Serif Pro"/>
        </w:rPr>
        <w:t>To cleanse the sanctuary from the defilement caused by the sins of the people (Lev. 16:16).</w:t>
      </w:r>
    </w:p>
    <w:p w14:paraId="36DEAD99" w14:textId="77777777" w:rsidR="006A66D0" w:rsidRPr="006A66D0" w:rsidRDefault="006A66D0" w:rsidP="0096606B">
      <w:pPr>
        <w:numPr>
          <w:ilvl w:val="0"/>
          <w:numId w:val="10"/>
        </w:numPr>
        <w:spacing w:after="0" w:line="276" w:lineRule="auto"/>
        <w:rPr>
          <w:rFonts w:ascii="Source Serif Pro" w:hAnsi="Source Serif Pro"/>
        </w:rPr>
      </w:pPr>
      <w:r w:rsidRPr="006A66D0">
        <w:rPr>
          <w:rFonts w:ascii="Source Serif Pro" w:hAnsi="Source Serif Pro"/>
        </w:rPr>
        <w:t>To reconcile the people to God (v. 30).</w:t>
      </w:r>
    </w:p>
    <w:p w14:paraId="17B6AA3D" w14:textId="77777777" w:rsidR="006A66D0" w:rsidRPr="006A66D0" w:rsidRDefault="006A66D0" w:rsidP="0096606B">
      <w:pPr>
        <w:numPr>
          <w:ilvl w:val="0"/>
          <w:numId w:val="10"/>
        </w:numPr>
        <w:spacing w:line="276" w:lineRule="auto"/>
        <w:rPr>
          <w:rFonts w:ascii="Source Serif Pro" w:hAnsi="Source Serif Pro"/>
        </w:rPr>
      </w:pPr>
      <w:r w:rsidRPr="006A66D0">
        <w:rPr>
          <w:rFonts w:ascii="Source Serif Pro" w:hAnsi="Source Serif Pro"/>
        </w:rPr>
        <w:t>To renew fellowship between a holy God and a sinful nation.</w:t>
      </w:r>
    </w:p>
    <w:p w14:paraId="55ADAFF7" w14:textId="77777777" w:rsidR="006A66D0" w:rsidRPr="006A66D0" w:rsidRDefault="006A66D0" w:rsidP="0096606B">
      <w:pPr>
        <w:spacing w:line="276" w:lineRule="auto"/>
        <w:rPr>
          <w:rFonts w:ascii="Source Serif Pro" w:hAnsi="Source Serif Pro"/>
        </w:rPr>
      </w:pPr>
      <w:r w:rsidRPr="006A66D0">
        <w:rPr>
          <w:rFonts w:ascii="Source Serif Pro" w:hAnsi="Source Serif Pro"/>
        </w:rPr>
        <w:lastRenderedPageBreak/>
        <w:t>In shadow, it anticipated the one eternal atonement accomplished at the Cross.</w:t>
      </w:r>
    </w:p>
    <w:p w14:paraId="3BAA4F2D" w14:textId="7D34BFEF" w:rsidR="008B3757" w:rsidRPr="0005298B" w:rsidRDefault="008B3757" w:rsidP="004F7511">
      <w:pPr>
        <w:rPr>
          <w:rFonts w:ascii="Source Serif Pro" w:hAnsi="Source Serif Pro"/>
        </w:rPr>
      </w:pPr>
      <w:r w:rsidRPr="0005298B">
        <w:rPr>
          <w:rFonts w:ascii="Source Serif Pro" w:hAnsi="Source Serif Pro"/>
        </w:rPr>
        <w:t>Isaiah 63:3</w:t>
      </w:r>
    </w:p>
    <w:p w14:paraId="6413666D" w14:textId="1C4345C9" w:rsidR="006A66D0" w:rsidRPr="006A66D0" w:rsidRDefault="0096606B" w:rsidP="006A66D0">
      <w:pPr>
        <w:rPr>
          <w:rFonts w:ascii="Merriweather" w:hAnsi="Merriweather"/>
          <w:b/>
          <w:bCs/>
          <w:sz w:val="26"/>
          <w:szCs w:val="26"/>
        </w:rPr>
      </w:pPr>
      <w:r w:rsidRPr="0096606B">
        <w:rPr>
          <w:rFonts w:ascii="Merriweather" w:hAnsi="Merriweather"/>
          <w:b/>
          <w:bCs/>
          <w:sz w:val="26"/>
          <w:szCs w:val="26"/>
        </w:rPr>
        <w:t>5.</w:t>
      </w:r>
      <w:r w:rsidR="006A66D0" w:rsidRPr="006A66D0">
        <w:rPr>
          <w:rFonts w:ascii="Merriweather" w:hAnsi="Merriweather"/>
          <w:b/>
          <w:bCs/>
          <w:sz w:val="26"/>
          <w:szCs w:val="26"/>
        </w:rPr>
        <w:t xml:space="preserve"> The Three Main Participants</w:t>
      </w:r>
    </w:p>
    <w:p w14:paraId="574D60A7" w14:textId="056F3C66" w:rsidR="006A66D0" w:rsidRPr="006A66D0" w:rsidRDefault="0096606B" w:rsidP="006A66D0">
      <w:pPr>
        <w:rPr>
          <w:rFonts w:ascii="Merriweather" w:hAnsi="Merriweather"/>
          <w:b/>
          <w:bCs/>
        </w:rPr>
      </w:pPr>
      <w:r w:rsidRPr="0096606B">
        <w:rPr>
          <w:rFonts w:ascii="Merriweather" w:hAnsi="Merriweather"/>
          <w:b/>
          <w:bCs/>
        </w:rPr>
        <w:t>5.1</w:t>
      </w:r>
      <w:r w:rsidR="006A66D0" w:rsidRPr="006A66D0">
        <w:rPr>
          <w:rFonts w:ascii="Merriweather" w:hAnsi="Merriweather"/>
          <w:b/>
          <w:bCs/>
        </w:rPr>
        <w:t xml:space="preserve"> The High Priest (Aaron)</w:t>
      </w:r>
    </w:p>
    <w:p w14:paraId="4E81C693" w14:textId="77777777" w:rsidR="006A66D0" w:rsidRPr="006A66D0" w:rsidRDefault="006A66D0" w:rsidP="007A3F9B">
      <w:pPr>
        <w:numPr>
          <w:ilvl w:val="0"/>
          <w:numId w:val="12"/>
        </w:numPr>
        <w:spacing w:after="0"/>
        <w:rPr>
          <w:rFonts w:ascii="Source Serif Pro" w:hAnsi="Source Serif Pro"/>
        </w:rPr>
      </w:pPr>
      <w:r w:rsidRPr="006A66D0">
        <w:rPr>
          <w:rFonts w:ascii="Source Serif Pro" w:hAnsi="Source Serif Pro"/>
        </w:rPr>
        <w:t>Represented the entire nation before God.</w:t>
      </w:r>
    </w:p>
    <w:p w14:paraId="63ABE26C" w14:textId="77777777" w:rsidR="006A66D0" w:rsidRPr="006A66D0" w:rsidRDefault="006A66D0" w:rsidP="007A3F9B">
      <w:pPr>
        <w:numPr>
          <w:ilvl w:val="0"/>
          <w:numId w:val="12"/>
        </w:numPr>
        <w:spacing w:after="0"/>
        <w:rPr>
          <w:rFonts w:ascii="Source Serif Pro" w:hAnsi="Source Serif Pro"/>
        </w:rPr>
      </w:pPr>
      <w:r w:rsidRPr="006A66D0">
        <w:rPr>
          <w:rFonts w:ascii="Source Serif Pro" w:hAnsi="Source Serif Pro"/>
        </w:rPr>
        <w:t xml:space="preserve">On that day, he laid aside his golden garments and wore </w:t>
      </w:r>
      <w:r w:rsidRPr="006A66D0">
        <w:rPr>
          <w:rFonts w:ascii="Source Serif Pro" w:hAnsi="Source Serif Pro"/>
          <w:b/>
          <w:bCs/>
        </w:rPr>
        <w:t>simple white linen</w:t>
      </w:r>
      <w:r w:rsidRPr="006A66D0">
        <w:rPr>
          <w:rFonts w:ascii="Source Serif Pro" w:hAnsi="Source Serif Pro"/>
        </w:rPr>
        <w:t xml:space="preserve"> (Lev. 16:4), symbolizing humility and purity.</w:t>
      </w:r>
    </w:p>
    <w:p w14:paraId="541A2E16" w14:textId="77777777" w:rsidR="006A66D0" w:rsidRPr="006A66D0" w:rsidRDefault="006A66D0" w:rsidP="006A66D0">
      <w:pPr>
        <w:numPr>
          <w:ilvl w:val="0"/>
          <w:numId w:val="12"/>
        </w:numPr>
        <w:rPr>
          <w:rFonts w:ascii="Source Serif Pro" w:hAnsi="Source Serif Pro"/>
        </w:rPr>
      </w:pPr>
      <w:r w:rsidRPr="006A66D0">
        <w:rPr>
          <w:rFonts w:ascii="Source Serif Pro" w:hAnsi="Source Serif Pro"/>
        </w:rPr>
        <w:t xml:space="preserve">Type of </w:t>
      </w:r>
      <w:r w:rsidRPr="006A66D0">
        <w:rPr>
          <w:rFonts w:ascii="Source Serif Pro" w:hAnsi="Source Serif Pro"/>
          <w:b/>
          <w:bCs/>
        </w:rPr>
        <w:t>Christ</w:t>
      </w:r>
      <w:r w:rsidRPr="006A66D0">
        <w:rPr>
          <w:rFonts w:ascii="Source Serif Pro" w:hAnsi="Source Serif Pro"/>
        </w:rPr>
        <w:t>, who “made Himself of no reputation” and took “the form of a servant” (Phil. 2:7).</w:t>
      </w:r>
    </w:p>
    <w:p w14:paraId="0B66EE91" w14:textId="77777777" w:rsidR="006A66D0" w:rsidRPr="006A66D0" w:rsidRDefault="006A66D0" w:rsidP="006A66D0">
      <w:pPr>
        <w:rPr>
          <w:rFonts w:ascii="Source Serif Pro" w:hAnsi="Source Serif Pro"/>
        </w:rPr>
      </w:pPr>
      <w:r w:rsidRPr="006A66D0">
        <w:rPr>
          <w:rFonts w:ascii="Source Serif Pro" w:hAnsi="Source Serif Pro"/>
        </w:rPr>
        <w:t>Aaron entered the Holy of Holies with fear and trembling; Christ entered heaven itself in triumph and glory.</w:t>
      </w:r>
    </w:p>
    <w:p w14:paraId="06DAEBB9" w14:textId="58ADE901" w:rsidR="006A66D0" w:rsidRPr="006A66D0" w:rsidRDefault="0096606B" w:rsidP="006A66D0">
      <w:pPr>
        <w:rPr>
          <w:rFonts w:ascii="Merriweather" w:hAnsi="Merriweather"/>
          <w:b/>
          <w:bCs/>
        </w:rPr>
      </w:pPr>
      <w:r w:rsidRPr="0096606B">
        <w:rPr>
          <w:rFonts w:ascii="Merriweather" w:hAnsi="Merriweather"/>
          <w:b/>
          <w:bCs/>
        </w:rPr>
        <w:t>5.2</w:t>
      </w:r>
      <w:r w:rsidR="006A66D0" w:rsidRPr="006A66D0">
        <w:rPr>
          <w:rFonts w:ascii="Merriweather" w:hAnsi="Merriweather"/>
          <w:b/>
          <w:bCs/>
        </w:rPr>
        <w:t xml:space="preserve"> The Two Goats</w:t>
      </w:r>
    </w:p>
    <w:p w14:paraId="1791D0C8" w14:textId="77777777" w:rsidR="006A66D0" w:rsidRPr="006A66D0" w:rsidRDefault="006A66D0" w:rsidP="007A3F9B">
      <w:pPr>
        <w:numPr>
          <w:ilvl w:val="0"/>
          <w:numId w:val="13"/>
        </w:numPr>
        <w:spacing w:after="0"/>
        <w:rPr>
          <w:rFonts w:ascii="Source Serif Pro" w:hAnsi="Source Serif Pro"/>
        </w:rPr>
      </w:pPr>
      <w:r w:rsidRPr="006A66D0">
        <w:rPr>
          <w:rFonts w:ascii="Source Serif Pro" w:hAnsi="Source Serif Pro"/>
        </w:rPr>
        <w:t xml:space="preserve">They formed </w:t>
      </w:r>
      <w:r w:rsidRPr="006A66D0">
        <w:rPr>
          <w:rFonts w:ascii="Source Serif Pro" w:hAnsi="Source Serif Pro"/>
          <w:b/>
          <w:bCs/>
        </w:rPr>
        <w:t>one offering</w:t>
      </w:r>
      <w:r w:rsidRPr="006A66D0">
        <w:rPr>
          <w:rFonts w:ascii="Source Serif Pro" w:hAnsi="Source Serif Pro"/>
        </w:rPr>
        <w:t xml:space="preserve"> for sin (Lev. 16:5).</w:t>
      </w:r>
    </w:p>
    <w:p w14:paraId="50034174" w14:textId="77777777" w:rsidR="006A66D0" w:rsidRPr="006A66D0" w:rsidRDefault="006A66D0" w:rsidP="007A3F9B">
      <w:pPr>
        <w:numPr>
          <w:ilvl w:val="0"/>
          <w:numId w:val="13"/>
        </w:numPr>
        <w:spacing w:after="0"/>
        <w:rPr>
          <w:rFonts w:ascii="Source Serif Pro" w:hAnsi="Source Serif Pro"/>
        </w:rPr>
      </w:pPr>
      <w:r w:rsidRPr="006A66D0">
        <w:rPr>
          <w:rFonts w:ascii="Source Serif Pro" w:hAnsi="Source Serif Pro"/>
        </w:rPr>
        <w:t xml:space="preserve">One was </w:t>
      </w:r>
      <w:r w:rsidRPr="006A66D0">
        <w:rPr>
          <w:rFonts w:ascii="Source Serif Pro" w:hAnsi="Source Serif Pro"/>
          <w:b/>
          <w:bCs/>
        </w:rPr>
        <w:t>slain</w:t>
      </w:r>
      <w:r w:rsidRPr="006A66D0">
        <w:rPr>
          <w:rFonts w:ascii="Source Serif Pro" w:hAnsi="Source Serif Pro"/>
        </w:rPr>
        <w:t xml:space="preserve">, the other </w:t>
      </w:r>
      <w:r w:rsidRPr="006A66D0">
        <w:rPr>
          <w:rFonts w:ascii="Source Serif Pro" w:hAnsi="Source Serif Pro"/>
          <w:b/>
          <w:bCs/>
        </w:rPr>
        <w:t>sent away</w:t>
      </w:r>
      <w:r w:rsidRPr="006A66D0">
        <w:rPr>
          <w:rFonts w:ascii="Source Serif Pro" w:hAnsi="Source Serif Pro"/>
        </w:rPr>
        <w:t xml:space="preserve"> — two aspects of one atonement:</w:t>
      </w:r>
    </w:p>
    <w:p w14:paraId="27F2CCD8" w14:textId="77777777" w:rsidR="006A66D0" w:rsidRPr="006A66D0" w:rsidRDefault="006A66D0" w:rsidP="007A3F9B">
      <w:pPr>
        <w:numPr>
          <w:ilvl w:val="1"/>
          <w:numId w:val="13"/>
        </w:numPr>
        <w:spacing w:after="0"/>
        <w:rPr>
          <w:rFonts w:ascii="Source Serif Pro" w:hAnsi="Source Serif Pro"/>
        </w:rPr>
      </w:pPr>
      <w:r w:rsidRPr="006A66D0">
        <w:rPr>
          <w:rFonts w:ascii="Source Serif Pro" w:hAnsi="Source Serif Pro"/>
          <w:b/>
          <w:bCs/>
        </w:rPr>
        <w:t>The slain goat</w:t>
      </w:r>
      <w:r w:rsidRPr="006A66D0">
        <w:rPr>
          <w:rFonts w:ascii="Source Serif Pro" w:hAnsi="Source Serif Pro"/>
        </w:rPr>
        <w:t>: Sin judged before God.</w:t>
      </w:r>
    </w:p>
    <w:p w14:paraId="28A93BCF" w14:textId="77777777" w:rsidR="006A66D0" w:rsidRPr="006A66D0" w:rsidRDefault="006A66D0" w:rsidP="006A66D0">
      <w:pPr>
        <w:numPr>
          <w:ilvl w:val="1"/>
          <w:numId w:val="13"/>
        </w:numPr>
        <w:rPr>
          <w:rFonts w:ascii="Source Serif Pro" w:hAnsi="Source Serif Pro"/>
        </w:rPr>
      </w:pPr>
      <w:r w:rsidRPr="006A66D0">
        <w:rPr>
          <w:rFonts w:ascii="Source Serif Pro" w:hAnsi="Source Serif Pro"/>
          <w:b/>
          <w:bCs/>
        </w:rPr>
        <w:t>The scapegoat</w:t>
      </w:r>
      <w:r w:rsidRPr="006A66D0">
        <w:rPr>
          <w:rFonts w:ascii="Source Serif Pro" w:hAnsi="Source Serif Pro"/>
        </w:rPr>
        <w:t>: Sin removed from man’s sight.</w:t>
      </w:r>
    </w:p>
    <w:p w14:paraId="7F6836A8" w14:textId="68609E66" w:rsidR="006A66D0" w:rsidRPr="006A66D0" w:rsidRDefault="0096606B" w:rsidP="006A66D0">
      <w:pPr>
        <w:rPr>
          <w:rFonts w:ascii="Merriweather" w:hAnsi="Merriweather"/>
          <w:b/>
          <w:bCs/>
        </w:rPr>
      </w:pPr>
      <w:r w:rsidRPr="0096606B">
        <w:rPr>
          <w:rFonts w:ascii="Merriweather" w:hAnsi="Merriweather"/>
          <w:b/>
          <w:bCs/>
        </w:rPr>
        <w:t>5.3</w:t>
      </w:r>
      <w:r w:rsidR="006A66D0" w:rsidRPr="006A66D0">
        <w:rPr>
          <w:rFonts w:ascii="Merriweather" w:hAnsi="Merriweather"/>
          <w:b/>
          <w:bCs/>
        </w:rPr>
        <w:t xml:space="preserve"> The People</w:t>
      </w:r>
    </w:p>
    <w:p w14:paraId="5C05CFA7" w14:textId="77777777" w:rsidR="006A66D0" w:rsidRPr="006A66D0" w:rsidRDefault="006A66D0" w:rsidP="007A3F9B">
      <w:pPr>
        <w:numPr>
          <w:ilvl w:val="0"/>
          <w:numId w:val="14"/>
        </w:numPr>
        <w:spacing w:after="0"/>
        <w:rPr>
          <w:rFonts w:ascii="Source Serif Pro" w:hAnsi="Source Serif Pro"/>
        </w:rPr>
      </w:pPr>
      <w:r w:rsidRPr="006A66D0">
        <w:rPr>
          <w:rFonts w:ascii="Source Serif Pro" w:hAnsi="Source Serif Pro"/>
        </w:rPr>
        <w:t>They waited outside the sanctuary, depending wholly on the priest’s success.</w:t>
      </w:r>
    </w:p>
    <w:p w14:paraId="65FC26FD" w14:textId="77777777" w:rsidR="006A66D0" w:rsidRPr="006A66D0" w:rsidRDefault="006A66D0" w:rsidP="007A3F9B">
      <w:pPr>
        <w:numPr>
          <w:ilvl w:val="0"/>
          <w:numId w:val="14"/>
        </w:numPr>
        <w:spacing w:after="0"/>
        <w:rPr>
          <w:rFonts w:ascii="Source Serif Pro" w:hAnsi="Source Serif Pro"/>
        </w:rPr>
      </w:pPr>
      <w:r w:rsidRPr="006A66D0">
        <w:rPr>
          <w:rFonts w:ascii="Source Serif Pro" w:hAnsi="Source Serif Pro"/>
        </w:rPr>
        <w:t>Their peace and purity rested on whether the atonement was accepted.</w:t>
      </w:r>
    </w:p>
    <w:p w14:paraId="15709247" w14:textId="77777777" w:rsidR="006A66D0" w:rsidRPr="0005298B" w:rsidRDefault="006A66D0" w:rsidP="006A66D0">
      <w:pPr>
        <w:numPr>
          <w:ilvl w:val="0"/>
          <w:numId w:val="14"/>
        </w:numPr>
        <w:rPr>
          <w:rFonts w:ascii="Source Serif Pro" w:hAnsi="Source Serif Pro"/>
        </w:rPr>
      </w:pPr>
      <w:r w:rsidRPr="006A66D0">
        <w:rPr>
          <w:rFonts w:ascii="Source Serif Pro" w:hAnsi="Source Serif Pro"/>
          <w:i/>
          <w:iCs/>
        </w:rPr>
        <w:t>In Christ, believers are no longer waiting outside but have “boldness to enter the Holiest by the blood of Jesus” (Heb. 10:19).</w:t>
      </w:r>
    </w:p>
    <w:tbl>
      <w:tblPr>
        <w:tblW w:w="0" w:type="auto"/>
        <w:tblCellSpacing w:w="0"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66"/>
        <w:gridCol w:w="6339"/>
        <w:gridCol w:w="1710"/>
      </w:tblGrid>
      <w:tr w:rsidR="004F7511" w:rsidRPr="0005298B" w14:paraId="36A489F8" w14:textId="77777777" w:rsidTr="00697261">
        <w:trPr>
          <w:tblHeader/>
          <w:tblCellSpacing w:w="0" w:type="dxa"/>
        </w:trPr>
        <w:tc>
          <w:tcPr>
            <w:tcW w:w="0" w:type="auto"/>
            <w:vAlign w:val="center"/>
            <w:hideMark/>
          </w:tcPr>
          <w:p w14:paraId="3ABA5487" w14:textId="77777777" w:rsidR="004F7511" w:rsidRPr="0005298B" w:rsidRDefault="004F7511" w:rsidP="00EB3DD7">
            <w:pPr>
              <w:spacing w:after="0"/>
              <w:rPr>
                <w:rFonts w:ascii="Source Serif Pro" w:hAnsi="Source Serif Pro"/>
                <w:b/>
                <w:bCs/>
              </w:rPr>
            </w:pPr>
            <w:r w:rsidRPr="0005298B">
              <w:rPr>
                <w:rFonts w:ascii="Source Serif Pro" w:hAnsi="Source Serif Pro"/>
                <w:b/>
                <w:bCs/>
              </w:rPr>
              <w:t>Stage</w:t>
            </w:r>
          </w:p>
        </w:tc>
        <w:tc>
          <w:tcPr>
            <w:tcW w:w="6339" w:type="dxa"/>
            <w:vAlign w:val="center"/>
            <w:hideMark/>
          </w:tcPr>
          <w:p w14:paraId="19498A0D" w14:textId="77777777" w:rsidR="004F7511" w:rsidRPr="0005298B" w:rsidRDefault="004F7511" w:rsidP="00EB3DD7">
            <w:pPr>
              <w:spacing w:after="0"/>
              <w:rPr>
                <w:rFonts w:ascii="Source Serif Pro" w:hAnsi="Source Serif Pro"/>
                <w:b/>
                <w:bCs/>
              </w:rPr>
            </w:pPr>
            <w:r w:rsidRPr="0005298B">
              <w:rPr>
                <w:rFonts w:ascii="Source Serif Pro" w:hAnsi="Source Serif Pro"/>
                <w:b/>
                <w:bCs/>
              </w:rPr>
              <w:t>Action</w:t>
            </w:r>
          </w:p>
        </w:tc>
        <w:tc>
          <w:tcPr>
            <w:tcW w:w="1710" w:type="dxa"/>
            <w:vAlign w:val="center"/>
            <w:hideMark/>
          </w:tcPr>
          <w:p w14:paraId="3541C162" w14:textId="77777777" w:rsidR="004F7511" w:rsidRPr="0005298B" w:rsidRDefault="004F7511" w:rsidP="00EB3DD7">
            <w:pPr>
              <w:spacing w:after="0"/>
              <w:rPr>
                <w:rFonts w:ascii="Source Serif Pro" w:hAnsi="Source Serif Pro"/>
                <w:b/>
                <w:bCs/>
              </w:rPr>
            </w:pPr>
            <w:r w:rsidRPr="0005298B">
              <w:rPr>
                <w:rFonts w:ascii="Source Serif Pro" w:hAnsi="Source Serif Pro"/>
                <w:b/>
                <w:bCs/>
              </w:rPr>
              <w:t>Reference</w:t>
            </w:r>
          </w:p>
        </w:tc>
      </w:tr>
      <w:tr w:rsidR="004F7511" w:rsidRPr="0005298B" w14:paraId="4397F7BC" w14:textId="77777777" w:rsidTr="00697261">
        <w:trPr>
          <w:tblCellSpacing w:w="0" w:type="dxa"/>
        </w:trPr>
        <w:tc>
          <w:tcPr>
            <w:tcW w:w="0" w:type="auto"/>
            <w:vAlign w:val="center"/>
            <w:hideMark/>
          </w:tcPr>
          <w:p w14:paraId="614DBFDD" w14:textId="77777777" w:rsidR="004F7511" w:rsidRPr="0005298B" w:rsidRDefault="004F7511" w:rsidP="00EB3DD7">
            <w:pPr>
              <w:spacing w:after="0"/>
              <w:rPr>
                <w:rFonts w:ascii="Source Serif Pro" w:hAnsi="Source Serif Pro"/>
              </w:rPr>
            </w:pPr>
            <w:r w:rsidRPr="0005298B">
              <w:rPr>
                <w:rFonts w:ascii="Source Serif Pro" w:hAnsi="Source Serif Pro"/>
              </w:rPr>
              <w:t>1</w:t>
            </w:r>
          </w:p>
        </w:tc>
        <w:tc>
          <w:tcPr>
            <w:tcW w:w="6339" w:type="dxa"/>
            <w:vAlign w:val="center"/>
            <w:hideMark/>
          </w:tcPr>
          <w:p w14:paraId="7EC67A24" w14:textId="77777777" w:rsidR="004F7511" w:rsidRPr="0005298B" w:rsidRDefault="004F7511" w:rsidP="00EB3DD7">
            <w:pPr>
              <w:spacing w:after="0"/>
              <w:rPr>
                <w:rFonts w:ascii="Source Serif Pro" w:hAnsi="Source Serif Pro"/>
              </w:rPr>
            </w:pPr>
            <w:r w:rsidRPr="0005298B">
              <w:rPr>
                <w:rFonts w:ascii="Source Serif Pro" w:hAnsi="Source Serif Pro"/>
              </w:rPr>
              <w:t>Preparation of the high priest (washing, linen garments)</w:t>
            </w:r>
          </w:p>
        </w:tc>
        <w:tc>
          <w:tcPr>
            <w:tcW w:w="1710" w:type="dxa"/>
            <w:vAlign w:val="center"/>
            <w:hideMark/>
          </w:tcPr>
          <w:p w14:paraId="1F48B6C2" w14:textId="77777777" w:rsidR="004F7511" w:rsidRPr="0005298B" w:rsidRDefault="004F7511" w:rsidP="00EB3DD7">
            <w:pPr>
              <w:spacing w:after="0"/>
              <w:rPr>
                <w:rFonts w:ascii="Source Serif Pro" w:hAnsi="Source Serif Pro"/>
              </w:rPr>
            </w:pPr>
            <w:r w:rsidRPr="0005298B">
              <w:rPr>
                <w:rFonts w:ascii="Source Serif Pro" w:hAnsi="Source Serif Pro"/>
              </w:rPr>
              <w:t>16 : 3–4</w:t>
            </w:r>
          </w:p>
        </w:tc>
      </w:tr>
      <w:tr w:rsidR="004F7511" w:rsidRPr="0005298B" w14:paraId="1A6AAE52" w14:textId="77777777" w:rsidTr="00697261">
        <w:trPr>
          <w:tblCellSpacing w:w="0" w:type="dxa"/>
        </w:trPr>
        <w:tc>
          <w:tcPr>
            <w:tcW w:w="0" w:type="auto"/>
            <w:vAlign w:val="center"/>
            <w:hideMark/>
          </w:tcPr>
          <w:p w14:paraId="3807B72C" w14:textId="77777777" w:rsidR="004F7511" w:rsidRPr="0005298B" w:rsidRDefault="004F7511" w:rsidP="00EB3DD7">
            <w:pPr>
              <w:spacing w:after="0"/>
              <w:rPr>
                <w:rFonts w:ascii="Source Serif Pro" w:hAnsi="Source Serif Pro"/>
              </w:rPr>
            </w:pPr>
            <w:r w:rsidRPr="0005298B">
              <w:rPr>
                <w:rFonts w:ascii="Source Serif Pro" w:hAnsi="Source Serif Pro"/>
              </w:rPr>
              <w:t>2</w:t>
            </w:r>
          </w:p>
        </w:tc>
        <w:tc>
          <w:tcPr>
            <w:tcW w:w="6339" w:type="dxa"/>
            <w:vAlign w:val="center"/>
            <w:hideMark/>
          </w:tcPr>
          <w:p w14:paraId="1B0ADE97" w14:textId="77777777" w:rsidR="004F7511" w:rsidRPr="0005298B" w:rsidRDefault="004F7511" w:rsidP="00EB3DD7">
            <w:pPr>
              <w:spacing w:after="0"/>
              <w:rPr>
                <w:rFonts w:ascii="Source Serif Pro" w:hAnsi="Source Serif Pro"/>
              </w:rPr>
            </w:pPr>
            <w:r w:rsidRPr="0005298B">
              <w:rPr>
                <w:rFonts w:ascii="Source Serif Pro" w:hAnsi="Source Serif Pro"/>
              </w:rPr>
              <w:t>Sin offering for himself (bull)</w:t>
            </w:r>
          </w:p>
        </w:tc>
        <w:tc>
          <w:tcPr>
            <w:tcW w:w="1710" w:type="dxa"/>
            <w:vAlign w:val="center"/>
            <w:hideMark/>
          </w:tcPr>
          <w:p w14:paraId="0B0A04E6" w14:textId="77777777" w:rsidR="004F7511" w:rsidRPr="0005298B" w:rsidRDefault="004F7511" w:rsidP="00EB3DD7">
            <w:pPr>
              <w:spacing w:after="0"/>
              <w:rPr>
                <w:rFonts w:ascii="Source Serif Pro" w:hAnsi="Source Serif Pro"/>
              </w:rPr>
            </w:pPr>
            <w:r w:rsidRPr="0005298B">
              <w:rPr>
                <w:rFonts w:ascii="Source Serif Pro" w:hAnsi="Source Serif Pro"/>
              </w:rPr>
              <w:t>16 : 6</w:t>
            </w:r>
          </w:p>
        </w:tc>
      </w:tr>
      <w:tr w:rsidR="004F7511" w:rsidRPr="0005298B" w14:paraId="0487FB82" w14:textId="77777777" w:rsidTr="00697261">
        <w:trPr>
          <w:tblCellSpacing w:w="0" w:type="dxa"/>
        </w:trPr>
        <w:tc>
          <w:tcPr>
            <w:tcW w:w="0" w:type="auto"/>
            <w:vAlign w:val="center"/>
            <w:hideMark/>
          </w:tcPr>
          <w:p w14:paraId="09AE2D33" w14:textId="77777777" w:rsidR="004F7511" w:rsidRPr="0005298B" w:rsidRDefault="004F7511" w:rsidP="00EB3DD7">
            <w:pPr>
              <w:spacing w:after="0"/>
              <w:rPr>
                <w:rFonts w:ascii="Source Serif Pro" w:hAnsi="Source Serif Pro"/>
              </w:rPr>
            </w:pPr>
            <w:r w:rsidRPr="0005298B">
              <w:rPr>
                <w:rFonts w:ascii="Source Serif Pro" w:hAnsi="Source Serif Pro"/>
              </w:rPr>
              <w:t>3</w:t>
            </w:r>
          </w:p>
        </w:tc>
        <w:tc>
          <w:tcPr>
            <w:tcW w:w="6339" w:type="dxa"/>
            <w:vAlign w:val="center"/>
            <w:hideMark/>
          </w:tcPr>
          <w:p w14:paraId="7A08B3D9" w14:textId="77777777" w:rsidR="004F7511" w:rsidRPr="0005298B" w:rsidRDefault="004F7511" w:rsidP="00EB3DD7">
            <w:pPr>
              <w:spacing w:after="0"/>
              <w:rPr>
                <w:rFonts w:ascii="Source Serif Pro" w:hAnsi="Source Serif Pro"/>
              </w:rPr>
            </w:pPr>
            <w:r w:rsidRPr="0005298B">
              <w:rPr>
                <w:rFonts w:ascii="Source Serif Pro" w:hAnsi="Source Serif Pro"/>
              </w:rPr>
              <w:t>Sin offering for the people (two goats)</w:t>
            </w:r>
          </w:p>
        </w:tc>
        <w:tc>
          <w:tcPr>
            <w:tcW w:w="1710" w:type="dxa"/>
            <w:vAlign w:val="center"/>
            <w:hideMark/>
          </w:tcPr>
          <w:p w14:paraId="3AE8801F" w14:textId="77777777" w:rsidR="004F7511" w:rsidRPr="0005298B" w:rsidRDefault="004F7511" w:rsidP="00EB3DD7">
            <w:pPr>
              <w:spacing w:after="0"/>
              <w:rPr>
                <w:rFonts w:ascii="Source Serif Pro" w:hAnsi="Source Serif Pro"/>
              </w:rPr>
            </w:pPr>
            <w:r w:rsidRPr="0005298B">
              <w:rPr>
                <w:rFonts w:ascii="Source Serif Pro" w:hAnsi="Source Serif Pro"/>
              </w:rPr>
              <w:t>16 : 7–10</w:t>
            </w:r>
          </w:p>
        </w:tc>
      </w:tr>
      <w:tr w:rsidR="004F7511" w:rsidRPr="0005298B" w14:paraId="2D198729" w14:textId="77777777" w:rsidTr="00697261">
        <w:trPr>
          <w:tblCellSpacing w:w="0" w:type="dxa"/>
        </w:trPr>
        <w:tc>
          <w:tcPr>
            <w:tcW w:w="0" w:type="auto"/>
            <w:vAlign w:val="center"/>
            <w:hideMark/>
          </w:tcPr>
          <w:p w14:paraId="6FC86052" w14:textId="77777777" w:rsidR="004F7511" w:rsidRPr="0005298B" w:rsidRDefault="004F7511" w:rsidP="00EB3DD7">
            <w:pPr>
              <w:spacing w:after="0"/>
              <w:rPr>
                <w:rFonts w:ascii="Source Serif Pro" w:hAnsi="Source Serif Pro"/>
              </w:rPr>
            </w:pPr>
            <w:r w:rsidRPr="0005298B">
              <w:rPr>
                <w:rFonts w:ascii="Source Serif Pro" w:hAnsi="Source Serif Pro"/>
              </w:rPr>
              <w:t>4</w:t>
            </w:r>
          </w:p>
        </w:tc>
        <w:tc>
          <w:tcPr>
            <w:tcW w:w="6339" w:type="dxa"/>
            <w:vAlign w:val="center"/>
            <w:hideMark/>
          </w:tcPr>
          <w:p w14:paraId="75242F88" w14:textId="77777777" w:rsidR="004F7511" w:rsidRPr="0005298B" w:rsidRDefault="004F7511" w:rsidP="00EB3DD7">
            <w:pPr>
              <w:spacing w:after="0"/>
              <w:rPr>
                <w:rFonts w:ascii="Source Serif Pro" w:hAnsi="Source Serif Pro"/>
              </w:rPr>
            </w:pPr>
            <w:r w:rsidRPr="0005298B">
              <w:rPr>
                <w:rFonts w:ascii="Source Serif Pro" w:hAnsi="Source Serif Pro"/>
              </w:rPr>
              <w:t>Entrance into the Most Holy Place</w:t>
            </w:r>
          </w:p>
        </w:tc>
        <w:tc>
          <w:tcPr>
            <w:tcW w:w="1710" w:type="dxa"/>
            <w:vAlign w:val="center"/>
            <w:hideMark/>
          </w:tcPr>
          <w:p w14:paraId="08407D74" w14:textId="77777777" w:rsidR="004F7511" w:rsidRPr="0005298B" w:rsidRDefault="004F7511" w:rsidP="00EB3DD7">
            <w:pPr>
              <w:spacing w:after="0"/>
              <w:rPr>
                <w:rFonts w:ascii="Source Serif Pro" w:hAnsi="Source Serif Pro"/>
              </w:rPr>
            </w:pPr>
            <w:r w:rsidRPr="0005298B">
              <w:rPr>
                <w:rFonts w:ascii="Source Serif Pro" w:hAnsi="Source Serif Pro"/>
              </w:rPr>
              <w:t>16 : 11–14</w:t>
            </w:r>
          </w:p>
        </w:tc>
      </w:tr>
      <w:tr w:rsidR="004F7511" w:rsidRPr="0005298B" w14:paraId="1A7627C2" w14:textId="77777777" w:rsidTr="00697261">
        <w:trPr>
          <w:tblCellSpacing w:w="0" w:type="dxa"/>
        </w:trPr>
        <w:tc>
          <w:tcPr>
            <w:tcW w:w="0" w:type="auto"/>
            <w:vAlign w:val="center"/>
            <w:hideMark/>
          </w:tcPr>
          <w:p w14:paraId="4762F654" w14:textId="77777777" w:rsidR="004F7511" w:rsidRPr="0005298B" w:rsidRDefault="004F7511" w:rsidP="00EB3DD7">
            <w:pPr>
              <w:spacing w:after="0"/>
              <w:rPr>
                <w:rFonts w:ascii="Source Serif Pro" w:hAnsi="Source Serif Pro"/>
              </w:rPr>
            </w:pPr>
            <w:r w:rsidRPr="0005298B">
              <w:rPr>
                <w:rFonts w:ascii="Source Serif Pro" w:hAnsi="Source Serif Pro"/>
              </w:rPr>
              <w:t>5</w:t>
            </w:r>
          </w:p>
        </w:tc>
        <w:tc>
          <w:tcPr>
            <w:tcW w:w="6339" w:type="dxa"/>
            <w:vAlign w:val="center"/>
            <w:hideMark/>
          </w:tcPr>
          <w:p w14:paraId="3A90C477" w14:textId="77777777" w:rsidR="004F7511" w:rsidRPr="0005298B" w:rsidRDefault="004F7511" w:rsidP="00EB3DD7">
            <w:pPr>
              <w:spacing w:after="0"/>
              <w:rPr>
                <w:rFonts w:ascii="Source Serif Pro" w:hAnsi="Source Serif Pro"/>
              </w:rPr>
            </w:pPr>
            <w:r w:rsidRPr="0005298B">
              <w:rPr>
                <w:rFonts w:ascii="Source Serif Pro" w:hAnsi="Source Serif Pro"/>
              </w:rPr>
              <w:t>Sprinkling of blood on the mercy seat</w:t>
            </w:r>
          </w:p>
        </w:tc>
        <w:tc>
          <w:tcPr>
            <w:tcW w:w="1710" w:type="dxa"/>
            <w:vAlign w:val="center"/>
            <w:hideMark/>
          </w:tcPr>
          <w:p w14:paraId="5ECDDBCD" w14:textId="77777777" w:rsidR="004F7511" w:rsidRPr="0005298B" w:rsidRDefault="004F7511" w:rsidP="00EB3DD7">
            <w:pPr>
              <w:spacing w:after="0"/>
              <w:rPr>
                <w:rFonts w:ascii="Source Serif Pro" w:hAnsi="Source Serif Pro"/>
              </w:rPr>
            </w:pPr>
            <w:r w:rsidRPr="0005298B">
              <w:rPr>
                <w:rFonts w:ascii="Source Serif Pro" w:hAnsi="Source Serif Pro"/>
              </w:rPr>
              <w:t>16 : 15–16</w:t>
            </w:r>
          </w:p>
        </w:tc>
      </w:tr>
      <w:tr w:rsidR="004F7511" w:rsidRPr="0005298B" w14:paraId="4E350ABE" w14:textId="77777777" w:rsidTr="00697261">
        <w:trPr>
          <w:tblCellSpacing w:w="0" w:type="dxa"/>
        </w:trPr>
        <w:tc>
          <w:tcPr>
            <w:tcW w:w="0" w:type="auto"/>
            <w:vAlign w:val="center"/>
            <w:hideMark/>
          </w:tcPr>
          <w:p w14:paraId="41E0009D" w14:textId="77777777" w:rsidR="004F7511" w:rsidRPr="0005298B" w:rsidRDefault="004F7511" w:rsidP="00EB3DD7">
            <w:pPr>
              <w:spacing w:after="0"/>
              <w:rPr>
                <w:rFonts w:ascii="Source Serif Pro" w:hAnsi="Source Serif Pro"/>
              </w:rPr>
            </w:pPr>
            <w:r w:rsidRPr="0005298B">
              <w:rPr>
                <w:rFonts w:ascii="Source Serif Pro" w:hAnsi="Source Serif Pro"/>
              </w:rPr>
              <w:t>6</w:t>
            </w:r>
          </w:p>
        </w:tc>
        <w:tc>
          <w:tcPr>
            <w:tcW w:w="6339" w:type="dxa"/>
            <w:vAlign w:val="center"/>
            <w:hideMark/>
          </w:tcPr>
          <w:p w14:paraId="49845748" w14:textId="77777777" w:rsidR="004F7511" w:rsidRPr="0005298B" w:rsidRDefault="004F7511" w:rsidP="00EB3DD7">
            <w:pPr>
              <w:spacing w:after="0"/>
              <w:rPr>
                <w:rFonts w:ascii="Source Serif Pro" w:hAnsi="Source Serif Pro"/>
              </w:rPr>
            </w:pPr>
            <w:r w:rsidRPr="0005298B">
              <w:rPr>
                <w:rFonts w:ascii="Source Serif Pro" w:hAnsi="Source Serif Pro"/>
              </w:rPr>
              <w:t>Confession over the scapegoat</w:t>
            </w:r>
          </w:p>
        </w:tc>
        <w:tc>
          <w:tcPr>
            <w:tcW w:w="1710" w:type="dxa"/>
            <w:vAlign w:val="center"/>
            <w:hideMark/>
          </w:tcPr>
          <w:p w14:paraId="75155399" w14:textId="77777777" w:rsidR="004F7511" w:rsidRPr="0005298B" w:rsidRDefault="004F7511" w:rsidP="00EB3DD7">
            <w:pPr>
              <w:spacing w:after="0"/>
              <w:rPr>
                <w:rFonts w:ascii="Source Serif Pro" w:hAnsi="Source Serif Pro"/>
              </w:rPr>
            </w:pPr>
            <w:r w:rsidRPr="0005298B">
              <w:rPr>
                <w:rFonts w:ascii="Source Serif Pro" w:hAnsi="Source Serif Pro"/>
              </w:rPr>
              <w:t>16 : 20–22</w:t>
            </w:r>
          </w:p>
        </w:tc>
      </w:tr>
      <w:tr w:rsidR="004F7511" w:rsidRPr="0005298B" w14:paraId="35C2BA8E" w14:textId="77777777" w:rsidTr="00697261">
        <w:trPr>
          <w:tblCellSpacing w:w="0" w:type="dxa"/>
        </w:trPr>
        <w:tc>
          <w:tcPr>
            <w:tcW w:w="0" w:type="auto"/>
            <w:vAlign w:val="center"/>
            <w:hideMark/>
          </w:tcPr>
          <w:p w14:paraId="63EA0618" w14:textId="77777777" w:rsidR="004F7511" w:rsidRPr="0005298B" w:rsidRDefault="004F7511" w:rsidP="00EB3DD7">
            <w:pPr>
              <w:spacing w:after="0"/>
              <w:rPr>
                <w:rFonts w:ascii="Source Serif Pro" w:hAnsi="Source Serif Pro"/>
              </w:rPr>
            </w:pPr>
            <w:r w:rsidRPr="0005298B">
              <w:rPr>
                <w:rFonts w:ascii="Source Serif Pro" w:hAnsi="Source Serif Pro"/>
              </w:rPr>
              <w:t>7</w:t>
            </w:r>
          </w:p>
        </w:tc>
        <w:tc>
          <w:tcPr>
            <w:tcW w:w="6339" w:type="dxa"/>
            <w:vAlign w:val="center"/>
            <w:hideMark/>
          </w:tcPr>
          <w:p w14:paraId="23F8B637" w14:textId="77777777" w:rsidR="004F7511" w:rsidRPr="0005298B" w:rsidRDefault="004F7511" w:rsidP="00EB3DD7">
            <w:pPr>
              <w:spacing w:after="0"/>
              <w:rPr>
                <w:rFonts w:ascii="Source Serif Pro" w:hAnsi="Source Serif Pro"/>
              </w:rPr>
            </w:pPr>
            <w:r w:rsidRPr="0005298B">
              <w:rPr>
                <w:rFonts w:ascii="Source Serif Pro" w:hAnsi="Source Serif Pro"/>
              </w:rPr>
              <w:t>Sending away the scapegoat into the wilderness</w:t>
            </w:r>
          </w:p>
        </w:tc>
        <w:tc>
          <w:tcPr>
            <w:tcW w:w="1710" w:type="dxa"/>
            <w:vAlign w:val="center"/>
            <w:hideMark/>
          </w:tcPr>
          <w:p w14:paraId="17731A40" w14:textId="77777777" w:rsidR="004F7511" w:rsidRPr="0005298B" w:rsidRDefault="004F7511" w:rsidP="00EB3DD7">
            <w:pPr>
              <w:spacing w:after="0"/>
              <w:rPr>
                <w:rFonts w:ascii="Source Serif Pro" w:hAnsi="Source Serif Pro"/>
              </w:rPr>
            </w:pPr>
            <w:r w:rsidRPr="0005298B">
              <w:rPr>
                <w:rFonts w:ascii="Source Serif Pro" w:hAnsi="Source Serif Pro"/>
              </w:rPr>
              <w:t>16 : 21–22</w:t>
            </w:r>
          </w:p>
        </w:tc>
      </w:tr>
      <w:tr w:rsidR="004F7511" w:rsidRPr="0005298B" w14:paraId="0246D2DA" w14:textId="77777777" w:rsidTr="00697261">
        <w:trPr>
          <w:tblCellSpacing w:w="0" w:type="dxa"/>
        </w:trPr>
        <w:tc>
          <w:tcPr>
            <w:tcW w:w="0" w:type="auto"/>
            <w:vAlign w:val="center"/>
            <w:hideMark/>
          </w:tcPr>
          <w:p w14:paraId="0A7BA0FF" w14:textId="77777777" w:rsidR="004F7511" w:rsidRPr="0005298B" w:rsidRDefault="004F7511" w:rsidP="00EB3DD7">
            <w:pPr>
              <w:spacing w:after="0"/>
              <w:rPr>
                <w:rFonts w:ascii="Source Serif Pro" w:hAnsi="Source Serif Pro"/>
              </w:rPr>
            </w:pPr>
            <w:r w:rsidRPr="0005298B">
              <w:rPr>
                <w:rFonts w:ascii="Source Serif Pro" w:hAnsi="Source Serif Pro"/>
              </w:rPr>
              <w:t>8</w:t>
            </w:r>
          </w:p>
        </w:tc>
        <w:tc>
          <w:tcPr>
            <w:tcW w:w="6339" w:type="dxa"/>
            <w:vAlign w:val="center"/>
            <w:hideMark/>
          </w:tcPr>
          <w:p w14:paraId="43DC0E15" w14:textId="77777777" w:rsidR="004F7511" w:rsidRPr="0005298B" w:rsidRDefault="004F7511" w:rsidP="00EB3DD7">
            <w:pPr>
              <w:spacing w:after="0"/>
              <w:rPr>
                <w:rFonts w:ascii="Source Serif Pro" w:hAnsi="Source Serif Pro"/>
              </w:rPr>
            </w:pPr>
            <w:r w:rsidRPr="0005298B">
              <w:rPr>
                <w:rFonts w:ascii="Source Serif Pro" w:hAnsi="Source Serif Pro"/>
              </w:rPr>
              <w:t>Burning of the carcasses outside the camp</w:t>
            </w:r>
          </w:p>
        </w:tc>
        <w:tc>
          <w:tcPr>
            <w:tcW w:w="1710" w:type="dxa"/>
            <w:vAlign w:val="center"/>
            <w:hideMark/>
          </w:tcPr>
          <w:p w14:paraId="6C15255A" w14:textId="77777777" w:rsidR="004F7511" w:rsidRPr="0005298B" w:rsidRDefault="004F7511" w:rsidP="00EB3DD7">
            <w:pPr>
              <w:spacing w:after="0"/>
              <w:rPr>
                <w:rFonts w:ascii="Source Serif Pro" w:hAnsi="Source Serif Pro"/>
              </w:rPr>
            </w:pPr>
            <w:r w:rsidRPr="0005298B">
              <w:rPr>
                <w:rFonts w:ascii="Source Serif Pro" w:hAnsi="Source Serif Pro"/>
              </w:rPr>
              <w:t>16 : 27</w:t>
            </w:r>
          </w:p>
        </w:tc>
      </w:tr>
      <w:tr w:rsidR="004F7511" w:rsidRPr="0005298B" w14:paraId="76F255E9" w14:textId="77777777" w:rsidTr="00697261">
        <w:trPr>
          <w:tblCellSpacing w:w="0" w:type="dxa"/>
        </w:trPr>
        <w:tc>
          <w:tcPr>
            <w:tcW w:w="0" w:type="auto"/>
            <w:vAlign w:val="center"/>
            <w:hideMark/>
          </w:tcPr>
          <w:p w14:paraId="7213B10F" w14:textId="77777777" w:rsidR="004F7511" w:rsidRPr="0005298B" w:rsidRDefault="004F7511" w:rsidP="00EB3DD7">
            <w:pPr>
              <w:spacing w:after="0"/>
              <w:rPr>
                <w:rFonts w:ascii="Source Serif Pro" w:hAnsi="Source Serif Pro"/>
              </w:rPr>
            </w:pPr>
            <w:r w:rsidRPr="0005298B">
              <w:rPr>
                <w:rFonts w:ascii="Source Serif Pro" w:hAnsi="Source Serif Pro"/>
              </w:rPr>
              <w:lastRenderedPageBreak/>
              <w:t>9</w:t>
            </w:r>
          </w:p>
        </w:tc>
        <w:tc>
          <w:tcPr>
            <w:tcW w:w="6339" w:type="dxa"/>
            <w:vAlign w:val="center"/>
            <w:hideMark/>
          </w:tcPr>
          <w:p w14:paraId="787C91AC" w14:textId="77777777" w:rsidR="004F7511" w:rsidRPr="0005298B" w:rsidRDefault="004F7511" w:rsidP="00EB3DD7">
            <w:pPr>
              <w:spacing w:after="0"/>
              <w:rPr>
                <w:rFonts w:ascii="Source Serif Pro" w:hAnsi="Source Serif Pro"/>
              </w:rPr>
            </w:pPr>
            <w:r w:rsidRPr="0005298B">
              <w:rPr>
                <w:rFonts w:ascii="Source Serif Pro" w:hAnsi="Source Serif Pro"/>
              </w:rPr>
              <w:t>Completion and rest</w:t>
            </w:r>
          </w:p>
        </w:tc>
        <w:tc>
          <w:tcPr>
            <w:tcW w:w="1710" w:type="dxa"/>
            <w:vAlign w:val="center"/>
            <w:hideMark/>
          </w:tcPr>
          <w:p w14:paraId="5DED62C0" w14:textId="77777777" w:rsidR="004F7511" w:rsidRPr="0005298B" w:rsidRDefault="004F7511" w:rsidP="00EB3DD7">
            <w:pPr>
              <w:spacing w:after="0"/>
              <w:rPr>
                <w:rFonts w:ascii="Source Serif Pro" w:hAnsi="Source Serif Pro"/>
              </w:rPr>
            </w:pPr>
            <w:r w:rsidRPr="0005298B">
              <w:rPr>
                <w:rFonts w:ascii="Source Serif Pro" w:hAnsi="Source Serif Pro"/>
              </w:rPr>
              <w:t>16 : 29–31</w:t>
            </w:r>
          </w:p>
        </w:tc>
      </w:tr>
    </w:tbl>
    <w:p w14:paraId="2CA77946" w14:textId="77777777" w:rsidR="0096606B" w:rsidRDefault="0096606B" w:rsidP="004F7511">
      <w:pPr>
        <w:rPr>
          <w:rFonts w:ascii="Source Serif Pro" w:hAnsi="Source Serif Pro"/>
          <w:b/>
          <w:bCs/>
        </w:rPr>
      </w:pPr>
    </w:p>
    <w:p w14:paraId="4D299A1A" w14:textId="6112E9FB" w:rsidR="004F7511" w:rsidRPr="0096606B" w:rsidRDefault="0096606B" w:rsidP="004F7511">
      <w:pPr>
        <w:rPr>
          <w:rFonts w:ascii="Merriweather" w:hAnsi="Merriweather"/>
          <w:b/>
          <w:bCs/>
          <w:sz w:val="26"/>
          <w:szCs w:val="26"/>
        </w:rPr>
      </w:pPr>
      <w:r w:rsidRPr="0096606B">
        <w:rPr>
          <w:rFonts w:ascii="Merriweather" w:hAnsi="Merriweather"/>
          <w:b/>
          <w:bCs/>
          <w:sz w:val="26"/>
          <w:szCs w:val="26"/>
        </w:rPr>
        <w:t>6</w:t>
      </w:r>
      <w:r w:rsidR="004F7511" w:rsidRPr="0096606B">
        <w:rPr>
          <w:rFonts w:ascii="Merriweather" w:hAnsi="Merriweather"/>
          <w:b/>
          <w:bCs/>
          <w:sz w:val="26"/>
          <w:szCs w:val="26"/>
        </w:rPr>
        <w:t xml:space="preserve">. </w:t>
      </w:r>
      <w:r w:rsidR="00847D57" w:rsidRPr="0096606B">
        <w:rPr>
          <w:rFonts w:ascii="Merriweather" w:hAnsi="Merriweather"/>
          <w:b/>
          <w:bCs/>
          <w:sz w:val="26"/>
          <w:szCs w:val="26"/>
        </w:rPr>
        <w:t xml:space="preserve">Key Actions on the Day - </w:t>
      </w:r>
      <w:r w:rsidR="004F7511" w:rsidRPr="0096606B">
        <w:rPr>
          <w:rFonts w:ascii="Merriweather" w:hAnsi="Merriweather"/>
          <w:b/>
          <w:bCs/>
          <w:sz w:val="26"/>
          <w:szCs w:val="26"/>
        </w:rPr>
        <w:t>The High Priest as Type of Christ</w:t>
      </w:r>
    </w:p>
    <w:p w14:paraId="5009C032" w14:textId="2207F610" w:rsidR="004F7511" w:rsidRPr="0096606B" w:rsidRDefault="0096606B" w:rsidP="0096606B">
      <w:pPr>
        <w:spacing w:line="276" w:lineRule="auto"/>
        <w:rPr>
          <w:rFonts w:ascii="Merriweather" w:hAnsi="Merriweather"/>
          <w:b/>
          <w:bCs/>
        </w:rPr>
      </w:pPr>
      <w:r w:rsidRPr="0096606B">
        <w:rPr>
          <w:rFonts w:ascii="Merriweather" w:hAnsi="Merriweather"/>
          <w:b/>
          <w:bCs/>
        </w:rPr>
        <w:t>6.1</w:t>
      </w:r>
      <w:r w:rsidR="00C15D4A" w:rsidRPr="0096606B">
        <w:rPr>
          <w:rFonts w:ascii="Merriweather" w:hAnsi="Merriweather"/>
          <w:b/>
          <w:bCs/>
        </w:rPr>
        <w:t xml:space="preserve"> </w:t>
      </w:r>
      <w:r w:rsidR="004F7511" w:rsidRPr="0096606B">
        <w:rPr>
          <w:rFonts w:ascii="Merriweather" w:hAnsi="Merriweather"/>
          <w:b/>
          <w:bCs/>
        </w:rPr>
        <w:t>His Preparation (vv. 3–4)</w:t>
      </w:r>
    </w:p>
    <w:p w14:paraId="4086F46F" w14:textId="5B8B920A" w:rsidR="004F7511" w:rsidRPr="0005298B" w:rsidRDefault="004F7511" w:rsidP="0096606B">
      <w:pPr>
        <w:spacing w:line="276" w:lineRule="auto"/>
        <w:rPr>
          <w:rFonts w:ascii="Source Serif Pro" w:hAnsi="Source Serif Pro"/>
        </w:rPr>
      </w:pPr>
      <w:r w:rsidRPr="0005298B">
        <w:rPr>
          <w:rFonts w:ascii="Source Serif Pro" w:hAnsi="Source Serif Pro"/>
        </w:rPr>
        <w:t xml:space="preserve">He washed with water and put on </w:t>
      </w:r>
      <w:r w:rsidRPr="0005298B">
        <w:rPr>
          <w:rFonts w:ascii="Source Serif Pro" w:hAnsi="Source Serif Pro"/>
          <w:b/>
          <w:bCs/>
        </w:rPr>
        <w:t>plain linen garments</w:t>
      </w:r>
      <w:r w:rsidRPr="0005298B">
        <w:rPr>
          <w:rFonts w:ascii="Source Serif Pro" w:hAnsi="Source Serif Pro"/>
        </w:rPr>
        <w:t>, laying aside his usual robe of glory and beauty.</w:t>
      </w:r>
      <w:r w:rsidR="00C27E52" w:rsidRPr="0005298B">
        <w:rPr>
          <w:rFonts w:ascii="Source Serif Pro" w:hAnsi="Source Serif Pro"/>
        </w:rPr>
        <w:t xml:space="preserve"> </w:t>
      </w:r>
      <w:r w:rsidRPr="0005298B">
        <w:rPr>
          <w:rFonts w:ascii="Source Serif Pro" w:hAnsi="Source Serif Pro"/>
          <w:b/>
          <w:bCs/>
        </w:rPr>
        <w:t>Typology:</w:t>
      </w:r>
      <w:r w:rsidRPr="0005298B">
        <w:rPr>
          <w:rFonts w:ascii="Source Serif Pro" w:hAnsi="Source Serif Pro"/>
        </w:rPr>
        <w:t xml:space="preserve"> Christ, though divine, laid aside His glory to humble Himself and take the form of a servant (Phil 2 : 7–8</w:t>
      </w:r>
      <w:r w:rsidR="00C27E52" w:rsidRPr="0005298B">
        <w:rPr>
          <w:rFonts w:ascii="Source Serif Pro" w:hAnsi="Source Serif Pro"/>
        </w:rPr>
        <w:t>; John 17:19)</w:t>
      </w:r>
    </w:p>
    <w:p w14:paraId="145C1261" w14:textId="6FB4C97A" w:rsidR="004F7511" w:rsidRPr="0096606B" w:rsidRDefault="0096606B" w:rsidP="0096606B">
      <w:pPr>
        <w:spacing w:line="276" w:lineRule="auto"/>
        <w:rPr>
          <w:rFonts w:ascii="Merriweather" w:hAnsi="Merriweather"/>
          <w:b/>
          <w:bCs/>
        </w:rPr>
      </w:pPr>
      <w:r>
        <w:rPr>
          <w:rFonts w:ascii="Merriweather" w:hAnsi="Merriweather"/>
          <w:b/>
          <w:bCs/>
        </w:rPr>
        <w:t>6</w:t>
      </w:r>
      <w:r w:rsidR="004F7511" w:rsidRPr="0096606B">
        <w:rPr>
          <w:rFonts w:ascii="Merriweather" w:hAnsi="Merriweather"/>
          <w:b/>
          <w:bCs/>
        </w:rPr>
        <w:t>.2 His Personal Sin Offering (v. 6)</w:t>
      </w:r>
    </w:p>
    <w:p w14:paraId="262D425A" w14:textId="766ABD9E" w:rsidR="00847D57" w:rsidRPr="006A66D0" w:rsidRDefault="004F7511" w:rsidP="0096606B">
      <w:pPr>
        <w:spacing w:line="276" w:lineRule="auto"/>
        <w:rPr>
          <w:rFonts w:ascii="Source Serif Pro" w:hAnsi="Source Serif Pro"/>
        </w:rPr>
      </w:pPr>
      <w:r w:rsidRPr="0005298B">
        <w:rPr>
          <w:rFonts w:ascii="Source Serif Pro" w:hAnsi="Source Serif Pro"/>
        </w:rPr>
        <w:t xml:space="preserve">Aaron offered a bull for himself — showing that </w:t>
      </w:r>
      <w:r w:rsidRPr="0005298B">
        <w:rPr>
          <w:rFonts w:ascii="Source Serif Pro" w:hAnsi="Source Serif Pro"/>
          <w:b/>
          <w:bCs/>
        </w:rPr>
        <w:t>Levitical priests were sinners</w:t>
      </w:r>
      <w:r w:rsidRPr="0005298B">
        <w:rPr>
          <w:rFonts w:ascii="Source Serif Pro" w:hAnsi="Source Serif Pro"/>
        </w:rPr>
        <w:t>.</w:t>
      </w:r>
      <w:r w:rsidR="00C27E52" w:rsidRPr="0005298B">
        <w:rPr>
          <w:rFonts w:ascii="Source Serif Pro" w:hAnsi="Source Serif Pro"/>
        </w:rPr>
        <w:t xml:space="preserve"> </w:t>
      </w:r>
      <w:r w:rsidR="00847D57" w:rsidRPr="006A66D0">
        <w:rPr>
          <w:rFonts w:ascii="Source Serif Pro" w:hAnsi="Source Serif Pro"/>
        </w:rPr>
        <w:t>Aaron had to offer a bull for his own sins and for his household.</w:t>
      </w:r>
      <w:r w:rsidR="00847D57" w:rsidRPr="0005298B">
        <w:rPr>
          <w:rFonts w:ascii="Source Serif Pro" w:hAnsi="Source Serif Pro"/>
        </w:rPr>
        <w:t xml:space="preserve"> </w:t>
      </w:r>
      <w:r w:rsidR="00847D57" w:rsidRPr="006A66D0">
        <w:rPr>
          <w:rFonts w:ascii="Source Serif Pro" w:hAnsi="Source Serif Pro"/>
        </w:rPr>
        <w:t>Before representing the people, Aaron needed cleansing; Christ, sinless, represents us perfectly.</w:t>
      </w:r>
    </w:p>
    <w:p w14:paraId="786F865A" w14:textId="05614D49" w:rsidR="00847D57" w:rsidRPr="0005298B" w:rsidRDefault="00847D57" w:rsidP="0096606B">
      <w:pPr>
        <w:spacing w:line="276" w:lineRule="auto"/>
        <w:rPr>
          <w:rFonts w:ascii="Source Serif Pro" w:hAnsi="Source Serif Pro"/>
        </w:rPr>
      </w:pPr>
      <w:r w:rsidRPr="006A66D0">
        <w:rPr>
          <w:rFonts w:ascii="Source Serif Pro" w:hAnsi="Source Serif Pro"/>
          <w:i/>
          <w:iCs/>
        </w:rPr>
        <w:t>Contrast:</w:t>
      </w:r>
      <w:r w:rsidRPr="006A66D0">
        <w:rPr>
          <w:rFonts w:ascii="Source Serif Pro" w:hAnsi="Source Serif Pro"/>
        </w:rPr>
        <w:t xml:space="preserve"> Christ needed no such offering — “He knew no sin” (2 Cor. 5:21; Heb. 7:26–27).</w:t>
      </w:r>
      <w:r w:rsidRPr="0005298B">
        <w:rPr>
          <w:rFonts w:ascii="Source Serif Pro" w:hAnsi="Source Serif Pro"/>
        </w:rPr>
        <w:t xml:space="preserve"> </w:t>
      </w:r>
    </w:p>
    <w:p w14:paraId="65883DED" w14:textId="3E7C3FBD" w:rsidR="00B71222" w:rsidRPr="006A66D0" w:rsidRDefault="0096606B" w:rsidP="0096606B">
      <w:pPr>
        <w:spacing w:line="276" w:lineRule="auto"/>
        <w:rPr>
          <w:rFonts w:ascii="Merriweather" w:hAnsi="Merriweather"/>
          <w:b/>
          <w:bCs/>
        </w:rPr>
      </w:pPr>
      <w:r>
        <w:rPr>
          <w:rFonts w:ascii="Merriweather" w:hAnsi="Merriweather"/>
          <w:b/>
          <w:bCs/>
        </w:rPr>
        <w:t>6</w:t>
      </w:r>
      <w:r w:rsidR="00B71222" w:rsidRPr="0096606B">
        <w:rPr>
          <w:rFonts w:ascii="Merriweather" w:hAnsi="Merriweather"/>
          <w:b/>
          <w:bCs/>
        </w:rPr>
        <w:t xml:space="preserve">.3 </w:t>
      </w:r>
      <w:r w:rsidR="00B71222" w:rsidRPr="006A66D0">
        <w:rPr>
          <w:rFonts w:ascii="Merriweather" w:hAnsi="Merriweather"/>
          <w:b/>
          <w:bCs/>
        </w:rPr>
        <w:t>The Slain Goat — Blood Sprinkled (vv. 15–19)</w:t>
      </w:r>
    </w:p>
    <w:p w14:paraId="420E3781" w14:textId="67ECE7EF" w:rsidR="00B71222" w:rsidRPr="006A66D0" w:rsidRDefault="00B71222" w:rsidP="0096606B">
      <w:pPr>
        <w:spacing w:line="276" w:lineRule="auto"/>
        <w:rPr>
          <w:rFonts w:ascii="Source Serif Pro" w:hAnsi="Source Serif Pro"/>
        </w:rPr>
      </w:pPr>
      <w:r w:rsidRPr="006A66D0">
        <w:rPr>
          <w:rFonts w:ascii="Source Serif Pro" w:hAnsi="Source Serif Pro"/>
        </w:rPr>
        <w:t>The goat was killed, and its blood was carried within the veil.</w:t>
      </w:r>
      <w:r w:rsidRPr="0005298B">
        <w:rPr>
          <w:rFonts w:ascii="Source Serif Pro" w:hAnsi="Source Serif Pro"/>
        </w:rPr>
        <w:t xml:space="preserve"> </w:t>
      </w:r>
      <w:r w:rsidRPr="006A66D0">
        <w:rPr>
          <w:rFonts w:ascii="Source Serif Pro" w:hAnsi="Source Serif Pro"/>
        </w:rPr>
        <w:t>The blood was sprinkled upon and before the mercy seat — seven times.</w:t>
      </w:r>
      <w:r w:rsidRPr="0005298B">
        <w:rPr>
          <w:rFonts w:ascii="Source Serif Pro" w:hAnsi="Source Serif Pro"/>
        </w:rPr>
        <w:t xml:space="preserve"> </w:t>
      </w:r>
      <w:r w:rsidRPr="006A66D0">
        <w:rPr>
          <w:rFonts w:ascii="Source Serif Pro" w:hAnsi="Source Serif Pro"/>
          <w:i/>
          <w:iCs/>
        </w:rPr>
        <w:t>Type:</w:t>
      </w:r>
      <w:r w:rsidRPr="006A66D0">
        <w:rPr>
          <w:rFonts w:ascii="Source Serif Pro" w:hAnsi="Source Serif Pro"/>
        </w:rPr>
        <w:t xml:space="preserve"> Christ’s blood presented before the throne of God in heaven.</w:t>
      </w:r>
      <w:r w:rsidRPr="0005298B">
        <w:rPr>
          <w:rFonts w:ascii="Source Serif Pro" w:hAnsi="Source Serif Pro"/>
        </w:rPr>
        <w:t xml:space="preserve"> </w:t>
      </w:r>
      <w:r w:rsidRPr="006A66D0">
        <w:rPr>
          <w:rFonts w:ascii="Source Serif Pro" w:hAnsi="Source Serif Pro"/>
          <w:i/>
          <w:iCs/>
        </w:rPr>
        <w:t>Hebrews 9:12</w:t>
      </w:r>
      <w:r w:rsidRPr="006A66D0">
        <w:rPr>
          <w:rFonts w:ascii="Source Serif Pro" w:hAnsi="Source Serif Pro"/>
        </w:rPr>
        <w:t xml:space="preserve"> — “Not with the blood of goats and calves, but with His own blood He entered the Most Holy Place once for all.”</w:t>
      </w:r>
    </w:p>
    <w:p w14:paraId="50DF071C" w14:textId="62767E9B" w:rsidR="004F7511" w:rsidRPr="0096606B" w:rsidRDefault="0096606B" w:rsidP="0096606B">
      <w:pPr>
        <w:spacing w:line="276" w:lineRule="auto"/>
        <w:rPr>
          <w:rFonts w:ascii="Merriweather" w:hAnsi="Merriweather"/>
          <w:b/>
          <w:bCs/>
        </w:rPr>
      </w:pPr>
      <w:r>
        <w:rPr>
          <w:rFonts w:ascii="Merriweather" w:hAnsi="Merriweather"/>
          <w:b/>
          <w:bCs/>
        </w:rPr>
        <w:t>6</w:t>
      </w:r>
      <w:r w:rsidR="004F7511" w:rsidRPr="0096606B">
        <w:rPr>
          <w:rFonts w:ascii="Merriweather" w:hAnsi="Merriweather"/>
          <w:b/>
          <w:bCs/>
        </w:rPr>
        <w:t>.</w:t>
      </w:r>
      <w:r w:rsidR="00B71222" w:rsidRPr="0096606B">
        <w:rPr>
          <w:rFonts w:ascii="Merriweather" w:hAnsi="Merriweather"/>
          <w:b/>
          <w:bCs/>
        </w:rPr>
        <w:t>4</w:t>
      </w:r>
      <w:r w:rsidR="004F7511" w:rsidRPr="0096606B">
        <w:rPr>
          <w:rFonts w:ascii="Merriweather" w:hAnsi="Merriweather"/>
          <w:b/>
          <w:bCs/>
        </w:rPr>
        <w:t xml:space="preserve"> His Entrance within the Veil (vv. 11–14)</w:t>
      </w:r>
    </w:p>
    <w:p w14:paraId="5B507D1A" w14:textId="16B6B0EA" w:rsidR="004F7511" w:rsidRPr="0005298B" w:rsidRDefault="004F7511" w:rsidP="0096606B">
      <w:pPr>
        <w:spacing w:line="276" w:lineRule="auto"/>
        <w:rPr>
          <w:rFonts w:ascii="Source Serif Pro" w:hAnsi="Source Serif Pro"/>
        </w:rPr>
      </w:pPr>
      <w:r w:rsidRPr="0005298B">
        <w:rPr>
          <w:rFonts w:ascii="Source Serif Pro" w:hAnsi="Source Serif Pro"/>
        </w:rPr>
        <w:t>He entered the Most Holy Place carrying blood, surrounded by a cloud of incense lest he die.</w:t>
      </w:r>
      <w:r w:rsidR="00847D57" w:rsidRPr="0005298B">
        <w:rPr>
          <w:rFonts w:ascii="Source Serif Pro" w:hAnsi="Source Serif Pro"/>
        </w:rPr>
        <w:t xml:space="preserve"> </w:t>
      </w:r>
      <w:r w:rsidRPr="0005298B">
        <w:rPr>
          <w:rFonts w:ascii="Source Serif Pro" w:hAnsi="Source Serif Pro"/>
          <w:b/>
          <w:bCs/>
        </w:rPr>
        <w:t>Typology:</w:t>
      </w:r>
      <w:r w:rsidRPr="0005298B">
        <w:rPr>
          <w:rFonts w:ascii="Source Serif Pro" w:hAnsi="Source Serif Pro"/>
        </w:rPr>
        <w:t xml:space="preserve"> Christ entered “into heaven itself, now to appear in the presence of God for us” (Heb 9 : 24).</w:t>
      </w:r>
    </w:p>
    <w:p w14:paraId="4F277D00" w14:textId="3360A9E2" w:rsidR="004F7511" w:rsidRPr="0096606B" w:rsidRDefault="0096606B" w:rsidP="0096606B">
      <w:pPr>
        <w:spacing w:line="276" w:lineRule="auto"/>
        <w:rPr>
          <w:rFonts w:ascii="Merriweather" w:hAnsi="Merriweather"/>
          <w:b/>
          <w:bCs/>
        </w:rPr>
      </w:pPr>
      <w:r w:rsidRPr="0096606B">
        <w:rPr>
          <w:rFonts w:ascii="Merriweather" w:hAnsi="Merriweather"/>
          <w:b/>
          <w:bCs/>
        </w:rPr>
        <w:t>6.5</w:t>
      </w:r>
      <w:r w:rsidR="004F7511" w:rsidRPr="0096606B">
        <w:rPr>
          <w:rFonts w:ascii="Merriweather" w:hAnsi="Merriweather"/>
          <w:b/>
          <w:bCs/>
        </w:rPr>
        <w:t>. The Two Goats: Dual Aspect of Atonement</w:t>
      </w:r>
    </w:p>
    <w:p w14:paraId="2A83E7EF" w14:textId="30E46B64" w:rsidR="00B71222" w:rsidRPr="006A66D0" w:rsidRDefault="004F7511" w:rsidP="0096606B">
      <w:pPr>
        <w:spacing w:line="276" w:lineRule="auto"/>
        <w:rPr>
          <w:rFonts w:ascii="Source Serif Pro" w:hAnsi="Source Serif Pro"/>
        </w:rPr>
      </w:pPr>
      <w:r w:rsidRPr="0005298B">
        <w:rPr>
          <w:rFonts w:ascii="Source Serif Pro" w:hAnsi="Source Serif Pro"/>
        </w:rPr>
        <w:t xml:space="preserve">Two goats were taken </w:t>
      </w:r>
      <w:r w:rsidRPr="0005298B">
        <w:rPr>
          <w:rFonts w:ascii="Source Serif Pro" w:hAnsi="Source Serif Pro"/>
          <w:b/>
          <w:bCs/>
        </w:rPr>
        <w:t>for one sin offering</w:t>
      </w:r>
      <w:r w:rsidRPr="0005298B">
        <w:rPr>
          <w:rFonts w:ascii="Source Serif Pro" w:hAnsi="Source Serif Pro"/>
        </w:rPr>
        <w:t xml:space="preserve"> (16 : 5) — not two sacrifices but </w:t>
      </w:r>
      <w:r w:rsidRPr="0005298B">
        <w:rPr>
          <w:rFonts w:ascii="Source Serif Pro" w:hAnsi="Source Serif Pro"/>
          <w:b/>
          <w:bCs/>
        </w:rPr>
        <w:t>two halves of one act</w:t>
      </w:r>
      <w:r w:rsidRPr="0005298B">
        <w:rPr>
          <w:rFonts w:ascii="Source Serif Pro" w:hAnsi="Source Serif Pro"/>
        </w:rPr>
        <w:t>.</w:t>
      </w:r>
      <w:r w:rsidR="00B71222" w:rsidRPr="0005298B">
        <w:rPr>
          <w:rFonts w:ascii="Source Serif Pro" w:hAnsi="Source Serif Pro"/>
        </w:rPr>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3"/>
        <w:gridCol w:w="2185"/>
        <w:gridCol w:w="2249"/>
        <w:gridCol w:w="3313"/>
      </w:tblGrid>
      <w:tr w:rsidR="004F7511" w:rsidRPr="0005298B" w14:paraId="472CE88D" w14:textId="77777777" w:rsidTr="00EB3DD7">
        <w:trPr>
          <w:tblHeader/>
          <w:tblCellSpacing w:w="15" w:type="dxa"/>
        </w:trPr>
        <w:tc>
          <w:tcPr>
            <w:tcW w:w="0" w:type="auto"/>
            <w:vAlign w:val="center"/>
            <w:hideMark/>
          </w:tcPr>
          <w:p w14:paraId="678601B5"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Goat</w:t>
            </w:r>
          </w:p>
        </w:tc>
        <w:tc>
          <w:tcPr>
            <w:tcW w:w="0" w:type="auto"/>
            <w:vAlign w:val="center"/>
            <w:hideMark/>
          </w:tcPr>
          <w:p w14:paraId="1AFC60F0"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Action</w:t>
            </w:r>
          </w:p>
        </w:tc>
        <w:tc>
          <w:tcPr>
            <w:tcW w:w="0" w:type="auto"/>
            <w:vAlign w:val="center"/>
            <w:hideMark/>
          </w:tcPr>
          <w:p w14:paraId="5F1F850B"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Meaning</w:t>
            </w:r>
          </w:p>
        </w:tc>
        <w:tc>
          <w:tcPr>
            <w:tcW w:w="0" w:type="auto"/>
            <w:vAlign w:val="center"/>
            <w:hideMark/>
          </w:tcPr>
          <w:p w14:paraId="573FD721"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Fulfillment in Christ</w:t>
            </w:r>
          </w:p>
        </w:tc>
      </w:tr>
      <w:tr w:rsidR="004F7511" w:rsidRPr="0005298B" w14:paraId="74B95A1E" w14:textId="77777777" w:rsidTr="00EB3DD7">
        <w:trPr>
          <w:tblCellSpacing w:w="15" w:type="dxa"/>
        </w:trPr>
        <w:tc>
          <w:tcPr>
            <w:tcW w:w="0" w:type="auto"/>
            <w:vAlign w:val="center"/>
            <w:hideMark/>
          </w:tcPr>
          <w:p w14:paraId="20E241B7" w14:textId="77777777" w:rsidR="004F7511" w:rsidRPr="0005298B" w:rsidRDefault="004F7511" w:rsidP="002676B2">
            <w:pPr>
              <w:spacing w:after="0"/>
              <w:rPr>
                <w:rFonts w:ascii="Source Serif Pro" w:hAnsi="Source Serif Pro"/>
              </w:rPr>
            </w:pPr>
            <w:r w:rsidRPr="0005298B">
              <w:rPr>
                <w:rFonts w:ascii="Source Serif Pro" w:hAnsi="Source Serif Pro"/>
                <w:b/>
                <w:bCs/>
              </w:rPr>
              <w:t>The slain goat</w:t>
            </w:r>
          </w:p>
        </w:tc>
        <w:tc>
          <w:tcPr>
            <w:tcW w:w="0" w:type="auto"/>
            <w:vAlign w:val="center"/>
            <w:hideMark/>
          </w:tcPr>
          <w:p w14:paraId="22FFD0D0" w14:textId="77777777" w:rsidR="004F7511" w:rsidRPr="0005298B" w:rsidRDefault="004F7511" w:rsidP="002676B2">
            <w:pPr>
              <w:spacing w:after="0"/>
              <w:rPr>
                <w:rFonts w:ascii="Source Serif Pro" w:hAnsi="Source Serif Pro"/>
              </w:rPr>
            </w:pPr>
            <w:r w:rsidRPr="0005298B">
              <w:rPr>
                <w:rFonts w:ascii="Source Serif Pro" w:hAnsi="Source Serif Pro"/>
              </w:rPr>
              <w:t>Blood sprinkled on the mercy seat</w:t>
            </w:r>
          </w:p>
        </w:tc>
        <w:tc>
          <w:tcPr>
            <w:tcW w:w="0" w:type="auto"/>
            <w:vAlign w:val="center"/>
            <w:hideMark/>
          </w:tcPr>
          <w:p w14:paraId="4AFA9267" w14:textId="77777777" w:rsidR="004F7511" w:rsidRPr="0005298B" w:rsidRDefault="004F7511" w:rsidP="002676B2">
            <w:pPr>
              <w:spacing w:after="0"/>
              <w:rPr>
                <w:rFonts w:ascii="Source Serif Pro" w:hAnsi="Source Serif Pro"/>
              </w:rPr>
            </w:pPr>
            <w:r w:rsidRPr="0005298B">
              <w:rPr>
                <w:rFonts w:ascii="Source Serif Pro" w:hAnsi="Source Serif Pro"/>
                <w:i/>
                <w:iCs/>
              </w:rPr>
              <w:t>Propitiation</w:t>
            </w:r>
            <w:r w:rsidRPr="0005298B">
              <w:rPr>
                <w:rFonts w:ascii="Source Serif Pro" w:hAnsi="Source Serif Pro"/>
              </w:rPr>
              <w:t xml:space="preserve"> — satisfaction of God’s justice</w:t>
            </w:r>
          </w:p>
        </w:tc>
        <w:tc>
          <w:tcPr>
            <w:tcW w:w="0" w:type="auto"/>
            <w:vAlign w:val="center"/>
            <w:hideMark/>
          </w:tcPr>
          <w:p w14:paraId="09CF6744" w14:textId="77777777" w:rsidR="004F7511" w:rsidRPr="0005298B" w:rsidRDefault="004F7511" w:rsidP="002676B2">
            <w:pPr>
              <w:spacing w:after="0"/>
              <w:rPr>
                <w:rFonts w:ascii="Source Serif Pro" w:hAnsi="Source Serif Pro"/>
              </w:rPr>
            </w:pPr>
            <w:r w:rsidRPr="0005298B">
              <w:rPr>
                <w:rFonts w:ascii="Source Serif Pro" w:hAnsi="Source Serif Pro"/>
              </w:rPr>
              <w:t>“God set forth Christ as a propitiation through faith in His blood” (Rom 3 : 25)</w:t>
            </w:r>
          </w:p>
        </w:tc>
      </w:tr>
      <w:tr w:rsidR="004F7511" w:rsidRPr="0005298B" w14:paraId="4CA632EE" w14:textId="77777777" w:rsidTr="00EB3DD7">
        <w:trPr>
          <w:tblCellSpacing w:w="15" w:type="dxa"/>
        </w:trPr>
        <w:tc>
          <w:tcPr>
            <w:tcW w:w="0" w:type="auto"/>
            <w:vAlign w:val="center"/>
            <w:hideMark/>
          </w:tcPr>
          <w:p w14:paraId="05C31681" w14:textId="77777777" w:rsidR="004F7511" w:rsidRPr="0005298B" w:rsidRDefault="004F7511" w:rsidP="002676B2">
            <w:pPr>
              <w:spacing w:after="0"/>
              <w:rPr>
                <w:rFonts w:ascii="Source Serif Pro" w:hAnsi="Source Serif Pro"/>
              </w:rPr>
            </w:pPr>
            <w:r w:rsidRPr="0005298B">
              <w:rPr>
                <w:rFonts w:ascii="Source Serif Pro" w:hAnsi="Source Serif Pro"/>
                <w:b/>
                <w:bCs/>
              </w:rPr>
              <w:lastRenderedPageBreak/>
              <w:t>The scapegoat (</w:t>
            </w:r>
            <w:r w:rsidRPr="0005298B">
              <w:rPr>
                <w:rFonts w:ascii="Source Serif Pro" w:hAnsi="Source Serif Pro" w:cs="Arial"/>
                <w:b/>
                <w:bCs/>
              </w:rPr>
              <w:t>ʿ</w:t>
            </w:r>
            <w:r w:rsidRPr="0005298B">
              <w:rPr>
                <w:rFonts w:ascii="Source Serif Pro" w:hAnsi="Source Serif Pro"/>
                <w:b/>
                <w:bCs/>
              </w:rPr>
              <w:t>Az</w:t>
            </w:r>
            <w:r w:rsidRPr="0005298B">
              <w:rPr>
                <w:rFonts w:ascii="Source Serif Pro" w:hAnsi="Source Serif Pro" w:cs="Aptos"/>
                <w:b/>
                <w:bCs/>
              </w:rPr>
              <w:t>ā</w:t>
            </w:r>
            <w:r w:rsidRPr="0005298B">
              <w:rPr>
                <w:rFonts w:ascii="Source Serif Pro" w:hAnsi="Source Serif Pro"/>
                <w:b/>
                <w:bCs/>
              </w:rPr>
              <w:t>z</w:t>
            </w:r>
            <w:r w:rsidRPr="0005298B">
              <w:rPr>
                <w:rFonts w:ascii="Source Serif Pro" w:hAnsi="Source Serif Pro" w:cs="Aptos"/>
                <w:b/>
                <w:bCs/>
              </w:rPr>
              <w:t>ē</w:t>
            </w:r>
            <w:r w:rsidRPr="0005298B">
              <w:rPr>
                <w:rFonts w:ascii="Source Serif Pro" w:hAnsi="Source Serif Pro"/>
                <w:b/>
                <w:bCs/>
              </w:rPr>
              <w:t>l)</w:t>
            </w:r>
          </w:p>
        </w:tc>
        <w:tc>
          <w:tcPr>
            <w:tcW w:w="0" w:type="auto"/>
            <w:vAlign w:val="center"/>
            <w:hideMark/>
          </w:tcPr>
          <w:p w14:paraId="28431208" w14:textId="77777777" w:rsidR="004F7511" w:rsidRPr="0005298B" w:rsidRDefault="004F7511" w:rsidP="002676B2">
            <w:pPr>
              <w:spacing w:after="0"/>
              <w:rPr>
                <w:rFonts w:ascii="Source Serif Pro" w:hAnsi="Source Serif Pro"/>
              </w:rPr>
            </w:pPr>
            <w:r w:rsidRPr="0005298B">
              <w:rPr>
                <w:rFonts w:ascii="Source Serif Pro" w:hAnsi="Source Serif Pro"/>
              </w:rPr>
              <w:t>Bearing confessed sins into the wilderness</w:t>
            </w:r>
          </w:p>
        </w:tc>
        <w:tc>
          <w:tcPr>
            <w:tcW w:w="0" w:type="auto"/>
            <w:vAlign w:val="center"/>
            <w:hideMark/>
          </w:tcPr>
          <w:p w14:paraId="3017751B" w14:textId="77777777" w:rsidR="004F7511" w:rsidRPr="0005298B" w:rsidRDefault="004F7511" w:rsidP="002676B2">
            <w:pPr>
              <w:spacing w:after="0"/>
              <w:rPr>
                <w:rFonts w:ascii="Source Serif Pro" w:hAnsi="Source Serif Pro"/>
              </w:rPr>
            </w:pPr>
            <w:r w:rsidRPr="0005298B">
              <w:rPr>
                <w:rFonts w:ascii="Source Serif Pro" w:hAnsi="Source Serif Pro"/>
                <w:i/>
                <w:iCs/>
              </w:rPr>
              <w:t>Expiation</w:t>
            </w:r>
            <w:r w:rsidRPr="0005298B">
              <w:rPr>
                <w:rFonts w:ascii="Source Serif Pro" w:hAnsi="Source Serif Pro"/>
              </w:rPr>
              <w:t xml:space="preserve"> — removal of sin from the people</w:t>
            </w:r>
          </w:p>
        </w:tc>
        <w:tc>
          <w:tcPr>
            <w:tcW w:w="0" w:type="auto"/>
            <w:vAlign w:val="center"/>
            <w:hideMark/>
          </w:tcPr>
          <w:p w14:paraId="0EF44921" w14:textId="77777777" w:rsidR="004F7511" w:rsidRPr="0005298B" w:rsidRDefault="004F7511" w:rsidP="002676B2">
            <w:pPr>
              <w:spacing w:after="0"/>
              <w:rPr>
                <w:rFonts w:ascii="Source Serif Pro" w:hAnsi="Source Serif Pro"/>
              </w:rPr>
            </w:pPr>
            <w:r w:rsidRPr="0005298B">
              <w:rPr>
                <w:rFonts w:ascii="Source Serif Pro" w:hAnsi="Source Serif Pro"/>
              </w:rPr>
              <w:t>“Behold, the Lamb of God who takes away the sin of the world” (John 1 : 29)</w:t>
            </w:r>
          </w:p>
        </w:tc>
      </w:tr>
    </w:tbl>
    <w:p w14:paraId="1EFCBA4A" w14:textId="77777777" w:rsidR="004F7511" w:rsidRPr="0005298B" w:rsidRDefault="004F7511" w:rsidP="004F7511">
      <w:pPr>
        <w:rPr>
          <w:rFonts w:ascii="Source Serif Pro" w:hAnsi="Source Serif Pro"/>
        </w:rPr>
      </w:pPr>
      <w:r w:rsidRPr="0005298B">
        <w:rPr>
          <w:rFonts w:ascii="Source Serif Pro" w:hAnsi="Source Serif Pro"/>
        </w:rPr>
        <w:t xml:space="preserve">Thus one goat represents </w:t>
      </w:r>
      <w:r w:rsidRPr="0005298B">
        <w:rPr>
          <w:rFonts w:ascii="Source Serif Pro" w:hAnsi="Source Serif Pro"/>
          <w:b/>
          <w:bCs/>
        </w:rPr>
        <w:t>Godward satisfaction</w:t>
      </w:r>
      <w:r w:rsidRPr="0005298B">
        <w:rPr>
          <w:rFonts w:ascii="Source Serif Pro" w:hAnsi="Source Serif Pro"/>
        </w:rPr>
        <w:t xml:space="preserve">, the other </w:t>
      </w:r>
      <w:r w:rsidRPr="0005298B">
        <w:rPr>
          <w:rFonts w:ascii="Source Serif Pro" w:hAnsi="Source Serif Pro"/>
          <w:b/>
          <w:bCs/>
        </w:rPr>
        <w:t>manward removal</w:t>
      </w:r>
      <w:r w:rsidRPr="0005298B">
        <w:rPr>
          <w:rFonts w:ascii="Source Serif Pro" w:hAnsi="Source Serif Pro"/>
        </w:rPr>
        <w:t xml:space="preserve"> — both fulfilled in the Cross.</w:t>
      </w:r>
    </w:p>
    <w:p w14:paraId="34F1E003" w14:textId="206F2E78" w:rsidR="00B71222" w:rsidRPr="006A66D0" w:rsidRDefault="002676B2" w:rsidP="00B71222">
      <w:pPr>
        <w:rPr>
          <w:rFonts w:ascii="Merriweather" w:hAnsi="Merriweather"/>
          <w:b/>
          <w:bCs/>
        </w:rPr>
      </w:pPr>
      <w:r w:rsidRPr="0096606B">
        <w:rPr>
          <w:rFonts w:ascii="Merriweather" w:hAnsi="Merriweather"/>
          <w:b/>
          <w:bCs/>
        </w:rPr>
        <w:t>6.</w:t>
      </w:r>
      <w:r w:rsidR="0096606B" w:rsidRPr="0096606B">
        <w:rPr>
          <w:rFonts w:ascii="Merriweather" w:hAnsi="Merriweather"/>
          <w:b/>
          <w:bCs/>
        </w:rPr>
        <w:t xml:space="preserve">6 </w:t>
      </w:r>
      <w:r w:rsidR="00B71222" w:rsidRPr="006A66D0">
        <w:rPr>
          <w:rFonts w:ascii="Merriweather" w:hAnsi="Merriweather"/>
          <w:b/>
          <w:bCs/>
        </w:rPr>
        <w:t>The Burnt Offering and Washing (vv. 23–28)</w:t>
      </w:r>
    </w:p>
    <w:p w14:paraId="2DA9EBB8" w14:textId="543A1C07" w:rsidR="00B71222" w:rsidRPr="006A66D0" w:rsidRDefault="00B71222" w:rsidP="00B71222">
      <w:pPr>
        <w:rPr>
          <w:rFonts w:ascii="Source Serif Pro" w:hAnsi="Source Serif Pro"/>
        </w:rPr>
      </w:pPr>
      <w:r w:rsidRPr="006A66D0">
        <w:rPr>
          <w:rFonts w:ascii="Source Serif Pro" w:hAnsi="Source Serif Pro"/>
        </w:rPr>
        <w:t>After completing the atonement, the priest changed garments and offered burnt offerings of consecration.</w:t>
      </w:r>
      <w:r w:rsidRPr="0005298B">
        <w:rPr>
          <w:rFonts w:ascii="Source Serif Pro" w:hAnsi="Source Serif Pro"/>
        </w:rPr>
        <w:t xml:space="preserve"> </w:t>
      </w:r>
      <w:r w:rsidRPr="006A66D0">
        <w:rPr>
          <w:rFonts w:ascii="Source Serif Pro" w:hAnsi="Source Serif Pro"/>
          <w:i/>
          <w:iCs/>
        </w:rPr>
        <w:t>Type:</w:t>
      </w:r>
      <w:r w:rsidRPr="006A66D0">
        <w:rPr>
          <w:rFonts w:ascii="Source Serif Pro" w:hAnsi="Source Serif Pro"/>
        </w:rPr>
        <w:t xml:space="preserve"> Christ’s resurrection and ascension — His offering wholly accepted, His work completed.</w:t>
      </w:r>
      <w:r w:rsidRPr="0005298B">
        <w:rPr>
          <w:rFonts w:ascii="Source Serif Pro" w:hAnsi="Source Serif Pro"/>
        </w:rPr>
        <w:t xml:space="preserve"> Linen clothes.</w:t>
      </w:r>
    </w:p>
    <w:p w14:paraId="2F5D6ED7" w14:textId="7EB48DD8" w:rsidR="004F7511" w:rsidRPr="0096606B" w:rsidRDefault="0096606B" w:rsidP="004F7511">
      <w:pPr>
        <w:rPr>
          <w:rFonts w:ascii="Merriweather" w:hAnsi="Merriweather"/>
          <w:b/>
          <w:bCs/>
        </w:rPr>
      </w:pPr>
      <w:r>
        <w:rPr>
          <w:rFonts w:ascii="Merriweather" w:hAnsi="Merriweather"/>
          <w:b/>
          <w:bCs/>
        </w:rPr>
        <w:t>6.</w:t>
      </w:r>
      <w:r w:rsidR="002676B2" w:rsidRPr="0096606B">
        <w:rPr>
          <w:rFonts w:ascii="Merriweather" w:hAnsi="Merriweather"/>
          <w:b/>
          <w:bCs/>
        </w:rPr>
        <w:t>7</w:t>
      </w:r>
      <w:r w:rsidR="004F7511" w:rsidRPr="0096606B">
        <w:rPr>
          <w:rFonts w:ascii="Merriweather" w:hAnsi="Merriweather"/>
          <w:b/>
          <w:bCs/>
        </w:rPr>
        <w:t xml:space="preserve"> The Blood Sprinkled Seven Times</w:t>
      </w:r>
    </w:p>
    <w:p w14:paraId="2E71EB8C" w14:textId="77777777" w:rsidR="004F7511" w:rsidRPr="0005298B" w:rsidRDefault="004F7511" w:rsidP="004F7511">
      <w:pPr>
        <w:rPr>
          <w:rFonts w:ascii="Source Serif Pro" w:hAnsi="Source Serif Pro"/>
        </w:rPr>
      </w:pPr>
      <w:r w:rsidRPr="0005298B">
        <w:rPr>
          <w:rFonts w:ascii="Source Serif Pro" w:hAnsi="Source Serif Pro"/>
        </w:rPr>
        <w:t>“He shall sprinkle it upon the mercy seat and before the mercy seat seven times.” (Lev 16 : 14)</w:t>
      </w:r>
    </w:p>
    <w:p w14:paraId="63663199" w14:textId="08D3A2B7" w:rsidR="004F7511" w:rsidRPr="0005298B" w:rsidRDefault="004F7511" w:rsidP="004F7511">
      <w:pPr>
        <w:rPr>
          <w:rFonts w:ascii="Source Serif Pro" w:hAnsi="Source Serif Pro"/>
        </w:rPr>
      </w:pPr>
      <w:r w:rsidRPr="0005298B">
        <w:rPr>
          <w:rFonts w:ascii="Source Serif Pro" w:hAnsi="Source Serif Pro"/>
          <w:b/>
          <w:bCs/>
        </w:rPr>
        <w:t>Seven</w:t>
      </w:r>
      <w:r w:rsidRPr="0005298B">
        <w:rPr>
          <w:rFonts w:ascii="Source Serif Pro" w:hAnsi="Source Serif Pro"/>
        </w:rPr>
        <w:t xml:space="preserve"> signifies completion.</w:t>
      </w:r>
      <w:r w:rsidR="00370DC2" w:rsidRPr="0005298B">
        <w:rPr>
          <w:rFonts w:ascii="Source Serif Pro" w:hAnsi="Source Serif Pro"/>
        </w:rPr>
        <w:t xml:space="preserve"> </w:t>
      </w:r>
      <w:r w:rsidRPr="0005298B">
        <w:rPr>
          <w:rFonts w:ascii="Source Serif Pro" w:hAnsi="Source Serif Pro"/>
        </w:rPr>
        <w:t>Every drop testified that atonement was fully accomplished.</w:t>
      </w:r>
      <w:r w:rsidRPr="0005298B">
        <w:rPr>
          <w:rFonts w:ascii="Source Serif Pro" w:hAnsi="Source Serif Pro"/>
        </w:rPr>
        <w:br/>
        <w:t xml:space="preserve">Hebrews 9 : 12 declares, </w:t>
      </w:r>
      <w:r w:rsidRPr="0005298B">
        <w:rPr>
          <w:rFonts w:ascii="Source Serif Pro" w:hAnsi="Source Serif Pro"/>
          <w:i/>
          <w:iCs/>
        </w:rPr>
        <w:t>“He entered once for all into the holy places… by means of His own blood, thus securing eternal redemption.”</w:t>
      </w:r>
    </w:p>
    <w:p w14:paraId="6E6A7A87" w14:textId="7DFF25B3" w:rsidR="004F7511" w:rsidRPr="0096606B" w:rsidRDefault="006042AC" w:rsidP="004F7511">
      <w:pPr>
        <w:rPr>
          <w:rFonts w:ascii="Merriweather" w:hAnsi="Merriweather"/>
          <w:b/>
          <w:bCs/>
        </w:rPr>
      </w:pPr>
      <w:r>
        <w:rPr>
          <w:rFonts w:ascii="Merriweather" w:hAnsi="Merriweather"/>
          <w:b/>
          <w:bCs/>
        </w:rPr>
        <w:t>6.8</w:t>
      </w:r>
      <w:r w:rsidR="004F7511" w:rsidRPr="0096606B">
        <w:rPr>
          <w:rFonts w:ascii="Merriweather" w:hAnsi="Merriweather"/>
          <w:b/>
          <w:bCs/>
        </w:rPr>
        <w:t xml:space="preserve"> The Scapegoat Sent Away</w:t>
      </w:r>
    </w:p>
    <w:p w14:paraId="45F89D44" w14:textId="77777777" w:rsidR="00B71222" w:rsidRPr="006A66D0" w:rsidRDefault="00B71222" w:rsidP="00B71222">
      <w:pPr>
        <w:rPr>
          <w:rFonts w:ascii="Source Serif Pro" w:hAnsi="Source Serif Pro"/>
        </w:rPr>
      </w:pPr>
      <w:r w:rsidRPr="006A66D0">
        <w:rPr>
          <w:rFonts w:ascii="Source Serif Pro" w:hAnsi="Source Serif Pro"/>
        </w:rPr>
        <w:t>Aaron laid both hands on the live goat, confessing all the sins of Israel.</w:t>
      </w:r>
      <w:r w:rsidRPr="0005298B">
        <w:rPr>
          <w:rFonts w:ascii="Source Serif Pro" w:hAnsi="Source Serif Pro"/>
        </w:rPr>
        <w:t xml:space="preserve"> </w:t>
      </w:r>
      <w:r w:rsidRPr="006A66D0">
        <w:rPr>
          <w:rFonts w:ascii="Source Serif Pro" w:hAnsi="Source Serif Pro"/>
        </w:rPr>
        <w:t>The goat was sent away into a desolate land, symbolically carrying their guilt far from them.</w:t>
      </w:r>
    </w:p>
    <w:p w14:paraId="67F0EAE7" w14:textId="77777777" w:rsidR="002676B2" w:rsidRPr="0005298B" w:rsidRDefault="00B71222" w:rsidP="00B71222">
      <w:pPr>
        <w:rPr>
          <w:rFonts w:ascii="Source Serif Pro" w:hAnsi="Source Serif Pro"/>
        </w:rPr>
      </w:pPr>
      <w:r w:rsidRPr="006A66D0">
        <w:rPr>
          <w:rFonts w:ascii="Source Serif Pro" w:hAnsi="Source Serif Pro"/>
          <w:i/>
          <w:iCs/>
        </w:rPr>
        <w:t>Fulfilment:</w:t>
      </w:r>
      <w:r w:rsidRPr="006A66D0">
        <w:rPr>
          <w:rFonts w:ascii="Source Serif Pro" w:hAnsi="Source Serif Pro"/>
        </w:rPr>
        <w:t xml:space="preserve"> “As far as the east is from the west, so far has He removed our transgressions from us.” (Ps. 103:12)</w:t>
      </w:r>
      <w:r w:rsidRPr="0005298B">
        <w:rPr>
          <w:rFonts w:ascii="Source Serif Pro" w:hAnsi="Source Serif Pro"/>
        </w:rPr>
        <w:t xml:space="preserve">. </w:t>
      </w:r>
      <w:r w:rsidRPr="006A66D0">
        <w:rPr>
          <w:rFonts w:ascii="Source Serif Pro" w:hAnsi="Source Serif Pro"/>
          <w:i/>
          <w:iCs/>
        </w:rPr>
        <w:t>1 Peter 2:24</w:t>
      </w:r>
      <w:r w:rsidRPr="006A66D0">
        <w:rPr>
          <w:rFonts w:ascii="Source Serif Pro" w:hAnsi="Source Serif Pro"/>
        </w:rPr>
        <w:t xml:space="preserve"> — “He bore our sins in His own body on the tree.”</w:t>
      </w:r>
    </w:p>
    <w:p w14:paraId="4B969928" w14:textId="18DBB80B" w:rsidR="004F7511" w:rsidRPr="0005298B" w:rsidRDefault="004F7511" w:rsidP="002676B2">
      <w:pPr>
        <w:rPr>
          <w:rFonts w:ascii="Source Serif Pro" w:hAnsi="Source Serif Pro"/>
        </w:rPr>
      </w:pPr>
      <w:r w:rsidRPr="0005298B">
        <w:rPr>
          <w:rFonts w:ascii="Source Serif Pro" w:hAnsi="Source Serif Pro"/>
          <w:b/>
          <w:bCs/>
        </w:rPr>
        <w:t>Spiritual meaning:</w:t>
      </w:r>
      <w:r w:rsidR="002676B2" w:rsidRPr="0005298B">
        <w:rPr>
          <w:rFonts w:ascii="Source Serif Pro" w:hAnsi="Source Serif Pro"/>
          <w:b/>
          <w:bCs/>
        </w:rPr>
        <w:t xml:space="preserve"> </w:t>
      </w:r>
      <w:r w:rsidRPr="0005298B">
        <w:rPr>
          <w:rFonts w:ascii="Source Serif Pro" w:hAnsi="Source Serif Pro"/>
        </w:rPr>
        <w:t>The first goat satisfies divine justice.</w:t>
      </w:r>
      <w:r w:rsidR="002676B2" w:rsidRPr="0005298B">
        <w:rPr>
          <w:rFonts w:ascii="Source Serif Pro" w:hAnsi="Source Serif Pro"/>
        </w:rPr>
        <w:t xml:space="preserve"> </w:t>
      </w:r>
      <w:r w:rsidRPr="0005298B">
        <w:rPr>
          <w:rFonts w:ascii="Source Serif Pro" w:hAnsi="Source Serif Pro"/>
        </w:rPr>
        <w:t>The second removes human guilt.</w:t>
      </w:r>
      <w:r w:rsidR="002676B2" w:rsidRPr="0005298B">
        <w:rPr>
          <w:rFonts w:ascii="Source Serif Pro" w:hAnsi="Source Serif Pro"/>
        </w:rPr>
        <w:t xml:space="preserve"> </w:t>
      </w:r>
      <w:r w:rsidRPr="0005298B">
        <w:rPr>
          <w:rFonts w:ascii="Source Serif Pro" w:hAnsi="Source Serif Pro"/>
        </w:rPr>
        <w:t xml:space="preserve">Together they portray the </w:t>
      </w:r>
      <w:r w:rsidRPr="0005298B">
        <w:rPr>
          <w:rFonts w:ascii="Source Serif Pro" w:hAnsi="Source Serif Pro"/>
          <w:b/>
          <w:bCs/>
        </w:rPr>
        <w:t>twofold result of Calvary</w:t>
      </w:r>
      <w:r w:rsidRPr="0005298B">
        <w:rPr>
          <w:rFonts w:ascii="Source Serif Pro" w:hAnsi="Source Serif Pro"/>
        </w:rPr>
        <w:t xml:space="preserve">: </w:t>
      </w:r>
      <w:r w:rsidRPr="0005298B">
        <w:rPr>
          <w:rFonts w:ascii="Source Serif Pro" w:hAnsi="Source Serif Pro"/>
          <w:i/>
          <w:iCs/>
        </w:rPr>
        <w:t>forgiveness before God</w:t>
      </w:r>
      <w:r w:rsidRPr="0005298B">
        <w:rPr>
          <w:rFonts w:ascii="Source Serif Pro" w:hAnsi="Source Serif Pro"/>
        </w:rPr>
        <w:t xml:space="preserve"> and </w:t>
      </w:r>
      <w:r w:rsidRPr="0005298B">
        <w:rPr>
          <w:rFonts w:ascii="Source Serif Pro" w:hAnsi="Source Serif Pro"/>
          <w:i/>
          <w:iCs/>
        </w:rPr>
        <w:t>cleansing of conscience.</w:t>
      </w:r>
    </w:p>
    <w:p w14:paraId="6B7E83EC" w14:textId="77777777" w:rsidR="004F7511" w:rsidRPr="0005298B" w:rsidRDefault="004F7511" w:rsidP="004F7511">
      <w:pPr>
        <w:rPr>
          <w:rFonts w:ascii="Source Serif Pro" w:hAnsi="Source Serif Pro"/>
        </w:rPr>
      </w:pPr>
      <w:r w:rsidRPr="0005298B">
        <w:rPr>
          <w:rFonts w:ascii="Source Serif Pro" w:hAnsi="Source Serif Pro"/>
        </w:rPr>
        <w:t>Psalm 103 : 12 – “As far as the east is from the west, so far has He removed our transgressions from us.”</w:t>
      </w:r>
      <w:r w:rsidRPr="0005298B">
        <w:rPr>
          <w:rFonts w:ascii="Source Serif Pro" w:hAnsi="Source Serif Pro"/>
        </w:rPr>
        <w:br/>
        <w:t>1 John 1 : 9 – “He is faithful and just to forgive… and to cleanse.”</w:t>
      </w:r>
    </w:p>
    <w:p w14:paraId="308310A1" w14:textId="524F6FD8" w:rsidR="004F7511" w:rsidRPr="0096606B" w:rsidRDefault="006042AC" w:rsidP="004F7511">
      <w:pPr>
        <w:rPr>
          <w:rFonts w:ascii="Merriweather" w:hAnsi="Merriweather"/>
          <w:b/>
          <w:bCs/>
        </w:rPr>
      </w:pPr>
      <w:r>
        <w:rPr>
          <w:rFonts w:ascii="Merriweather" w:hAnsi="Merriweather"/>
          <w:b/>
          <w:bCs/>
        </w:rPr>
        <w:t>6.</w:t>
      </w:r>
      <w:r w:rsidR="002676B2" w:rsidRPr="0096606B">
        <w:rPr>
          <w:rFonts w:ascii="Merriweather" w:hAnsi="Merriweather"/>
          <w:b/>
          <w:bCs/>
        </w:rPr>
        <w:t>9</w:t>
      </w:r>
      <w:r w:rsidR="004F7511" w:rsidRPr="0096606B">
        <w:rPr>
          <w:rFonts w:ascii="Merriweather" w:hAnsi="Merriweather"/>
          <w:b/>
          <w:bCs/>
        </w:rPr>
        <w:t xml:space="preserve"> The Burning Outside the Camp</w:t>
      </w:r>
    </w:p>
    <w:p w14:paraId="2F21C36F" w14:textId="77777777" w:rsidR="004F7511" w:rsidRPr="0005298B" w:rsidRDefault="004F7511" w:rsidP="004F7511">
      <w:pPr>
        <w:rPr>
          <w:rFonts w:ascii="Source Serif Pro" w:hAnsi="Source Serif Pro"/>
        </w:rPr>
      </w:pPr>
      <w:r w:rsidRPr="0005298B">
        <w:rPr>
          <w:rFonts w:ascii="Source Serif Pro" w:hAnsi="Source Serif Pro"/>
        </w:rPr>
        <w:t>“The bull and the goat whose blood was brought in to make atonement… shall be burned outside the camp.” (16 : 27)</w:t>
      </w:r>
    </w:p>
    <w:p w14:paraId="3D535616" w14:textId="77777777" w:rsidR="004F7511" w:rsidRPr="0005298B" w:rsidRDefault="004F7511" w:rsidP="004F7511">
      <w:pPr>
        <w:rPr>
          <w:rFonts w:ascii="Source Serif Pro" w:hAnsi="Source Serif Pro"/>
        </w:rPr>
      </w:pPr>
      <w:r w:rsidRPr="0005298B">
        <w:rPr>
          <w:rFonts w:ascii="Source Serif Pro" w:hAnsi="Source Serif Pro"/>
        </w:rPr>
        <w:lastRenderedPageBreak/>
        <w:t xml:space="preserve">This points directly to </w:t>
      </w:r>
      <w:r w:rsidRPr="0005298B">
        <w:rPr>
          <w:rFonts w:ascii="Source Serif Pro" w:hAnsi="Source Serif Pro"/>
          <w:b/>
          <w:bCs/>
        </w:rPr>
        <w:t>Hebrews 13 : 11-12</w:t>
      </w:r>
      <w:r w:rsidRPr="0005298B">
        <w:rPr>
          <w:rFonts w:ascii="Source Serif Pro" w:hAnsi="Source Serif Pro"/>
        </w:rPr>
        <w:t>:</w:t>
      </w:r>
    </w:p>
    <w:p w14:paraId="411A5EE3" w14:textId="77777777" w:rsidR="004F7511" w:rsidRPr="0005298B" w:rsidRDefault="004F7511" w:rsidP="004F7511">
      <w:pPr>
        <w:rPr>
          <w:rFonts w:ascii="Source Serif Pro" w:hAnsi="Source Serif Pro"/>
        </w:rPr>
      </w:pPr>
      <w:r w:rsidRPr="0005298B">
        <w:rPr>
          <w:rFonts w:ascii="Source Serif Pro" w:hAnsi="Source Serif Pro"/>
        </w:rPr>
        <w:t>“Jesus also suffered outside the gate in order to sanctify the people through His own blood.”</w:t>
      </w:r>
    </w:p>
    <w:p w14:paraId="2BB6FC96" w14:textId="77777777" w:rsidR="004F7511" w:rsidRPr="0005298B" w:rsidRDefault="004F7511" w:rsidP="004F7511">
      <w:pPr>
        <w:rPr>
          <w:rFonts w:ascii="Source Serif Pro" w:hAnsi="Source Serif Pro"/>
        </w:rPr>
      </w:pPr>
      <w:r w:rsidRPr="0005298B">
        <w:rPr>
          <w:rFonts w:ascii="Source Serif Pro" w:hAnsi="Source Serif Pro"/>
        </w:rPr>
        <w:t>The burning outside symbolizes rejection, shame, and complete consumption of sin — all borne by Christ on the Cross.</w:t>
      </w:r>
    </w:p>
    <w:p w14:paraId="2491E961" w14:textId="06BA5CC9" w:rsidR="004F7511" w:rsidRPr="0096606B" w:rsidRDefault="006042AC" w:rsidP="004F7511">
      <w:pPr>
        <w:rPr>
          <w:rFonts w:ascii="Merriweather" w:hAnsi="Merriweather"/>
          <w:b/>
          <w:bCs/>
        </w:rPr>
      </w:pPr>
      <w:r>
        <w:rPr>
          <w:rFonts w:ascii="Merriweather" w:hAnsi="Merriweather"/>
          <w:b/>
          <w:bCs/>
        </w:rPr>
        <w:t>6.</w:t>
      </w:r>
      <w:r w:rsidR="002676B2" w:rsidRPr="0096606B">
        <w:rPr>
          <w:rFonts w:ascii="Merriweather" w:hAnsi="Merriweather"/>
          <w:b/>
          <w:bCs/>
        </w:rPr>
        <w:t>10</w:t>
      </w:r>
      <w:r w:rsidR="004F7511" w:rsidRPr="0096606B">
        <w:rPr>
          <w:rFonts w:ascii="Merriweather" w:hAnsi="Merriweather"/>
          <w:b/>
          <w:bCs/>
        </w:rPr>
        <w:t xml:space="preserve"> The Sabbath of Rest</w:t>
      </w:r>
    </w:p>
    <w:p w14:paraId="0CB2FC3E" w14:textId="473C228B" w:rsidR="004F7511" w:rsidRPr="0005298B" w:rsidRDefault="004F7511" w:rsidP="004F7511">
      <w:pPr>
        <w:rPr>
          <w:rFonts w:ascii="Source Serif Pro" w:hAnsi="Source Serif Pro"/>
        </w:rPr>
      </w:pPr>
      <w:r w:rsidRPr="0005298B">
        <w:rPr>
          <w:rFonts w:ascii="Source Serif Pro" w:hAnsi="Source Serif Pro"/>
        </w:rPr>
        <w:t xml:space="preserve">The day concluded with </w:t>
      </w:r>
      <w:r w:rsidRPr="0005298B">
        <w:rPr>
          <w:rFonts w:ascii="Source Serif Pro" w:hAnsi="Source Serif Pro"/>
          <w:b/>
          <w:bCs/>
        </w:rPr>
        <w:t>absolute rest</w:t>
      </w:r>
      <w:r w:rsidRPr="0005298B">
        <w:rPr>
          <w:rFonts w:ascii="Source Serif Pro" w:hAnsi="Source Serif Pro"/>
        </w:rPr>
        <w:t xml:space="preserve"> (16 : 29-31).</w:t>
      </w:r>
      <w:r w:rsidR="002676B2" w:rsidRPr="0005298B">
        <w:rPr>
          <w:rFonts w:ascii="Source Serif Pro" w:hAnsi="Source Serif Pro"/>
        </w:rPr>
        <w:t xml:space="preserve"> </w:t>
      </w:r>
      <w:r w:rsidRPr="0005298B">
        <w:rPr>
          <w:rFonts w:ascii="Source Serif Pro" w:hAnsi="Source Serif Pro"/>
        </w:rPr>
        <w:t>Israel was commanded to do no work, for atonement was entirely the priest’s task.</w:t>
      </w:r>
    </w:p>
    <w:p w14:paraId="49838D5F" w14:textId="6ADAD3AD" w:rsidR="004F7511" w:rsidRPr="0005298B" w:rsidRDefault="004F7511" w:rsidP="004F7511">
      <w:pPr>
        <w:rPr>
          <w:rFonts w:ascii="Source Serif Pro" w:hAnsi="Source Serif Pro"/>
        </w:rPr>
      </w:pPr>
      <w:r w:rsidRPr="0005298B">
        <w:rPr>
          <w:rFonts w:ascii="Source Serif Pro" w:hAnsi="Source Serif Pro"/>
        </w:rPr>
        <w:t>Typologically, salvation is by grace alone:</w:t>
      </w:r>
      <w:r w:rsidR="002676B2" w:rsidRPr="0005298B">
        <w:rPr>
          <w:rFonts w:ascii="Source Serif Pro" w:hAnsi="Source Serif Pro"/>
        </w:rPr>
        <w:t xml:space="preserve"> </w:t>
      </w:r>
      <w:r w:rsidRPr="0005298B">
        <w:rPr>
          <w:rFonts w:ascii="Source Serif Pro" w:hAnsi="Source Serif Pro"/>
        </w:rPr>
        <w:t>“He sat down” (Heb 10 : 12).</w:t>
      </w:r>
      <w:r w:rsidR="002676B2" w:rsidRPr="0005298B">
        <w:rPr>
          <w:rFonts w:ascii="Source Serif Pro" w:hAnsi="Source Serif Pro"/>
        </w:rPr>
        <w:t xml:space="preserve"> </w:t>
      </w:r>
      <w:r w:rsidRPr="0005298B">
        <w:rPr>
          <w:rFonts w:ascii="Source Serif Pro" w:hAnsi="Source Serif Pro"/>
        </w:rPr>
        <w:t>“We who have believed enter into rest” (Heb 4 : 3).</w:t>
      </w:r>
    </w:p>
    <w:p w14:paraId="035E83F5" w14:textId="58B707ED" w:rsidR="004F7511" w:rsidRPr="0096606B" w:rsidRDefault="006042AC" w:rsidP="004F7511">
      <w:pPr>
        <w:rPr>
          <w:rFonts w:ascii="Merriweather" w:hAnsi="Merriweather"/>
          <w:b/>
          <w:bCs/>
        </w:rPr>
      </w:pPr>
      <w:r>
        <w:rPr>
          <w:rFonts w:ascii="Merriweather" w:hAnsi="Merriweather"/>
          <w:b/>
          <w:bCs/>
        </w:rPr>
        <w:t>6.</w:t>
      </w:r>
      <w:r w:rsidR="004F7511" w:rsidRPr="0096606B">
        <w:rPr>
          <w:rFonts w:ascii="Merriweather" w:hAnsi="Merriweather"/>
          <w:b/>
          <w:bCs/>
        </w:rPr>
        <w:t>1</w:t>
      </w:r>
      <w:r w:rsidR="002676B2" w:rsidRPr="0096606B">
        <w:rPr>
          <w:rFonts w:ascii="Merriweather" w:hAnsi="Merriweather"/>
          <w:b/>
          <w:bCs/>
        </w:rPr>
        <w:t>1</w:t>
      </w:r>
      <w:r w:rsidR="004F7511" w:rsidRPr="0096606B">
        <w:rPr>
          <w:rFonts w:ascii="Merriweather" w:hAnsi="Merriweather"/>
          <w:b/>
          <w:bCs/>
        </w:rPr>
        <w:t xml:space="preserve"> The Annual vs. the Eternal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5"/>
        <w:gridCol w:w="2790"/>
        <w:gridCol w:w="4320"/>
      </w:tblGrid>
      <w:tr w:rsidR="004F7511" w:rsidRPr="0005298B" w14:paraId="0E714946" w14:textId="77777777" w:rsidTr="00697261">
        <w:trPr>
          <w:tblHeader/>
          <w:tblCellSpacing w:w="15" w:type="dxa"/>
        </w:trPr>
        <w:tc>
          <w:tcPr>
            <w:tcW w:w="1840" w:type="dxa"/>
            <w:vAlign w:val="center"/>
            <w:hideMark/>
          </w:tcPr>
          <w:p w14:paraId="5BF906B9"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Contrast</w:t>
            </w:r>
          </w:p>
        </w:tc>
        <w:tc>
          <w:tcPr>
            <w:tcW w:w="2760" w:type="dxa"/>
            <w:vAlign w:val="center"/>
            <w:hideMark/>
          </w:tcPr>
          <w:p w14:paraId="7B83D44D"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Day of Atonement</w:t>
            </w:r>
          </w:p>
        </w:tc>
        <w:tc>
          <w:tcPr>
            <w:tcW w:w="4275" w:type="dxa"/>
            <w:vAlign w:val="center"/>
            <w:hideMark/>
          </w:tcPr>
          <w:p w14:paraId="0B7479CC" w14:textId="77777777" w:rsidR="004F7511" w:rsidRPr="0005298B" w:rsidRDefault="004F7511" w:rsidP="002676B2">
            <w:pPr>
              <w:spacing w:after="0"/>
              <w:rPr>
                <w:rFonts w:ascii="Source Serif Pro" w:hAnsi="Source Serif Pro"/>
                <w:b/>
                <w:bCs/>
              </w:rPr>
            </w:pPr>
            <w:r w:rsidRPr="0005298B">
              <w:rPr>
                <w:rFonts w:ascii="Source Serif Pro" w:hAnsi="Source Serif Pro"/>
                <w:b/>
                <w:bCs/>
              </w:rPr>
              <w:t>Christ’s Atonement</w:t>
            </w:r>
          </w:p>
        </w:tc>
      </w:tr>
      <w:tr w:rsidR="004F7511" w:rsidRPr="0005298B" w14:paraId="3A3C617C" w14:textId="77777777" w:rsidTr="00697261">
        <w:trPr>
          <w:tblCellSpacing w:w="15" w:type="dxa"/>
        </w:trPr>
        <w:tc>
          <w:tcPr>
            <w:tcW w:w="1840" w:type="dxa"/>
            <w:vAlign w:val="center"/>
            <w:hideMark/>
          </w:tcPr>
          <w:p w14:paraId="2B14C4D1" w14:textId="77777777" w:rsidR="004F7511" w:rsidRPr="0005298B" w:rsidRDefault="004F7511" w:rsidP="002676B2">
            <w:pPr>
              <w:spacing w:after="0"/>
              <w:rPr>
                <w:rFonts w:ascii="Source Serif Pro" w:hAnsi="Source Serif Pro"/>
              </w:rPr>
            </w:pPr>
            <w:r w:rsidRPr="0005298B">
              <w:rPr>
                <w:rFonts w:ascii="Source Serif Pro" w:hAnsi="Source Serif Pro"/>
              </w:rPr>
              <w:t>Frequency</w:t>
            </w:r>
          </w:p>
        </w:tc>
        <w:tc>
          <w:tcPr>
            <w:tcW w:w="2760" w:type="dxa"/>
            <w:vAlign w:val="center"/>
            <w:hideMark/>
          </w:tcPr>
          <w:p w14:paraId="56CF5D37" w14:textId="77777777" w:rsidR="004F7511" w:rsidRPr="0005298B" w:rsidRDefault="004F7511" w:rsidP="002676B2">
            <w:pPr>
              <w:spacing w:after="0"/>
              <w:rPr>
                <w:rFonts w:ascii="Source Serif Pro" w:hAnsi="Source Serif Pro"/>
              </w:rPr>
            </w:pPr>
            <w:r w:rsidRPr="0005298B">
              <w:rPr>
                <w:rFonts w:ascii="Source Serif Pro" w:hAnsi="Source Serif Pro"/>
              </w:rPr>
              <w:t>Every year</w:t>
            </w:r>
          </w:p>
        </w:tc>
        <w:tc>
          <w:tcPr>
            <w:tcW w:w="4275" w:type="dxa"/>
            <w:vAlign w:val="center"/>
            <w:hideMark/>
          </w:tcPr>
          <w:p w14:paraId="6C37F845" w14:textId="77777777" w:rsidR="004F7511" w:rsidRPr="0005298B" w:rsidRDefault="004F7511" w:rsidP="002676B2">
            <w:pPr>
              <w:spacing w:after="0"/>
              <w:rPr>
                <w:rFonts w:ascii="Source Serif Pro" w:hAnsi="Source Serif Pro"/>
              </w:rPr>
            </w:pPr>
            <w:r w:rsidRPr="0005298B">
              <w:rPr>
                <w:rFonts w:ascii="Source Serif Pro" w:hAnsi="Source Serif Pro"/>
              </w:rPr>
              <w:t>Once for all (Heb 9 : 26)</w:t>
            </w:r>
          </w:p>
        </w:tc>
      </w:tr>
      <w:tr w:rsidR="004F7511" w:rsidRPr="0005298B" w14:paraId="3F416D56" w14:textId="77777777" w:rsidTr="00697261">
        <w:trPr>
          <w:tblCellSpacing w:w="15" w:type="dxa"/>
        </w:trPr>
        <w:tc>
          <w:tcPr>
            <w:tcW w:w="1840" w:type="dxa"/>
            <w:vAlign w:val="center"/>
            <w:hideMark/>
          </w:tcPr>
          <w:p w14:paraId="3974939C" w14:textId="77777777" w:rsidR="004F7511" w:rsidRPr="0005298B" w:rsidRDefault="004F7511" w:rsidP="002676B2">
            <w:pPr>
              <w:spacing w:after="0"/>
              <w:rPr>
                <w:rFonts w:ascii="Source Serif Pro" w:hAnsi="Source Serif Pro"/>
              </w:rPr>
            </w:pPr>
            <w:r w:rsidRPr="0005298B">
              <w:rPr>
                <w:rFonts w:ascii="Source Serif Pro" w:hAnsi="Source Serif Pro"/>
              </w:rPr>
              <w:t>Priest</w:t>
            </w:r>
          </w:p>
        </w:tc>
        <w:tc>
          <w:tcPr>
            <w:tcW w:w="2760" w:type="dxa"/>
            <w:vAlign w:val="center"/>
            <w:hideMark/>
          </w:tcPr>
          <w:p w14:paraId="484F9F0A" w14:textId="77777777" w:rsidR="004F7511" w:rsidRPr="0005298B" w:rsidRDefault="004F7511" w:rsidP="002676B2">
            <w:pPr>
              <w:spacing w:after="0"/>
              <w:rPr>
                <w:rFonts w:ascii="Source Serif Pro" w:hAnsi="Source Serif Pro"/>
              </w:rPr>
            </w:pPr>
            <w:r w:rsidRPr="0005298B">
              <w:rPr>
                <w:rFonts w:ascii="Source Serif Pro" w:hAnsi="Source Serif Pro"/>
              </w:rPr>
              <w:t>Many, mortal</w:t>
            </w:r>
          </w:p>
        </w:tc>
        <w:tc>
          <w:tcPr>
            <w:tcW w:w="4275" w:type="dxa"/>
            <w:vAlign w:val="center"/>
            <w:hideMark/>
          </w:tcPr>
          <w:p w14:paraId="31951488" w14:textId="77777777" w:rsidR="004F7511" w:rsidRPr="0005298B" w:rsidRDefault="004F7511" w:rsidP="002676B2">
            <w:pPr>
              <w:spacing w:after="0"/>
              <w:rPr>
                <w:rFonts w:ascii="Source Serif Pro" w:hAnsi="Source Serif Pro"/>
              </w:rPr>
            </w:pPr>
            <w:r w:rsidRPr="0005298B">
              <w:rPr>
                <w:rFonts w:ascii="Source Serif Pro" w:hAnsi="Source Serif Pro"/>
              </w:rPr>
              <w:t>One, eternal</w:t>
            </w:r>
          </w:p>
        </w:tc>
      </w:tr>
      <w:tr w:rsidR="004F7511" w:rsidRPr="0005298B" w14:paraId="5E3678F1" w14:textId="77777777" w:rsidTr="00697261">
        <w:trPr>
          <w:tblCellSpacing w:w="15" w:type="dxa"/>
        </w:trPr>
        <w:tc>
          <w:tcPr>
            <w:tcW w:w="1840" w:type="dxa"/>
            <w:vAlign w:val="center"/>
            <w:hideMark/>
          </w:tcPr>
          <w:p w14:paraId="4C0C6478" w14:textId="77777777" w:rsidR="004F7511" w:rsidRPr="0005298B" w:rsidRDefault="004F7511" w:rsidP="002676B2">
            <w:pPr>
              <w:spacing w:after="0"/>
              <w:rPr>
                <w:rFonts w:ascii="Source Serif Pro" w:hAnsi="Source Serif Pro"/>
              </w:rPr>
            </w:pPr>
            <w:r w:rsidRPr="0005298B">
              <w:rPr>
                <w:rFonts w:ascii="Source Serif Pro" w:hAnsi="Source Serif Pro"/>
              </w:rPr>
              <w:t>Blood</w:t>
            </w:r>
          </w:p>
        </w:tc>
        <w:tc>
          <w:tcPr>
            <w:tcW w:w="2760" w:type="dxa"/>
            <w:vAlign w:val="center"/>
            <w:hideMark/>
          </w:tcPr>
          <w:p w14:paraId="12771C79" w14:textId="77777777" w:rsidR="004F7511" w:rsidRPr="0005298B" w:rsidRDefault="004F7511" w:rsidP="002676B2">
            <w:pPr>
              <w:spacing w:after="0"/>
              <w:rPr>
                <w:rFonts w:ascii="Source Serif Pro" w:hAnsi="Source Serif Pro"/>
              </w:rPr>
            </w:pPr>
            <w:r w:rsidRPr="0005298B">
              <w:rPr>
                <w:rFonts w:ascii="Source Serif Pro" w:hAnsi="Source Serif Pro"/>
              </w:rPr>
              <w:t>Of animals</w:t>
            </w:r>
          </w:p>
        </w:tc>
        <w:tc>
          <w:tcPr>
            <w:tcW w:w="4275" w:type="dxa"/>
            <w:vAlign w:val="center"/>
            <w:hideMark/>
          </w:tcPr>
          <w:p w14:paraId="7E8C0F5E" w14:textId="77777777" w:rsidR="004F7511" w:rsidRPr="0005298B" w:rsidRDefault="004F7511" w:rsidP="002676B2">
            <w:pPr>
              <w:spacing w:after="0"/>
              <w:rPr>
                <w:rFonts w:ascii="Source Serif Pro" w:hAnsi="Source Serif Pro"/>
              </w:rPr>
            </w:pPr>
            <w:r w:rsidRPr="0005298B">
              <w:rPr>
                <w:rFonts w:ascii="Source Serif Pro" w:hAnsi="Source Serif Pro"/>
              </w:rPr>
              <w:t>Of Christ</w:t>
            </w:r>
          </w:p>
        </w:tc>
      </w:tr>
      <w:tr w:rsidR="004F7511" w:rsidRPr="0005298B" w14:paraId="18CB292F" w14:textId="77777777" w:rsidTr="00697261">
        <w:trPr>
          <w:tblCellSpacing w:w="15" w:type="dxa"/>
        </w:trPr>
        <w:tc>
          <w:tcPr>
            <w:tcW w:w="1840" w:type="dxa"/>
            <w:vAlign w:val="center"/>
            <w:hideMark/>
          </w:tcPr>
          <w:p w14:paraId="6ACA8FB0" w14:textId="77777777" w:rsidR="004F7511" w:rsidRPr="0005298B" w:rsidRDefault="004F7511" w:rsidP="002676B2">
            <w:pPr>
              <w:spacing w:after="0"/>
              <w:rPr>
                <w:rFonts w:ascii="Source Serif Pro" w:hAnsi="Source Serif Pro"/>
              </w:rPr>
            </w:pPr>
            <w:r w:rsidRPr="0005298B">
              <w:rPr>
                <w:rFonts w:ascii="Source Serif Pro" w:hAnsi="Source Serif Pro"/>
              </w:rPr>
              <w:t>Sanctuary</w:t>
            </w:r>
          </w:p>
        </w:tc>
        <w:tc>
          <w:tcPr>
            <w:tcW w:w="2760" w:type="dxa"/>
            <w:vAlign w:val="center"/>
            <w:hideMark/>
          </w:tcPr>
          <w:p w14:paraId="77F7407B" w14:textId="77777777" w:rsidR="004F7511" w:rsidRPr="0005298B" w:rsidRDefault="004F7511" w:rsidP="002676B2">
            <w:pPr>
              <w:spacing w:after="0"/>
              <w:rPr>
                <w:rFonts w:ascii="Source Serif Pro" w:hAnsi="Source Serif Pro"/>
              </w:rPr>
            </w:pPr>
            <w:r w:rsidRPr="0005298B">
              <w:rPr>
                <w:rFonts w:ascii="Source Serif Pro" w:hAnsi="Source Serif Pro"/>
              </w:rPr>
              <w:t>Earthly, symbolic</w:t>
            </w:r>
          </w:p>
        </w:tc>
        <w:tc>
          <w:tcPr>
            <w:tcW w:w="4275" w:type="dxa"/>
            <w:vAlign w:val="center"/>
            <w:hideMark/>
          </w:tcPr>
          <w:p w14:paraId="63719E1A" w14:textId="77777777" w:rsidR="004F7511" w:rsidRPr="0005298B" w:rsidRDefault="004F7511" w:rsidP="002676B2">
            <w:pPr>
              <w:spacing w:after="0"/>
              <w:rPr>
                <w:rFonts w:ascii="Source Serif Pro" w:hAnsi="Source Serif Pro"/>
              </w:rPr>
            </w:pPr>
            <w:r w:rsidRPr="0005298B">
              <w:rPr>
                <w:rFonts w:ascii="Source Serif Pro" w:hAnsi="Source Serif Pro"/>
              </w:rPr>
              <w:t>Heavenly, real</w:t>
            </w:r>
          </w:p>
        </w:tc>
      </w:tr>
      <w:tr w:rsidR="004F7511" w:rsidRPr="0005298B" w14:paraId="1879DD7C" w14:textId="77777777" w:rsidTr="00697261">
        <w:trPr>
          <w:tblCellSpacing w:w="15" w:type="dxa"/>
        </w:trPr>
        <w:tc>
          <w:tcPr>
            <w:tcW w:w="1840" w:type="dxa"/>
            <w:vAlign w:val="center"/>
            <w:hideMark/>
          </w:tcPr>
          <w:p w14:paraId="44F7AC77" w14:textId="77777777" w:rsidR="004F7511" w:rsidRPr="0005298B" w:rsidRDefault="004F7511" w:rsidP="002676B2">
            <w:pPr>
              <w:spacing w:after="0"/>
              <w:rPr>
                <w:rFonts w:ascii="Source Serif Pro" w:hAnsi="Source Serif Pro"/>
              </w:rPr>
            </w:pPr>
            <w:r w:rsidRPr="0005298B">
              <w:rPr>
                <w:rFonts w:ascii="Source Serif Pro" w:hAnsi="Source Serif Pro"/>
              </w:rPr>
              <w:t>Result</w:t>
            </w:r>
          </w:p>
        </w:tc>
        <w:tc>
          <w:tcPr>
            <w:tcW w:w="2760" w:type="dxa"/>
            <w:vAlign w:val="center"/>
            <w:hideMark/>
          </w:tcPr>
          <w:p w14:paraId="6CA03A81" w14:textId="77777777" w:rsidR="004F7511" w:rsidRPr="0005298B" w:rsidRDefault="004F7511" w:rsidP="002676B2">
            <w:pPr>
              <w:spacing w:after="0"/>
              <w:rPr>
                <w:rFonts w:ascii="Source Serif Pro" w:hAnsi="Source Serif Pro"/>
              </w:rPr>
            </w:pPr>
            <w:r w:rsidRPr="0005298B">
              <w:rPr>
                <w:rFonts w:ascii="Source Serif Pro" w:hAnsi="Source Serif Pro"/>
              </w:rPr>
              <w:t>Temporary covering</w:t>
            </w:r>
          </w:p>
        </w:tc>
        <w:tc>
          <w:tcPr>
            <w:tcW w:w="4275" w:type="dxa"/>
            <w:vAlign w:val="center"/>
            <w:hideMark/>
          </w:tcPr>
          <w:p w14:paraId="59F14892" w14:textId="77777777" w:rsidR="004F7511" w:rsidRPr="0005298B" w:rsidRDefault="004F7511" w:rsidP="002676B2">
            <w:pPr>
              <w:spacing w:after="0"/>
              <w:rPr>
                <w:rFonts w:ascii="Source Serif Pro" w:hAnsi="Source Serif Pro"/>
              </w:rPr>
            </w:pPr>
            <w:r w:rsidRPr="0005298B">
              <w:rPr>
                <w:rFonts w:ascii="Source Serif Pro" w:hAnsi="Source Serif Pro"/>
              </w:rPr>
              <w:t>Eternal redemption</w:t>
            </w:r>
          </w:p>
        </w:tc>
      </w:tr>
      <w:tr w:rsidR="004F7511" w:rsidRPr="0005298B" w14:paraId="2D827CD3" w14:textId="77777777" w:rsidTr="00697261">
        <w:trPr>
          <w:tblCellSpacing w:w="15" w:type="dxa"/>
        </w:trPr>
        <w:tc>
          <w:tcPr>
            <w:tcW w:w="1840" w:type="dxa"/>
            <w:vAlign w:val="center"/>
            <w:hideMark/>
          </w:tcPr>
          <w:p w14:paraId="1632ACB9" w14:textId="77777777" w:rsidR="004F7511" w:rsidRPr="0005298B" w:rsidRDefault="004F7511" w:rsidP="002676B2">
            <w:pPr>
              <w:spacing w:after="0"/>
              <w:rPr>
                <w:rFonts w:ascii="Source Serif Pro" w:hAnsi="Source Serif Pro"/>
              </w:rPr>
            </w:pPr>
            <w:r w:rsidRPr="0005298B">
              <w:rPr>
                <w:rFonts w:ascii="Source Serif Pro" w:hAnsi="Source Serif Pro"/>
              </w:rPr>
              <w:t>Access</w:t>
            </w:r>
          </w:p>
        </w:tc>
        <w:tc>
          <w:tcPr>
            <w:tcW w:w="2760" w:type="dxa"/>
            <w:vAlign w:val="center"/>
            <w:hideMark/>
          </w:tcPr>
          <w:p w14:paraId="31190468" w14:textId="77777777" w:rsidR="004F7511" w:rsidRPr="0005298B" w:rsidRDefault="004F7511" w:rsidP="002676B2">
            <w:pPr>
              <w:spacing w:after="0"/>
              <w:rPr>
                <w:rFonts w:ascii="Source Serif Pro" w:hAnsi="Source Serif Pro"/>
              </w:rPr>
            </w:pPr>
            <w:r w:rsidRPr="0005298B">
              <w:rPr>
                <w:rFonts w:ascii="Source Serif Pro" w:hAnsi="Source Serif Pro"/>
              </w:rPr>
              <w:t>Restricted</w:t>
            </w:r>
          </w:p>
        </w:tc>
        <w:tc>
          <w:tcPr>
            <w:tcW w:w="4275" w:type="dxa"/>
            <w:vAlign w:val="center"/>
            <w:hideMark/>
          </w:tcPr>
          <w:p w14:paraId="27CAE366" w14:textId="77777777" w:rsidR="004F7511" w:rsidRPr="0005298B" w:rsidRDefault="004F7511" w:rsidP="002676B2">
            <w:pPr>
              <w:spacing w:after="0"/>
              <w:rPr>
                <w:rFonts w:ascii="Source Serif Pro" w:hAnsi="Source Serif Pro"/>
              </w:rPr>
            </w:pPr>
            <w:r w:rsidRPr="0005298B">
              <w:rPr>
                <w:rFonts w:ascii="Source Serif Pro" w:hAnsi="Source Serif Pro"/>
              </w:rPr>
              <w:t>Open to all believers</w:t>
            </w:r>
          </w:p>
        </w:tc>
      </w:tr>
      <w:tr w:rsidR="004F7511" w:rsidRPr="0005298B" w14:paraId="6F38C17C" w14:textId="77777777" w:rsidTr="00697261">
        <w:trPr>
          <w:tblCellSpacing w:w="15" w:type="dxa"/>
        </w:trPr>
        <w:tc>
          <w:tcPr>
            <w:tcW w:w="1840" w:type="dxa"/>
            <w:vAlign w:val="center"/>
            <w:hideMark/>
          </w:tcPr>
          <w:p w14:paraId="01FB6A0C" w14:textId="77777777" w:rsidR="004F7511" w:rsidRPr="0005298B" w:rsidRDefault="004F7511" w:rsidP="002676B2">
            <w:pPr>
              <w:spacing w:after="0"/>
              <w:rPr>
                <w:rFonts w:ascii="Source Serif Pro" w:hAnsi="Source Serif Pro"/>
              </w:rPr>
            </w:pPr>
            <w:r w:rsidRPr="0005298B">
              <w:rPr>
                <w:rFonts w:ascii="Source Serif Pro" w:hAnsi="Source Serif Pro"/>
              </w:rPr>
              <w:t>Memory of sin</w:t>
            </w:r>
          </w:p>
        </w:tc>
        <w:tc>
          <w:tcPr>
            <w:tcW w:w="2760" w:type="dxa"/>
            <w:vAlign w:val="center"/>
            <w:hideMark/>
          </w:tcPr>
          <w:p w14:paraId="251FF519" w14:textId="77777777" w:rsidR="004F7511" w:rsidRPr="0005298B" w:rsidRDefault="004F7511" w:rsidP="002676B2">
            <w:pPr>
              <w:spacing w:after="0"/>
              <w:rPr>
                <w:rFonts w:ascii="Source Serif Pro" w:hAnsi="Source Serif Pro"/>
              </w:rPr>
            </w:pPr>
            <w:r w:rsidRPr="0005298B">
              <w:rPr>
                <w:rFonts w:ascii="Source Serif Pro" w:hAnsi="Source Serif Pro"/>
              </w:rPr>
              <w:t>Continual</w:t>
            </w:r>
          </w:p>
        </w:tc>
        <w:tc>
          <w:tcPr>
            <w:tcW w:w="4275" w:type="dxa"/>
            <w:vAlign w:val="center"/>
            <w:hideMark/>
          </w:tcPr>
          <w:p w14:paraId="560A9667" w14:textId="77777777" w:rsidR="004F7511" w:rsidRPr="0005298B" w:rsidRDefault="004F7511" w:rsidP="002676B2">
            <w:pPr>
              <w:spacing w:after="0"/>
              <w:rPr>
                <w:rFonts w:ascii="Source Serif Pro" w:hAnsi="Source Serif Pro"/>
              </w:rPr>
            </w:pPr>
            <w:r w:rsidRPr="0005298B">
              <w:rPr>
                <w:rFonts w:ascii="Source Serif Pro" w:hAnsi="Source Serif Pro"/>
              </w:rPr>
              <w:t>Sin remembered no more (Heb 10 : 17)</w:t>
            </w:r>
          </w:p>
        </w:tc>
      </w:tr>
    </w:tbl>
    <w:p w14:paraId="6F63AA9B" w14:textId="77777777" w:rsidR="004F7511" w:rsidRPr="0005298B" w:rsidRDefault="004F7511" w:rsidP="004F7511">
      <w:pPr>
        <w:rPr>
          <w:rFonts w:ascii="Source Serif Pro" w:hAnsi="Source Serif Pro"/>
        </w:rPr>
      </w:pPr>
      <w:r w:rsidRPr="0005298B">
        <w:rPr>
          <w:rFonts w:ascii="Source Serif Pro" w:hAnsi="Source Serif Pro"/>
        </w:rPr>
        <w:t xml:space="preserve">Thus, </w:t>
      </w:r>
      <w:r w:rsidRPr="0005298B">
        <w:rPr>
          <w:rFonts w:ascii="Source Serif Pro" w:hAnsi="Source Serif Pro"/>
          <w:b/>
          <w:bCs/>
        </w:rPr>
        <w:t>Leviticus 16 prefigures Hebrews 9–10</w:t>
      </w:r>
      <w:r w:rsidRPr="0005298B">
        <w:rPr>
          <w:rFonts w:ascii="Source Serif Pro" w:hAnsi="Source Serif Pro"/>
        </w:rPr>
        <w:t>: the same structure, but fulfilled by a sinless, immortal High Priest.</w:t>
      </w:r>
    </w:p>
    <w:p w14:paraId="33697039" w14:textId="33EB33E9" w:rsidR="004F7511" w:rsidRPr="0096606B" w:rsidRDefault="006042AC" w:rsidP="004F7511">
      <w:pPr>
        <w:rPr>
          <w:rFonts w:ascii="Merriweather" w:hAnsi="Merriweather"/>
          <w:b/>
          <w:bCs/>
        </w:rPr>
      </w:pPr>
      <w:r>
        <w:rPr>
          <w:rFonts w:ascii="Merriweather" w:hAnsi="Merriweather"/>
          <w:b/>
          <w:bCs/>
        </w:rPr>
        <w:t>6.</w:t>
      </w:r>
      <w:r w:rsidR="004F7511" w:rsidRPr="0096606B">
        <w:rPr>
          <w:rFonts w:ascii="Merriweather" w:hAnsi="Merriweather"/>
          <w:b/>
          <w:bCs/>
        </w:rPr>
        <w:t>1</w:t>
      </w:r>
      <w:r w:rsidR="002676B2" w:rsidRPr="0096606B">
        <w:rPr>
          <w:rFonts w:ascii="Merriweather" w:hAnsi="Merriweather"/>
          <w:b/>
          <w:bCs/>
        </w:rPr>
        <w:t>2</w:t>
      </w:r>
      <w:r w:rsidR="004F7511" w:rsidRPr="0096606B">
        <w:rPr>
          <w:rFonts w:ascii="Merriweather" w:hAnsi="Merriweather"/>
          <w:b/>
          <w:bCs/>
        </w:rPr>
        <w:t xml:space="preserve"> The Mercy Seat and the Cross</w:t>
      </w:r>
    </w:p>
    <w:p w14:paraId="6F030BED" w14:textId="7E50D91F" w:rsidR="004F7511" w:rsidRPr="0005298B" w:rsidRDefault="004F7511" w:rsidP="004F7511">
      <w:pPr>
        <w:rPr>
          <w:rFonts w:ascii="Source Serif Pro" w:hAnsi="Source Serif Pro"/>
        </w:rPr>
      </w:pPr>
      <w:r w:rsidRPr="0005298B">
        <w:rPr>
          <w:rFonts w:ascii="Source Serif Pro" w:hAnsi="Source Serif Pro"/>
        </w:rPr>
        <w:t xml:space="preserve">The </w:t>
      </w:r>
      <w:r w:rsidRPr="0005298B">
        <w:rPr>
          <w:rFonts w:ascii="Source Serif Pro" w:hAnsi="Source Serif Pro"/>
          <w:i/>
          <w:iCs/>
        </w:rPr>
        <w:t>kappōret</w:t>
      </w:r>
      <w:r w:rsidRPr="0005298B">
        <w:rPr>
          <w:rFonts w:ascii="Source Serif Pro" w:hAnsi="Source Serif Pro"/>
        </w:rPr>
        <w:t xml:space="preserve"> (mercy seat) was the golden lid covering the ark of the covenant, overshadowed by cherubim.</w:t>
      </w:r>
      <w:r w:rsidR="002676B2" w:rsidRPr="0005298B">
        <w:rPr>
          <w:rFonts w:ascii="Source Serif Pro" w:hAnsi="Source Serif Pro"/>
        </w:rPr>
        <w:t xml:space="preserve"> </w:t>
      </w:r>
      <w:r w:rsidRPr="0005298B">
        <w:rPr>
          <w:rFonts w:ascii="Source Serif Pro" w:hAnsi="Source Serif Pro"/>
        </w:rPr>
        <w:t>Beneath lay the tablets of the law — God’s righteous standard; above hovered His glory.</w:t>
      </w:r>
      <w:r w:rsidR="002676B2" w:rsidRPr="0005298B">
        <w:rPr>
          <w:rFonts w:ascii="Source Serif Pro" w:hAnsi="Source Serif Pro"/>
        </w:rPr>
        <w:t xml:space="preserve"> </w:t>
      </w:r>
      <w:r w:rsidRPr="0005298B">
        <w:rPr>
          <w:rFonts w:ascii="Source Serif Pro" w:hAnsi="Source Serif Pro"/>
        </w:rPr>
        <w:t>Only when blood was sprinkled did judgment and mercy meet.</w:t>
      </w:r>
    </w:p>
    <w:p w14:paraId="62ED7F67" w14:textId="77777777" w:rsidR="004F7511" w:rsidRPr="0005298B" w:rsidRDefault="004F7511" w:rsidP="004F7511">
      <w:pPr>
        <w:rPr>
          <w:rFonts w:ascii="Source Serif Pro" w:hAnsi="Source Serif Pro"/>
        </w:rPr>
      </w:pPr>
      <w:r w:rsidRPr="0005298B">
        <w:rPr>
          <w:rFonts w:ascii="Source Serif Pro" w:hAnsi="Source Serif Pro"/>
        </w:rPr>
        <w:t>“Righteousness and peace have kissed each other.” — Psalm 85 : 10.</w:t>
      </w:r>
      <w:r w:rsidRPr="0005298B">
        <w:rPr>
          <w:rFonts w:ascii="Source Serif Pro" w:hAnsi="Source Serif Pro"/>
        </w:rPr>
        <w:br/>
        <w:t xml:space="preserve">“Whom God put forward as a </w:t>
      </w:r>
      <w:r w:rsidRPr="0005298B">
        <w:rPr>
          <w:rFonts w:ascii="Source Serif Pro" w:hAnsi="Source Serif Pro"/>
          <w:i/>
          <w:iCs/>
        </w:rPr>
        <w:t>hilastērion</w:t>
      </w:r>
      <w:r w:rsidRPr="0005298B">
        <w:rPr>
          <w:rFonts w:ascii="Source Serif Pro" w:hAnsi="Source Serif Pro"/>
        </w:rPr>
        <w:t xml:space="preserve"> (mercy seat) by His blood.” — Romans 3 : 25.</w:t>
      </w:r>
    </w:p>
    <w:p w14:paraId="4C3D7972" w14:textId="77777777" w:rsidR="004F7511" w:rsidRPr="0005298B" w:rsidRDefault="004F7511" w:rsidP="004F7511">
      <w:pPr>
        <w:rPr>
          <w:rFonts w:ascii="Source Serif Pro" w:hAnsi="Source Serif Pro"/>
        </w:rPr>
      </w:pPr>
      <w:r w:rsidRPr="0005298B">
        <w:rPr>
          <w:rFonts w:ascii="Source Serif Pro" w:hAnsi="Source Serif Pro"/>
        </w:rPr>
        <w:t>At the Cross, the blood of Christ satisfied the law beneath and revealed the glory above.</w:t>
      </w:r>
      <w:r w:rsidRPr="0005298B">
        <w:rPr>
          <w:rFonts w:ascii="Source Serif Pro" w:hAnsi="Source Serif Pro"/>
        </w:rPr>
        <w:br/>
        <w:t>The place of judgment became the throne of grace.</w:t>
      </w:r>
    </w:p>
    <w:p w14:paraId="6AA21373" w14:textId="4B61D366" w:rsidR="004F7511" w:rsidRPr="0096606B" w:rsidRDefault="006042AC" w:rsidP="004F7511">
      <w:pPr>
        <w:rPr>
          <w:rFonts w:ascii="Merriweather" w:hAnsi="Merriweather"/>
          <w:b/>
          <w:bCs/>
        </w:rPr>
      </w:pPr>
      <w:r>
        <w:rPr>
          <w:rFonts w:ascii="Merriweather" w:hAnsi="Merriweather"/>
          <w:b/>
          <w:bCs/>
        </w:rPr>
        <w:lastRenderedPageBreak/>
        <w:t>6.</w:t>
      </w:r>
      <w:r w:rsidR="004F7511" w:rsidRPr="0096606B">
        <w:rPr>
          <w:rFonts w:ascii="Merriweather" w:hAnsi="Merriweather"/>
          <w:b/>
          <w:bCs/>
        </w:rPr>
        <w:t>1</w:t>
      </w:r>
      <w:r w:rsidR="002676B2" w:rsidRPr="0096606B">
        <w:rPr>
          <w:rFonts w:ascii="Merriweather" w:hAnsi="Merriweather"/>
          <w:b/>
          <w:bCs/>
        </w:rPr>
        <w:t>3</w:t>
      </w:r>
      <w:r w:rsidR="004F7511" w:rsidRPr="0096606B">
        <w:rPr>
          <w:rFonts w:ascii="Merriweather" w:hAnsi="Merriweather"/>
          <w:b/>
          <w:bCs/>
        </w:rPr>
        <w:t xml:space="preserve"> Doctrinal Synthesis</w:t>
      </w:r>
    </w:p>
    <w:p w14:paraId="66D10CA6" w14:textId="77777777" w:rsidR="004F7511" w:rsidRPr="0005298B" w:rsidRDefault="004F7511" w:rsidP="002676B2">
      <w:pPr>
        <w:numPr>
          <w:ilvl w:val="0"/>
          <w:numId w:val="2"/>
        </w:numPr>
        <w:spacing w:after="0"/>
        <w:rPr>
          <w:rFonts w:ascii="Source Serif Pro" w:hAnsi="Source Serif Pro"/>
        </w:rPr>
      </w:pPr>
      <w:r w:rsidRPr="0005298B">
        <w:rPr>
          <w:rFonts w:ascii="Source Serif Pro" w:hAnsi="Source Serif Pro"/>
          <w:b/>
          <w:bCs/>
        </w:rPr>
        <w:t>Substitution</w:t>
      </w:r>
      <w:r w:rsidRPr="0005298B">
        <w:rPr>
          <w:rFonts w:ascii="Source Serif Pro" w:hAnsi="Source Serif Pro"/>
        </w:rPr>
        <w:t xml:space="preserve"> – The innocent died for the guilty (the slain goat).</w:t>
      </w:r>
    </w:p>
    <w:p w14:paraId="7CDF2F64" w14:textId="77777777" w:rsidR="004F7511" w:rsidRPr="0005298B" w:rsidRDefault="004F7511" w:rsidP="002676B2">
      <w:pPr>
        <w:numPr>
          <w:ilvl w:val="0"/>
          <w:numId w:val="2"/>
        </w:numPr>
        <w:spacing w:after="0"/>
        <w:rPr>
          <w:rFonts w:ascii="Source Serif Pro" w:hAnsi="Source Serif Pro"/>
        </w:rPr>
      </w:pPr>
      <w:r w:rsidRPr="0005298B">
        <w:rPr>
          <w:rFonts w:ascii="Source Serif Pro" w:hAnsi="Source Serif Pro"/>
          <w:b/>
          <w:bCs/>
        </w:rPr>
        <w:t>Identification</w:t>
      </w:r>
      <w:r w:rsidRPr="0005298B">
        <w:rPr>
          <w:rFonts w:ascii="Source Serif Pro" w:hAnsi="Source Serif Pro"/>
        </w:rPr>
        <w:t xml:space="preserve"> – The sins were confessed and transferred (the scapegoat).</w:t>
      </w:r>
    </w:p>
    <w:p w14:paraId="192A0F88" w14:textId="77777777" w:rsidR="004F7511" w:rsidRPr="0005298B" w:rsidRDefault="004F7511" w:rsidP="002676B2">
      <w:pPr>
        <w:numPr>
          <w:ilvl w:val="0"/>
          <w:numId w:val="2"/>
        </w:numPr>
        <w:spacing w:after="0"/>
        <w:rPr>
          <w:rFonts w:ascii="Source Serif Pro" w:hAnsi="Source Serif Pro"/>
        </w:rPr>
      </w:pPr>
      <w:r w:rsidRPr="0005298B">
        <w:rPr>
          <w:rFonts w:ascii="Source Serif Pro" w:hAnsi="Source Serif Pro"/>
          <w:b/>
          <w:bCs/>
        </w:rPr>
        <w:t>Propitiation</w:t>
      </w:r>
      <w:r w:rsidRPr="0005298B">
        <w:rPr>
          <w:rFonts w:ascii="Source Serif Pro" w:hAnsi="Source Serif Pro"/>
        </w:rPr>
        <w:t xml:space="preserve"> – God’s holiness satisfied by blood on the mercy seat.</w:t>
      </w:r>
    </w:p>
    <w:p w14:paraId="7DA2A626" w14:textId="77777777" w:rsidR="004F7511" w:rsidRPr="0005298B" w:rsidRDefault="004F7511" w:rsidP="002676B2">
      <w:pPr>
        <w:numPr>
          <w:ilvl w:val="0"/>
          <w:numId w:val="2"/>
        </w:numPr>
        <w:spacing w:after="0"/>
        <w:rPr>
          <w:rFonts w:ascii="Source Serif Pro" w:hAnsi="Source Serif Pro"/>
        </w:rPr>
      </w:pPr>
      <w:r w:rsidRPr="0005298B">
        <w:rPr>
          <w:rFonts w:ascii="Source Serif Pro" w:hAnsi="Source Serif Pro"/>
          <w:b/>
          <w:bCs/>
        </w:rPr>
        <w:t>Expiation</w:t>
      </w:r>
      <w:r w:rsidRPr="0005298B">
        <w:rPr>
          <w:rFonts w:ascii="Source Serif Pro" w:hAnsi="Source Serif Pro"/>
        </w:rPr>
        <w:t xml:space="preserve"> – Sin removed and remembered no more.</w:t>
      </w:r>
    </w:p>
    <w:p w14:paraId="63CD0686" w14:textId="77777777" w:rsidR="004F7511" w:rsidRPr="0005298B" w:rsidRDefault="004F7511" w:rsidP="002676B2">
      <w:pPr>
        <w:numPr>
          <w:ilvl w:val="0"/>
          <w:numId w:val="2"/>
        </w:numPr>
        <w:spacing w:after="0"/>
        <w:rPr>
          <w:rFonts w:ascii="Source Serif Pro" w:hAnsi="Source Serif Pro"/>
        </w:rPr>
      </w:pPr>
      <w:r w:rsidRPr="0005298B">
        <w:rPr>
          <w:rFonts w:ascii="Source Serif Pro" w:hAnsi="Source Serif Pro"/>
          <w:b/>
          <w:bCs/>
        </w:rPr>
        <w:t>Access</w:t>
      </w:r>
      <w:r w:rsidRPr="0005298B">
        <w:rPr>
          <w:rFonts w:ascii="Source Serif Pro" w:hAnsi="Source Serif Pro"/>
        </w:rPr>
        <w:t xml:space="preserve"> – The veil opened; believers enter boldly (Heb 10 : 19-22).</w:t>
      </w:r>
    </w:p>
    <w:p w14:paraId="4B80334C" w14:textId="77777777" w:rsidR="004F7511" w:rsidRPr="0005298B" w:rsidRDefault="004F7511" w:rsidP="002676B2">
      <w:pPr>
        <w:numPr>
          <w:ilvl w:val="0"/>
          <w:numId w:val="2"/>
        </w:numPr>
        <w:spacing w:after="0"/>
        <w:rPr>
          <w:rFonts w:ascii="Source Serif Pro" w:hAnsi="Source Serif Pro"/>
        </w:rPr>
      </w:pPr>
      <w:r w:rsidRPr="0005298B">
        <w:rPr>
          <w:rFonts w:ascii="Source Serif Pro" w:hAnsi="Source Serif Pro"/>
          <w:b/>
          <w:bCs/>
        </w:rPr>
        <w:t>Intercession</w:t>
      </w:r>
      <w:r w:rsidRPr="0005298B">
        <w:rPr>
          <w:rFonts w:ascii="Source Serif Pro" w:hAnsi="Source Serif Pro"/>
        </w:rPr>
        <w:t xml:space="preserve"> – Christ now appears for us continually.</w:t>
      </w:r>
    </w:p>
    <w:p w14:paraId="103CC4AD" w14:textId="77777777" w:rsidR="004F7511" w:rsidRPr="0005298B" w:rsidRDefault="004F7511" w:rsidP="004F7511">
      <w:pPr>
        <w:numPr>
          <w:ilvl w:val="0"/>
          <w:numId w:val="2"/>
        </w:numPr>
        <w:rPr>
          <w:rFonts w:ascii="Source Serif Pro" w:hAnsi="Source Serif Pro"/>
        </w:rPr>
      </w:pPr>
      <w:r w:rsidRPr="0005298B">
        <w:rPr>
          <w:rFonts w:ascii="Source Serif Pro" w:hAnsi="Source Serif Pro"/>
          <w:b/>
          <w:bCs/>
        </w:rPr>
        <w:t>Rest</w:t>
      </w:r>
      <w:r w:rsidRPr="0005298B">
        <w:rPr>
          <w:rFonts w:ascii="Source Serif Pro" w:hAnsi="Source Serif Pro"/>
        </w:rPr>
        <w:t xml:space="preserve"> – The finished work invites faith, not labor.</w:t>
      </w:r>
    </w:p>
    <w:p w14:paraId="0651E111" w14:textId="77777777" w:rsidR="004F7511" w:rsidRPr="0005298B" w:rsidRDefault="004F7511" w:rsidP="004F7511">
      <w:pPr>
        <w:rPr>
          <w:rFonts w:ascii="Source Serif Pro" w:hAnsi="Source Serif Pro"/>
        </w:rPr>
      </w:pPr>
      <w:r w:rsidRPr="006042AC">
        <w:rPr>
          <w:rFonts w:ascii="Source Serif Pro" w:hAnsi="Source Serif Pro"/>
          <w:i/>
          <w:iCs/>
        </w:rPr>
        <w:t>“By one offering He has perfected forever those who are being sanctified.”</w:t>
      </w:r>
      <w:r w:rsidRPr="0005298B">
        <w:rPr>
          <w:rFonts w:ascii="Source Serif Pro" w:hAnsi="Source Serif Pro"/>
        </w:rPr>
        <w:t xml:space="preserve"> — Hebrews 10 : 14.</w:t>
      </w:r>
    </w:p>
    <w:p w14:paraId="7984DA74" w14:textId="66710D20" w:rsidR="004F7511" w:rsidRPr="006042AC" w:rsidRDefault="006042AC" w:rsidP="004F7511">
      <w:pPr>
        <w:rPr>
          <w:rFonts w:ascii="Merriweather" w:hAnsi="Merriweather"/>
          <w:b/>
          <w:bCs/>
        </w:rPr>
      </w:pPr>
      <w:r>
        <w:rPr>
          <w:rFonts w:ascii="Merriweather" w:hAnsi="Merriweather"/>
          <w:b/>
          <w:bCs/>
        </w:rPr>
        <w:t>6.14</w:t>
      </w:r>
      <w:r w:rsidR="004F7511" w:rsidRPr="006042AC">
        <w:rPr>
          <w:rFonts w:ascii="Merriweather" w:hAnsi="Merriweather"/>
          <w:b/>
          <w:bCs/>
        </w:rPr>
        <w:t xml:space="preserve"> Chart: The Levitical Day and the Cross</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25"/>
        <w:gridCol w:w="2700"/>
        <w:gridCol w:w="3870"/>
      </w:tblGrid>
      <w:tr w:rsidR="004F7511" w:rsidRPr="0005298B" w14:paraId="51CA8243" w14:textId="77777777" w:rsidTr="00697261">
        <w:trPr>
          <w:tblHeader/>
          <w:tblCellSpacing w:w="0" w:type="dxa"/>
        </w:trPr>
        <w:tc>
          <w:tcPr>
            <w:tcW w:w="2425" w:type="dxa"/>
            <w:vAlign w:val="center"/>
            <w:hideMark/>
          </w:tcPr>
          <w:p w14:paraId="78BD7BB0" w14:textId="77777777" w:rsidR="004F7511" w:rsidRPr="0005298B" w:rsidRDefault="004F7511" w:rsidP="00266872">
            <w:pPr>
              <w:spacing w:after="0"/>
              <w:rPr>
                <w:rFonts w:ascii="Source Serif Pro" w:hAnsi="Source Serif Pro"/>
                <w:b/>
                <w:bCs/>
              </w:rPr>
            </w:pPr>
            <w:r w:rsidRPr="0005298B">
              <w:rPr>
                <w:rFonts w:ascii="Source Serif Pro" w:hAnsi="Source Serif Pro"/>
                <w:b/>
                <w:bCs/>
              </w:rPr>
              <w:t>Levitical Element</w:t>
            </w:r>
          </w:p>
        </w:tc>
        <w:tc>
          <w:tcPr>
            <w:tcW w:w="2700" w:type="dxa"/>
            <w:vAlign w:val="center"/>
            <w:hideMark/>
          </w:tcPr>
          <w:p w14:paraId="183F1057" w14:textId="77777777" w:rsidR="004F7511" w:rsidRPr="0005298B" w:rsidRDefault="004F7511" w:rsidP="00266872">
            <w:pPr>
              <w:spacing w:after="0"/>
              <w:rPr>
                <w:rFonts w:ascii="Source Serif Pro" w:hAnsi="Source Serif Pro"/>
                <w:b/>
                <w:bCs/>
              </w:rPr>
            </w:pPr>
            <w:r w:rsidRPr="0005298B">
              <w:rPr>
                <w:rFonts w:ascii="Source Serif Pro" w:hAnsi="Source Serif Pro"/>
                <w:b/>
                <w:bCs/>
              </w:rPr>
              <w:t>Meaning</w:t>
            </w:r>
          </w:p>
        </w:tc>
        <w:tc>
          <w:tcPr>
            <w:tcW w:w="3870" w:type="dxa"/>
            <w:vAlign w:val="center"/>
            <w:hideMark/>
          </w:tcPr>
          <w:p w14:paraId="4662A7C1" w14:textId="77777777" w:rsidR="004F7511" w:rsidRPr="0005298B" w:rsidRDefault="004F7511" w:rsidP="00266872">
            <w:pPr>
              <w:spacing w:after="0"/>
              <w:rPr>
                <w:rFonts w:ascii="Source Serif Pro" w:hAnsi="Source Serif Pro"/>
                <w:b/>
                <w:bCs/>
              </w:rPr>
            </w:pPr>
            <w:r w:rsidRPr="0005298B">
              <w:rPr>
                <w:rFonts w:ascii="Source Serif Pro" w:hAnsi="Source Serif Pro"/>
                <w:b/>
                <w:bCs/>
              </w:rPr>
              <w:t>Fulfillment in Christ</w:t>
            </w:r>
          </w:p>
        </w:tc>
      </w:tr>
      <w:tr w:rsidR="004F7511" w:rsidRPr="0005298B" w14:paraId="4DAF0823" w14:textId="77777777" w:rsidTr="00697261">
        <w:trPr>
          <w:tblCellSpacing w:w="0" w:type="dxa"/>
        </w:trPr>
        <w:tc>
          <w:tcPr>
            <w:tcW w:w="2425" w:type="dxa"/>
            <w:vAlign w:val="center"/>
            <w:hideMark/>
          </w:tcPr>
          <w:p w14:paraId="60F41470" w14:textId="77777777" w:rsidR="004F7511" w:rsidRPr="0005298B" w:rsidRDefault="004F7511" w:rsidP="00266872">
            <w:pPr>
              <w:spacing w:after="0"/>
              <w:rPr>
                <w:rFonts w:ascii="Source Serif Pro" w:hAnsi="Source Serif Pro"/>
              </w:rPr>
            </w:pPr>
            <w:r w:rsidRPr="0005298B">
              <w:rPr>
                <w:rFonts w:ascii="Source Serif Pro" w:hAnsi="Source Serif Pro"/>
              </w:rPr>
              <w:t>High Priest</w:t>
            </w:r>
          </w:p>
        </w:tc>
        <w:tc>
          <w:tcPr>
            <w:tcW w:w="2700" w:type="dxa"/>
            <w:vAlign w:val="center"/>
            <w:hideMark/>
          </w:tcPr>
          <w:p w14:paraId="0EC0ED33" w14:textId="77777777" w:rsidR="004F7511" w:rsidRPr="0005298B" w:rsidRDefault="004F7511" w:rsidP="00266872">
            <w:pPr>
              <w:spacing w:after="0"/>
              <w:rPr>
                <w:rFonts w:ascii="Source Serif Pro" w:hAnsi="Source Serif Pro"/>
              </w:rPr>
            </w:pPr>
            <w:r w:rsidRPr="0005298B">
              <w:rPr>
                <w:rFonts w:ascii="Source Serif Pro" w:hAnsi="Source Serif Pro"/>
              </w:rPr>
              <w:t>Mediator for Israel</w:t>
            </w:r>
          </w:p>
        </w:tc>
        <w:tc>
          <w:tcPr>
            <w:tcW w:w="3870" w:type="dxa"/>
            <w:vAlign w:val="center"/>
            <w:hideMark/>
          </w:tcPr>
          <w:p w14:paraId="1A586F35" w14:textId="77777777" w:rsidR="004F7511" w:rsidRPr="0005298B" w:rsidRDefault="004F7511" w:rsidP="00266872">
            <w:pPr>
              <w:spacing w:after="0"/>
              <w:rPr>
                <w:rFonts w:ascii="Source Serif Pro" w:hAnsi="Source Serif Pro"/>
              </w:rPr>
            </w:pPr>
            <w:r w:rsidRPr="0005298B">
              <w:rPr>
                <w:rFonts w:ascii="Source Serif Pro" w:hAnsi="Source Serif Pro"/>
              </w:rPr>
              <w:t>Christ the Great High Priest</w:t>
            </w:r>
          </w:p>
        </w:tc>
      </w:tr>
      <w:tr w:rsidR="004F7511" w:rsidRPr="0005298B" w14:paraId="7A51092C" w14:textId="77777777" w:rsidTr="00697261">
        <w:trPr>
          <w:tblCellSpacing w:w="0" w:type="dxa"/>
        </w:trPr>
        <w:tc>
          <w:tcPr>
            <w:tcW w:w="2425" w:type="dxa"/>
            <w:vAlign w:val="center"/>
            <w:hideMark/>
          </w:tcPr>
          <w:p w14:paraId="4ED81648" w14:textId="77777777" w:rsidR="004F7511" w:rsidRPr="0005298B" w:rsidRDefault="004F7511" w:rsidP="00266872">
            <w:pPr>
              <w:spacing w:after="0"/>
              <w:rPr>
                <w:rFonts w:ascii="Source Serif Pro" w:hAnsi="Source Serif Pro"/>
              </w:rPr>
            </w:pPr>
            <w:r w:rsidRPr="0005298B">
              <w:rPr>
                <w:rFonts w:ascii="Source Serif Pro" w:hAnsi="Source Serif Pro"/>
              </w:rPr>
              <w:t>Linen garments</w:t>
            </w:r>
          </w:p>
        </w:tc>
        <w:tc>
          <w:tcPr>
            <w:tcW w:w="2700" w:type="dxa"/>
            <w:vAlign w:val="center"/>
            <w:hideMark/>
          </w:tcPr>
          <w:p w14:paraId="52DBB3C1" w14:textId="77777777" w:rsidR="004F7511" w:rsidRPr="0005298B" w:rsidRDefault="004F7511" w:rsidP="00266872">
            <w:pPr>
              <w:spacing w:after="0"/>
              <w:rPr>
                <w:rFonts w:ascii="Source Serif Pro" w:hAnsi="Source Serif Pro"/>
              </w:rPr>
            </w:pPr>
            <w:r w:rsidRPr="0005298B">
              <w:rPr>
                <w:rFonts w:ascii="Source Serif Pro" w:hAnsi="Source Serif Pro"/>
              </w:rPr>
              <w:t>Humility</w:t>
            </w:r>
          </w:p>
        </w:tc>
        <w:tc>
          <w:tcPr>
            <w:tcW w:w="3870" w:type="dxa"/>
            <w:vAlign w:val="center"/>
            <w:hideMark/>
          </w:tcPr>
          <w:p w14:paraId="518BC6A8" w14:textId="77777777" w:rsidR="004F7511" w:rsidRPr="0005298B" w:rsidRDefault="004F7511" w:rsidP="00266872">
            <w:pPr>
              <w:spacing w:after="0"/>
              <w:rPr>
                <w:rFonts w:ascii="Source Serif Pro" w:hAnsi="Source Serif Pro"/>
              </w:rPr>
            </w:pPr>
            <w:r w:rsidRPr="0005298B">
              <w:rPr>
                <w:rFonts w:ascii="Source Serif Pro" w:hAnsi="Source Serif Pro"/>
              </w:rPr>
              <w:t>Incarnation</w:t>
            </w:r>
          </w:p>
        </w:tc>
      </w:tr>
      <w:tr w:rsidR="004F7511" w:rsidRPr="0005298B" w14:paraId="74DC58A4" w14:textId="77777777" w:rsidTr="00697261">
        <w:trPr>
          <w:tblCellSpacing w:w="0" w:type="dxa"/>
        </w:trPr>
        <w:tc>
          <w:tcPr>
            <w:tcW w:w="2425" w:type="dxa"/>
            <w:vAlign w:val="center"/>
            <w:hideMark/>
          </w:tcPr>
          <w:p w14:paraId="11D9DDA4" w14:textId="77777777" w:rsidR="004F7511" w:rsidRPr="0005298B" w:rsidRDefault="004F7511" w:rsidP="00266872">
            <w:pPr>
              <w:spacing w:after="0"/>
              <w:rPr>
                <w:rFonts w:ascii="Source Serif Pro" w:hAnsi="Source Serif Pro"/>
              </w:rPr>
            </w:pPr>
            <w:r w:rsidRPr="0005298B">
              <w:rPr>
                <w:rFonts w:ascii="Source Serif Pro" w:hAnsi="Source Serif Pro"/>
              </w:rPr>
              <w:t>Bull for Aaron</w:t>
            </w:r>
          </w:p>
        </w:tc>
        <w:tc>
          <w:tcPr>
            <w:tcW w:w="2700" w:type="dxa"/>
            <w:vAlign w:val="center"/>
            <w:hideMark/>
          </w:tcPr>
          <w:p w14:paraId="6E188B68" w14:textId="77777777" w:rsidR="004F7511" w:rsidRPr="0005298B" w:rsidRDefault="004F7511" w:rsidP="00266872">
            <w:pPr>
              <w:spacing w:after="0"/>
              <w:rPr>
                <w:rFonts w:ascii="Source Serif Pro" w:hAnsi="Source Serif Pro"/>
              </w:rPr>
            </w:pPr>
            <w:r w:rsidRPr="0005298B">
              <w:rPr>
                <w:rFonts w:ascii="Source Serif Pro" w:hAnsi="Source Serif Pro"/>
              </w:rPr>
              <w:t>Personal atonement</w:t>
            </w:r>
          </w:p>
        </w:tc>
        <w:tc>
          <w:tcPr>
            <w:tcW w:w="3870" w:type="dxa"/>
            <w:vAlign w:val="center"/>
            <w:hideMark/>
          </w:tcPr>
          <w:p w14:paraId="3EA902C7" w14:textId="77777777" w:rsidR="004F7511" w:rsidRPr="0005298B" w:rsidRDefault="004F7511" w:rsidP="00266872">
            <w:pPr>
              <w:spacing w:after="0"/>
              <w:rPr>
                <w:rFonts w:ascii="Source Serif Pro" w:hAnsi="Source Serif Pro"/>
              </w:rPr>
            </w:pPr>
            <w:r w:rsidRPr="0005298B">
              <w:rPr>
                <w:rFonts w:ascii="Source Serif Pro" w:hAnsi="Source Serif Pro"/>
              </w:rPr>
              <w:t>Sinless priest, no need</w:t>
            </w:r>
          </w:p>
        </w:tc>
      </w:tr>
      <w:tr w:rsidR="004F7511" w:rsidRPr="0005298B" w14:paraId="6E10C3D1" w14:textId="77777777" w:rsidTr="00697261">
        <w:trPr>
          <w:tblCellSpacing w:w="0" w:type="dxa"/>
        </w:trPr>
        <w:tc>
          <w:tcPr>
            <w:tcW w:w="2425" w:type="dxa"/>
            <w:vAlign w:val="center"/>
            <w:hideMark/>
          </w:tcPr>
          <w:p w14:paraId="44418F4D" w14:textId="77777777" w:rsidR="004F7511" w:rsidRPr="0005298B" w:rsidRDefault="004F7511" w:rsidP="00266872">
            <w:pPr>
              <w:spacing w:after="0"/>
              <w:rPr>
                <w:rFonts w:ascii="Source Serif Pro" w:hAnsi="Source Serif Pro"/>
              </w:rPr>
            </w:pPr>
            <w:r w:rsidRPr="0005298B">
              <w:rPr>
                <w:rFonts w:ascii="Source Serif Pro" w:hAnsi="Source Serif Pro"/>
              </w:rPr>
              <w:t>Goat for LORD</w:t>
            </w:r>
          </w:p>
        </w:tc>
        <w:tc>
          <w:tcPr>
            <w:tcW w:w="2700" w:type="dxa"/>
            <w:vAlign w:val="center"/>
            <w:hideMark/>
          </w:tcPr>
          <w:p w14:paraId="22236367" w14:textId="77777777" w:rsidR="004F7511" w:rsidRPr="0005298B" w:rsidRDefault="004F7511" w:rsidP="00266872">
            <w:pPr>
              <w:spacing w:after="0"/>
              <w:rPr>
                <w:rFonts w:ascii="Source Serif Pro" w:hAnsi="Source Serif Pro"/>
              </w:rPr>
            </w:pPr>
            <w:r w:rsidRPr="0005298B">
              <w:rPr>
                <w:rFonts w:ascii="Source Serif Pro" w:hAnsi="Source Serif Pro"/>
              </w:rPr>
              <w:t>Propitiation</w:t>
            </w:r>
          </w:p>
        </w:tc>
        <w:tc>
          <w:tcPr>
            <w:tcW w:w="3870" w:type="dxa"/>
            <w:vAlign w:val="center"/>
            <w:hideMark/>
          </w:tcPr>
          <w:p w14:paraId="42A92582" w14:textId="77777777" w:rsidR="004F7511" w:rsidRPr="0005298B" w:rsidRDefault="004F7511" w:rsidP="00266872">
            <w:pPr>
              <w:spacing w:after="0"/>
              <w:rPr>
                <w:rFonts w:ascii="Source Serif Pro" w:hAnsi="Source Serif Pro"/>
              </w:rPr>
            </w:pPr>
            <w:r w:rsidRPr="0005298B">
              <w:rPr>
                <w:rFonts w:ascii="Source Serif Pro" w:hAnsi="Source Serif Pro"/>
              </w:rPr>
              <w:t>Christ’s sacrificial death</w:t>
            </w:r>
          </w:p>
        </w:tc>
      </w:tr>
      <w:tr w:rsidR="004F7511" w:rsidRPr="0005298B" w14:paraId="577D9C81" w14:textId="77777777" w:rsidTr="00697261">
        <w:trPr>
          <w:tblCellSpacing w:w="0" w:type="dxa"/>
        </w:trPr>
        <w:tc>
          <w:tcPr>
            <w:tcW w:w="2425" w:type="dxa"/>
            <w:vAlign w:val="center"/>
            <w:hideMark/>
          </w:tcPr>
          <w:p w14:paraId="14350FBB" w14:textId="77777777" w:rsidR="004F7511" w:rsidRPr="0005298B" w:rsidRDefault="004F7511" w:rsidP="00266872">
            <w:pPr>
              <w:spacing w:after="0"/>
              <w:rPr>
                <w:rFonts w:ascii="Source Serif Pro" w:hAnsi="Source Serif Pro"/>
              </w:rPr>
            </w:pPr>
            <w:r w:rsidRPr="0005298B">
              <w:rPr>
                <w:rFonts w:ascii="Source Serif Pro" w:hAnsi="Source Serif Pro"/>
              </w:rPr>
              <w:t>Scapegoat</w:t>
            </w:r>
          </w:p>
        </w:tc>
        <w:tc>
          <w:tcPr>
            <w:tcW w:w="2700" w:type="dxa"/>
            <w:vAlign w:val="center"/>
            <w:hideMark/>
          </w:tcPr>
          <w:p w14:paraId="52A93480" w14:textId="77777777" w:rsidR="004F7511" w:rsidRPr="0005298B" w:rsidRDefault="004F7511" w:rsidP="00266872">
            <w:pPr>
              <w:spacing w:after="0"/>
              <w:rPr>
                <w:rFonts w:ascii="Source Serif Pro" w:hAnsi="Source Serif Pro"/>
              </w:rPr>
            </w:pPr>
            <w:r w:rsidRPr="0005298B">
              <w:rPr>
                <w:rFonts w:ascii="Source Serif Pro" w:hAnsi="Source Serif Pro"/>
              </w:rPr>
              <w:t>Expiation</w:t>
            </w:r>
          </w:p>
        </w:tc>
        <w:tc>
          <w:tcPr>
            <w:tcW w:w="3870" w:type="dxa"/>
            <w:vAlign w:val="center"/>
            <w:hideMark/>
          </w:tcPr>
          <w:p w14:paraId="404FFBD9" w14:textId="77777777" w:rsidR="004F7511" w:rsidRPr="0005298B" w:rsidRDefault="004F7511" w:rsidP="00266872">
            <w:pPr>
              <w:spacing w:after="0"/>
              <w:rPr>
                <w:rFonts w:ascii="Source Serif Pro" w:hAnsi="Source Serif Pro"/>
              </w:rPr>
            </w:pPr>
            <w:r w:rsidRPr="0005298B">
              <w:rPr>
                <w:rFonts w:ascii="Source Serif Pro" w:hAnsi="Source Serif Pro"/>
              </w:rPr>
              <w:t>Bearing away sin</w:t>
            </w:r>
          </w:p>
        </w:tc>
      </w:tr>
      <w:tr w:rsidR="004F7511" w:rsidRPr="0005298B" w14:paraId="5DBBBF2E" w14:textId="77777777" w:rsidTr="00697261">
        <w:trPr>
          <w:tblCellSpacing w:w="0" w:type="dxa"/>
        </w:trPr>
        <w:tc>
          <w:tcPr>
            <w:tcW w:w="2425" w:type="dxa"/>
            <w:vAlign w:val="center"/>
            <w:hideMark/>
          </w:tcPr>
          <w:p w14:paraId="08E9F78E" w14:textId="77777777" w:rsidR="004F7511" w:rsidRPr="0005298B" w:rsidRDefault="004F7511" w:rsidP="00266872">
            <w:pPr>
              <w:spacing w:after="0"/>
              <w:rPr>
                <w:rFonts w:ascii="Source Serif Pro" w:hAnsi="Source Serif Pro"/>
              </w:rPr>
            </w:pPr>
            <w:r w:rsidRPr="0005298B">
              <w:rPr>
                <w:rFonts w:ascii="Source Serif Pro" w:hAnsi="Source Serif Pro"/>
              </w:rPr>
              <w:t>Mercy seat</w:t>
            </w:r>
          </w:p>
        </w:tc>
        <w:tc>
          <w:tcPr>
            <w:tcW w:w="2700" w:type="dxa"/>
            <w:vAlign w:val="center"/>
            <w:hideMark/>
          </w:tcPr>
          <w:p w14:paraId="12CAAB46" w14:textId="77777777" w:rsidR="004F7511" w:rsidRPr="0005298B" w:rsidRDefault="004F7511" w:rsidP="00266872">
            <w:pPr>
              <w:spacing w:after="0"/>
              <w:rPr>
                <w:rFonts w:ascii="Source Serif Pro" w:hAnsi="Source Serif Pro"/>
              </w:rPr>
            </w:pPr>
            <w:r w:rsidRPr="0005298B">
              <w:rPr>
                <w:rFonts w:ascii="Source Serif Pro" w:hAnsi="Source Serif Pro"/>
              </w:rPr>
              <w:t>Throne of grace</w:t>
            </w:r>
          </w:p>
        </w:tc>
        <w:tc>
          <w:tcPr>
            <w:tcW w:w="3870" w:type="dxa"/>
            <w:vAlign w:val="center"/>
            <w:hideMark/>
          </w:tcPr>
          <w:p w14:paraId="0419681C" w14:textId="77777777" w:rsidR="004F7511" w:rsidRPr="0005298B" w:rsidRDefault="004F7511" w:rsidP="00266872">
            <w:pPr>
              <w:spacing w:after="0"/>
              <w:rPr>
                <w:rFonts w:ascii="Source Serif Pro" w:hAnsi="Source Serif Pro"/>
              </w:rPr>
            </w:pPr>
            <w:r w:rsidRPr="0005298B">
              <w:rPr>
                <w:rFonts w:ascii="Source Serif Pro" w:hAnsi="Source Serif Pro"/>
              </w:rPr>
              <w:t>Cross of Christ</w:t>
            </w:r>
          </w:p>
        </w:tc>
      </w:tr>
      <w:tr w:rsidR="004F7511" w:rsidRPr="0005298B" w14:paraId="502FB991" w14:textId="77777777" w:rsidTr="00697261">
        <w:trPr>
          <w:tblCellSpacing w:w="0" w:type="dxa"/>
        </w:trPr>
        <w:tc>
          <w:tcPr>
            <w:tcW w:w="2425" w:type="dxa"/>
            <w:vAlign w:val="center"/>
            <w:hideMark/>
          </w:tcPr>
          <w:p w14:paraId="06A22CB8" w14:textId="77777777" w:rsidR="004F7511" w:rsidRPr="0005298B" w:rsidRDefault="004F7511" w:rsidP="00266872">
            <w:pPr>
              <w:spacing w:after="0"/>
              <w:rPr>
                <w:rFonts w:ascii="Source Serif Pro" w:hAnsi="Source Serif Pro"/>
              </w:rPr>
            </w:pPr>
            <w:r w:rsidRPr="0005298B">
              <w:rPr>
                <w:rFonts w:ascii="Source Serif Pro" w:hAnsi="Source Serif Pro"/>
              </w:rPr>
              <w:t>Blood sprinkled</w:t>
            </w:r>
          </w:p>
        </w:tc>
        <w:tc>
          <w:tcPr>
            <w:tcW w:w="2700" w:type="dxa"/>
            <w:vAlign w:val="center"/>
            <w:hideMark/>
          </w:tcPr>
          <w:p w14:paraId="169A3CA1" w14:textId="77777777" w:rsidR="004F7511" w:rsidRPr="0005298B" w:rsidRDefault="004F7511" w:rsidP="00266872">
            <w:pPr>
              <w:spacing w:after="0"/>
              <w:rPr>
                <w:rFonts w:ascii="Source Serif Pro" w:hAnsi="Source Serif Pro"/>
              </w:rPr>
            </w:pPr>
            <w:r w:rsidRPr="0005298B">
              <w:rPr>
                <w:rFonts w:ascii="Source Serif Pro" w:hAnsi="Source Serif Pro"/>
              </w:rPr>
              <w:t>Satisfaction</w:t>
            </w:r>
          </w:p>
        </w:tc>
        <w:tc>
          <w:tcPr>
            <w:tcW w:w="3870" w:type="dxa"/>
            <w:vAlign w:val="center"/>
            <w:hideMark/>
          </w:tcPr>
          <w:p w14:paraId="36149F4A" w14:textId="77777777" w:rsidR="004F7511" w:rsidRPr="0005298B" w:rsidRDefault="004F7511" w:rsidP="00266872">
            <w:pPr>
              <w:spacing w:after="0"/>
              <w:rPr>
                <w:rFonts w:ascii="Source Serif Pro" w:hAnsi="Source Serif Pro"/>
              </w:rPr>
            </w:pPr>
            <w:r w:rsidRPr="0005298B">
              <w:rPr>
                <w:rFonts w:ascii="Source Serif Pro" w:hAnsi="Source Serif Pro"/>
              </w:rPr>
              <w:t>“It is finished.”</w:t>
            </w:r>
          </w:p>
        </w:tc>
      </w:tr>
      <w:tr w:rsidR="004F7511" w:rsidRPr="0005298B" w14:paraId="79371683" w14:textId="77777777" w:rsidTr="00697261">
        <w:trPr>
          <w:tblCellSpacing w:w="0" w:type="dxa"/>
        </w:trPr>
        <w:tc>
          <w:tcPr>
            <w:tcW w:w="2425" w:type="dxa"/>
            <w:vAlign w:val="center"/>
            <w:hideMark/>
          </w:tcPr>
          <w:p w14:paraId="51EEC7CA" w14:textId="77777777" w:rsidR="004F7511" w:rsidRPr="0005298B" w:rsidRDefault="004F7511" w:rsidP="00266872">
            <w:pPr>
              <w:spacing w:after="0"/>
              <w:rPr>
                <w:rFonts w:ascii="Source Serif Pro" w:hAnsi="Source Serif Pro"/>
              </w:rPr>
            </w:pPr>
            <w:r w:rsidRPr="0005298B">
              <w:rPr>
                <w:rFonts w:ascii="Source Serif Pro" w:hAnsi="Source Serif Pro"/>
              </w:rPr>
              <w:t>Outside burning</w:t>
            </w:r>
          </w:p>
        </w:tc>
        <w:tc>
          <w:tcPr>
            <w:tcW w:w="2700" w:type="dxa"/>
            <w:vAlign w:val="center"/>
            <w:hideMark/>
          </w:tcPr>
          <w:p w14:paraId="50738199" w14:textId="77777777" w:rsidR="004F7511" w:rsidRPr="0005298B" w:rsidRDefault="004F7511" w:rsidP="00266872">
            <w:pPr>
              <w:spacing w:after="0"/>
              <w:rPr>
                <w:rFonts w:ascii="Source Serif Pro" w:hAnsi="Source Serif Pro"/>
              </w:rPr>
            </w:pPr>
            <w:r w:rsidRPr="0005298B">
              <w:rPr>
                <w:rFonts w:ascii="Source Serif Pro" w:hAnsi="Source Serif Pro"/>
              </w:rPr>
              <w:t>Curse borne</w:t>
            </w:r>
          </w:p>
        </w:tc>
        <w:tc>
          <w:tcPr>
            <w:tcW w:w="3870" w:type="dxa"/>
            <w:vAlign w:val="center"/>
            <w:hideMark/>
          </w:tcPr>
          <w:p w14:paraId="7A3FB607" w14:textId="77777777" w:rsidR="004F7511" w:rsidRPr="0005298B" w:rsidRDefault="004F7511" w:rsidP="00266872">
            <w:pPr>
              <w:spacing w:after="0"/>
              <w:rPr>
                <w:rFonts w:ascii="Source Serif Pro" w:hAnsi="Source Serif Pro"/>
              </w:rPr>
            </w:pPr>
            <w:r w:rsidRPr="0005298B">
              <w:rPr>
                <w:rFonts w:ascii="Source Serif Pro" w:hAnsi="Source Serif Pro"/>
              </w:rPr>
              <w:t>“Outside the gate” (Heb 13 : 12)</w:t>
            </w:r>
          </w:p>
        </w:tc>
      </w:tr>
      <w:tr w:rsidR="004F7511" w:rsidRPr="0005298B" w14:paraId="5BE0A218" w14:textId="77777777" w:rsidTr="00697261">
        <w:trPr>
          <w:tblCellSpacing w:w="0" w:type="dxa"/>
        </w:trPr>
        <w:tc>
          <w:tcPr>
            <w:tcW w:w="2425" w:type="dxa"/>
            <w:vAlign w:val="center"/>
            <w:hideMark/>
          </w:tcPr>
          <w:p w14:paraId="5167960D" w14:textId="77777777" w:rsidR="004F7511" w:rsidRPr="0005298B" w:rsidRDefault="004F7511" w:rsidP="00266872">
            <w:pPr>
              <w:spacing w:after="0"/>
              <w:rPr>
                <w:rFonts w:ascii="Source Serif Pro" w:hAnsi="Source Serif Pro"/>
              </w:rPr>
            </w:pPr>
            <w:r w:rsidRPr="0005298B">
              <w:rPr>
                <w:rFonts w:ascii="Source Serif Pro" w:hAnsi="Source Serif Pro"/>
              </w:rPr>
              <w:t>Rest of the day</w:t>
            </w:r>
          </w:p>
        </w:tc>
        <w:tc>
          <w:tcPr>
            <w:tcW w:w="2700" w:type="dxa"/>
            <w:vAlign w:val="center"/>
            <w:hideMark/>
          </w:tcPr>
          <w:p w14:paraId="0DF4514F" w14:textId="77777777" w:rsidR="004F7511" w:rsidRPr="0005298B" w:rsidRDefault="004F7511" w:rsidP="00266872">
            <w:pPr>
              <w:spacing w:after="0"/>
              <w:rPr>
                <w:rFonts w:ascii="Source Serif Pro" w:hAnsi="Source Serif Pro"/>
              </w:rPr>
            </w:pPr>
            <w:r w:rsidRPr="0005298B">
              <w:rPr>
                <w:rFonts w:ascii="Source Serif Pro" w:hAnsi="Source Serif Pro"/>
              </w:rPr>
              <w:t>Finished work</w:t>
            </w:r>
          </w:p>
        </w:tc>
        <w:tc>
          <w:tcPr>
            <w:tcW w:w="3870" w:type="dxa"/>
            <w:vAlign w:val="center"/>
            <w:hideMark/>
          </w:tcPr>
          <w:p w14:paraId="70DFFC58" w14:textId="77777777" w:rsidR="004F7511" w:rsidRPr="0005298B" w:rsidRDefault="004F7511" w:rsidP="00266872">
            <w:pPr>
              <w:spacing w:after="0"/>
              <w:rPr>
                <w:rFonts w:ascii="Source Serif Pro" w:hAnsi="Source Serif Pro"/>
              </w:rPr>
            </w:pPr>
            <w:r w:rsidRPr="0005298B">
              <w:rPr>
                <w:rFonts w:ascii="Source Serif Pro" w:hAnsi="Source Serif Pro"/>
              </w:rPr>
              <w:t>Believers’ rest in grace</w:t>
            </w:r>
          </w:p>
        </w:tc>
      </w:tr>
    </w:tbl>
    <w:p w14:paraId="3D53B557" w14:textId="35595795" w:rsidR="004F7511" w:rsidRPr="006042AC" w:rsidRDefault="006042AC" w:rsidP="006042AC">
      <w:pPr>
        <w:spacing w:before="120"/>
        <w:rPr>
          <w:rFonts w:ascii="Merriweather" w:hAnsi="Merriweather"/>
          <w:b/>
          <w:bCs/>
        </w:rPr>
      </w:pPr>
      <w:r>
        <w:rPr>
          <w:rFonts w:ascii="Merriweather" w:hAnsi="Merriweather"/>
          <w:b/>
          <w:bCs/>
        </w:rPr>
        <w:t>6.15</w:t>
      </w:r>
      <w:r w:rsidR="004F7511" w:rsidRPr="006042AC">
        <w:rPr>
          <w:rFonts w:ascii="Merriweather" w:hAnsi="Merriweather"/>
          <w:b/>
          <w:bCs/>
        </w:rPr>
        <w:t xml:space="preserve"> Theological Implications</w:t>
      </w:r>
    </w:p>
    <w:p w14:paraId="4F60ABC9" w14:textId="77777777" w:rsidR="004F7511" w:rsidRPr="0005298B" w:rsidRDefault="004F7511" w:rsidP="006042AC">
      <w:pPr>
        <w:numPr>
          <w:ilvl w:val="0"/>
          <w:numId w:val="3"/>
        </w:numPr>
        <w:spacing w:after="0" w:line="276" w:lineRule="auto"/>
        <w:rPr>
          <w:rFonts w:ascii="Source Serif Pro" w:hAnsi="Source Serif Pro"/>
        </w:rPr>
      </w:pPr>
      <w:r w:rsidRPr="0005298B">
        <w:rPr>
          <w:rFonts w:ascii="Source Serif Pro" w:hAnsi="Source Serif Pro"/>
          <w:b/>
          <w:bCs/>
        </w:rPr>
        <w:t>The cross unites justice and mercy.</w:t>
      </w:r>
      <w:r w:rsidRPr="0005298B">
        <w:rPr>
          <w:rFonts w:ascii="Source Serif Pro" w:hAnsi="Source Serif Pro"/>
        </w:rPr>
        <w:t xml:space="preserve"> God remains holy while justifying sinners.</w:t>
      </w:r>
    </w:p>
    <w:p w14:paraId="4AAB2E69" w14:textId="77777777" w:rsidR="004F7511" w:rsidRPr="0005298B" w:rsidRDefault="004F7511" w:rsidP="006042AC">
      <w:pPr>
        <w:numPr>
          <w:ilvl w:val="0"/>
          <w:numId w:val="3"/>
        </w:numPr>
        <w:spacing w:after="0" w:line="276" w:lineRule="auto"/>
        <w:rPr>
          <w:rFonts w:ascii="Source Serif Pro" w:hAnsi="Source Serif Pro"/>
        </w:rPr>
      </w:pPr>
      <w:r w:rsidRPr="0005298B">
        <w:rPr>
          <w:rFonts w:ascii="Source Serif Pro" w:hAnsi="Source Serif Pro"/>
          <w:b/>
          <w:bCs/>
        </w:rPr>
        <w:t>The blood of Christ opens permanent access.</w:t>
      </w:r>
      <w:r w:rsidRPr="0005298B">
        <w:rPr>
          <w:rFonts w:ascii="Source Serif Pro" w:hAnsi="Source Serif Pro"/>
        </w:rPr>
        <w:t xml:space="preserve"> No veil, no repetition.</w:t>
      </w:r>
    </w:p>
    <w:p w14:paraId="24205DAB" w14:textId="77777777" w:rsidR="004F7511" w:rsidRPr="0005298B" w:rsidRDefault="004F7511" w:rsidP="006042AC">
      <w:pPr>
        <w:numPr>
          <w:ilvl w:val="0"/>
          <w:numId w:val="3"/>
        </w:numPr>
        <w:spacing w:after="0" w:line="276" w:lineRule="auto"/>
        <w:rPr>
          <w:rFonts w:ascii="Source Serif Pro" w:hAnsi="Source Serif Pro"/>
        </w:rPr>
      </w:pPr>
      <w:r w:rsidRPr="0005298B">
        <w:rPr>
          <w:rFonts w:ascii="Source Serif Pro" w:hAnsi="Source Serif Pro"/>
          <w:b/>
          <w:bCs/>
        </w:rPr>
        <w:t>The believer’s conscience is cleansed.</w:t>
      </w:r>
      <w:r w:rsidRPr="0005298B">
        <w:rPr>
          <w:rFonts w:ascii="Source Serif Pro" w:hAnsi="Source Serif Pro"/>
        </w:rPr>
        <w:t xml:space="preserve"> Not merely forgiven but purified (Heb 9 : 14).</w:t>
      </w:r>
    </w:p>
    <w:p w14:paraId="08B635B4" w14:textId="77777777" w:rsidR="004F7511" w:rsidRPr="0005298B" w:rsidRDefault="004F7511" w:rsidP="006042AC">
      <w:pPr>
        <w:numPr>
          <w:ilvl w:val="0"/>
          <w:numId w:val="3"/>
        </w:numPr>
        <w:spacing w:after="0" w:line="276" w:lineRule="auto"/>
        <w:rPr>
          <w:rFonts w:ascii="Source Serif Pro" w:hAnsi="Source Serif Pro"/>
        </w:rPr>
      </w:pPr>
      <w:r w:rsidRPr="0005298B">
        <w:rPr>
          <w:rFonts w:ascii="Source Serif Pro" w:hAnsi="Source Serif Pro"/>
          <w:b/>
          <w:bCs/>
        </w:rPr>
        <w:t>The atonement is once for all.</w:t>
      </w:r>
      <w:r w:rsidRPr="0005298B">
        <w:rPr>
          <w:rFonts w:ascii="Source Serif Pro" w:hAnsi="Source Serif Pro"/>
        </w:rPr>
        <w:t xml:space="preserve"> Nothing can be added; all else is testimony, not repetition.</w:t>
      </w:r>
    </w:p>
    <w:p w14:paraId="5136DFEE" w14:textId="77777777" w:rsidR="004F7511" w:rsidRPr="0005298B" w:rsidRDefault="004F7511" w:rsidP="006042AC">
      <w:pPr>
        <w:numPr>
          <w:ilvl w:val="0"/>
          <w:numId w:val="3"/>
        </w:numPr>
        <w:spacing w:line="276" w:lineRule="auto"/>
        <w:rPr>
          <w:rFonts w:ascii="Source Serif Pro" w:hAnsi="Source Serif Pro"/>
        </w:rPr>
      </w:pPr>
      <w:r w:rsidRPr="0005298B">
        <w:rPr>
          <w:rFonts w:ascii="Source Serif Pro" w:hAnsi="Source Serif Pro"/>
          <w:b/>
          <w:bCs/>
        </w:rPr>
        <w:t>Christ continues as Intercessor.</w:t>
      </w:r>
      <w:r w:rsidRPr="0005298B">
        <w:rPr>
          <w:rFonts w:ascii="Source Serif Pro" w:hAnsi="Source Serif Pro"/>
        </w:rPr>
        <w:t xml:space="preserve"> The same High Priest who died now lives for us (Heb 7 : 25).</w:t>
      </w:r>
    </w:p>
    <w:p w14:paraId="570B4684" w14:textId="65AF00B5" w:rsidR="004F7511" w:rsidRPr="006042AC" w:rsidRDefault="006042AC" w:rsidP="004F7511">
      <w:pPr>
        <w:rPr>
          <w:rFonts w:ascii="Merriweather" w:hAnsi="Merriweather"/>
          <w:b/>
          <w:bCs/>
        </w:rPr>
      </w:pPr>
      <w:r>
        <w:rPr>
          <w:rFonts w:ascii="Merriweather" w:hAnsi="Merriweather"/>
          <w:b/>
          <w:bCs/>
        </w:rPr>
        <w:t>6.16</w:t>
      </w:r>
      <w:r w:rsidR="004F7511" w:rsidRPr="006042AC">
        <w:rPr>
          <w:rFonts w:ascii="Merriweather" w:hAnsi="Merriweather"/>
          <w:b/>
          <w:bCs/>
        </w:rPr>
        <w:t xml:space="preserve"> Devotional Reflection</w:t>
      </w:r>
    </w:p>
    <w:p w14:paraId="669D0B38" w14:textId="5DD56207" w:rsidR="004F7511" w:rsidRPr="0005298B" w:rsidRDefault="004F7511" w:rsidP="006042AC">
      <w:pPr>
        <w:spacing w:line="276" w:lineRule="auto"/>
        <w:rPr>
          <w:rFonts w:ascii="Source Serif Pro" w:hAnsi="Source Serif Pro"/>
        </w:rPr>
      </w:pPr>
      <w:r w:rsidRPr="0005298B">
        <w:rPr>
          <w:rFonts w:ascii="Source Serif Pro" w:hAnsi="Source Serif Pro"/>
        </w:rPr>
        <w:t>When Aaron emerged from the Holy of Holies, the people waited in silent expectation; when he appeared, they rejoiced — the atonement was accepted.</w:t>
      </w:r>
      <w:r w:rsidR="002676B2" w:rsidRPr="0005298B">
        <w:rPr>
          <w:rFonts w:ascii="Source Serif Pro" w:hAnsi="Source Serif Pro"/>
        </w:rPr>
        <w:t xml:space="preserve"> </w:t>
      </w:r>
      <w:r w:rsidRPr="0005298B">
        <w:rPr>
          <w:rFonts w:ascii="Source Serif Pro" w:hAnsi="Source Serif Pro"/>
        </w:rPr>
        <w:t>Likewise, the disciples saw the risen Christ — proof that God’s justice was satisfied.</w:t>
      </w:r>
    </w:p>
    <w:p w14:paraId="31C4584F" w14:textId="77777777" w:rsidR="004F7511" w:rsidRPr="0005298B" w:rsidRDefault="004F7511" w:rsidP="006042AC">
      <w:pPr>
        <w:spacing w:line="276" w:lineRule="auto"/>
        <w:rPr>
          <w:rFonts w:ascii="Source Serif Pro" w:hAnsi="Source Serif Pro"/>
        </w:rPr>
      </w:pPr>
      <w:r w:rsidRPr="0005298B">
        <w:rPr>
          <w:rFonts w:ascii="Source Serif Pro" w:hAnsi="Source Serif Pro"/>
        </w:rPr>
        <w:lastRenderedPageBreak/>
        <w:t>“When He had made purification for sins, He sat down at the right hand of the Majesty on high.” — Hebrews 1 : 3.</w:t>
      </w:r>
    </w:p>
    <w:p w14:paraId="547C96EE" w14:textId="77777777" w:rsidR="004F7511" w:rsidRPr="0005298B" w:rsidRDefault="004F7511" w:rsidP="004F7511">
      <w:pPr>
        <w:rPr>
          <w:rFonts w:ascii="Source Serif Pro" w:hAnsi="Source Serif Pro"/>
        </w:rPr>
      </w:pPr>
      <w:r w:rsidRPr="0005298B">
        <w:rPr>
          <w:rFonts w:ascii="Source Serif Pro" w:hAnsi="Source Serif Pro"/>
        </w:rPr>
        <w:t xml:space="preserve">The Day of Atonement therefore speaks of </w:t>
      </w:r>
      <w:r w:rsidRPr="0005298B">
        <w:rPr>
          <w:rFonts w:ascii="Source Serif Pro" w:hAnsi="Source Serif Pro"/>
          <w:b/>
          <w:bCs/>
        </w:rPr>
        <w:t>Calvary (atonement accomplished), the Resurrection (atonement accepted), and the Session (atonement applied).</w:t>
      </w:r>
    </w:p>
    <w:p w14:paraId="6A758EEB" w14:textId="037E8832" w:rsidR="004F7511" w:rsidRPr="006042AC" w:rsidRDefault="006042AC" w:rsidP="004F7511">
      <w:pPr>
        <w:rPr>
          <w:rFonts w:ascii="Merriweather" w:hAnsi="Merriweather"/>
          <w:b/>
          <w:bCs/>
        </w:rPr>
      </w:pPr>
      <w:r>
        <w:rPr>
          <w:rFonts w:ascii="Merriweather" w:hAnsi="Merriweather"/>
          <w:b/>
          <w:bCs/>
        </w:rPr>
        <w:t>6.17</w:t>
      </w:r>
      <w:r w:rsidR="004F7511" w:rsidRPr="006042AC">
        <w:rPr>
          <w:rFonts w:ascii="Merriweather" w:hAnsi="Merriweather"/>
          <w:b/>
          <w:bCs/>
        </w:rPr>
        <w:t>. Summary Table — The Gospel in the Day of Atonement</w:t>
      </w:r>
    </w:p>
    <w:tbl>
      <w:tblPr>
        <w:tblW w:w="9355"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75"/>
        <w:gridCol w:w="2700"/>
        <w:gridCol w:w="4680"/>
      </w:tblGrid>
      <w:tr w:rsidR="004F7511" w:rsidRPr="0005298B" w14:paraId="40953980" w14:textId="77777777" w:rsidTr="00697261">
        <w:trPr>
          <w:tblHeader/>
          <w:tblCellSpacing w:w="0" w:type="dxa"/>
        </w:trPr>
        <w:tc>
          <w:tcPr>
            <w:tcW w:w="1975" w:type="dxa"/>
            <w:vAlign w:val="center"/>
            <w:hideMark/>
          </w:tcPr>
          <w:p w14:paraId="3AF8B6A5" w14:textId="77777777" w:rsidR="004F7511" w:rsidRPr="0005298B" w:rsidRDefault="004F7511" w:rsidP="00266872">
            <w:pPr>
              <w:spacing w:after="0"/>
              <w:rPr>
                <w:rFonts w:ascii="Source Serif Pro" w:hAnsi="Source Serif Pro"/>
                <w:b/>
                <w:bCs/>
              </w:rPr>
            </w:pPr>
            <w:r w:rsidRPr="0005298B">
              <w:rPr>
                <w:rFonts w:ascii="Source Serif Pro" w:hAnsi="Source Serif Pro"/>
                <w:b/>
                <w:bCs/>
              </w:rPr>
              <w:t>Doctrinal Term</w:t>
            </w:r>
          </w:p>
        </w:tc>
        <w:tc>
          <w:tcPr>
            <w:tcW w:w="2700" w:type="dxa"/>
            <w:vAlign w:val="center"/>
            <w:hideMark/>
          </w:tcPr>
          <w:p w14:paraId="7283B9A5" w14:textId="77777777" w:rsidR="004F7511" w:rsidRPr="0005298B" w:rsidRDefault="004F7511" w:rsidP="00266872">
            <w:pPr>
              <w:spacing w:after="0"/>
              <w:rPr>
                <w:rFonts w:ascii="Source Serif Pro" w:hAnsi="Source Serif Pro"/>
                <w:b/>
                <w:bCs/>
              </w:rPr>
            </w:pPr>
            <w:r w:rsidRPr="0005298B">
              <w:rPr>
                <w:rFonts w:ascii="Source Serif Pro" w:hAnsi="Source Serif Pro"/>
                <w:b/>
                <w:bCs/>
              </w:rPr>
              <w:t>Levitical Type</w:t>
            </w:r>
          </w:p>
        </w:tc>
        <w:tc>
          <w:tcPr>
            <w:tcW w:w="4680" w:type="dxa"/>
            <w:vAlign w:val="center"/>
            <w:hideMark/>
          </w:tcPr>
          <w:p w14:paraId="4275E9C0" w14:textId="77777777" w:rsidR="004F7511" w:rsidRPr="0005298B" w:rsidRDefault="004F7511" w:rsidP="00266872">
            <w:pPr>
              <w:spacing w:after="0"/>
              <w:rPr>
                <w:rFonts w:ascii="Source Serif Pro" w:hAnsi="Source Serif Pro"/>
                <w:b/>
                <w:bCs/>
              </w:rPr>
            </w:pPr>
            <w:r w:rsidRPr="0005298B">
              <w:rPr>
                <w:rFonts w:ascii="Source Serif Pro" w:hAnsi="Source Serif Pro"/>
                <w:b/>
                <w:bCs/>
              </w:rPr>
              <w:t>Fulfillment in Christ</w:t>
            </w:r>
          </w:p>
        </w:tc>
      </w:tr>
      <w:tr w:rsidR="004F7511" w:rsidRPr="0005298B" w14:paraId="1A2D8C5E" w14:textId="77777777" w:rsidTr="00697261">
        <w:trPr>
          <w:tblCellSpacing w:w="0" w:type="dxa"/>
        </w:trPr>
        <w:tc>
          <w:tcPr>
            <w:tcW w:w="1975" w:type="dxa"/>
            <w:vAlign w:val="center"/>
            <w:hideMark/>
          </w:tcPr>
          <w:p w14:paraId="37CBB9AB" w14:textId="77777777" w:rsidR="004F7511" w:rsidRPr="0005298B" w:rsidRDefault="004F7511" w:rsidP="00266872">
            <w:pPr>
              <w:spacing w:after="0"/>
              <w:rPr>
                <w:rFonts w:ascii="Source Serif Pro" w:hAnsi="Source Serif Pro"/>
              </w:rPr>
            </w:pPr>
            <w:r w:rsidRPr="0005298B">
              <w:rPr>
                <w:rFonts w:ascii="Source Serif Pro" w:hAnsi="Source Serif Pro"/>
              </w:rPr>
              <w:t>Substitution</w:t>
            </w:r>
          </w:p>
        </w:tc>
        <w:tc>
          <w:tcPr>
            <w:tcW w:w="2700" w:type="dxa"/>
            <w:vAlign w:val="center"/>
            <w:hideMark/>
          </w:tcPr>
          <w:p w14:paraId="1D9EAA9E" w14:textId="77777777" w:rsidR="004F7511" w:rsidRPr="0005298B" w:rsidRDefault="004F7511" w:rsidP="00266872">
            <w:pPr>
              <w:spacing w:after="0"/>
              <w:rPr>
                <w:rFonts w:ascii="Source Serif Pro" w:hAnsi="Source Serif Pro"/>
              </w:rPr>
            </w:pPr>
            <w:r w:rsidRPr="0005298B">
              <w:rPr>
                <w:rFonts w:ascii="Source Serif Pro" w:hAnsi="Source Serif Pro"/>
              </w:rPr>
              <w:t>Slain goat</w:t>
            </w:r>
          </w:p>
        </w:tc>
        <w:tc>
          <w:tcPr>
            <w:tcW w:w="4680" w:type="dxa"/>
            <w:vAlign w:val="center"/>
            <w:hideMark/>
          </w:tcPr>
          <w:p w14:paraId="6B042C8A" w14:textId="77777777" w:rsidR="004F7511" w:rsidRPr="0005298B" w:rsidRDefault="004F7511" w:rsidP="00266872">
            <w:pPr>
              <w:spacing w:after="0"/>
              <w:rPr>
                <w:rFonts w:ascii="Source Serif Pro" w:hAnsi="Source Serif Pro"/>
              </w:rPr>
            </w:pPr>
            <w:r w:rsidRPr="0005298B">
              <w:rPr>
                <w:rFonts w:ascii="Source Serif Pro" w:hAnsi="Source Serif Pro"/>
              </w:rPr>
              <w:t>“The righteous for the unrighteous”</w:t>
            </w:r>
          </w:p>
        </w:tc>
      </w:tr>
      <w:tr w:rsidR="004F7511" w:rsidRPr="0005298B" w14:paraId="0CE0C584" w14:textId="77777777" w:rsidTr="00697261">
        <w:trPr>
          <w:tblCellSpacing w:w="0" w:type="dxa"/>
        </w:trPr>
        <w:tc>
          <w:tcPr>
            <w:tcW w:w="1975" w:type="dxa"/>
            <w:vAlign w:val="center"/>
            <w:hideMark/>
          </w:tcPr>
          <w:p w14:paraId="606EAAB8" w14:textId="77777777" w:rsidR="004F7511" w:rsidRPr="0005298B" w:rsidRDefault="004F7511" w:rsidP="00266872">
            <w:pPr>
              <w:spacing w:after="0"/>
              <w:rPr>
                <w:rFonts w:ascii="Source Serif Pro" w:hAnsi="Source Serif Pro"/>
              </w:rPr>
            </w:pPr>
            <w:r w:rsidRPr="0005298B">
              <w:rPr>
                <w:rFonts w:ascii="Source Serif Pro" w:hAnsi="Source Serif Pro"/>
              </w:rPr>
              <w:t>Propitiation</w:t>
            </w:r>
          </w:p>
        </w:tc>
        <w:tc>
          <w:tcPr>
            <w:tcW w:w="2700" w:type="dxa"/>
            <w:vAlign w:val="center"/>
            <w:hideMark/>
          </w:tcPr>
          <w:p w14:paraId="10983402" w14:textId="77777777" w:rsidR="004F7511" w:rsidRPr="0005298B" w:rsidRDefault="004F7511" w:rsidP="00266872">
            <w:pPr>
              <w:spacing w:after="0"/>
              <w:rPr>
                <w:rFonts w:ascii="Source Serif Pro" w:hAnsi="Source Serif Pro"/>
              </w:rPr>
            </w:pPr>
            <w:r w:rsidRPr="0005298B">
              <w:rPr>
                <w:rFonts w:ascii="Source Serif Pro" w:hAnsi="Source Serif Pro"/>
              </w:rPr>
              <w:t>Blood on mercy seat</w:t>
            </w:r>
          </w:p>
        </w:tc>
        <w:tc>
          <w:tcPr>
            <w:tcW w:w="4680" w:type="dxa"/>
            <w:vAlign w:val="center"/>
            <w:hideMark/>
          </w:tcPr>
          <w:p w14:paraId="3A0FD811" w14:textId="77777777" w:rsidR="004F7511" w:rsidRPr="0005298B" w:rsidRDefault="004F7511" w:rsidP="00266872">
            <w:pPr>
              <w:spacing w:after="0"/>
              <w:rPr>
                <w:rFonts w:ascii="Source Serif Pro" w:hAnsi="Source Serif Pro"/>
              </w:rPr>
            </w:pPr>
            <w:r w:rsidRPr="0005298B">
              <w:rPr>
                <w:rFonts w:ascii="Source Serif Pro" w:hAnsi="Source Serif Pro"/>
              </w:rPr>
              <w:t>“Whom God displayed as propitiation”</w:t>
            </w:r>
          </w:p>
        </w:tc>
      </w:tr>
      <w:tr w:rsidR="004F7511" w:rsidRPr="0005298B" w14:paraId="484A124D" w14:textId="77777777" w:rsidTr="00697261">
        <w:trPr>
          <w:tblCellSpacing w:w="0" w:type="dxa"/>
        </w:trPr>
        <w:tc>
          <w:tcPr>
            <w:tcW w:w="1975" w:type="dxa"/>
            <w:vAlign w:val="center"/>
            <w:hideMark/>
          </w:tcPr>
          <w:p w14:paraId="26061B6B" w14:textId="77777777" w:rsidR="004F7511" w:rsidRPr="0005298B" w:rsidRDefault="004F7511" w:rsidP="00266872">
            <w:pPr>
              <w:spacing w:after="0"/>
              <w:rPr>
                <w:rFonts w:ascii="Source Serif Pro" w:hAnsi="Source Serif Pro"/>
              </w:rPr>
            </w:pPr>
            <w:r w:rsidRPr="0005298B">
              <w:rPr>
                <w:rFonts w:ascii="Source Serif Pro" w:hAnsi="Source Serif Pro"/>
              </w:rPr>
              <w:t>Expiation</w:t>
            </w:r>
          </w:p>
        </w:tc>
        <w:tc>
          <w:tcPr>
            <w:tcW w:w="2700" w:type="dxa"/>
            <w:vAlign w:val="center"/>
            <w:hideMark/>
          </w:tcPr>
          <w:p w14:paraId="53568FC4" w14:textId="77777777" w:rsidR="004F7511" w:rsidRPr="0005298B" w:rsidRDefault="004F7511" w:rsidP="00266872">
            <w:pPr>
              <w:spacing w:after="0"/>
              <w:rPr>
                <w:rFonts w:ascii="Source Serif Pro" w:hAnsi="Source Serif Pro"/>
              </w:rPr>
            </w:pPr>
            <w:r w:rsidRPr="0005298B">
              <w:rPr>
                <w:rFonts w:ascii="Source Serif Pro" w:hAnsi="Source Serif Pro"/>
              </w:rPr>
              <w:t>Scapegoat sent away</w:t>
            </w:r>
          </w:p>
        </w:tc>
        <w:tc>
          <w:tcPr>
            <w:tcW w:w="4680" w:type="dxa"/>
            <w:vAlign w:val="center"/>
            <w:hideMark/>
          </w:tcPr>
          <w:p w14:paraId="3AD63F60" w14:textId="77777777" w:rsidR="004F7511" w:rsidRPr="0005298B" w:rsidRDefault="004F7511" w:rsidP="00266872">
            <w:pPr>
              <w:spacing w:after="0"/>
              <w:rPr>
                <w:rFonts w:ascii="Source Serif Pro" w:hAnsi="Source Serif Pro"/>
              </w:rPr>
            </w:pPr>
            <w:r w:rsidRPr="0005298B">
              <w:rPr>
                <w:rFonts w:ascii="Source Serif Pro" w:hAnsi="Source Serif Pro"/>
              </w:rPr>
              <w:t>“Takes away the sin of the world”</w:t>
            </w:r>
          </w:p>
        </w:tc>
      </w:tr>
      <w:tr w:rsidR="004F7511" w:rsidRPr="0005298B" w14:paraId="4F843D20" w14:textId="77777777" w:rsidTr="00697261">
        <w:trPr>
          <w:tblCellSpacing w:w="0" w:type="dxa"/>
        </w:trPr>
        <w:tc>
          <w:tcPr>
            <w:tcW w:w="1975" w:type="dxa"/>
            <w:vAlign w:val="center"/>
            <w:hideMark/>
          </w:tcPr>
          <w:p w14:paraId="5CACF84D" w14:textId="77777777" w:rsidR="004F7511" w:rsidRPr="0005298B" w:rsidRDefault="004F7511" w:rsidP="00266872">
            <w:pPr>
              <w:spacing w:after="0"/>
              <w:rPr>
                <w:rFonts w:ascii="Source Serif Pro" w:hAnsi="Source Serif Pro"/>
              </w:rPr>
            </w:pPr>
            <w:r w:rsidRPr="0005298B">
              <w:rPr>
                <w:rFonts w:ascii="Source Serif Pro" w:hAnsi="Source Serif Pro"/>
              </w:rPr>
              <w:t>Mediation</w:t>
            </w:r>
          </w:p>
        </w:tc>
        <w:tc>
          <w:tcPr>
            <w:tcW w:w="2700" w:type="dxa"/>
            <w:vAlign w:val="center"/>
            <w:hideMark/>
          </w:tcPr>
          <w:p w14:paraId="72BE8420" w14:textId="70B3B51A" w:rsidR="004F7511" w:rsidRPr="0005298B" w:rsidRDefault="004F7511" w:rsidP="00266872">
            <w:pPr>
              <w:spacing w:after="0"/>
              <w:rPr>
                <w:rFonts w:ascii="Source Serif Pro" w:hAnsi="Source Serif Pro"/>
              </w:rPr>
            </w:pPr>
            <w:r w:rsidRPr="0005298B">
              <w:rPr>
                <w:rFonts w:ascii="Source Serif Pro" w:hAnsi="Source Serif Pro"/>
              </w:rPr>
              <w:t>High priest entering</w:t>
            </w:r>
            <w:r w:rsidR="00266872" w:rsidRPr="0005298B">
              <w:rPr>
                <w:rFonts w:ascii="Source Serif Pro" w:hAnsi="Source Serif Pro"/>
              </w:rPr>
              <w:t>,</w:t>
            </w:r>
          </w:p>
        </w:tc>
        <w:tc>
          <w:tcPr>
            <w:tcW w:w="4680" w:type="dxa"/>
            <w:vAlign w:val="center"/>
            <w:hideMark/>
          </w:tcPr>
          <w:p w14:paraId="11DFBDE2" w14:textId="77777777" w:rsidR="004F7511" w:rsidRPr="0005298B" w:rsidRDefault="004F7511" w:rsidP="00266872">
            <w:pPr>
              <w:spacing w:after="0"/>
              <w:rPr>
                <w:rFonts w:ascii="Source Serif Pro" w:hAnsi="Source Serif Pro"/>
              </w:rPr>
            </w:pPr>
            <w:r w:rsidRPr="0005298B">
              <w:rPr>
                <w:rFonts w:ascii="Source Serif Pro" w:hAnsi="Source Serif Pro"/>
              </w:rPr>
              <w:t>“One Mediator between God and men”</w:t>
            </w:r>
          </w:p>
        </w:tc>
      </w:tr>
      <w:tr w:rsidR="004F7511" w:rsidRPr="0005298B" w14:paraId="1CB64813" w14:textId="77777777" w:rsidTr="00697261">
        <w:trPr>
          <w:tblCellSpacing w:w="0" w:type="dxa"/>
        </w:trPr>
        <w:tc>
          <w:tcPr>
            <w:tcW w:w="1975" w:type="dxa"/>
            <w:vAlign w:val="center"/>
            <w:hideMark/>
          </w:tcPr>
          <w:p w14:paraId="1F29CD0B" w14:textId="77777777" w:rsidR="004F7511" w:rsidRPr="0005298B" w:rsidRDefault="004F7511" w:rsidP="00266872">
            <w:pPr>
              <w:spacing w:after="0"/>
              <w:rPr>
                <w:rFonts w:ascii="Source Serif Pro" w:hAnsi="Source Serif Pro"/>
              </w:rPr>
            </w:pPr>
            <w:r w:rsidRPr="0005298B">
              <w:rPr>
                <w:rFonts w:ascii="Source Serif Pro" w:hAnsi="Source Serif Pro"/>
              </w:rPr>
              <w:t>Intercession</w:t>
            </w:r>
          </w:p>
        </w:tc>
        <w:tc>
          <w:tcPr>
            <w:tcW w:w="2700" w:type="dxa"/>
            <w:vAlign w:val="center"/>
            <w:hideMark/>
          </w:tcPr>
          <w:p w14:paraId="21ABDF5D" w14:textId="77777777" w:rsidR="004F7511" w:rsidRPr="0005298B" w:rsidRDefault="004F7511" w:rsidP="00266872">
            <w:pPr>
              <w:spacing w:after="0"/>
              <w:rPr>
                <w:rFonts w:ascii="Source Serif Pro" w:hAnsi="Source Serif Pro"/>
              </w:rPr>
            </w:pPr>
            <w:r w:rsidRPr="0005298B">
              <w:rPr>
                <w:rFonts w:ascii="Source Serif Pro" w:hAnsi="Source Serif Pro"/>
              </w:rPr>
              <w:t>Incense before the veil</w:t>
            </w:r>
          </w:p>
        </w:tc>
        <w:tc>
          <w:tcPr>
            <w:tcW w:w="4680" w:type="dxa"/>
            <w:vAlign w:val="center"/>
            <w:hideMark/>
          </w:tcPr>
          <w:p w14:paraId="59A4A762" w14:textId="77777777" w:rsidR="004F7511" w:rsidRPr="0005298B" w:rsidRDefault="004F7511" w:rsidP="00266872">
            <w:pPr>
              <w:spacing w:after="0"/>
              <w:rPr>
                <w:rFonts w:ascii="Source Serif Pro" w:hAnsi="Source Serif Pro"/>
              </w:rPr>
            </w:pPr>
            <w:r w:rsidRPr="0005298B">
              <w:rPr>
                <w:rFonts w:ascii="Source Serif Pro" w:hAnsi="Source Serif Pro"/>
              </w:rPr>
              <w:t>“Ever lives to make intercession”</w:t>
            </w:r>
          </w:p>
        </w:tc>
      </w:tr>
      <w:tr w:rsidR="004F7511" w:rsidRPr="0005298B" w14:paraId="076B00A2" w14:textId="77777777" w:rsidTr="00697261">
        <w:trPr>
          <w:tblCellSpacing w:w="0" w:type="dxa"/>
        </w:trPr>
        <w:tc>
          <w:tcPr>
            <w:tcW w:w="1975" w:type="dxa"/>
            <w:vAlign w:val="center"/>
            <w:hideMark/>
          </w:tcPr>
          <w:p w14:paraId="17F7C2D8" w14:textId="77777777" w:rsidR="004F7511" w:rsidRPr="0005298B" w:rsidRDefault="004F7511" w:rsidP="00266872">
            <w:pPr>
              <w:spacing w:after="0"/>
              <w:rPr>
                <w:rFonts w:ascii="Source Serif Pro" w:hAnsi="Source Serif Pro"/>
              </w:rPr>
            </w:pPr>
            <w:r w:rsidRPr="0005298B">
              <w:rPr>
                <w:rFonts w:ascii="Source Serif Pro" w:hAnsi="Source Serif Pro"/>
              </w:rPr>
              <w:t>Sanctification</w:t>
            </w:r>
          </w:p>
        </w:tc>
        <w:tc>
          <w:tcPr>
            <w:tcW w:w="2700" w:type="dxa"/>
            <w:vAlign w:val="center"/>
            <w:hideMark/>
          </w:tcPr>
          <w:p w14:paraId="16FA85F4" w14:textId="77777777" w:rsidR="004F7511" w:rsidRPr="0005298B" w:rsidRDefault="004F7511" w:rsidP="00266872">
            <w:pPr>
              <w:spacing w:after="0"/>
              <w:rPr>
                <w:rFonts w:ascii="Source Serif Pro" w:hAnsi="Source Serif Pro"/>
              </w:rPr>
            </w:pPr>
            <w:r w:rsidRPr="0005298B">
              <w:rPr>
                <w:rFonts w:ascii="Source Serif Pro" w:hAnsi="Source Serif Pro"/>
              </w:rPr>
              <w:t>Priestly cleansing</w:t>
            </w:r>
          </w:p>
        </w:tc>
        <w:tc>
          <w:tcPr>
            <w:tcW w:w="4680" w:type="dxa"/>
            <w:vAlign w:val="center"/>
            <w:hideMark/>
          </w:tcPr>
          <w:p w14:paraId="23F19EEF" w14:textId="77777777" w:rsidR="004F7511" w:rsidRPr="0005298B" w:rsidRDefault="004F7511" w:rsidP="00266872">
            <w:pPr>
              <w:spacing w:after="0"/>
              <w:rPr>
                <w:rFonts w:ascii="Source Serif Pro" w:hAnsi="Source Serif Pro"/>
              </w:rPr>
            </w:pPr>
            <w:r w:rsidRPr="0005298B">
              <w:rPr>
                <w:rFonts w:ascii="Source Serif Pro" w:hAnsi="Source Serif Pro"/>
              </w:rPr>
              <w:t>“Sanctified through His own blood”</w:t>
            </w:r>
          </w:p>
        </w:tc>
      </w:tr>
      <w:tr w:rsidR="004F7511" w:rsidRPr="0005298B" w14:paraId="123D4686" w14:textId="77777777" w:rsidTr="00697261">
        <w:trPr>
          <w:tblCellSpacing w:w="0" w:type="dxa"/>
        </w:trPr>
        <w:tc>
          <w:tcPr>
            <w:tcW w:w="1975" w:type="dxa"/>
            <w:vAlign w:val="center"/>
            <w:hideMark/>
          </w:tcPr>
          <w:p w14:paraId="2F03F71B" w14:textId="77777777" w:rsidR="004F7511" w:rsidRPr="0005298B" w:rsidRDefault="004F7511" w:rsidP="00266872">
            <w:pPr>
              <w:spacing w:after="0"/>
              <w:rPr>
                <w:rFonts w:ascii="Source Serif Pro" w:hAnsi="Source Serif Pro"/>
              </w:rPr>
            </w:pPr>
            <w:r w:rsidRPr="0005298B">
              <w:rPr>
                <w:rFonts w:ascii="Source Serif Pro" w:hAnsi="Source Serif Pro"/>
              </w:rPr>
              <w:t>Reconciliation</w:t>
            </w:r>
          </w:p>
        </w:tc>
        <w:tc>
          <w:tcPr>
            <w:tcW w:w="2700" w:type="dxa"/>
            <w:vAlign w:val="center"/>
            <w:hideMark/>
          </w:tcPr>
          <w:p w14:paraId="462B9FC0" w14:textId="77777777" w:rsidR="004F7511" w:rsidRPr="0005298B" w:rsidRDefault="004F7511" w:rsidP="00266872">
            <w:pPr>
              <w:spacing w:after="0"/>
              <w:rPr>
                <w:rFonts w:ascii="Source Serif Pro" w:hAnsi="Source Serif Pro"/>
              </w:rPr>
            </w:pPr>
            <w:r w:rsidRPr="0005298B">
              <w:rPr>
                <w:rFonts w:ascii="Source Serif Pro" w:hAnsi="Source Serif Pro"/>
              </w:rPr>
              <w:t>Atonement for all</w:t>
            </w:r>
          </w:p>
        </w:tc>
        <w:tc>
          <w:tcPr>
            <w:tcW w:w="4680" w:type="dxa"/>
            <w:vAlign w:val="center"/>
            <w:hideMark/>
          </w:tcPr>
          <w:p w14:paraId="129C5388" w14:textId="77777777" w:rsidR="004F7511" w:rsidRPr="0005298B" w:rsidRDefault="004F7511" w:rsidP="00266872">
            <w:pPr>
              <w:spacing w:after="0"/>
              <w:rPr>
                <w:rFonts w:ascii="Source Serif Pro" w:hAnsi="Source Serif Pro"/>
              </w:rPr>
            </w:pPr>
            <w:r w:rsidRPr="0005298B">
              <w:rPr>
                <w:rFonts w:ascii="Source Serif Pro" w:hAnsi="Source Serif Pro"/>
              </w:rPr>
              <w:t>“Peace through the blood of His cross”</w:t>
            </w:r>
          </w:p>
        </w:tc>
      </w:tr>
    </w:tbl>
    <w:p w14:paraId="66B5E37A" w14:textId="77777777" w:rsidR="006042AC" w:rsidRDefault="006042AC" w:rsidP="00DC4677">
      <w:pPr>
        <w:rPr>
          <w:rFonts w:ascii="Source Serif Pro" w:hAnsi="Source Serif Pro"/>
          <w:b/>
          <w:bCs/>
        </w:rPr>
      </w:pPr>
    </w:p>
    <w:p w14:paraId="39857B70" w14:textId="11023439" w:rsidR="00DC4677" w:rsidRPr="0099549F" w:rsidRDefault="0099549F" w:rsidP="00DC4677">
      <w:pPr>
        <w:rPr>
          <w:rFonts w:ascii="Merriweather" w:hAnsi="Merriweather"/>
          <w:b/>
          <w:bCs/>
        </w:rPr>
      </w:pPr>
      <w:r>
        <w:rPr>
          <w:rFonts w:ascii="Merriweather" w:hAnsi="Merriweather"/>
          <w:b/>
          <w:bCs/>
        </w:rPr>
        <w:t xml:space="preserve">6.18 </w:t>
      </w:r>
      <w:r w:rsidR="00DC4677" w:rsidRPr="0099549F">
        <w:rPr>
          <w:rFonts w:ascii="Merriweather" w:hAnsi="Merriweather"/>
          <w:b/>
          <w:bCs/>
        </w:rPr>
        <w:t xml:space="preserve">Type and Antitype: Leviticus 16 </w:t>
      </w:r>
      <w:r w:rsidR="00DC4677" w:rsidRPr="0099549F">
        <w:rPr>
          <w:rFonts w:ascii="Merriweather" w:hAnsi="Merriweather" w:cs="Times New Roman"/>
          <w:b/>
          <w:bCs/>
        </w:rPr>
        <w:t>↔</w:t>
      </w:r>
      <w:r w:rsidR="00DC4677" w:rsidRPr="0099549F">
        <w:rPr>
          <w:rFonts w:ascii="Merriweather" w:hAnsi="Merriweather"/>
          <w:b/>
          <w:bCs/>
        </w:rPr>
        <w:t xml:space="preserve"> Hebrews 9</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0"/>
        <w:gridCol w:w="2294"/>
        <w:gridCol w:w="4856"/>
      </w:tblGrid>
      <w:tr w:rsidR="00DC4677" w:rsidRPr="0005298B" w14:paraId="1DE41829" w14:textId="77777777" w:rsidTr="00045BC7">
        <w:trPr>
          <w:tblHeader/>
        </w:trPr>
        <w:tc>
          <w:tcPr>
            <w:tcW w:w="2200" w:type="dxa"/>
            <w:vAlign w:val="center"/>
            <w:hideMark/>
          </w:tcPr>
          <w:p w14:paraId="50DD4490" w14:textId="77777777" w:rsidR="00DC4677" w:rsidRPr="0005298B" w:rsidRDefault="00DC4677" w:rsidP="006042AC">
            <w:pPr>
              <w:spacing w:after="0" w:line="276" w:lineRule="auto"/>
              <w:rPr>
                <w:rFonts w:ascii="Source Serif Pro" w:hAnsi="Source Serif Pro"/>
                <w:b/>
                <w:bCs/>
              </w:rPr>
            </w:pPr>
            <w:r w:rsidRPr="0005298B">
              <w:rPr>
                <w:rFonts w:ascii="Source Serif Pro" w:hAnsi="Source Serif Pro"/>
                <w:b/>
                <w:bCs/>
              </w:rPr>
              <w:t>Leviticus 16 – Type</w:t>
            </w:r>
          </w:p>
        </w:tc>
        <w:tc>
          <w:tcPr>
            <w:tcW w:w="2294" w:type="dxa"/>
            <w:vAlign w:val="center"/>
            <w:hideMark/>
          </w:tcPr>
          <w:p w14:paraId="539C3016" w14:textId="77777777" w:rsidR="00DC4677" w:rsidRPr="0005298B" w:rsidRDefault="00DC4677" w:rsidP="006042AC">
            <w:pPr>
              <w:spacing w:after="0" w:line="276" w:lineRule="auto"/>
              <w:rPr>
                <w:rFonts w:ascii="Source Serif Pro" w:hAnsi="Source Serif Pro"/>
                <w:b/>
                <w:bCs/>
              </w:rPr>
            </w:pPr>
            <w:r w:rsidRPr="0005298B">
              <w:rPr>
                <w:rFonts w:ascii="Source Serif Pro" w:hAnsi="Source Serif Pro"/>
                <w:b/>
                <w:bCs/>
              </w:rPr>
              <w:t>Hebrews 9 – Antitype (Fulfilment in Christ)</w:t>
            </w:r>
          </w:p>
        </w:tc>
        <w:tc>
          <w:tcPr>
            <w:tcW w:w="0" w:type="auto"/>
            <w:vAlign w:val="center"/>
            <w:hideMark/>
          </w:tcPr>
          <w:p w14:paraId="29EDABC9" w14:textId="77777777" w:rsidR="00DC4677" w:rsidRPr="0005298B" w:rsidRDefault="00DC4677" w:rsidP="006042AC">
            <w:pPr>
              <w:spacing w:after="0" w:line="276" w:lineRule="auto"/>
              <w:rPr>
                <w:rFonts w:ascii="Source Serif Pro" w:hAnsi="Source Serif Pro"/>
                <w:b/>
                <w:bCs/>
              </w:rPr>
            </w:pPr>
            <w:r w:rsidRPr="0005298B">
              <w:rPr>
                <w:rFonts w:ascii="Source Serif Pro" w:hAnsi="Source Serif Pro"/>
                <w:b/>
                <w:bCs/>
              </w:rPr>
              <w:t>Explanation</w:t>
            </w:r>
          </w:p>
        </w:tc>
      </w:tr>
      <w:tr w:rsidR="00DC4677" w:rsidRPr="0005298B" w14:paraId="7128AAC8" w14:textId="77777777" w:rsidTr="00045BC7">
        <w:tc>
          <w:tcPr>
            <w:tcW w:w="2200" w:type="dxa"/>
            <w:vAlign w:val="center"/>
            <w:hideMark/>
          </w:tcPr>
          <w:p w14:paraId="527FA413" w14:textId="797A0348" w:rsidR="00DC4677" w:rsidRPr="0005298B" w:rsidRDefault="00DC4677" w:rsidP="006042AC">
            <w:pPr>
              <w:spacing w:after="0" w:line="276" w:lineRule="auto"/>
              <w:rPr>
                <w:rFonts w:ascii="Source Serif Pro" w:hAnsi="Source Serif Pro"/>
              </w:rPr>
            </w:pPr>
            <w:r w:rsidRPr="0005298B">
              <w:rPr>
                <w:rFonts w:ascii="Source Serif Pro" w:hAnsi="Source Serif Pro"/>
                <w:b/>
                <w:bCs/>
              </w:rPr>
              <w:t>1. The High Priest (Aaron)</w:t>
            </w:r>
            <w:r w:rsidR="00CA4348" w:rsidRPr="0005298B">
              <w:rPr>
                <w:rFonts w:ascii="Source Serif Pro" w:hAnsi="Source Serif Pro"/>
                <w:b/>
                <w:bCs/>
              </w:rPr>
              <w:t xml:space="preserve"> </w:t>
            </w:r>
          </w:p>
        </w:tc>
        <w:tc>
          <w:tcPr>
            <w:tcW w:w="2294" w:type="dxa"/>
            <w:vAlign w:val="center"/>
            <w:hideMark/>
          </w:tcPr>
          <w:p w14:paraId="05C65C2D"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 our Great High Priest</w:t>
            </w:r>
            <w:r w:rsidRPr="0005298B">
              <w:rPr>
                <w:rFonts w:ascii="Source Serif Pro" w:hAnsi="Source Serif Pro"/>
              </w:rPr>
              <w:t xml:space="preserve"> (Heb. 9:11)</w:t>
            </w:r>
          </w:p>
        </w:tc>
        <w:tc>
          <w:tcPr>
            <w:tcW w:w="0" w:type="auto"/>
            <w:vAlign w:val="center"/>
            <w:hideMark/>
          </w:tcPr>
          <w:p w14:paraId="25CAD3B6" w14:textId="76092647" w:rsidR="00DC4677" w:rsidRPr="0005298B" w:rsidRDefault="00AE36DA" w:rsidP="006042AC">
            <w:pPr>
              <w:spacing w:after="0" w:line="276" w:lineRule="auto"/>
              <w:rPr>
                <w:rFonts w:ascii="Source Serif Pro" w:hAnsi="Source Serif Pro"/>
              </w:rPr>
            </w:pPr>
            <w:r w:rsidRPr="0005298B">
              <w:rPr>
                <w:rFonts w:ascii="Source Serif Pro" w:hAnsi="Source Serif Pro"/>
              </w:rPr>
              <w:t xml:space="preserve">Levitical </w:t>
            </w:r>
            <w:r w:rsidR="00C15D4A" w:rsidRPr="0005298B">
              <w:rPr>
                <w:rFonts w:ascii="Source Serif Pro" w:hAnsi="Source Serif Pro"/>
              </w:rPr>
              <w:t>system</w:t>
            </w:r>
            <w:r w:rsidRPr="0005298B">
              <w:rPr>
                <w:rFonts w:ascii="Source Serif Pro" w:hAnsi="Source Serif Pro"/>
              </w:rPr>
              <w:t>, Melchizedek</w:t>
            </w:r>
            <w:r w:rsidR="00C15D4A" w:rsidRPr="0005298B">
              <w:rPr>
                <w:rFonts w:ascii="Source Serif Pro" w:hAnsi="Source Serif Pro"/>
              </w:rPr>
              <w:t xml:space="preserve"> Order</w:t>
            </w:r>
          </w:p>
        </w:tc>
      </w:tr>
      <w:tr w:rsidR="00AE36DA" w:rsidRPr="0005298B" w14:paraId="3117258E" w14:textId="77777777" w:rsidTr="00045BC7">
        <w:tc>
          <w:tcPr>
            <w:tcW w:w="2200" w:type="dxa"/>
            <w:vAlign w:val="center"/>
          </w:tcPr>
          <w:p w14:paraId="1A6F3B20" w14:textId="3F72775F" w:rsidR="00AE36DA" w:rsidRPr="0005298B" w:rsidRDefault="00AE36DA" w:rsidP="006042AC">
            <w:pPr>
              <w:spacing w:after="0" w:line="276" w:lineRule="auto"/>
              <w:rPr>
                <w:rFonts w:ascii="Source Serif Pro" w:hAnsi="Source Serif Pro"/>
                <w:b/>
                <w:bCs/>
              </w:rPr>
            </w:pPr>
          </w:p>
        </w:tc>
        <w:tc>
          <w:tcPr>
            <w:tcW w:w="2294" w:type="dxa"/>
            <w:vAlign w:val="center"/>
          </w:tcPr>
          <w:p w14:paraId="383C0C13" w14:textId="28F7A49A" w:rsidR="00AE36DA" w:rsidRPr="0005298B" w:rsidRDefault="00AE36DA" w:rsidP="006042AC">
            <w:pPr>
              <w:spacing w:after="0" w:line="276" w:lineRule="auto"/>
              <w:rPr>
                <w:rFonts w:ascii="Source Serif Pro" w:hAnsi="Source Serif Pro"/>
                <w:b/>
                <w:bCs/>
              </w:rPr>
            </w:pPr>
          </w:p>
        </w:tc>
        <w:tc>
          <w:tcPr>
            <w:tcW w:w="0" w:type="auto"/>
            <w:vAlign w:val="center"/>
          </w:tcPr>
          <w:p w14:paraId="72A7F962" w14:textId="77777777" w:rsidR="00AE36DA" w:rsidRPr="0005298B" w:rsidRDefault="00AE36DA" w:rsidP="006042AC">
            <w:pPr>
              <w:spacing w:after="0" w:line="276" w:lineRule="auto"/>
              <w:rPr>
                <w:rFonts w:ascii="Source Serif Pro" w:hAnsi="Source Serif Pro"/>
              </w:rPr>
            </w:pPr>
          </w:p>
        </w:tc>
      </w:tr>
      <w:tr w:rsidR="00DC4677" w:rsidRPr="0005298B" w14:paraId="5C1BD0C1" w14:textId="77777777" w:rsidTr="00045BC7">
        <w:tc>
          <w:tcPr>
            <w:tcW w:w="2200" w:type="dxa"/>
            <w:vAlign w:val="center"/>
            <w:hideMark/>
          </w:tcPr>
          <w:p w14:paraId="402CA74D"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2. Earthly Tabernacle</w:t>
            </w:r>
            <w:r w:rsidRPr="0005298B">
              <w:rPr>
                <w:rFonts w:ascii="Source Serif Pro" w:hAnsi="Source Serif Pro"/>
              </w:rPr>
              <w:t xml:space="preserve"> (Lev. 16:2, 17)</w:t>
            </w:r>
          </w:p>
        </w:tc>
        <w:tc>
          <w:tcPr>
            <w:tcW w:w="2294" w:type="dxa"/>
            <w:vAlign w:val="center"/>
            <w:hideMark/>
          </w:tcPr>
          <w:p w14:paraId="0C1B1D80"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Heavenly Sanctuary</w:t>
            </w:r>
            <w:r w:rsidRPr="0005298B">
              <w:rPr>
                <w:rFonts w:ascii="Source Serif Pro" w:hAnsi="Source Serif Pro"/>
              </w:rPr>
              <w:t xml:space="preserve"> (Heb. 9:11, 24)</w:t>
            </w:r>
          </w:p>
        </w:tc>
        <w:tc>
          <w:tcPr>
            <w:tcW w:w="0" w:type="auto"/>
            <w:vAlign w:val="center"/>
            <w:hideMark/>
          </w:tcPr>
          <w:p w14:paraId="074779E4"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The tabernacle made with hands was a shadow; Christ entered the true, heavenly tabernacle.</w:t>
            </w:r>
          </w:p>
        </w:tc>
      </w:tr>
      <w:tr w:rsidR="00DC4677" w:rsidRPr="0005298B" w14:paraId="047398D6" w14:textId="77777777" w:rsidTr="00045BC7">
        <w:tc>
          <w:tcPr>
            <w:tcW w:w="2200" w:type="dxa"/>
            <w:vAlign w:val="center"/>
            <w:hideMark/>
          </w:tcPr>
          <w:p w14:paraId="32246D68"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3. The Two Goats</w:t>
            </w:r>
            <w:r w:rsidRPr="0005298B">
              <w:rPr>
                <w:rFonts w:ascii="Source Serif Pro" w:hAnsi="Source Serif Pro"/>
              </w:rPr>
              <w:t xml:space="preserve"> (Lev. 16:5–10)</w:t>
            </w:r>
          </w:p>
        </w:tc>
        <w:tc>
          <w:tcPr>
            <w:tcW w:w="2294" w:type="dxa"/>
            <w:vAlign w:val="center"/>
            <w:hideMark/>
          </w:tcPr>
          <w:p w14:paraId="3A85FAD6"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Christ’s Twofold Work</w:t>
            </w:r>
            <w:r w:rsidRPr="0005298B">
              <w:rPr>
                <w:rFonts w:ascii="Source Serif Pro" w:hAnsi="Source Serif Pro"/>
              </w:rPr>
              <w:t xml:space="preserve"> – </w:t>
            </w:r>
            <w:r w:rsidRPr="0005298B">
              <w:rPr>
                <w:rFonts w:ascii="Source Serif Pro" w:hAnsi="Source Serif Pro"/>
                <w:i/>
                <w:iCs/>
              </w:rPr>
              <w:t>Death and Removal of Sin</w:t>
            </w:r>
            <w:r w:rsidRPr="0005298B">
              <w:rPr>
                <w:rFonts w:ascii="Source Serif Pro" w:hAnsi="Source Serif Pro"/>
              </w:rPr>
              <w:t xml:space="preserve"> (Heb. 9:26, 28)</w:t>
            </w:r>
          </w:p>
        </w:tc>
        <w:tc>
          <w:tcPr>
            <w:tcW w:w="0" w:type="auto"/>
            <w:vAlign w:val="center"/>
            <w:hideMark/>
          </w:tcPr>
          <w:p w14:paraId="40F4A53B"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One goat was slain (propitiation); the other sent away (expiation). Christ both died for our sins and removed them completely.</w:t>
            </w:r>
          </w:p>
        </w:tc>
      </w:tr>
      <w:tr w:rsidR="00DC4677" w:rsidRPr="0005298B" w14:paraId="019BF35B" w14:textId="77777777" w:rsidTr="00045BC7">
        <w:tc>
          <w:tcPr>
            <w:tcW w:w="2200" w:type="dxa"/>
            <w:vAlign w:val="center"/>
            <w:hideMark/>
          </w:tcPr>
          <w:p w14:paraId="61BAF965"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4. The Sin Offering Blood Brought Within the Veil</w:t>
            </w:r>
            <w:r w:rsidRPr="0005298B">
              <w:rPr>
                <w:rFonts w:ascii="Source Serif Pro" w:hAnsi="Source Serif Pro"/>
              </w:rPr>
              <w:t xml:space="preserve"> (Lev. 16:14–15)</w:t>
            </w:r>
          </w:p>
        </w:tc>
        <w:tc>
          <w:tcPr>
            <w:tcW w:w="2294" w:type="dxa"/>
            <w:vAlign w:val="center"/>
            <w:hideMark/>
          </w:tcPr>
          <w:p w14:paraId="5CFE859C"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 Entered Once into the Holy Place by His Own Blood</w:t>
            </w:r>
            <w:r w:rsidRPr="0005298B">
              <w:rPr>
                <w:rFonts w:ascii="Source Serif Pro" w:hAnsi="Source Serif Pro"/>
              </w:rPr>
              <w:t xml:space="preserve"> (Heb. 9:12)</w:t>
            </w:r>
          </w:p>
        </w:tc>
        <w:tc>
          <w:tcPr>
            <w:tcW w:w="0" w:type="auto"/>
            <w:vAlign w:val="center"/>
            <w:hideMark/>
          </w:tcPr>
          <w:p w14:paraId="2B589D6C"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The high priest carried the blood of animals; Christ entered heaven itself with His own blood, securing eternal redemption.</w:t>
            </w:r>
          </w:p>
        </w:tc>
      </w:tr>
      <w:tr w:rsidR="00DC4677" w:rsidRPr="0005298B" w14:paraId="34039423" w14:textId="77777777" w:rsidTr="00045BC7">
        <w:tc>
          <w:tcPr>
            <w:tcW w:w="2200" w:type="dxa"/>
            <w:vAlign w:val="center"/>
            <w:hideMark/>
          </w:tcPr>
          <w:p w14:paraId="56D3A999"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lastRenderedPageBreak/>
              <w:t>5. The Mercy Seat Sprinkled with Blood</w:t>
            </w:r>
            <w:r w:rsidRPr="0005298B">
              <w:rPr>
                <w:rFonts w:ascii="Source Serif Pro" w:hAnsi="Source Serif Pro"/>
              </w:rPr>
              <w:t xml:space="preserve"> (Lev. 16:14)</w:t>
            </w:r>
          </w:p>
        </w:tc>
        <w:tc>
          <w:tcPr>
            <w:tcW w:w="2294" w:type="dxa"/>
            <w:vAlign w:val="center"/>
            <w:hideMark/>
          </w:tcPr>
          <w:p w14:paraId="111E2DA0"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God’s Throne of Grace Satisfied by Christ’s Blood</w:t>
            </w:r>
            <w:r w:rsidRPr="0005298B">
              <w:rPr>
                <w:rFonts w:ascii="Source Serif Pro" w:hAnsi="Source Serif Pro"/>
              </w:rPr>
              <w:t xml:space="preserve"> (Heb. 9:14–15)</w:t>
            </w:r>
          </w:p>
        </w:tc>
        <w:tc>
          <w:tcPr>
            <w:tcW w:w="0" w:type="auto"/>
            <w:vAlign w:val="center"/>
            <w:hideMark/>
          </w:tcPr>
          <w:p w14:paraId="4DC9064D"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The blood sprinkled on the mercy seat symbolized propitiation. Christ’s blood truly satisfied divine justice.</w:t>
            </w:r>
          </w:p>
        </w:tc>
      </w:tr>
      <w:tr w:rsidR="00DC4677" w:rsidRPr="0005298B" w14:paraId="76631DF2" w14:textId="77777777" w:rsidTr="00045BC7">
        <w:tc>
          <w:tcPr>
            <w:tcW w:w="2200" w:type="dxa"/>
            <w:vAlign w:val="center"/>
            <w:hideMark/>
          </w:tcPr>
          <w:p w14:paraId="0856C63B"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6. The Scapegoat Bearing Away Sin</w:t>
            </w:r>
            <w:r w:rsidRPr="0005298B">
              <w:rPr>
                <w:rFonts w:ascii="Source Serif Pro" w:hAnsi="Source Serif Pro"/>
              </w:rPr>
              <w:t xml:space="preserve"> (Lev. 16:21–22)</w:t>
            </w:r>
          </w:p>
        </w:tc>
        <w:tc>
          <w:tcPr>
            <w:tcW w:w="2294" w:type="dxa"/>
            <w:vAlign w:val="center"/>
            <w:hideMark/>
          </w:tcPr>
          <w:p w14:paraId="03FF6BCD"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 Bearing Away Our Sins Forever</w:t>
            </w:r>
            <w:r w:rsidRPr="0005298B">
              <w:rPr>
                <w:rFonts w:ascii="Source Serif Pro" w:hAnsi="Source Serif Pro"/>
              </w:rPr>
              <w:t xml:space="preserve"> (Heb. 9:28; John 1:29)</w:t>
            </w:r>
          </w:p>
        </w:tc>
        <w:tc>
          <w:tcPr>
            <w:tcW w:w="0" w:type="auto"/>
            <w:vAlign w:val="center"/>
            <w:hideMark/>
          </w:tcPr>
          <w:p w14:paraId="78D74AF2"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The live goat carried Israel’s sins into the wilderness; Christ bore our sins away “as far as the east is from the west.”</w:t>
            </w:r>
          </w:p>
        </w:tc>
      </w:tr>
      <w:tr w:rsidR="00DC4677" w:rsidRPr="0005298B" w14:paraId="70BFD643" w14:textId="77777777" w:rsidTr="00045BC7">
        <w:tc>
          <w:tcPr>
            <w:tcW w:w="2200" w:type="dxa"/>
            <w:vAlign w:val="center"/>
            <w:hideMark/>
          </w:tcPr>
          <w:p w14:paraId="5380CCD1"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7. The Priest Entering Alone</w:t>
            </w:r>
            <w:r w:rsidRPr="0005298B">
              <w:rPr>
                <w:rFonts w:ascii="Source Serif Pro" w:hAnsi="Source Serif Pro"/>
              </w:rPr>
              <w:t xml:space="preserve"> (Lev. 16:17)</w:t>
            </w:r>
          </w:p>
        </w:tc>
        <w:tc>
          <w:tcPr>
            <w:tcW w:w="2294" w:type="dxa"/>
            <w:vAlign w:val="center"/>
            <w:hideMark/>
          </w:tcPr>
          <w:p w14:paraId="0F3E4A2A"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 Entered Alone – Once for All</w:t>
            </w:r>
            <w:r w:rsidRPr="0005298B">
              <w:rPr>
                <w:rFonts w:ascii="Source Serif Pro" w:hAnsi="Source Serif Pro"/>
              </w:rPr>
              <w:t xml:space="preserve"> (Heb. 9:7, 12)</w:t>
            </w:r>
          </w:p>
        </w:tc>
        <w:tc>
          <w:tcPr>
            <w:tcW w:w="0" w:type="auto"/>
            <w:vAlign w:val="center"/>
            <w:hideMark/>
          </w:tcPr>
          <w:p w14:paraId="3CED24AA" w14:textId="51072961" w:rsidR="00C15D4A" w:rsidRPr="0005298B" w:rsidRDefault="00DC4677" w:rsidP="006042AC">
            <w:pPr>
              <w:spacing w:after="0" w:line="276" w:lineRule="auto"/>
              <w:rPr>
                <w:rFonts w:ascii="Source Serif Pro" w:hAnsi="Source Serif Pro"/>
              </w:rPr>
            </w:pPr>
            <w:r w:rsidRPr="0005298B">
              <w:rPr>
                <w:rFonts w:ascii="Source Serif Pro" w:hAnsi="Source Serif Pro"/>
              </w:rPr>
              <w:t>The high priest entered alone once a year; Christ entered once for all, forever opening the way for us</w:t>
            </w:r>
            <w:r w:rsidR="00AE36DA" w:rsidRPr="0005298B">
              <w:rPr>
                <w:rFonts w:ascii="Source Serif Pro" w:hAnsi="Source Serif Pro"/>
              </w:rPr>
              <w:t xml:space="preserve">. </w:t>
            </w:r>
            <w:r w:rsidR="00C15D4A" w:rsidRPr="0005298B">
              <w:rPr>
                <w:rFonts w:ascii="Source Serif Pro" w:hAnsi="Source Serif Pro"/>
              </w:rPr>
              <w:t xml:space="preserve">Only one </w:t>
            </w:r>
            <w:r w:rsidR="00C15D4A" w:rsidRPr="0005298B">
              <w:rPr>
                <w:rFonts w:ascii="Source Serif Pro" w:hAnsi="Source Serif Pro"/>
                <w:b/>
                <w:bCs/>
              </w:rPr>
              <w:t>access</w:t>
            </w:r>
            <w:r w:rsidR="00C15D4A" w:rsidRPr="0005298B">
              <w:rPr>
                <w:rFonts w:ascii="Source Serif Pro" w:hAnsi="Source Serif Pro"/>
              </w:rPr>
              <w:t xml:space="preserve"> mankind has to God — through the blood of a divinely appointed mediator.</w:t>
            </w:r>
          </w:p>
          <w:p w14:paraId="63AFF7BC" w14:textId="70A45D2E" w:rsidR="00DC4677" w:rsidRPr="0005298B" w:rsidRDefault="00DC4677" w:rsidP="006042AC">
            <w:pPr>
              <w:spacing w:after="0" w:line="276" w:lineRule="auto"/>
              <w:rPr>
                <w:rFonts w:ascii="Source Serif Pro" w:hAnsi="Source Serif Pro"/>
              </w:rPr>
            </w:pPr>
          </w:p>
        </w:tc>
      </w:tr>
      <w:tr w:rsidR="00DC4677" w:rsidRPr="0005298B" w14:paraId="1EA34F55" w14:textId="77777777" w:rsidTr="00045BC7">
        <w:tc>
          <w:tcPr>
            <w:tcW w:w="2200" w:type="dxa"/>
            <w:vAlign w:val="center"/>
            <w:hideMark/>
          </w:tcPr>
          <w:p w14:paraId="0A8BC8EC"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8. Blood of Bulls and Goats</w:t>
            </w:r>
            <w:r w:rsidRPr="0005298B">
              <w:rPr>
                <w:rFonts w:ascii="Source Serif Pro" w:hAnsi="Source Serif Pro"/>
              </w:rPr>
              <w:t xml:space="preserve"> (Lev. 16:15)</w:t>
            </w:r>
          </w:p>
        </w:tc>
        <w:tc>
          <w:tcPr>
            <w:tcW w:w="2294" w:type="dxa"/>
            <w:vAlign w:val="center"/>
            <w:hideMark/>
          </w:tcPr>
          <w:p w14:paraId="2FA7AD86"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The Blood of Christ</w:t>
            </w:r>
            <w:r w:rsidRPr="0005298B">
              <w:rPr>
                <w:rFonts w:ascii="Source Serif Pro" w:hAnsi="Source Serif Pro"/>
              </w:rPr>
              <w:t xml:space="preserve"> (Heb. 9:13–14)</w:t>
            </w:r>
          </w:p>
        </w:tc>
        <w:tc>
          <w:tcPr>
            <w:tcW w:w="0" w:type="auto"/>
            <w:vAlign w:val="center"/>
            <w:hideMark/>
          </w:tcPr>
          <w:p w14:paraId="4EB8B277"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Animal blood could cleanse ceremonially but not the conscience. Christ’s blood cleanses the heart and grants access to God.</w:t>
            </w:r>
          </w:p>
        </w:tc>
      </w:tr>
      <w:tr w:rsidR="00DC4677" w:rsidRPr="0005298B" w14:paraId="5A1BC64B" w14:textId="77777777" w:rsidTr="00045BC7">
        <w:tc>
          <w:tcPr>
            <w:tcW w:w="2200" w:type="dxa"/>
            <w:vAlign w:val="center"/>
            <w:hideMark/>
          </w:tcPr>
          <w:p w14:paraId="7A272A05"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9. Repetition Every Year</w:t>
            </w:r>
            <w:r w:rsidRPr="0005298B">
              <w:rPr>
                <w:rFonts w:ascii="Source Serif Pro" w:hAnsi="Source Serif Pro"/>
              </w:rPr>
              <w:t xml:space="preserve"> (Lev. 16:34)</w:t>
            </w:r>
          </w:p>
        </w:tc>
        <w:tc>
          <w:tcPr>
            <w:tcW w:w="2294" w:type="dxa"/>
            <w:vAlign w:val="center"/>
            <w:hideMark/>
          </w:tcPr>
          <w:p w14:paraId="4B840038"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Once for All Sacrifice</w:t>
            </w:r>
            <w:r w:rsidRPr="0005298B">
              <w:rPr>
                <w:rFonts w:ascii="Source Serif Pro" w:hAnsi="Source Serif Pro"/>
              </w:rPr>
              <w:t xml:space="preserve"> (Heb. 9:25–28)</w:t>
            </w:r>
          </w:p>
        </w:tc>
        <w:tc>
          <w:tcPr>
            <w:tcW w:w="0" w:type="auto"/>
            <w:vAlign w:val="center"/>
            <w:hideMark/>
          </w:tcPr>
          <w:p w14:paraId="22094EAB"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Yearly atonement showed incompleteness. Christ’s one sacrifice finished the work forever.</w:t>
            </w:r>
          </w:p>
        </w:tc>
      </w:tr>
      <w:tr w:rsidR="00DC4677" w:rsidRPr="0005298B" w14:paraId="146889F0" w14:textId="77777777" w:rsidTr="00045BC7">
        <w:tc>
          <w:tcPr>
            <w:tcW w:w="2200" w:type="dxa"/>
            <w:vAlign w:val="center"/>
            <w:hideMark/>
          </w:tcPr>
          <w:p w14:paraId="769312B8"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10. The Veil Separating Man from God</w:t>
            </w:r>
            <w:r w:rsidRPr="0005298B">
              <w:rPr>
                <w:rFonts w:ascii="Source Serif Pro" w:hAnsi="Source Serif Pro"/>
              </w:rPr>
              <w:t xml:space="preserve"> (Lev. 16:2)</w:t>
            </w:r>
          </w:p>
        </w:tc>
        <w:tc>
          <w:tcPr>
            <w:tcW w:w="2294" w:type="dxa"/>
            <w:vAlign w:val="center"/>
            <w:hideMark/>
          </w:tcPr>
          <w:p w14:paraId="03421721"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The Veil Torn by Christ’s Death</w:t>
            </w:r>
            <w:r w:rsidRPr="0005298B">
              <w:rPr>
                <w:rFonts w:ascii="Source Serif Pro" w:hAnsi="Source Serif Pro"/>
              </w:rPr>
              <w:t xml:space="preserve"> (Heb. 9:8; 10:19–20)</w:t>
            </w:r>
          </w:p>
        </w:tc>
        <w:tc>
          <w:tcPr>
            <w:tcW w:w="0" w:type="auto"/>
            <w:vAlign w:val="center"/>
            <w:hideMark/>
          </w:tcPr>
          <w:p w14:paraId="197E1140"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The old veil symbolized restricted access. Christ’s flesh torn on the cross opened direct access to God.</w:t>
            </w:r>
          </w:p>
        </w:tc>
      </w:tr>
      <w:tr w:rsidR="00DC4677" w:rsidRPr="0005298B" w14:paraId="553A8077" w14:textId="77777777" w:rsidTr="00045BC7">
        <w:tc>
          <w:tcPr>
            <w:tcW w:w="2200" w:type="dxa"/>
            <w:vAlign w:val="center"/>
            <w:hideMark/>
          </w:tcPr>
          <w:p w14:paraId="098083D3"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11. Priest Washes Himself</w:t>
            </w:r>
            <w:r w:rsidRPr="0005298B">
              <w:rPr>
                <w:rFonts w:ascii="Source Serif Pro" w:hAnsi="Source Serif Pro"/>
              </w:rPr>
              <w:t xml:space="preserve"> (Lev. 16:4, 24)</w:t>
            </w:r>
          </w:p>
        </w:tc>
        <w:tc>
          <w:tcPr>
            <w:tcW w:w="2294" w:type="dxa"/>
            <w:vAlign w:val="center"/>
            <w:hideMark/>
          </w:tcPr>
          <w:p w14:paraId="224DDBA5"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 Perfectly Pure and Sinless</w:t>
            </w:r>
            <w:r w:rsidRPr="0005298B">
              <w:rPr>
                <w:rFonts w:ascii="Source Serif Pro" w:hAnsi="Source Serif Pro"/>
              </w:rPr>
              <w:t xml:space="preserve"> (Heb. 9:14; 7:26)</w:t>
            </w:r>
          </w:p>
        </w:tc>
        <w:tc>
          <w:tcPr>
            <w:tcW w:w="0" w:type="auto"/>
            <w:vAlign w:val="center"/>
            <w:hideMark/>
          </w:tcPr>
          <w:p w14:paraId="1FEFFFF1"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The priest had to cleanse himself before entering; Christ needed no cleansing—He was holy, harmless, undefiled.</w:t>
            </w:r>
          </w:p>
        </w:tc>
      </w:tr>
      <w:tr w:rsidR="00DC4677" w:rsidRPr="0005298B" w14:paraId="326780AB" w14:textId="77777777" w:rsidTr="00045BC7">
        <w:tc>
          <w:tcPr>
            <w:tcW w:w="2200" w:type="dxa"/>
            <w:vAlign w:val="center"/>
            <w:hideMark/>
          </w:tcPr>
          <w:p w14:paraId="405F2CBF"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12. People Wait Outside</w:t>
            </w:r>
            <w:r w:rsidRPr="0005298B">
              <w:rPr>
                <w:rFonts w:ascii="Source Serif Pro" w:hAnsi="Source Serif Pro"/>
              </w:rPr>
              <w:t xml:space="preserve"> (Lev. 16:17, 29–31)</w:t>
            </w:r>
          </w:p>
        </w:tc>
        <w:tc>
          <w:tcPr>
            <w:tcW w:w="2294" w:type="dxa"/>
            <w:vAlign w:val="center"/>
            <w:hideMark/>
          </w:tcPr>
          <w:p w14:paraId="1E447B39"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b/>
                <w:bCs/>
              </w:rPr>
              <w:t>Christ Will Appear Again for His People</w:t>
            </w:r>
            <w:r w:rsidRPr="0005298B">
              <w:rPr>
                <w:rFonts w:ascii="Source Serif Pro" w:hAnsi="Source Serif Pro"/>
              </w:rPr>
              <w:t xml:space="preserve"> (Heb. 9:28)</w:t>
            </w:r>
          </w:p>
        </w:tc>
        <w:tc>
          <w:tcPr>
            <w:tcW w:w="0" w:type="auto"/>
            <w:vAlign w:val="center"/>
            <w:hideMark/>
          </w:tcPr>
          <w:p w14:paraId="4437F965" w14:textId="77777777" w:rsidR="00DC4677" w:rsidRPr="0005298B" w:rsidRDefault="00DC4677" w:rsidP="006042AC">
            <w:pPr>
              <w:spacing w:after="0" w:line="276" w:lineRule="auto"/>
              <w:rPr>
                <w:rFonts w:ascii="Source Serif Pro" w:hAnsi="Source Serif Pro"/>
              </w:rPr>
            </w:pPr>
            <w:r w:rsidRPr="0005298B">
              <w:rPr>
                <w:rFonts w:ascii="Source Serif Pro" w:hAnsi="Source Serif Pro"/>
              </w:rPr>
              <w:t>Israel waited for the priest to reappear; believers await Christ’s second coming — “without sin unto salvation.”</w:t>
            </w:r>
          </w:p>
        </w:tc>
      </w:tr>
    </w:tbl>
    <w:p w14:paraId="47BFE5F4" w14:textId="58DCCCC1" w:rsidR="00DC4677" w:rsidRPr="0005298B" w:rsidRDefault="00DC4677" w:rsidP="00DC4677">
      <w:pPr>
        <w:rPr>
          <w:rFonts w:ascii="Source Serif Pro" w:hAnsi="Source Serif Pro"/>
        </w:rPr>
      </w:pPr>
    </w:p>
    <w:p w14:paraId="3837DEFC" w14:textId="3666C123" w:rsidR="00DC4677" w:rsidRPr="0005298B" w:rsidRDefault="00DC4677" w:rsidP="00104004">
      <w:pPr>
        <w:spacing w:after="0"/>
        <w:rPr>
          <w:rFonts w:ascii="Source Serif Pro" w:hAnsi="Source Serif Pro"/>
        </w:rPr>
      </w:pPr>
      <w:r w:rsidRPr="0005298B">
        <w:rPr>
          <w:rFonts w:ascii="Source Serif Pro" w:hAnsi="Source Serif Pro"/>
        </w:rPr>
        <w:t xml:space="preserve">The </w:t>
      </w:r>
      <w:r w:rsidRPr="0005298B">
        <w:rPr>
          <w:rFonts w:ascii="Source Serif Pro" w:hAnsi="Source Serif Pro"/>
          <w:b/>
          <w:bCs/>
        </w:rPr>
        <w:t>shadow</w:t>
      </w:r>
      <w:r w:rsidRPr="0005298B">
        <w:rPr>
          <w:rFonts w:ascii="Source Serif Pro" w:hAnsi="Source Serif Pro"/>
        </w:rPr>
        <w:t xml:space="preserve"> (Leviticus 16) reveals the holiness of God and the distance between God and man.</w:t>
      </w:r>
      <w:r w:rsidR="00104004">
        <w:rPr>
          <w:rFonts w:ascii="Source Serif Pro" w:hAnsi="Source Serif Pro"/>
        </w:rPr>
        <w:t xml:space="preserve"> </w:t>
      </w:r>
      <w:r w:rsidRPr="0005298B">
        <w:rPr>
          <w:rFonts w:ascii="Source Serif Pro" w:hAnsi="Source Serif Pro"/>
        </w:rPr>
        <w:t xml:space="preserve">The </w:t>
      </w:r>
      <w:r w:rsidRPr="0005298B">
        <w:rPr>
          <w:rFonts w:ascii="Source Serif Pro" w:hAnsi="Source Serif Pro"/>
          <w:b/>
          <w:bCs/>
        </w:rPr>
        <w:t>substance</w:t>
      </w:r>
      <w:r w:rsidRPr="0005298B">
        <w:rPr>
          <w:rFonts w:ascii="Source Serif Pro" w:hAnsi="Source Serif Pro"/>
        </w:rPr>
        <w:t xml:space="preserve"> (Hebrews 9) reveals the love of God and the nearness made possible through Christ.</w:t>
      </w:r>
      <w:r w:rsidR="00104004">
        <w:rPr>
          <w:rFonts w:ascii="Source Serif Pro" w:hAnsi="Source Serif Pro"/>
        </w:rPr>
        <w:t xml:space="preserve"> </w:t>
      </w:r>
      <w:r w:rsidRPr="0005298B">
        <w:rPr>
          <w:rFonts w:ascii="Source Serif Pro" w:hAnsi="Source Serif Pro"/>
        </w:rPr>
        <w:t xml:space="preserve">The Day of Atonement was a </w:t>
      </w:r>
      <w:r w:rsidRPr="0005298B">
        <w:rPr>
          <w:rFonts w:ascii="Source Serif Pro" w:hAnsi="Source Serif Pro"/>
          <w:b/>
          <w:bCs/>
        </w:rPr>
        <w:t>day of fear</w:t>
      </w:r>
      <w:r w:rsidRPr="0005298B">
        <w:rPr>
          <w:rFonts w:ascii="Source Serif Pro" w:hAnsi="Source Serif Pro"/>
        </w:rPr>
        <w:t xml:space="preserve">; Calvary made it a </w:t>
      </w:r>
      <w:r w:rsidRPr="0005298B">
        <w:rPr>
          <w:rFonts w:ascii="Source Serif Pro" w:hAnsi="Source Serif Pro"/>
          <w:b/>
          <w:bCs/>
        </w:rPr>
        <w:t>day of access.</w:t>
      </w:r>
      <w:r w:rsidRPr="0005298B">
        <w:rPr>
          <w:rFonts w:ascii="Source Serif Pro" w:hAnsi="Source Serif Pro"/>
        </w:rPr>
        <w:t xml:space="preserve">The High Priest in Israel had to exit; </w:t>
      </w:r>
      <w:r w:rsidRPr="0005298B">
        <w:rPr>
          <w:rFonts w:ascii="Source Serif Pro" w:hAnsi="Source Serif Pro"/>
          <w:b/>
          <w:bCs/>
        </w:rPr>
        <w:t>our High Priest never leaves the presence of God.</w:t>
      </w:r>
    </w:p>
    <w:sectPr w:rsidR="00DC4677" w:rsidRPr="00052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rriweather">
    <w:charset w:val="00"/>
    <w:family w:val="auto"/>
    <w:pitch w:val="variable"/>
    <w:sig w:usb0="20000207" w:usb1="00000002" w:usb2="00000000" w:usb3="00000000" w:csb0="00000197" w:csb1="00000000"/>
  </w:font>
  <w:font w:name="Source Serif Pro">
    <w:charset w:val="00"/>
    <w:family w:val="roman"/>
    <w:pitch w:val="variable"/>
    <w:sig w:usb0="20000287" w:usb1="02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F5B"/>
    <w:multiLevelType w:val="multilevel"/>
    <w:tmpl w:val="2426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30AF"/>
    <w:multiLevelType w:val="multilevel"/>
    <w:tmpl w:val="D56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4B6C75"/>
    <w:multiLevelType w:val="multilevel"/>
    <w:tmpl w:val="192C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E74D78"/>
    <w:multiLevelType w:val="multilevel"/>
    <w:tmpl w:val="7FF6A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958FE"/>
    <w:multiLevelType w:val="multilevel"/>
    <w:tmpl w:val="B13E1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772D95"/>
    <w:multiLevelType w:val="multilevel"/>
    <w:tmpl w:val="CE0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737873"/>
    <w:multiLevelType w:val="multilevel"/>
    <w:tmpl w:val="5E0C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AA56D6"/>
    <w:multiLevelType w:val="multilevel"/>
    <w:tmpl w:val="0D52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47395"/>
    <w:multiLevelType w:val="multilevel"/>
    <w:tmpl w:val="E5FC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64249"/>
    <w:multiLevelType w:val="multilevel"/>
    <w:tmpl w:val="51F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915F0"/>
    <w:multiLevelType w:val="multilevel"/>
    <w:tmpl w:val="8F4E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6276E2"/>
    <w:multiLevelType w:val="multilevel"/>
    <w:tmpl w:val="13B8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06E16"/>
    <w:multiLevelType w:val="multilevel"/>
    <w:tmpl w:val="1EC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709F5"/>
    <w:multiLevelType w:val="multilevel"/>
    <w:tmpl w:val="4CFC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B947C1"/>
    <w:multiLevelType w:val="multilevel"/>
    <w:tmpl w:val="F52E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C4254C"/>
    <w:multiLevelType w:val="multilevel"/>
    <w:tmpl w:val="1B1EB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A56042"/>
    <w:multiLevelType w:val="multilevel"/>
    <w:tmpl w:val="008A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210402"/>
    <w:multiLevelType w:val="multilevel"/>
    <w:tmpl w:val="C142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15E2C"/>
    <w:multiLevelType w:val="multilevel"/>
    <w:tmpl w:val="EC18E55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4554328"/>
    <w:multiLevelType w:val="multilevel"/>
    <w:tmpl w:val="1E82D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7608927">
    <w:abstractNumId w:val="11"/>
  </w:num>
  <w:num w:numId="2" w16cid:durableId="1847331084">
    <w:abstractNumId w:val="15"/>
  </w:num>
  <w:num w:numId="3" w16cid:durableId="1175925354">
    <w:abstractNumId w:val="10"/>
  </w:num>
  <w:num w:numId="4" w16cid:durableId="1090199445">
    <w:abstractNumId w:val="4"/>
  </w:num>
  <w:num w:numId="5" w16cid:durableId="1098061900">
    <w:abstractNumId w:val="7"/>
  </w:num>
  <w:num w:numId="6" w16cid:durableId="1199051264">
    <w:abstractNumId w:val="5"/>
  </w:num>
  <w:num w:numId="7" w16cid:durableId="1861964527">
    <w:abstractNumId w:val="14"/>
  </w:num>
  <w:num w:numId="8" w16cid:durableId="1051878854">
    <w:abstractNumId w:val="17"/>
  </w:num>
  <w:num w:numId="9" w16cid:durableId="656610618">
    <w:abstractNumId w:val="3"/>
  </w:num>
  <w:num w:numId="10" w16cid:durableId="656762299">
    <w:abstractNumId w:val="1"/>
  </w:num>
  <w:num w:numId="11" w16cid:durableId="1054278672">
    <w:abstractNumId w:val="9"/>
  </w:num>
  <w:num w:numId="12" w16cid:durableId="762337518">
    <w:abstractNumId w:val="13"/>
  </w:num>
  <w:num w:numId="13" w16cid:durableId="867715036">
    <w:abstractNumId w:val="16"/>
  </w:num>
  <w:num w:numId="14" w16cid:durableId="2009476529">
    <w:abstractNumId w:val="0"/>
  </w:num>
  <w:num w:numId="15" w16cid:durableId="219630356">
    <w:abstractNumId w:val="12"/>
  </w:num>
  <w:num w:numId="16" w16cid:durableId="574363389">
    <w:abstractNumId w:val="19"/>
  </w:num>
  <w:num w:numId="17" w16cid:durableId="1095398852">
    <w:abstractNumId w:val="2"/>
  </w:num>
  <w:num w:numId="18" w16cid:durableId="1619754904">
    <w:abstractNumId w:val="6"/>
  </w:num>
  <w:num w:numId="19" w16cid:durableId="1253010191">
    <w:abstractNumId w:val="8"/>
  </w:num>
  <w:num w:numId="20" w16cid:durableId="79891341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28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511"/>
    <w:rsid w:val="00045BC7"/>
    <w:rsid w:val="0005298B"/>
    <w:rsid w:val="000D7DA7"/>
    <w:rsid w:val="000E10EC"/>
    <w:rsid w:val="00104004"/>
    <w:rsid w:val="0016114D"/>
    <w:rsid w:val="001E350B"/>
    <w:rsid w:val="0021696C"/>
    <w:rsid w:val="00266872"/>
    <w:rsid w:val="002676B2"/>
    <w:rsid w:val="002A58C0"/>
    <w:rsid w:val="00370DC2"/>
    <w:rsid w:val="00420A24"/>
    <w:rsid w:val="004A72E4"/>
    <w:rsid w:val="004F7511"/>
    <w:rsid w:val="00601CC2"/>
    <w:rsid w:val="006042AC"/>
    <w:rsid w:val="00634466"/>
    <w:rsid w:val="00697261"/>
    <w:rsid w:val="006A66D0"/>
    <w:rsid w:val="007000E8"/>
    <w:rsid w:val="007A3F9B"/>
    <w:rsid w:val="00847D57"/>
    <w:rsid w:val="008B3757"/>
    <w:rsid w:val="008E4552"/>
    <w:rsid w:val="0096606B"/>
    <w:rsid w:val="0099549F"/>
    <w:rsid w:val="00A628EA"/>
    <w:rsid w:val="00A63173"/>
    <w:rsid w:val="00A67F90"/>
    <w:rsid w:val="00AA2730"/>
    <w:rsid w:val="00AD5711"/>
    <w:rsid w:val="00AE06D2"/>
    <w:rsid w:val="00AE36DA"/>
    <w:rsid w:val="00B020C1"/>
    <w:rsid w:val="00B71222"/>
    <w:rsid w:val="00BD239E"/>
    <w:rsid w:val="00C15D4A"/>
    <w:rsid w:val="00C27E52"/>
    <w:rsid w:val="00CA4348"/>
    <w:rsid w:val="00CD2C1D"/>
    <w:rsid w:val="00D2194F"/>
    <w:rsid w:val="00DA53D6"/>
    <w:rsid w:val="00DC4677"/>
    <w:rsid w:val="00E32DE4"/>
    <w:rsid w:val="00EA4532"/>
    <w:rsid w:val="00EB3DD7"/>
    <w:rsid w:val="00FC4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13A5"/>
  <w15:chartTrackingRefBased/>
  <w15:docId w15:val="{A06C4204-9685-4098-804E-D2E002C7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5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5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5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5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5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5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5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5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5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5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511"/>
    <w:rPr>
      <w:rFonts w:eastAsiaTheme="majorEastAsia" w:cstheme="majorBidi"/>
      <w:color w:val="272727" w:themeColor="text1" w:themeTint="D8"/>
    </w:rPr>
  </w:style>
  <w:style w:type="paragraph" w:styleId="Title">
    <w:name w:val="Title"/>
    <w:basedOn w:val="Normal"/>
    <w:next w:val="Normal"/>
    <w:link w:val="TitleChar"/>
    <w:uiPriority w:val="10"/>
    <w:qFormat/>
    <w:rsid w:val="004F7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511"/>
    <w:pPr>
      <w:spacing w:before="160"/>
      <w:jc w:val="center"/>
    </w:pPr>
    <w:rPr>
      <w:i/>
      <w:iCs/>
      <w:color w:val="404040" w:themeColor="text1" w:themeTint="BF"/>
    </w:rPr>
  </w:style>
  <w:style w:type="character" w:customStyle="1" w:styleId="QuoteChar">
    <w:name w:val="Quote Char"/>
    <w:basedOn w:val="DefaultParagraphFont"/>
    <w:link w:val="Quote"/>
    <w:uiPriority w:val="29"/>
    <w:rsid w:val="004F7511"/>
    <w:rPr>
      <w:i/>
      <w:iCs/>
      <w:color w:val="404040" w:themeColor="text1" w:themeTint="BF"/>
    </w:rPr>
  </w:style>
  <w:style w:type="paragraph" w:styleId="ListParagraph">
    <w:name w:val="List Paragraph"/>
    <w:basedOn w:val="Normal"/>
    <w:uiPriority w:val="34"/>
    <w:qFormat/>
    <w:rsid w:val="004F7511"/>
    <w:pPr>
      <w:ind w:left="720"/>
      <w:contextualSpacing/>
    </w:pPr>
  </w:style>
  <w:style w:type="character" w:styleId="IntenseEmphasis">
    <w:name w:val="Intense Emphasis"/>
    <w:basedOn w:val="DefaultParagraphFont"/>
    <w:uiPriority w:val="21"/>
    <w:qFormat/>
    <w:rsid w:val="004F7511"/>
    <w:rPr>
      <w:i/>
      <w:iCs/>
      <w:color w:val="0F4761" w:themeColor="accent1" w:themeShade="BF"/>
    </w:rPr>
  </w:style>
  <w:style w:type="paragraph" w:styleId="IntenseQuote">
    <w:name w:val="Intense Quote"/>
    <w:basedOn w:val="Normal"/>
    <w:next w:val="Normal"/>
    <w:link w:val="IntenseQuoteChar"/>
    <w:uiPriority w:val="30"/>
    <w:qFormat/>
    <w:rsid w:val="004F75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511"/>
    <w:rPr>
      <w:i/>
      <w:iCs/>
      <w:color w:val="0F4761" w:themeColor="accent1" w:themeShade="BF"/>
    </w:rPr>
  </w:style>
  <w:style w:type="character" w:styleId="IntenseReference">
    <w:name w:val="Intense Reference"/>
    <w:basedOn w:val="DefaultParagraphFont"/>
    <w:uiPriority w:val="32"/>
    <w:qFormat/>
    <w:rsid w:val="004F7511"/>
    <w:rPr>
      <w:b/>
      <w:bCs/>
      <w:smallCaps/>
      <w:color w:val="0F4761" w:themeColor="accent1" w:themeShade="BF"/>
      <w:spacing w:val="5"/>
    </w:rPr>
  </w:style>
  <w:style w:type="character" w:styleId="Strong">
    <w:name w:val="Strong"/>
    <w:basedOn w:val="DefaultParagraphFont"/>
    <w:uiPriority w:val="22"/>
    <w:qFormat/>
    <w:rsid w:val="000D7DA7"/>
    <w:rPr>
      <w:b/>
      <w:bCs/>
    </w:rPr>
  </w:style>
  <w:style w:type="paragraph" w:styleId="NormalWeb">
    <w:name w:val="Normal (Web)"/>
    <w:basedOn w:val="Normal"/>
    <w:uiPriority w:val="99"/>
    <w:semiHidden/>
    <w:unhideWhenUsed/>
    <w:rsid w:val="000D7D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D7DA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9</Pages>
  <Words>2694</Words>
  <Characters>13286</Characters>
  <Application>Microsoft Office Word</Application>
  <DocSecurity>0</DocSecurity>
  <Lines>474</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Merlin Rajendram</dc:creator>
  <cp:keywords/>
  <dc:description/>
  <cp:lastModifiedBy>Merlin Rajendram</cp:lastModifiedBy>
  <cp:revision>22</cp:revision>
  <dcterms:created xsi:type="dcterms:W3CDTF">2025-11-12T15:22:00Z</dcterms:created>
  <dcterms:modified xsi:type="dcterms:W3CDTF">2025-11-22T19:52:00Z</dcterms:modified>
</cp:coreProperties>
</file>