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7453B" w14:textId="7A428A43" w:rsidR="00377DCE" w:rsidRPr="00377DCE" w:rsidRDefault="006B673F" w:rsidP="00377DCE">
      <w:pPr>
        <w:rPr>
          <w:rFonts w:ascii="Merriweather" w:hAnsi="Merriweather"/>
          <w:b/>
          <w:bCs/>
          <w:sz w:val="28"/>
          <w:szCs w:val="28"/>
        </w:rPr>
      </w:pPr>
      <w:r w:rsidRPr="006B673F">
        <w:rPr>
          <w:rFonts w:ascii="Merriweather" w:hAnsi="Merriweather"/>
          <w:b/>
          <w:bCs/>
          <w:sz w:val="28"/>
          <w:szCs w:val="28"/>
        </w:rPr>
        <w:t xml:space="preserve">Session 6 - </w:t>
      </w:r>
      <w:r w:rsidR="00377DCE" w:rsidRPr="00377DCE">
        <w:rPr>
          <w:rFonts w:ascii="Merriweather" w:hAnsi="Merriweather"/>
          <w:b/>
          <w:bCs/>
          <w:sz w:val="28"/>
          <w:szCs w:val="28"/>
        </w:rPr>
        <w:t>Christ in the Feasts of the Lord (Leviticus 23)</w:t>
      </w:r>
    </w:p>
    <w:p w14:paraId="4567C50C" w14:textId="77777777" w:rsidR="00377DCE" w:rsidRPr="00377DCE" w:rsidRDefault="00377DCE" w:rsidP="00377DCE">
      <w:pPr>
        <w:rPr>
          <w:sz w:val="24"/>
        </w:rPr>
      </w:pPr>
      <w:r w:rsidRPr="00377DCE">
        <w:rPr>
          <w:b/>
          <w:bCs/>
          <w:sz w:val="24"/>
        </w:rPr>
        <w:t>Theme:</w:t>
      </w:r>
      <w:r w:rsidRPr="00377DCE">
        <w:rPr>
          <w:sz w:val="24"/>
        </w:rPr>
        <w:t xml:space="preserve"> </w:t>
      </w:r>
      <w:r w:rsidRPr="00377DCE">
        <w:rPr>
          <w:i/>
          <w:iCs/>
          <w:sz w:val="24"/>
        </w:rPr>
        <w:t>The Prophetic Calendar of Redemption — Christ in Every Appointed Time.</w:t>
      </w:r>
    </w:p>
    <w:p w14:paraId="2F2111CA" w14:textId="77777777" w:rsidR="00377DCE" w:rsidRPr="00377DCE" w:rsidRDefault="00377DCE" w:rsidP="00377DCE">
      <w:pPr>
        <w:rPr>
          <w:rFonts w:ascii="Merriweather" w:hAnsi="Merriweather"/>
          <w:b/>
          <w:bCs/>
          <w:sz w:val="26"/>
          <w:szCs w:val="26"/>
        </w:rPr>
      </w:pPr>
      <w:r w:rsidRPr="00377DCE">
        <w:rPr>
          <w:rFonts w:ascii="Merriweather" w:hAnsi="Merriweather"/>
          <w:b/>
          <w:bCs/>
          <w:sz w:val="26"/>
          <w:szCs w:val="26"/>
        </w:rPr>
        <w:t>1. Introduction: God’s Calendar of Redemption</w:t>
      </w:r>
    </w:p>
    <w:p w14:paraId="22B44E79" w14:textId="41B510E4" w:rsidR="00377DCE" w:rsidRPr="00377DCE" w:rsidRDefault="00377DCE" w:rsidP="006B673F">
      <w:pPr>
        <w:jc w:val="both"/>
        <w:rPr>
          <w:sz w:val="24"/>
        </w:rPr>
      </w:pPr>
      <w:r w:rsidRPr="00377DCE">
        <w:rPr>
          <w:sz w:val="24"/>
        </w:rPr>
        <w:t xml:space="preserve">Leviticus 23 presents the </w:t>
      </w:r>
      <w:r w:rsidRPr="00377DCE">
        <w:rPr>
          <w:b/>
          <w:bCs/>
          <w:sz w:val="24"/>
        </w:rPr>
        <w:t>Feasts of the Lord</w:t>
      </w:r>
      <w:r w:rsidRPr="00377DCE">
        <w:rPr>
          <w:sz w:val="24"/>
        </w:rPr>
        <w:t xml:space="preserve"> — not Israel’s feasts, but </w:t>
      </w:r>
      <w:r w:rsidRPr="00377DCE">
        <w:rPr>
          <w:b/>
          <w:bCs/>
          <w:sz w:val="24"/>
        </w:rPr>
        <w:t>Yahweh’s appointed times</w:t>
      </w:r>
      <w:r w:rsidRPr="00377DCE">
        <w:rPr>
          <w:sz w:val="24"/>
        </w:rPr>
        <w:t xml:space="preserve"> (</w:t>
      </w:r>
      <w:r w:rsidRPr="00377DCE">
        <w:rPr>
          <w:i/>
          <w:iCs/>
          <w:sz w:val="24"/>
        </w:rPr>
        <w:t>môʿēdîm</w:t>
      </w:r>
      <w:r w:rsidRPr="00377DCE">
        <w:rPr>
          <w:sz w:val="24"/>
        </w:rPr>
        <w:t>).</w:t>
      </w:r>
      <w:r w:rsidR="006B673F">
        <w:rPr>
          <w:sz w:val="24"/>
        </w:rPr>
        <w:t xml:space="preserve"> </w:t>
      </w:r>
      <w:r w:rsidRPr="00377DCE">
        <w:rPr>
          <w:sz w:val="24"/>
        </w:rPr>
        <w:t xml:space="preserve">They are the divine blueprint of God’s redemptive history — every feast a prophetic picture of </w:t>
      </w:r>
      <w:r w:rsidRPr="00377DCE">
        <w:rPr>
          <w:b/>
          <w:bCs/>
          <w:sz w:val="24"/>
        </w:rPr>
        <w:t>Christ’s person and work</w:t>
      </w:r>
      <w:r w:rsidRPr="00377DCE">
        <w:rPr>
          <w:sz w:val="24"/>
        </w:rPr>
        <w:t>.</w:t>
      </w:r>
    </w:p>
    <w:p w14:paraId="7A33347F" w14:textId="77777777" w:rsidR="00377DCE" w:rsidRPr="00377DCE" w:rsidRDefault="00377DCE" w:rsidP="006B673F">
      <w:pPr>
        <w:jc w:val="both"/>
        <w:rPr>
          <w:sz w:val="24"/>
        </w:rPr>
      </w:pPr>
      <w:r w:rsidRPr="00377DCE">
        <w:rPr>
          <w:i/>
          <w:iCs/>
          <w:sz w:val="24"/>
        </w:rPr>
        <w:t>“These are the appointed feasts of the LORD, holy convocations, which you shall proclaim in their seasons.”</w:t>
      </w:r>
      <w:r w:rsidRPr="00377DCE">
        <w:rPr>
          <w:sz w:val="24"/>
        </w:rPr>
        <w:t xml:space="preserve"> — Leviticus 23:4</w:t>
      </w:r>
    </w:p>
    <w:p w14:paraId="1971E35A" w14:textId="2C087C0F" w:rsidR="00377DCE" w:rsidRPr="00377DCE" w:rsidRDefault="00377DCE" w:rsidP="006B673F">
      <w:pPr>
        <w:jc w:val="both"/>
        <w:rPr>
          <w:sz w:val="24"/>
        </w:rPr>
      </w:pPr>
      <w:r w:rsidRPr="00377DCE">
        <w:rPr>
          <w:sz w:val="24"/>
        </w:rPr>
        <w:t xml:space="preserve">The Hebrew term </w:t>
      </w:r>
      <w:r w:rsidRPr="00377DCE">
        <w:rPr>
          <w:i/>
          <w:iCs/>
          <w:sz w:val="24"/>
        </w:rPr>
        <w:t>môʿēd</w:t>
      </w:r>
      <w:r w:rsidRPr="00377DCE">
        <w:rPr>
          <w:sz w:val="24"/>
        </w:rPr>
        <w:t xml:space="preserve"> (</w:t>
      </w:r>
      <w:r w:rsidRPr="00377DCE">
        <w:rPr>
          <w:rFonts w:ascii="Times New Roman" w:hAnsi="Times New Roman" w:cs="Times New Roman"/>
          <w:sz w:val="24"/>
        </w:rPr>
        <w:t>מוֹעֵד</w:t>
      </w:r>
      <w:r w:rsidRPr="00377DCE">
        <w:rPr>
          <w:sz w:val="24"/>
        </w:rPr>
        <w:t xml:space="preserve">) means an </w:t>
      </w:r>
      <w:r w:rsidRPr="00377DCE">
        <w:rPr>
          <w:b/>
          <w:bCs/>
          <w:sz w:val="24"/>
        </w:rPr>
        <w:t>appointed meeting</w:t>
      </w:r>
      <w:r w:rsidRPr="00377DCE">
        <w:rPr>
          <w:sz w:val="24"/>
        </w:rPr>
        <w:t xml:space="preserve"> — the time when heaven and earth meet in fellowship through redemption.</w:t>
      </w:r>
      <w:r w:rsidR="006B673F">
        <w:rPr>
          <w:sz w:val="24"/>
        </w:rPr>
        <w:t xml:space="preserve"> </w:t>
      </w:r>
      <w:r w:rsidRPr="00377DCE">
        <w:rPr>
          <w:sz w:val="24"/>
        </w:rPr>
        <w:t xml:space="preserve">Each feast, like a link in a chain, unfolds the </w:t>
      </w:r>
      <w:r w:rsidRPr="00377DCE">
        <w:rPr>
          <w:b/>
          <w:bCs/>
          <w:sz w:val="24"/>
        </w:rPr>
        <w:t>timeline of the Gospel</w:t>
      </w:r>
      <w:r w:rsidRPr="00377DCE">
        <w:rPr>
          <w:sz w:val="24"/>
        </w:rPr>
        <w:t>:</w:t>
      </w:r>
    </w:p>
    <w:p w14:paraId="412BA6DF" w14:textId="77777777" w:rsidR="00377DCE" w:rsidRPr="00377DCE" w:rsidRDefault="00377DCE" w:rsidP="006B673F">
      <w:pPr>
        <w:numPr>
          <w:ilvl w:val="0"/>
          <w:numId w:val="1"/>
        </w:numPr>
        <w:spacing w:after="0"/>
        <w:rPr>
          <w:sz w:val="24"/>
        </w:rPr>
      </w:pPr>
      <w:r w:rsidRPr="00377DCE">
        <w:rPr>
          <w:sz w:val="24"/>
        </w:rPr>
        <w:t>Passover — Christ’s death</w:t>
      </w:r>
    </w:p>
    <w:p w14:paraId="42AD952C" w14:textId="77777777" w:rsidR="00377DCE" w:rsidRPr="00377DCE" w:rsidRDefault="00377DCE" w:rsidP="006B673F">
      <w:pPr>
        <w:numPr>
          <w:ilvl w:val="0"/>
          <w:numId w:val="1"/>
        </w:numPr>
        <w:spacing w:after="0"/>
        <w:rPr>
          <w:sz w:val="24"/>
        </w:rPr>
      </w:pPr>
      <w:r w:rsidRPr="00377DCE">
        <w:rPr>
          <w:sz w:val="24"/>
        </w:rPr>
        <w:t>Unleavened Bread — His burial</w:t>
      </w:r>
    </w:p>
    <w:p w14:paraId="1840A2DC" w14:textId="77777777" w:rsidR="00377DCE" w:rsidRPr="00377DCE" w:rsidRDefault="00377DCE" w:rsidP="006B673F">
      <w:pPr>
        <w:numPr>
          <w:ilvl w:val="0"/>
          <w:numId w:val="1"/>
        </w:numPr>
        <w:spacing w:after="0"/>
        <w:rPr>
          <w:sz w:val="24"/>
        </w:rPr>
      </w:pPr>
      <w:r w:rsidRPr="00377DCE">
        <w:rPr>
          <w:sz w:val="24"/>
        </w:rPr>
        <w:t>Firstfruits — His resurrection</w:t>
      </w:r>
    </w:p>
    <w:p w14:paraId="02B49EA7" w14:textId="77777777" w:rsidR="00377DCE" w:rsidRPr="00377DCE" w:rsidRDefault="00377DCE" w:rsidP="006B673F">
      <w:pPr>
        <w:numPr>
          <w:ilvl w:val="0"/>
          <w:numId w:val="1"/>
        </w:numPr>
        <w:spacing w:after="0"/>
        <w:rPr>
          <w:sz w:val="24"/>
        </w:rPr>
      </w:pPr>
      <w:r w:rsidRPr="00377DCE">
        <w:rPr>
          <w:sz w:val="24"/>
        </w:rPr>
        <w:t>Pentecost — The Spirit’s outpouring</w:t>
      </w:r>
    </w:p>
    <w:p w14:paraId="66372024" w14:textId="77777777" w:rsidR="00377DCE" w:rsidRPr="00377DCE" w:rsidRDefault="00377DCE" w:rsidP="006B673F">
      <w:pPr>
        <w:numPr>
          <w:ilvl w:val="0"/>
          <w:numId w:val="1"/>
        </w:numPr>
        <w:spacing w:after="0"/>
        <w:rPr>
          <w:sz w:val="24"/>
        </w:rPr>
      </w:pPr>
      <w:r w:rsidRPr="00377DCE">
        <w:rPr>
          <w:sz w:val="24"/>
        </w:rPr>
        <w:t>Trumpets — His return for the Church</w:t>
      </w:r>
    </w:p>
    <w:p w14:paraId="6BD8FD1D" w14:textId="77777777" w:rsidR="00377DCE" w:rsidRPr="00377DCE" w:rsidRDefault="00377DCE" w:rsidP="006B673F">
      <w:pPr>
        <w:numPr>
          <w:ilvl w:val="0"/>
          <w:numId w:val="1"/>
        </w:numPr>
        <w:spacing w:after="0"/>
        <w:rPr>
          <w:sz w:val="24"/>
        </w:rPr>
      </w:pPr>
      <w:r w:rsidRPr="00377DCE">
        <w:rPr>
          <w:sz w:val="24"/>
        </w:rPr>
        <w:t>Day of Atonement — Israel’s national repentance</w:t>
      </w:r>
    </w:p>
    <w:p w14:paraId="7E7331ED" w14:textId="77777777" w:rsidR="00377DCE" w:rsidRPr="00377DCE" w:rsidRDefault="00377DCE" w:rsidP="00377DCE">
      <w:pPr>
        <w:numPr>
          <w:ilvl w:val="0"/>
          <w:numId w:val="1"/>
        </w:numPr>
        <w:rPr>
          <w:sz w:val="24"/>
        </w:rPr>
      </w:pPr>
      <w:r w:rsidRPr="00377DCE">
        <w:rPr>
          <w:sz w:val="24"/>
        </w:rPr>
        <w:t>Tabernacles — The Kingdom’s fullness</w:t>
      </w:r>
    </w:p>
    <w:p w14:paraId="0ED56C6B" w14:textId="77777777" w:rsidR="00377DCE" w:rsidRPr="00377DCE" w:rsidRDefault="00377DCE" w:rsidP="00377DCE">
      <w:pPr>
        <w:rPr>
          <w:rFonts w:ascii="Merriweather" w:hAnsi="Merriweather"/>
          <w:b/>
          <w:bCs/>
          <w:sz w:val="26"/>
          <w:szCs w:val="26"/>
        </w:rPr>
      </w:pPr>
      <w:r w:rsidRPr="00377DCE">
        <w:rPr>
          <w:rFonts w:ascii="Merriweather" w:hAnsi="Merriweather"/>
          <w:b/>
          <w:bCs/>
          <w:sz w:val="26"/>
          <w:szCs w:val="26"/>
        </w:rPr>
        <w:t>2. The Structure of Leviticus 23</w:t>
      </w:r>
    </w:p>
    <w:tbl>
      <w:tblPr>
        <w:tblW w:w="0" w:type="auto"/>
        <w:tblCellSpacing w:w="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2"/>
        <w:gridCol w:w="2009"/>
        <w:gridCol w:w="2933"/>
        <w:gridCol w:w="3213"/>
      </w:tblGrid>
      <w:tr w:rsidR="00377DCE" w:rsidRPr="00377DCE" w14:paraId="58A8B80B" w14:textId="77777777" w:rsidTr="006B673F">
        <w:trPr>
          <w:tblHeader/>
          <w:tblCellSpacing w:w="0" w:type="dxa"/>
        </w:trPr>
        <w:tc>
          <w:tcPr>
            <w:tcW w:w="0" w:type="auto"/>
            <w:vAlign w:val="center"/>
            <w:hideMark/>
          </w:tcPr>
          <w:p w14:paraId="2CACF161" w14:textId="77777777" w:rsidR="00377DCE" w:rsidRPr="00377DCE" w:rsidRDefault="00377DCE" w:rsidP="006B673F">
            <w:pPr>
              <w:spacing w:after="0"/>
              <w:rPr>
                <w:b/>
                <w:bCs/>
                <w:sz w:val="24"/>
              </w:rPr>
            </w:pPr>
            <w:r w:rsidRPr="00377DCE">
              <w:rPr>
                <w:b/>
                <w:bCs/>
                <w:sz w:val="24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01B4EC09" w14:textId="77777777" w:rsidR="00377DCE" w:rsidRPr="00377DCE" w:rsidRDefault="00377DCE" w:rsidP="006B673F">
            <w:pPr>
              <w:spacing w:after="0"/>
              <w:rPr>
                <w:b/>
                <w:bCs/>
                <w:sz w:val="24"/>
              </w:rPr>
            </w:pPr>
            <w:r w:rsidRPr="00377DCE">
              <w:rPr>
                <w:b/>
                <w:bCs/>
                <w:sz w:val="24"/>
              </w:rPr>
              <w:t>Feast</w:t>
            </w:r>
          </w:p>
        </w:tc>
        <w:tc>
          <w:tcPr>
            <w:tcW w:w="0" w:type="auto"/>
            <w:vAlign w:val="center"/>
            <w:hideMark/>
          </w:tcPr>
          <w:p w14:paraId="14CFC7ED" w14:textId="77777777" w:rsidR="00377DCE" w:rsidRPr="00377DCE" w:rsidRDefault="00377DCE" w:rsidP="006B673F">
            <w:pPr>
              <w:spacing w:after="0"/>
              <w:rPr>
                <w:b/>
                <w:bCs/>
                <w:sz w:val="24"/>
              </w:rPr>
            </w:pPr>
            <w:r w:rsidRPr="00377DCE">
              <w:rPr>
                <w:b/>
                <w:bCs/>
                <w:sz w:val="24"/>
              </w:rPr>
              <w:t>Month (Hebrew Calendar)</w:t>
            </w:r>
          </w:p>
        </w:tc>
        <w:tc>
          <w:tcPr>
            <w:tcW w:w="0" w:type="auto"/>
            <w:vAlign w:val="center"/>
            <w:hideMark/>
          </w:tcPr>
          <w:p w14:paraId="02357A7D" w14:textId="77777777" w:rsidR="00377DCE" w:rsidRPr="00377DCE" w:rsidRDefault="00377DCE" w:rsidP="006B673F">
            <w:pPr>
              <w:spacing w:after="0"/>
              <w:rPr>
                <w:b/>
                <w:bCs/>
                <w:sz w:val="24"/>
              </w:rPr>
            </w:pPr>
            <w:r w:rsidRPr="00377DCE">
              <w:rPr>
                <w:b/>
                <w:bCs/>
                <w:sz w:val="24"/>
              </w:rPr>
              <w:t>Symbolic Meaning</w:t>
            </w:r>
          </w:p>
        </w:tc>
      </w:tr>
      <w:tr w:rsidR="00377DCE" w:rsidRPr="00377DCE" w14:paraId="31E89273" w14:textId="77777777" w:rsidTr="006B673F">
        <w:trPr>
          <w:tblCellSpacing w:w="0" w:type="dxa"/>
        </w:trPr>
        <w:tc>
          <w:tcPr>
            <w:tcW w:w="0" w:type="auto"/>
            <w:vAlign w:val="center"/>
            <w:hideMark/>
          </w:tcPr>
          <w:p w14:paraId="5BA96566" w14:textId="77777777" w:rsidR="00377DCE" w:rsidRPr="00377DCE" w:rsidRDefault="00377DCE" w:rsidP="006B673F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0CA3DE03" w14:textId="77777777" w:rsidR="00377DCE" w:rsidRPr="00377DCE" w:rsidRDefault="00377DCE" w:rsidP="006B673F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Sabbath</w:t>
            </w:r>
          </w:p>
        </w:tc>
        <w:tc>
          <w:tcPr>
            <w:tcW w:w="0" w:type="auto"/>
            <w:vAlign w:val="center"/>
            <w:hideMark/>
          </w:tcPr>
          <w:p w14:paraId="0588D868" w14:textId="77777777" w:rsidR="00377DCE" w:rsidRPr="00377DCE" w:rsidRDefault="00377DCE" w:rsidP="006B673F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Weekly</w:t>
            </w:r>
          </w:p>
        </w:tc>
        <w:tc>
          <w:tcPr>
            <w:tcW w:w="0" w:type="auto"/>
            <w:vAlign w:val="center"/>
            <w:hideMark/>
          </w:tcPr>
          <w:p w14:paraId="6DE2D3E9" w14:textId="77777777" w:rsidR="00377DCE" w:rsidRPr="00377DCE" w:rsidRDefault="00377DCE" w:rsidP="006B673F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Eternal rest in Christ</w:t>
            </w:r>
          </w:p>
        </w:tc>
      </w:tr>
      <w:tr w:rsidR="00377DCE" w:rsidRPr="00377DCE" w14:paraId="61174585" w14:textId="77777777" w:rsidTr="006B673F">
        <w:trPr>
          <w:tblCellSpacing w:w="0" w:type="dxa"/>
        </w:trPr>
        <w:tc>
          <w:tcPr>
            <w:tcW w:w="0" w:type="auto"/>
            <w:vAlign w:val="center"/>
            <w:hideMark/>
          </w:tcPr>
          <w:p w14:paraId="4247028B" w14:textId="77777777" w:rsidR="00377DCE" w:rsidRPr="00377DCE" w:rsidRDefault="00377DCE" w:rsidP="006B673F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II</w:t>
            </w:r>
          </w:p>
        </w:tc>
        <w:tc>
          <w:tcPr>
            <w:tcW w:w="0" w:type="auto"/>
            <w:vAlign w:val="center"/>
            <w:hideMark/>
          </w:tcPr>
          <w:p w14:paraId="39397440" w14:textId="77777777" w:rsidR="00377DCE" w:rsidRPr="00377DCE" w:rsidRDefault="00377DCE" w:rsidP="006B673F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Passover</w:t>
            </w:r>
          </w:p>
        </w:tc>
        <w:tc>
          <w:tcPr>
            <w:tcW w:w="0" w:type="auto"/>
            <w:vAlign w:val="center"/>
            <w:hideMark/>
          </w:tcPr>
          <w:p w14:paraId="6C2D8859" w14:textId="77777777" w:rsidR="00377DCE" w:rsidRPr="00377DCE" w:rsidRDefault="00377DCE" w:rsidP="006B673F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Nisan 14</w:t>
            </w:r>
          </w:p>
        </w:tc>
        <w:tc>
          <w:tcPr>
            <w:tcW w:w="0" w:type="auto"/>
            <w:vAlign w:val="center"/>
            <w:hideMark/>
          </w:tcPr>
          <w:p w14:paraId="29D4BB04" w14:textId="77777777" w:rsidR="00377DCE" w:rsidRPr="00377DCE" w:rsidRDefault="00377DCE" w:rsidP="006B673F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Redemption by blood</w:t>
            </w:r>
          </w:p>
        </w:tc>
      </w:tr>
      <w:tr w:rsidR="00377DCE" w:rsidRPr="00377DCE" w14:paraId="2CC6AC5E" w14:textId="77777777" w:rsidTr="006B673F">
        <w:trPr>
          <w:tblCellSpacing w:w="0" w:type="dxa"/>
        </w:trPr>
        <w:tc>
          <w:tcPr>
            <w:tcW w:w="0" w:type="auto"/>
            <w:vAlign w:val="center"/>
            <w:hideMark/>
          </w:tcPr>
          <w:p w14:paraId="54D2DA94" w14:textId="77777777" w:rsidR="00377DCE" w:rsidRPr="00377DCE" w:rsidRDefault="00377DCE" w:rsidP="006B673F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III</w:t>
            </w:r>
          </w:p>
        </w:tc>
        <w:tc>
          <w:tcPr>
            <w:tcW w:w="0" w:type="auto"/>
            <w:vAlign w:val="center"/>
            <w:hideMark/>
          </w:tcPr>
          <w:p w14:paraId="381842BF" w14:textId="77777777" w:rsidR="00377DCE" w:rsidRPr="00377DCE" w:rsidRDefault="00377DCE" w:rsidP="006B673F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Unleavened Bread</w:t>
            </w:r>
          </w:p>
        </w:tc>
        <w:tc>
          <w:tcPr>
            <w:tcW w:w="0" w:type="auto"/>
            <w:vAlign w:val="center"/>
            <w:hideMark/>
          </w:tcPr>
          <w:p w14:paraId="15C57135" w14:textId="77777777" w:rsidR="00377DCE" w:rsidRPr="00377DCE" w:rsidRDefault="00377DCE" w:rsidP="006B673F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Nisan 15–21</w:t>
            </w:r>
          </w:p>
        </w:tc>
        <w:tc>
          <w:tcPr>
            <w:tcW w:w="0" w:type="auto"/>
            <w:vAlign w:val="center"/>
            <w:hideMark/>
          </w:tcPr>
          <w:p w14:paraId="5294AD3C" w14:textId="77777777" w:rsidR="00377DCE" w:rsidRPr="00377DCE" w:rsidRDefault="00377DCE" w:rsidP="006B673F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Separation from sin</w:t>
            </w:r>
          </w:p>
        </w:tc>
      </w:tr>
      <w:tr w:rsidR="00377DCE" w:rsidRPr="00377DCE" w14:paraId="0E0A4A65" w14:textId="77777777" w:rsidTr="006B673F">
        <w:trPr>
          <w:tblCellSpacing w:w="0" w:type="dxa"/>
        </w:trPr>
        <w:tc>
          <w:tcPr>
            <w:tcW w:w="0" w:type="auto"/>
            <w:vAlign w:val="center"/>
            <w:hideMark/>
          </w:tcPr>
          <w:p w14:paraId="5CCF5642" w14:textId="77777777" w:rsidR="00377DCE" w:rsidRPr="00377DCE" w:rsidRDefault="00377DCE" w:rsidP="006B673F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IV</w:t>
            </w:r>
          </w:p>
        </w:tc>
        <w:tc>
          <w:tcPr>
            <w:tcW w:w="0" w:type="auto"/>
            <w:vAlign w:val="center"/>
            <w:hideMark/>
          </w:tcPr>
          <w:p w14:paraId="192D0017" w14:textId="77777777" w:rsidR="00377DCE" w:rsidRPr="00377DCE" w:rsidRDefault="00377DCE" w:rsidP="006B673F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Firstfruits</w:t>
            </w:r>
          </w:p>
        </w:tc>
        <w:tc>
          <w:tcPr>
            <w:tcW w:w="0" w:type="auto"/>
            <w:vAlign w:val="center"/>
            <w:hideMark/>
          </w:tcPr>
          <w:p w14:paraId="6E692B39" w14:textId="77777777" w:rsidR="00377DCE" w:rsidRPr="00377DCE" w:rsidRDefault="00377DCE" w:rsidP="006B673F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Nisan 17</w:t>
            </w:r>
          </w:p>
        </w:tc>
        <w:tc>
          <w:tcPr>
            <w:tcW w:w="0" w:type="auto"/>
            <w:vAlign w:val="center"/>
            <w:hideMark/>
          </w:tcPr>
          <w:p w14:paraId="53AC24BD" w14:textId="77777777" w:rsidR="00377DCE" w:rsidRPr="00377DCE" w:rsidRDefault="00377DCE" w:rsidP="006B673F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Resurrection life</w:t>
            </w:r>
          </w:p>
        </w:tc>
      </w:tr>
      <w:tr w:rsidR="00377DCE" w:rsidRPr="00377DCE" w14:paraId="0FF22B3C" w14:textId="77777777" w:rsidTr="006B673F">
        <w:trPr>
          <w:tblCellSpacing w:w="0" w:type="dxa"/>
        </w:trPr>
        <w:tc>
          <w:tcPr>
            <w:tcW w:w="0" w:type="auto"/>
            <w:vAlign w:val="center"/>
            <w:hideMark/>
          </w:tcPr>
          <w:p w14:paraId="3BD4AF1A" w14:textId="77777777" w:rsidR="00377DCE" w:rsidRPr="00377DCE" w:rsidRDefault="00377DCE" w:rsidP="006B673F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694E4AF0" w14:textId="77777777" w:rsidR="00377DCE" w:rsidRPr="00377DCE" w:rsidRDefault="00377DCE" w:rsidP="006B673F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Pentecost (Weeks)</w:t>
            </w:r>
          </w:p>
        </w:tc>
        <w:tc>
          <w:tcPr>
            <w:tcW w:w="0" w:type="auto"/>
            <w:vAlign w:val="center"/>
            <w:hideMark/>
          </w:tcPr>
          <w:p w14:paraId="7B9DD8DD" w14:textId="77777777" w:rsidR="00377DCE" w:rsidRPr="00377DCE" w:rsidRDefault="00377DCE" w:rsidP="006B673F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Sivan 6</w:t>
            </w:r>
          </w:p>
        </w:tc>
        <w:tc>
          <w:tcPr>
            <w:tcW w:w="0" w:type="auto"/>
            <w:vAlign w:val="center"/>
            <w:hideMark/>
          </w:tcPr>
          <w:p w14:paraId="719583E7" w14:textId="77777777" w:rsidR="00377DCE" w:rsidRPr="00377DCE" w:rsidRDefault="00377DCE" w:rsidP="006B673F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Empowerment by the Spirit</w:t>
            </w:r>
          </w:p>
        </w:tc>
      </w:tr>
      <w:tr w:rsidR="00377DCE" w:rsidRPr="00377DCE" w14:paraId="2B923E6D" w14:textId="77777777" w:rsidTr="006B673F">
        <w:trPr>
          <w:tblCellSpacing w:w="0" w:type="dxa"/>
        </w:trPr>
        <w:tc>
          <w:tcPr>
            <w:tcW w:w="0" w:type="auto"/>
            <w:vAlign w:val="center"/>
            <w:hideMark/>
          </w:tcPr>
          <w:p w14:paraId="58714914" w14:textId="77777777" w:rsidR="00377DCE" w:rsidRPr="00377DCE" w:rsidRDefault="00377DCE" w:rsidP="006B673F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VI</w:t>
            </w:r>
          </w:p>
        </w:tc>
        <w:tc>
          <w:tcPr>
            <w:tcW w:w="0" w:type="auto"/>
            <w:vAlign w:val="center"/>
            <w:hideMark/>
          </w:tcPr>
          <w:p w14:paraId="0D0D6B85" w14:textId="77777777" w:rsidR="00377DCE" w:rsidRPr="00377DCE" w:rsidRDefault="00377DCE" w:rsidP="006B673F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Trumpets</w:t>
            </w:r>
          </w:p>
        </w:tc>
        <w:tc>
          <w:tcPr>
            <w:tcW w:w="0" w:type="auto"/>
            <w:vAlign w:val="center"/>
            <w:hideMark/>
          </w:tcPr>
          <w:p w14:paraId="56E28C54" w14:textId="77777777" w:rsidR="00377DCE" w:rsidRPr="00377DCE" w:rsidRDefault="00377DCE" w:rsidP="006B673F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Tishri 1</w:t>
            </w:r>
          </w:p>
        </w:tc>
        <w:tc>
          <w:tcPr>
            <w:tcW w:w="0" w:type="auto"/>
            <w:vAlign w:val="center"/>
            <w:hideMark/>
          </w:tcPr>
          <w:p w14:paraId="4C2E6980" w14:textId="77777777" w:rsidR="00377DCE" w:rsidRPr="00377DCE" w:rsidRDefault="00377DCE" w:rsidP="006B673F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Regathering and resurrection</w:t>
            </w:r>
          </w:p>
        </w:tc>
      </w:tr>
      <w:tr w:rsidR="00377DCE" w:rsidRPr="00377DCE" w14:paraId="70316937" w14:textId="77777777" w:rsidTr="006B673F">
        <w:trPr>
          <w:tblCellSpacing w:w="0" w:type="dxa"/>
        </w:trPr>
        <w:tc>
          <w:tcPr>
            <w:tcW w:w="0" w:type="auto"/>
            <w:vAlign w:val="center"/>
            <w:hideMark/>
          </w:tcPr>
          <w:p w14:paraId="247196CB" w14:textId="77777777" w:rsidR="00377DCE" w:rsidRPr="00377DCE" w:rsidRDefault="00377DCE" w:rsidP="006B673F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VII</w:t>
            </w:r>
          </w:p>
        </w:tc>
        <w:tc>
          <w:tcPr>
            <w:tcW w:w="0" w:type="auto"/>
            <w:vAlign w:val="center"/>
            <w:hideMark/>
          </w:tcPr>
          <w:p w14:paraId="34B2B041" w14:textId="77777777" w:rsidR="00377DCE" w:rsidRPr="00377DCE" w:rsidRDefault="00377DCE" w:rsidP="006B673F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Day of Atonement</w:t>
            </w:r>
          </w:p>
        </w:tc>
        <w:tc>
          <w:tcPr>
            <w:tcW w:w="0" w:type="auto"/>
            <w:vAlign w:val="center"/>
            <w:hideMark/>
          </w:tcPr>
          <w:p w14:paraId="46208488" w14:textId="77777777" w:rsidR="00377DCE" w:rsidRPr="00377DCE" w:rsidRDefault="00377DCE" w:rsidP="006B673F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Tishri 10</w:t>
            </w:r>
          </w:p>
        </w:tc>
        <w:tc>
          <w:tcPr>
            <w:tcW w:w="0" w:type="auto"/>
            <w:vAlign w:val="center"/>
            <w:hideMark/>
          </w:tcPr>
          <w:p w14:paraId="688923DB" w14:textId="77777777" w:rsidR="00377DCE" w:rsidRPr="00377DCE" w:rsidRDefault="00377DCE" w:rsidP="006B673F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National repentance</w:t>
            </w:r>
          </w:p>
        </w:tc>
      </w:tr>
      <w:tr w:rsidR="00377DCE" w:rsidRPr="00377DCE" w14:paraId="06510E21" w14:textId="77777777" w:rsidTr="006B673F">
        <w:trPr>
          <w:tblCellSpacing w:w="0" w:type="dxa"/>
        </w:trPr>
        <w:tc>
          <w:tcPr>
            <w:tcW w:w="0" w:type="auto"/>
            <w:vAlign w:val="center"/>
            <w:hideMark/>
          </w:tcPr>
          <w:p w14:paraId="329E48F6" w14:textId="77777777" w:rsidR="00377DCE" w:rsidRPr="00377DCE" w:rsidRDefault="00377DCE" w:rsidP="006B673F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VIII</w:t>
            </w:r>
          </w:p>
        </w:tc>
        <w:tc>
          <w:tcPr>
            <w:tcW w:w="0" w:type="auto"/>
            <w:vAlign w:val="center"/>
            <w:hideMark/>
          </w:tcPr>
          <w:p w14:paraId="7D61C115" w14:textId="77777777" w:rsidR="00377DCE" w:rsidRPr="00377DCE" w:rsidRDefault="00377DCE" w:rsidP="006B673F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Tabernacles</w:t>
            </w:r>
          </w:p>
        </w:tc>
        <w:tc>
          <w:tcPr>
            <w:tcW w:w="0" w:type="auto"/>
            <w:vAlign w:val="center"/>
            <w:hideMark/>
          </w:tcPr>
          <w:p w14:paraId="2A3939EB" w14:textId="77777777" w:rsidR="00377DCE" w:rsidRPr="00377DCE" w:rsidRDefault="00377DCE" w:rsidP="006B673F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Tishri 15–22</w:t>
            </w:r>
          </w:p>
        </w:tc>
        <w:tc>
          <w:tcPr>
            <w:tcW w:w="0" w:type="auto"/>
            <w:vAlign w:val="center"/>
            <w:hideMark/>
          </w:tcPr>
          <w:p w14:paraId="706FA670" w14:textId="77777777" w:rsidR="00377DCE" w:rsidRPr="00377DCE" w:rsidRDefault="00377DCE" w:rsidP="006B673F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God dwelling with men</w:t>
            </w:r>
          </w:p>
        </w:tc>
      </w:tr>
    </w:tbl>
    <w:p w14:paraId="6E97A9C7" w14:textId="6B82201F" w:rsidR="00377DCE" w:rsidRPr="00377DCE" w:rsidRDefault="00377DCE" w:rsidP="006B673F">
      <w:pPr>
        <w:spacing w:before="120"/>
        <w:jc w:val="both"/>
        <w:rPr>
          <w:sz w:val="24"/>
        </w:rPr>
      </w:pPr>
      <w:r w:rsidRPr="00377DCE">
        <w:rPr>
          <w:sz w:val="24"/>
        </w:rPr>
        <w:t xml:space="preserve">The first four feasts were fulfilled </w:t>
      </w:r>
      <w:r w:rsidRPr="00377DCE">
        <w:rPr>
          <w:b/>
          <w:bCs/>
          <w:sz w:val="24"/>
        </w:rPr>
        <w:t>in Christ’s first coming</w:t>
      </w:r>
      <w:r w:rsidRPr="00377DCE">
        <w:rPr>
          <w:sz w:val="24"/>
        </w:rPr>
        <w:t xml:space="preserve">; the last three will be fulfilled </w:t>
      </w:r>
      <w:r w:rsidRPr="00377DCE">
        <w:rPr>
          <w:b/>
          <w:bCs/>
          <w:sz w:val="24"/>
        </w:rPr>
        <w:t>in His second coming</w:t>
      </w:r>
      <w:r w:rsidRPr="00377DCE">
        <w:rPr>
          <w:sz w:val="24"/>
        </w:rPr>
        <w:t>.</w:t>
      </w:r>
      <w:r w:rsidR="006B673F">
        <w:rPr>
          <w:sz w:val="24"/>
        </w:rPr>
        <w:t xml:space="preserve"> </w:t>
      </w:r>
      <w:r w:rsidRPr="00377DCE">
        <w:rPr>
          <w:sz w:val="24"/>
        </w:rPr>
        <w:t xml:space="preserve">The gap between Pentecost and Trumpets pictures the </w:t>
      </w:r>
      <w:r w:rsidRPr="00377DCE">
        <w:rPr>
          <w:b/>
          <w:bCs/>
          <w:sz w:val="24"/>
        </w:rPr>
        <w:t>Church Age</w:t>
      </w:r>
      <w:r w:rsidRPr="00377DCE">
        <w:rPr>
          <w:sz w:val="24"/>
        </w:rPr>
        <w:t xml:space="preserve"> — the harvest time.</w:t>
      </w:r>
    </w:p>
    <w:p w14:paraId="383CFA43" w14:textId="77777777" w:rsidR="00377DCE" w:rsidRPr="00377DCE" w:rsidRDefault="00377DCE" w:rsidP="00F16433">
      <w:pPr>
        <w:spacing w:after="120"/>
        <w:rPr>
          <w:rFonts w:ascii="Merriweather" w:hAnsi="Merriweather"/>
          <w:b/>
          <w:bCs/>
          <w:sz w:val="26"/>
          <w:szCs w:val="26"/>
        </w:rPr>
      </w:pPr>
      <w:r w:rsidRPr="00377DCE">
        <w:rPr>
          <w:rFonts w:ascii="Merriweather" w:hAnsi="Merriweather"/>
          <w:b/>
          <w:bCs/>
          <w:sz w:val="26"/>
          <w:szCs w:val="26"/>
        </w:rPr>
        <w:lastRenderedPageBreak/>
        <w:t>3. The Hebrew Vocabulary of Appointed Times</w:t>
      </w:r>
    </w:p>
    <w:tbl>
      <w:tblPr>
        <w:tblW w:w="0" w:type="auto"/>
        <w:tblCellSpacing w:w="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9"/>
        <w:gridCol w:w="1732"/>
        <w:gridCol w:w="2074"/>
        <w:gridCol w:w="1181"/>
        <w:gridCol w:w="3664"/>
      </w:tblGrid>
      <w:tr w:rsidR="00377DCE" w:rsidRPr="00377DCE" w14:paraId="1788BA4A" w14:textId="77777777" w:rsidTr="006B673F">
        <w:trPr>
          <w:tblHeader/>
          <w:tblCellSpacing w:w="0" w:type="dxa"/>
        </w:trPr>
        <w:tc>
          <w:tcPr>
            <w:tcW w:w="0" w:type="auto"/>
            <w:vAlign w:val="center"/>
            <w:hideMark/>
          </w:tcPr>
          <w:p w14:paraId="1659ACD1" w14:textId="77777777" w:rsidR="00377DCE" w:rsidRPr="00377DCE" w:rsidRDefault="00377DCE" w:rsidP="00F16433">
            <w:pPr>
              <w:spacing w:after="0" w:line="276" w:lineRule="auto"/>
              <w:rPr>
                <w:b/>
                <w:bCs/>
                <w:sz w:val="24"/>
              </w:rPr>
            </w:pPr>
            <w:r w:rsidRPr="00377DCE">
              <w:rPr>
                <w:b/>
                <w:bCs/>
                <w:sz w:val="24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0947848D" w14:textId="77777777" w:rsidR="00377DCE" w:rsidRPr="00377DCE" w:rsidRDefault="00377DCE" w:rsidP="00F16433">
            <w:pPr>
              <w:spacing w:after="0" w:line="276" w:lineRule="auto"/>
              <w:rPr>
                <w:b/>
                <w:bCs/>
                <w:sz w:val="24"/>
              </w:rPr>
            </w:pPr>
            <w:r w:rsidRPr="00377DCE">
              <w:rPr>
                <w:b/>
                <w:bCs/>
                <w:sz w:val="24"/>
              </w:rPr>
              <w:t>Transliteration</w:t>
            </w:r>
          </w:p>
        </w:tc>
        <w:tc>
          <w:tcPr>
            <w:tcW w:w="0" w:type="auto"/>
            <w:vAlign w:val="center"/>
            <w:hideMark/>
          </w:tcPr>
          <w:p w14:paraId="17B4D8A9" w14:textId="77777777" w:rsidR="00377DCE" w:rsidRPr="00377DCE" w:rsidRDefault="00377DCE" w:rsidP="00F16433">
            <w:pPr>
              <w:spacing w:after="0" w:line="276" w:lineRule="auto"/>
              <w:rPr>
                <w:b/>
                <w:bCs/>
                <w:sz w:val="24"/>
              </w:rPr>
            </w:pPr>
            <w:r w:rsidRPr="00377DCE">
              <w:rPr>
                <w:b/>
                <w:bCs/>
                <w:sz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FE89128" w14:textId="77777777" w:rsidR="00377DCE" w:rsidRPr="00377DCE" w:rsidRDefault="00377DCE" w:rsidP="00F16433">
            <w:pPr>
              <w:spacing w:after="0" w:line="276" w:lineRule="auto"/>
              <w:rPr>
                <w:b/>
                <w:bCs/>
                <w:sz w:val="24"/>
              </w:rPr>
            </w:pPr>
            <w:r w:rsidRPr="00377DCE">
              <w:rPr>
                <w:b/>
                <w:bCs/>
                <w:sz w:val="24"/>
              </w:rPr>
              <w:t>Reference</w:t>
            </w:r>
          </w:p>
        </w:tc>
        <w:tc>
          <w:tcPr>
            <w:tcW w:w="0" w:type="auto"/>
            <w:vAlign w:val="center"/>
            <w:hideMark/>
          </w:tcPr>
          <w:p w14:paraId="68156320" w14:textId="77777777" w:rsidR="00377DCE" w:rsidRPr="00377DCE" w:rsidRDefault="00377DCE" w:rsidP="00F16433">
            <w:pPr>
              <w:spacing w:after="0" w:line="276" w:lineRule="auto"/>
              <w:rPr>
                <w:b/>
                <w:bCs/>
                <w:sz w:val="24"/>
              </w:rPr>
            </w:pPr>
            <w:r w:rsidRPr="00377DCE">
              <w:rPr>
                <w:b/>
                <w:bCs/>
                <w:sz w:val="24"/>
              </w:rPr>
              <w:t>Fulfillment</w:t>
            </w:r>
          </w:p>
        </w:tc>
      </w:tr>
      <w:tr w:rsidR="00377DCE" w:rsidRPr="00377DCE" w14:paraId="72AD0D8A" w14:textId="77777777" w:rsidTr="006B673F">
        <w:trPr>
          <w:tblCellSpacing w:w="0" w:type="dxa"/>
        </w:trPr>
        <w:tc>
          <w:tcPr>
            <w:tcW w:w="0" w:type="auto"/>
            <w:vAlign w:val="center"/>
            <w:hideMark/>
          </w:tcPr>
          <w:p w14:paraId="735F5F6E" w14:textId="77777777" w:rsidR="00377DCE" w:rsidRPr="00377DCE" w:rsidRDefault="00377DCE" w:rsidP="00F16433">
            <w:pPr>
              <w:spacing w:after="0" w:line="276" w:lineRule="auto"/>
              <w:rPr>
                <w:sz w:val="24"/>
              </w:rPr>
            </w:pPr>
            <w:r w:rsidRPr="00377DCE">
              <w:rPr>
                <w:rFonts w:ascii="Times New Roman" w:hAnsi="Times New Roman" w:cs="Times New Roman"/>
                <w:sz w:val="24"/>
              </w:rPr>
              <w:t>מוֹעֵד</w:t>
            </w:r>
          </w:p>
        </w:tc>
        <w:tc>
          <w:tcPr>
            <w:tcW w:w="0" w:type="auto"/>
            <w:vAlign w:val="center"/>
            <w:hideMark/>
          </w:tcPr>
          <w:p w14:paraId="2CDCE1CB" w14:textId="77777777" w:rsidR="00377DCE" w:rsidRPr="00377DCE" w:rsidRDefault="00377DCE" w:rsidP="00F16433">
            <w:pPr>
              <w:spacing w:after="0" w:line="276" w:lineRule="auto"/>
              <w:rPr>
                <w:sz w:val="24"/>
              </w:rPr>
            </w:pPr>
            <w:r w:rsidRPr="00377DCE">
              <w:rPr>
                <w:i/>
                <w:iCs/>
                <w:sz w:val="24"/>
              </w:rPr>
              <w:t>môʿēd</w:t>
            </w:r>
          </w:p>
        </w:tc>
        <w:tc>
          <w:tcPr>
            <w:tcW w:w="0" w:type="auto"/>
            <w:vAlign w:val="center"/>
            <w:hideMark/>
          </w:tcPr>
          <w:p w14:paraId="30CEF2B4" w14:textId="77777777" w:rsidR="00377DCE" w:rsidRPr="00377DCE" w:rsidRDefault="00377DCE" w:rsidP="00F16433">
            <w:pPr>
              <w:spacing w:after="0" w:line="276" w:lineRule="auto"/>
              <w:rPr>
                <w:sz w:val="24"/>
              </w:rPr>
            </w:pPr>
            <w:r w:rsidRPr="00377DCE">
              <w:rPr>
                <w:sz w:val="24"/>
              </w:rPr>
              <w:t>Appointed time</w:t>
            </w:r>
          </w:p>
        </w:tc>
        <w:tc>
          <w:tcPr>
            <w:tcW w:w="0" w:type="auto"/>
            <w:vAlign w:val="center"/>
            <w:hideMark/>
          </w:tcPr>
          <w:p w14:paraId="0E41A196" w14:textId="77777777" w:rsidR="00377DCE" w:rsidRPr="00377DCE" w:rsidRDefault="00377DCE" w:rsidP="00F16433">
            <w:pPr>
              <w:spacing w:after="0" w:line="276" w:lineRule="auto"/>
              <w:rPr>
                <w:sz w:val="24"/>
              </w:rPr>
            </w:pPr>
            <w:r w:rsidRPr="00377DCE">
              <w:rPr>
                <w:sz w:val="24"/>
              </w:rPr>
              <w:t>Lev 23:2</w:t>
            </w:r>
          </w:p>
        </w:tc>
        <w:tc>
          <w:tcPr>
            <w:tcW w:w="0" w:type="auto"/>
            <w:vAlign w:val="center"/>
            <w:hideMark/>
          </w:tcPr>
          <w:p w14:paraId="06E0A1D5" w14:textId="77777777" w:rsidR="00377DCE" w:rsidRPr="00377DCE" w:rsidRDefault="00377DCE" w:rsidP="00F16433">
            <w:pPr>
              <w:spacing w:after="0" w:line="276" w:lineRule="auto"/>
              <w:rPr>
                <w:sz w:val="24"/>
              </w:rPr>
            </w:pPr>
            <w:r w:rsidRPr="00377DCE">
              <w:rPr>
                <w:sz w:val="24"/>
              </w:rPr>
              <w:t>Gal 4:4 – “Fullness of time”</w:t>
            </w:r>
          </w:p>
        </w:tc>
      </w:tr>
      <w:tr w:rsidR="00377DCE" w:rsidRPr="00377DCE" w14:paraId="25DBE498" w14:textId="77777777" w:rsidTr="006B673F">
        <w:trPr>
          <w:tblCellSpacing w:w="0" w:type="dxa"/>
        </w:trPr>
        <w:tc>
          <w:tcPr>
            <w:tcW w:w="0" w:type="auto"/>
            <w:vAlign w:val="center"/>
            <w:hideMark/>
          </w:tcPr>
          <w:p w14:paraId="73ED6AEE" w14:textId="77777777" w:rsidR="00377DCE" w:rsidRPr="00377DCE" w:rsidRDefault="00377DCE" w:rsidP="00F16433">
            <w:pPr>
              <w:spacing w:after="0" w:line="276" w:lineRule="auto"/>
              <w:rPr>
                <w:sz w:val="24"/>
              </w:rPr>
            </w:pPr>
            <w:r w:rsidRPr="00377DCE">
              <w:rPr>
                <w:rFonts w:ascii="Times New Roman" w:hAnsi="Times New Roman" w:cs="Times New Roman"/>
                <w:sz w:val="24"/>
              </w:rPr>
              <w:t>חַג</w:t>
            </w:r>
          </w:p>
        </w:tc>
        <w:tc>
          <w:tcPr>
            <w:tcW w:w="0" w:type="auto"/>
            <w:vAlign w:val="center"/>
            <w:hideMark/>
          </w:tcPr>
          <w:p w14:paraId="762C19C7" w14:textId="77777777" w:rsidR="00377DCE" w:rsidRPr="00377DCE" w:rsidRDefault="00377DCE" w:rsidP="00F16433">
            <w:pPr>
              <w:spacing w:after="0" w:line="276" w:lineRule="auto"/>
              <w:rPr>
                <w:sz w:val="24"/>
              </w:rPr>
            </w:pPr>
            <w:r w:rsidRPr="00377DCE">
              <w:rPr>
                <w:i/>
                <w:iCs/>
                <w:sz w:val="24"/>
              </w:rPr>
              <w:t>ḥag</w:t>
            </w:r>
          </w:p>
        </w:tc>
        <w:tc>
          <w:tcPr>
            <w:tcW w:w="0" w:type="auto"/>
            <w:vAlign w:val="center"/>
            <w:hideMark/>
          </w:tcPr>
          <w:p w14:paraId="14E5E819" w14:textId="77777777" w:rsidR="00377DCE" w:rsidRPr="00377DCE" w:rsidRDefault="00377DCE" w:rsidP="00F16433">
            <w:pPr>
              <w:spacing w:after="0" w:line="276" w:lineRule="auto"/>
              <w:rPr>
                <w:sz w:val="24"/>
              </w:rPr>
            </w:pPr>
            <w:r w:rsidRPr="00377DCE">
              <w:rPr>
                <w:sz w:val="24"/>
              </w:rPr>
              <w:t>Feast, festival</w:t>
            </w:r>
          </w:p>
        </w:tc>
        <w:tc>
          <w:tcPr>
            <w:tcW w:w="0" w:type="auto"/>
            <w:vAlign w:val="center"/>
            <w:hideMark/>
          </w:tcPr>
          <w:p w14:paraId="5305C3D9" w14:textId="77777777" w:rsidR="00377DCE" w:rsidRPr="00377DCE" w:rsidRDefault="00377DCE" w:rsidP="00F16433">
            <w:pPr>
              <w:spacing w:after="0" w:line="276" w:lineRule="auto"/>
              <w:rPr>
                <w:sz w:val="24"/>
              </w:rPr>
            </w:pPr>
            <w:r w:rsidRPr="00377DCE">
              <w:rPr>
                <w:sz w:val="24"/>
              </w:rPr>
              <w:t>Lev 23:6</w:t>
            </w:r>
          </w:p>
        </w:tc>
        <w:tc>
          <w:tcPr>
            <w:tcW w:w="0" w:type="auto"/>
            <w:vAlign w:val="center"/>
            <w:hideMark/>
          </w:tcPr>
          <w:p w14:paraId="1F374196" w14:textId="77777777" w:rsidR="00377DCE" w:rsidRPr="00377DCE" w:rsidRDefault="00377DCE" w:rsidP="00F16433">
            <w:pPr>
              <w:spacing w:after="0" w:line="276" w:lineRule="auto"/>
              <w:rPr>
                <w:sz w:val="24"/>
              </w:rPr>
            </w:pPr>
            <w:r w:rsidRPr="00377DCE">
              <w:rPr>
                <w:sz w:val="24"/>
              </w:rPr>
              <w:t>John 7:37 – “Last day of the feast”</w:t>
            </w:r>
          </w:p>
        </w:tc>
      </w:tr>
      <w:tr w:rsidR="00377DCE" w:rsidRPr="00377DCE" w14:paraId="6556C988" w14:textId="77777777" w:rsidTr="006B673F">
        <w:trPr>
          <w:tblCellSpacing w:w="0" w:type="dxa"/>
        </w:trPr>
        <w:tc>
          <w:tcPr>
            <w:tcW w:w="0" w:type="auto"/>
            <w:vAlign w:val="center"/>
            <w:hideMark/>
          </w:tcPr>
          <w:p w14:paraId="7FDD7188" w14:textId="77777777" w:rsidR="00377DCE" w:rsidRPr="00377DCE" w:rsidRDefault="00377DCE" w:rsidP="00F16433">
            <w:pPr>
              <w:spacing w:after="0" w:line="276" w:lineRule="auto"/>
              <w:rPr>
                <w:sz w:val="24"/>
              </w:rPr>
            </w:pPr>
            <w:r w:rsidRPr="00377DCE">
              <w:rPr>
                <w:rFonts w:ascii="Times New Roman" w:hAnsi="Times New Roman" w:cs="Times New Roman"/>
                <w:sz w:val="24"/>
              </w:rPr>
              <w:t>שַׁבָּת</w:t>
            </w:r>
          </w:p>
        </w:tc>
        <w:tc>
          <w:tcPr>
            <w:tcW w:w="0" w:type="auto"/>
            <w:vAlign w:val="center"/>
            <w:hideMark/>
          </w:tcPr>
          <w:p w14:paraId="6D597832" w14:textId="77777777" w:rsidR="00377DCE" w:rsidRPr="00377DCE" w:rsidRDefault="00377DCE" w:rsidP="00F16433">
            <w:pPr>
              <w:spacing w:after="0" w:line="276" w:lineRule="auto"/>
              <w:rPr>
                <w:sz w:val="24"/>
              </w:rPr>
            </w:pPr>
            <w:r w:rsidRPr="00377DCE">
              <w:rPr>
                <w:i/>
                <w:iCs/>
                <w:sz w:val="24"/>
              </w:rPr>
              <w:t>šabbāṯ</w:t>
            </w:r>
          </w:p>
        </w:tc>
        <w:tc>
          <w:tcPr>
            <w:tcW w:w="0" w:type="auto"/>
            <w:vAlign w:val="center"/>
            <w:hideMark/>
          </w:tcPr>
          <w:p w14:paraId="1C6517DE" w14:textId="77777777" w:rsidR="00377DCE" w:rsidRPr="00377DCE" w:rsidRDefault="00377DCE" w:rsidP="00F16433">
            <w:pPr>
              <w:spacing w:after="0" w:line="276" w:lineRule="auto"/>
              <w:rPr>
                <w:sz w:val="24"/>
              </w:rPr>
            </w:pPr>
            <w:r w:rsidRPr="00377DCE">
              <w:rPr>
                <w:sz w:val="24"/>
              </w:rPr>
              <w:t>Rest, cessation</w:t>
            </w:r>
          </w:p>
        </w:tc>
        <w:tc>
          <w:tcPr>
            <w:tcW w:w="0" w:type="auto"/>
            <w:vAlign w:val="center"/>
            <w:hideMark/>
          </w:tcPr>
          <w:p w14:paraId="6D51634E" w14:textId="77777777" w:rsidR="00377DCE" w:rsidRPr="00377DCE" w:rsidRDefault="00377DCE" w:rsidP="00F16433">
            <w:pPr>
              <w:spacing w:after="0" w:line="276" w:lineRule="auto"/>
              <w:rPr>
                <w:sz w:val="24"/>
              </w:rPr>
            </w:pPr>
            <w:r w:rsidRPr="00377DCE">
              <w:rPr>
                <w:sz w:val="24"/>
              </w:rPr>
              <w:t>Lev 23:3</w:t>
            </w:r>
          </w:p>
        </w:tc>
        <w:tc>
          <w:tcPr>
            <w:tcW w:w="0" w:type="auto"/>
            <w:vAlign w:val="center"/>
            <w:hideMark/>
          </w:tcPr>
          <w:p w14:paraId="665BA85C" w14:textId="77777777" w:rsidR="00377DCE" w:rsidRPr="00377DCE" w:rsidRDefault="00377DCE" w:rsidP="00F16433">
            <w:pPr>
              <w:spacing w:after="0" w:line="276" w:lineRule="auto"/>
              <w:rPr>
                <w:sz w:val="24"/>
              </w:rPr>
            </w:pPr>
            <w:r w:rsidRPr="00377DCE">
              <w:rPr>
                <w:sz w:val="24"/>
              </w:rPr>
              <w:t>Matt 11:28 – “I will give you rest”</w:t>
            </w:r>
          </w:p>
        </w:tc>
      </w:tr>
      <w:tr w:rsidR="00377DCE" w:rsidRPr="00377DCE" w14:paraId="18B7AC58" w14:textId="77777777" w:rsidTr="006B673F">
        <w:trPr>
          <w:tblCellSpacing w:w="0" w:type="dxa"/>
        </w:trPr>
        <w:tc>
          <w:tcPr>
            <w:tcW w:w="0" w:type="auto"/>
            <w:vAlign w:val="center"/>
            <w:hideMark/>
          </w:tcPr>
          <w:p w14:paraId="4D7E46C3" w14:textId="77777777" w:rsidR="00377DCE" w:rsidRPr="00377DCE" w:rsidRDefault="00377DCE" w:rsidP="00F16433">
            <w:pPr>
              <w:spacing w:after="0" w:line="276" w:lineRule="auto"/>
              <w:rPr>
                <w:sz w:val="24"/>
              </w:rPr>
            </w:pPr>
            <w:r w:rsidRPr="00377DCE">
              <w:rPr>
                <w:rFonts w:ascii="Times New Roman" w:hAnsi="Times New Roman" w:cs="Times New Roman"/>
                <w:sz w:val="24"/>
              </w:rPr>
              <w:t>פֶּסַח</w:t>
            </w:r>
          </w:p>
        </w:tc>
        <w:tc>
          <w:tcPr>
            <w:tcW w:w="0" w:type="auto"/>
            <w:vAlign w:val="center"/>
            <w:hideMark/>
          </w:tcPr>
          <w:p w14:paraId="006D9750" w14:textId="77777777" w:rsidR="00377DCE" w:rsidRPr="00377DCE" w:rsidRDefault="00377DCE" w:rsidP="00F16433">
            <w:pPr>
              <w:spacing w:after="0" w:line="276" w:lineRule="auto"/>
              <w:rPr>
                <w:sz w:val="24"/>
              </w:rPr>
            </w:pPr>
            <w:r w:rsidRPr="00377DCE">
              <w:rPr>
                <w:i/>
                <w:iCs/>
                <w:sz w:val="24"/>
              </w:rPr>
              <w:t>pesaḥ</w:t>
            </w:r>
          </w:p>
        </w:tc>
        <w:tc>
          <w:tcPr>
            <w:tcW w:w="0" w:type="auto"/>
            <w:vAlign w:val="center"/>
            <w:hideMark/>
          </w:tcPr>
          <w:p w14:paraId="07527DD5" w14:textId="77777777" w:rsidR="00377DCE" w:rsidRPr="00377DCE" w:rsidRDefault="00377DCE" w:rsidP="00F16433">
            <w:pPr>
              <w:spacing w:after="0" w:line="276" w:lineRule="auto"/>
              <w:rPr>
                <w:sz w:val="24"/>
              </w:rPr>
            </w:pPr>
            <w:r w:rsidRPr="00377DCE">
              <w:rPr>
                <w:sz w:val="24"/>
              </w:rPr>
              <w:t>Passover</w:t>
            </w:r>
          </w:p>
        </w:tc>
        <w:tc>
          <w:tcPr>
            <w:tcW w:w="0" w:type="auto"/>
            <w:vAlign w:val="center"/>
            <w:hideMark/>
          </w:tcPr>
          <w:p w14:paraId="02B1F67A" w14:textId="77777777" w:rsidR="00377DCE" w:rsidRPr="00377DCE" w:rsidRDefault="00377DCE" w:rsidP="00F16433">
            <w:pPr>
              <w:spacing w:after="0" w:line="276" w:lineRule="auto"/>
              <w:rPr>
                <w:sz w:val="24"/>
              </w:rPr>
            </w:pPr>
            <w:r w:rsidRPr="00377DCE">
              <w:rPr>
                <w:sz w:val="24"/>
              </w:rPr>
              <w:t>Lev 23:5</w:t>
            </w:r>
          </w:p>
        </w:tc>
        <w:tc>
          <w:tcPr>
            <w:tcW w:w="0" w:type="auto"/>
            <w:vAlign w:val="center"/>
            <w:hideMark/>
          </w:tcPr>
          <w:p w14:paraId="004957BD" w14:textId="77777777" w:rsidR="00377DCE" w:rsidRPr="00377DCE" w:rsidRDefault="00377DCE" w:rsidP="00F16433">
            <w:pPr>
              <w:spacing w:after="0" w:line="276" w:lineRule="auto"/>
              <w:rPr>
                <w:sz w:val="24"/>
              </w:rPr>
            </w:pPr>
            <w:r w:rsidRPr="00377DCE">
              <w:rPr>
                <w:sz w:val="24"/>
              </w:rPr>
              <w:t>1 Cor 5:7 – “Christ our Passover”</w:t>
            </w:r>
          </w:p>
        </w:tc>
      </w:tr>
      <w:tr w:rsidR="00377DCE" w:rsidRPr="00377DCE" w14:paraId="78BE8422" w14:textId="77777777" w:rsidTr="006B673F">
        <w:trPr>
          <w:tblCellSpacing w:w="0" w:type="dxa"/>
        </w:trPr>
        <w:tc>
          <w:tcPr>
            <w:tcW w:w="0" w:type="auto"/>
            <w:vAlign w:val="center"/>
            <w:hideMark/>
          </w:tcPr>
          <w:p w14:paraId="595B610C" w14:textId="77777777" w:rsidR="00377DCE" w:rsidRPr="00377DCE" w:rsidRDefault="00377DCE" w:rsidP="00F16433">
            <w:pPr>
              <w:spacing w:after="0" w:line="276" w:lineRule="auto"/>
              <w:rPr>
                <w:sz w:val="24"/>
              </w:rPr>
            </w:pPr>
            <w:r w:rsidRPr="00377DCE">
              <w:rPr>
                <w:rFonts w:ascii="Times New Roman" w:hAnsi="Times New Roman" w:cs="Times New Roman"/>
                <w:sz w:val="24"/>
              </w:rPr>
              <w:t>שָׁבוּעוֹת</w:t>
            </w:r>
          </w:p>
        </w:tc>
        <w:tc>
          <w:tcPr>
            <w:tcW w:w="0" w:type="auto"/>
            <w:vAlign w:val="center"/>
            <w:hideMark/>
          </w:tcPr>
          <w:p w14:paraId="21A700AF" w14:textId="77777777" w:rsidR="00377DCE" w:rsidRPr="00377DCE" w:rsidRDefault="00377DCE" w:rsidP="00F16433">
            <w:pPr>
              <w:spacing w:after="0" w:line="276" w:lineRule="auto"/>
              <w:rPr>
                <w:sz w:val="24"/>
              </w:rPr>
            </w:pPr>
            <w:r w:rsidRPr="00377DCE">
              <w:rPr>
                <w:i/>
                <w:iCs/>
                <w:sz w:val="24"/>
              </w:rPr>
              <w:t>šābuʿôt</w:t>
            </w:r>
          </w:p>
        </w:tc>
        <w:tc>
          <w:tcPr>
            <w:tcW w:w="0" w:type="auto"/>
            <w:vAlign w:val="center"/>
            <w:hideMark/>
          </w:tcPr>
          <w:p w14:paraId="1ED20A59" w14:textId="77777777" w:rsidR="00377DCE" w:rsidRPr="00377DCE" w:rsidRDefault="00377DCE" w:rsidP="00F16433">
            <w:pPr>
              <w:spacing w:after="0" w:line="276" w:lineRule="auto"/>
              <w:rPr>
                <w:sz w:val="24"/>
              </w:rPr>
            </w:pPr>
            <w:r w:rsidRPr="00377DCE">
              <w:rPr>
                <w:sz w:val="24"/>
              </w:rPr>
              <w:t>Weeks, Pentecost</w:t>
            </w:r>
          </w:p>
        </w:tc>
        <w:tc>
          <w:tcPr>
            <w:tcW w:w="0" w:type="auto"/>
            <w:vAlign w:val="center"/>
            <w:hideMark/>
          </w:tcPr>
          <w:p w14:paraId="7AE3CAD3" w14:textId="77777777" w:rsidR="00377DCE" w:rsidRPr="00377DCE" w:rsidRDefault="00377DCE" w:rsidP="00F16433">
            <w:pPr>
              <w:spacing w:after="0" w:line="276" w:lineRule="auto"/>
              <w:rPr>
                <w:sz w:val="24"/>
              </w:rPr>
            </w:pPr>
            <w:r w:rsidRPr="00377DCE">
              <w:rPr>
                <w:sz w:val="24"/>
              </w:rPr>
              <w:t>Lev 23:15</w:t>
            </w:r>
          </w:p>
        </w:tc>
        <w:tc>
          <w:tcPr>
            <w:tcW w:w="0" w:type="auto"/>
            <w:vAlign w:val="center"/>
            <w:hideMark/>
          </w:tcPr>
          <w:p w14:paraId="0FE90055" w14:textId="77777777" w:rsidR="00377DCE" w:rsidRPr="00377DCE" w:rsidRDefault="00377DCE" w:rsidP="00F16433">
            <w:pPr>
              <w:spacing w:after="0" w:line="276" w:lineRule="auto"/>
              <w:rPr>
                <w:sz w:val="24"/>
              </w:rPr>
            </w:pPr>
            <w:r w:rsidRPr="00377DCE">
              <w:rPr>
                <w:sz w:val="24"/>
              </w:rPr>
              <w:t>Acts 2:1 – “Day of Pentecost fully come”</w:t>
            </w:r>
          </w:p>
        </w:tc>
      </w:tr>
      <w:tr w:rsidR="00377DCE" w:rsidRPr="00377DCE" w14:paraId="0FA4C8A6" w14:textId="77777777" w:rsidTr="006B673F">
        <w:trPr>
          <w:tblCellSpacing w:w="0" w:type="dxa"/>
        </w:trPr>
        <w:tc>
          <w:tcPr>
            <w:tcW w:w="0" w:type="auto"/>
            <w:vAlign w:val="center"/>
            <w:hideMark/>
          </w:tcPr>
          <w:p w14:paraId="3FE00297" w14:textId="77777777" w:rsidR="00377DCE" w:rsidRPr="00377DCE" w:rsidRDefault="00377DCE" w:rsidP="00F16433">
            <w:pPr>
              <w:spacing w:after="0" w:line="276" w:lineRule="auto"/>
              <w:rPr>
                <w:sz w:val="24"/>
              </w:rPr>
            </w:pPr>
            <w:r w:rsidRPr="00377DCE">
              <w:rPr>
                <w:rFonts w:ascii="Times New Roman" w:hAnsi="Times New Roman" w:cs="Times New Roman"/>
                <w:sz w:val="24"/>
              </w:rPr>
              <w:t>תְּרוּעָה</w:t>
            </w:r>
          </w:p>
        </w:tc>
        <w:tc>
          <w:tcPr>
            <w:tcW w:w="0" w:type="auto"/>
            <w:vAlign w:val="center"/>
            <w:hideMark/>
          </w:tcPr>
          <w:p w14:paraId="0FD0269C" w14:textId="77777777" w:rsidR="00377DCE" w:rsidRPr="00377DCE" w:rsidRDefault="00377DCE" w:rsidP="00F16433">
            <w:pPr>
              <w:spacing w:after="0" w:line="276" w:lineRule="auto"/>
              <w:rPr>
                <w:sz w:val="24"/>
              </w:rPr>
            </w:pPr>
            <w:r w:rsidRPr="00377DCE">
              <w:rPr>
                <w:i/>
                <w:iCs/>
                <w:sz w:val="24"/>
              </w:rPr>
              <w:t>tĕrûʿāh</w:t>
            </w:r>
          </w:p>
        </w:tc>
        <w:tc>
          <w:tcPr>
            <w:tcW w:w="0" w:type="auto"/>
            <w:vAlign w:val="center"/>
            <w:hideMark/>
          </w:tcPr>
          <w:p w14:paraId="3F65FAA6" w14:textId="77777777" w:rsidR="00377DCE" w:rsidRPr="00377DCE" w:rsidRDefault="00377DCE" w:rsidP="00F16433">
            <w:pPr>
              <w:spacing w:after="0" w:line="276" w:lineRule="auto"/>
              <w:rPr>
                <w:sz w:val="24"/>
              </w:rPr>
            </w:pPr>
            <w:r w:rsidRPr="00377DCE">
              <w:rPr>
                <w:sz w:val="24"/>
              </w:rPr>
              <w:t>Blowing, trumpet blast</w:t>
            </w:r>
          </w:p>
        </w:tc>
        <w:tc>
          <w:tcPr>
            <w:tcW w:w="0" w:type="auto"/>
            <w:vAlign w:val="center"/>
            <w:hideMark/>
          </w:tcPr>
          <w:p w14:paraId="464D9330" w14:textId="77777777" w:rsidR="00377DCE" w:rsidRPr="00377DCE" w:rsidRDefault="00377DCE" w:rsidP="00F16433">
            <w:pPr>
              <w:spacing w:after="0" w:line="276" w:lineRule="auto"/>
              <w:rPr>
                <w:sz w:val="24"/>
              </w:rPr>
            </w:pPr>
            <w:r w:rsidRPr="00377DCE">
              <w:rPr>
                <w:sz w:val="24"/>
              </w:rPr>
              <w:t>Lev 23:24</w:t>
            </w:r>
          </w:p>
        </w:tc>
        <w:tc>
          <w:tcPr>
            <w:tcW w:w="0" w:type="auto"/>
            <w:vAlign w:val="center"/>
            <w:hideMark/>
          </w:tcPr>
          <w:p w14:paraId="29146CF5" w14:textId="77777777" w:rsidR="00377DCE" w:rsidRPr="00377DCE" w:rsidRDefault="00377DCE" w:rsidP="00F16433">
            <w:pPr>
              <w:spacing w:after="0" w:line="276" w:lineRule="auto"/>
              <w:rPr>
                <w:sz w:val="24"/>
              </w:rPr>
            </w:pPr>
            <w:r w:rsidRPr="00377DCE">
              <w:rPr>
                <w:sz w:val="24"/>
              </w:rPr>
              <w:t>1 Thess 4:16 – “The trumpet of God”</w:t>
            </w:r>
          </w:p>
        </w:tc>
      </w:tr>
      <w:tr w:rsidR="00377DCE" w:rsidRPr="00377DCE" w14:paraId="390880B1" w14:textId="77777777" w:rsidTr="006B673F">
        <w:trPr>
          <w:tblCellSpacing w:w="0" w:type="dxa"/>
        </w:trPr>
        <w:tc>
          <w:tcPr>
            <w:tcW w:w="0" w:type="auto"/>
            <w:vAlign w:val="center"/>
            <w:hideMark/>
          </w:tcPr>
          <w:p w14:paraId="3FB25362" w14:textId="77777777" w:rsidR="00377DCE" w:rsidRPr="00377DCE" w:rsidRDefault="00377DCE" w:rsidP="00F16433">
            <w:pPr>
              <w:spacing w:after="0" w:line="276" w:lineRule="auto"/>
              <w:rPr>
                <w:sz w:val="24"/>
              </w:rPr>
            </w:pPr>
            <w:r w:rsidRPr="00377DCE">
              <w:rPr>
                <w:rFonts w:ascii="Times New Roman" w:hAnsi="Times New Roman" w:cs="Times New Roman"/>
                <w:sz w:val="24"/>
              </w:rPr>
              <w:t>סֻכּוֹת</w:t>
            </w:r>
          </w:p>
        </w:tc>
        <w:tc>
          <w:tcPr>
            <w:tcW w:w="0" w:type="auto"/>
            <w:vAlign w:val="center"/>
            <w:hideMark/>
          </w:tcPr>
          <w:p w14:paraId="3735B097" w14:textId="77777777" w:rsidR="00377DCE" w:rsidRPr="00377DCE" w:rsidRDefault="00377DCE" w:rsidP="00F16433">
            <w:pPr>
              <w:spacing w:after="0" w:line="276" w:lineRule="auto"/>
              <w:rPr>
                <w:sz w:val="24"/>
              </w:rPr>
            </w:pPr>
            <w:r w:rsidRPr="00377DCE">
              <w:rPr>
                <w:i/>
                <w:iCs/>
                <w:sz w:val="24"/>
              </w:rPr>
              <w:t>sukkōṯ</w:t>
            </w:r>
          </w:p>
        </w:tc>
        <w:tc>
          <w:tcPr>
            <w:tcW w:w="0" w:type="auto"/>
            <w:vAlign w:val="center"/>
            <w:hideMark/>
          </w:tcPr>
          <w:p w14:paraId="21C47077" w14:textId="77777777" w:rsidR="00377DCE" w:rsidRPr="00377DCE" w:rsidRDefault="00377DCE" w:rsidP="00F16433">
            <w:pPr>
              <w:spacing w:after="0" w:line="276" w:lineRule="auto"/>
              <w:rPr>
                <w:sz w:val="24"/>
              </w:rPr>
            </w:pPr>
            <w:r w:rsidRPr="00377DCE">
              <w:rPr>
                <w:sz w:val="24"/>
              </w:rPr>
              <w:t>Booths, tabernacles</w:t>
            </w:r>
          </w:p>
        </w:tc>
        <w:tc>
          <w:tcPr>
            <w:tcW w:w="0" w:type="auto"/>
            <w:vAlign w:val="center"/>
            <w:hideMark/>
          </w:tcPr>
          <w:p w14:paraId="081B5662" w14:textId="77777777" w:rsidR="00377DCE" w:rsidRPr="00377DCE" w:rsidRDefault="00377DCE" w:rsidP="00F16433">
            <w:pPr>
              <w:spacing w:after="0" w:line="276" w:lineRule="auto"/>
              <w:rPr>
                <w:sz w:val="24"/>
              </w:rPr>
            </w:pPr>
            <w:r w:rsidRPr="00377DCE">
              <w:rPr>
                <w:sz w:val="24"/>
              </w:rPr>
              <w:t>Lev 23:34</w:t>
            </w:r>
          </w:p>
        </w:tc>
        <w:tc>
          <w:tcPr>
            <w:tcW w:w="0" w:type="auto"/>
            <w:vAlign w:val="center"/>
            <w:hideMark/>
          </w:tcPr>
          <w:p w14:paraId="1BCD9637" w14:textId="77777777" w:rsidR="00377DCE" w:rsidRPr="00377DCE" w:rsidRDefault="00377DCE" w:rsidP="00F16433">
            <w:pPr>
              <w:spacing w:after="0" w:line="276" w:lineRule="auto"/>
              <w:rPr>
                <w:sz w:val="24"/>
              </w:rPr>
            </w:pPr>
            <w:r w:rsidRPr="00377DCE">
              <w:rPr>
                <w:sz w:val="24"/>
              </w:rPr>
              <w:t>John 1:14 – “The Word tabernacled among us”</w:t>
            </w:r>
          </w:p>
        </w:tc>
      </w:tr>
    </w:tbl>
    <w:p w14:paraId="5C4B9397" w14:textId="0D0D4215" w:rsidR="00377DCE" w:rsidRPr="00377DCE" w:rsidRDefault="00377DCE" w:rsidP="006B673F">
      <w:pPr>
        <w:spacing w:before="160"/>
        <w:rPr>
          <w:rFonts w:ascii="Merriweather" w:hAnsi="Merriweather"/>
          <w:b/>
          <w:bCs/>
          <w:sz w:val="26"/>
          <w:szCs w:val="26"/>
        </w:rPr>
      </w:pPr>
      <w:r w:rsidRPr="00377DCE">
        <w:rPr>
          <w:rFonts w:ascii="Merriweather" w:hAnsi="Merriweather"/>
          <w:b/>
          <w:bCs/>
          <w:sz w:val="26"/>
          <w:szCs w:val="26"/>
        </w:rPr>
        <w:t>4. The Feast of the Sabbath (Leviticus 23:1–3)</w:t>
      </w:r>
    </w:p>
    <w:p w14:paraId="5A69DF85" w14:textId="77777777" w:rsidR="00377DCE" w:rsidRPr="00377DCE" w:rsidRDefault="00377DCE" w:rsidP="00F16433">
      <w:pPr>
        <w:spacing w:after="120"/>
        <w:rPr>
          <w:sz w:val="24"/>
        </w:rPr>
      </w:pPr>
      <w:r w:rsidRPr="00377DCE">
        <w:rPr>
          <w:sz w:val="24"/>
        </w:rPr>
        <w:t xml:space="preserve">The weekly Sabbath was the foundation of all feasts — a continual reminder that </w:t>
      </w:r>
      <w:r w:rsidRPr="00377DCE">
        <w:rPr>
          <w:b/>
          <w:bCs/>
          <w:sz w:val="24"/>
        </w:rPr>
        <w:t>rest is found only in the Creator and Redeemer</w:t>
      </w:r>
      <w:r w:rsidRPr="00377DCE">
        <w:rPr>
          <w:sz w:val="24"/>
        </w:rPr>
        <w:t>.</w:t>
      </w:r>
    </w:p>
    <w:tbl>
      <w:tblPr>
        <w:tblW w:w="0" w:type="auto"/>
        <w:tblCellSpacing w:w="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1"/>
        <w:gridCol w:w="2489"/>
        <w:gridCol w:w="4428"/>
      </w:tblGrid>
      <w:tr w:rsidR="00377DCE" w:rsidRPr="00377DCE" w14:paraId="099BC952" w14:textId="77777777" w:rsidTr="006B673F">
        <w:trPr>
          <w:tblHeader/>
          <w:tblCellSpacing w:w="0" w:type="dxa"/>
        </w:trPr>
        <w:tc>
          <w:tcPr>
            <w:tcW w:w="0" w:type="auto"/>
            <w:vAlign w:val="center"/>
            <w:hideMark/>
          </w:tcPr>
          <w:p w14:paraId="2AB0DF17" w14:textId="77777777" w:rsidR="00377DCE" w:rsidRPr="00377DCE" w:rsidRDefault="00377DCE" w:rsidP="006B673F">
            <w:pPr>
              <w:spacing w:after="0"/>
              <w:rPr>
                <w:b/>
                <w:bCs/>
                <w:sz w:val="24"/>
              </w:rPr>
            </w:pPr>
            <w:r w:rsidRPr="00377DCE">
              <w:rPr>
                <w:b/>
                <w:bCs/>
                <w:sz w:val="24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5E6B2CCD" w14:textId="77777777" w:rsidR="00377DCE" w:rsidRPr="00377DCE" w:rsidRDefault="00377DCE" w:rsidP="006B673F">
            <w:pPr>
              <w:spacing w:after="0"/>
              <w:rPr>
                <w:b/>
                <w:bCs/>
                <w:sz w:val="24"/>
              </w:rPr>
            </w:pPr>
            <w:r w:rsidRPr="00377DCE">
              <w:rPr>
                <w:b/>
                <w:bCs/>
                <w:sz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0A29E32" w14:textId="77777777" w:rsidR="00377DCE" w:rsidRPr="00377DCE" w:rsidRDefault="00377DCE" w:rsidP="006B673F">
            <w:pPr>
              <w:spacing w:after="0"/>
              <w:rPr>
                <w:b/>
                <w:bCs/>
                <w:sz w:val="24"/>
              </w:rPr>
            </w:pPr>
            <w:r w:rsidRPr="00377DCE">
              <w:rPr>
                <w:b/>
                <w:bCs/>
                <w:sz w:val="24"/>
              </w:rPr>
              <w:t>Fulfillment</w:t>
            </w:r>
          </w:p>
        </w:tc>
      </w:tr>
      <w:tr w:rsidR="00377DCE" w:rsidRPr="00377DCE" w14:paraId="636BDD3B" w14:textId="77777777" w:rsidTr="006B673F">
        <w:trPr>
          <w:tblCellSpacing w:w="0" w:type="dxa"/>
        </w:trPr>
        <w:tc>
          <w:tcPr>
            <w:tcW w:w="0" w:type="auto"/>
            <w:vAlign w:val="center"/>
            <w:hideMark/>
          </w:tcPr>
          <w:p w14:paraId="38870A82" w14:textId="77777777" w:rsidR="00377DCE" w:rsidRPr="00377DCE" w:rsidRDefault="00377DCE" w:rsidP="006B673F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Cessation of work</w:t>
            </w:r>
          </w:p>
        </w:tc>
        <w:tc>
          <w:tcPr>
            <w:tcW w:w="0" w:type="auto"/>
            <w:vAlign w:val="center"/>
            <w:hideMark/>
          </w:tcPr>
          <w:p w14:paraId="2FAAEE27" w14:textId="77777777" w:rsidR="00377DCE" w:rsidRPr="00377DCE" w:rsidRDefault="00377DCE" w:rsidP="006B673F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God’s finished creation</w:t>
            </w:r>
          </w:p>
        </w:tc>
        <w:tc>
          <w:tcPr>
            <w:tcW w:w="0" w:type="auto"/>
            <w:vAlign w:val="center"/>
            <w:hideMark/>
          </w:tcPr>
          <w:p w14:paraId="4B7F083D" w14:textId="77777777" w:rsidR="00377DCE" w:rsidRPr="00377DCE" w:rsidRDefault="00377DCE" w:rsidP="006B673F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Christ’s finished redemption (John 19:30)</w:t>
            </w:r>
          </w:p>
        </w:tc>
      </w:tr>
      <w:tr w:rsidR="00377DCE" w:rsidRPr="00377DCE" w14:paraId="6D72A686" w14:textId="77777777" w:rsidTr="006B673F">
        <w:trPr>
          <w:tblCellSpacing w:w="0" w:type="dxa"/>
        </w:trPr>
        <w:tc>
          <w:tcPr>
            <w:tcW w:w="0" w:type="auto"/>
            <w:vAlign w:val="center"/>
            <w:hideMark/>
          </w:tcPr>
          <w:p w14:paraId="3C130ECE" w14:textId="77777777" w:rsidR="00377DCE" w:rsidRPr="00377DCE" w:rsidRDefault="00377DCE" w:rsidP="006B673F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Seventh day</w:t>
            </w:r>
          </w:p>
        </w:tc>
        <w:tc>
          <w:tcPr>
            <w:tcW w:w="0" w:type="auto"/>
            <w:vAlign w:val="center"/>
            <w:hideMark/>
          </w:tcPr>
          <w:p w14:paraId="422BBDAB" w14:textId="77777777" w:rsidR="00377DCE" w:rsidRPr="00377DCE" w:rsidRDefault="00377DCE" w:rsidP="006B673F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Completion</w:t>
            </w:r>
          </w:p>
        </w:tc>
        <w:tc>
          <w:tcPr>
            <w:tcW w:w="0" w:type="auto"/>
            <w:vAlign w:val="center"/>
            <w:hideMark/>
          </w:tcPr>
          <w:p w14:paraId="231811E1" w14:textId="77777777" w:rsidR="00377DCE" w:rsidRPr="00377DCE" w:rsidRDefault="00377DCE" w:rsidP="006B673F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Eternal rest (Heb 4:9–10)</w:t>
            </w:r>
          </w:p>
        </w:tc>
      </w:tr>
    </w:tbl>
    <w:p w14:paraId="626B4EF3" w14:textId="77777777" w:rsidR="00377DCE" w:rsidRPr="00377DCE" w:rsidRDefault="00377DCE" w:rsidP="006B673F">
      <w:pPr>
        <w:spacing w:before="120"/>
        <w:rPr>
          <w:sz w:val="24"/>
        </w:rPr>
      </w:pPr>
      <w:r w:rsidRPr="00377DCE">
        <w:rPr>
          <w:i/>
          <w:iCs/>
          <w:sz w:val="24"/>
        </w:rPr>
        <w:t>“Come unto Me… and I will give you rest.”</w:t>
      </w:r>
      <w:r w:rsidRPr="00377DCE">
        <w:rPr>
          <w:sz w:val="24"/>
        </w:rPr>
        <w:t xml:space="preserve"> — Matthew 11:28</w:t>
      </w:r>
      <w:r w:rsidRPr="00377DCE">
        <w:rPr>
          <w:sz w:val="24"/>
        </w:rPr>
        <w:br/>
        <w:t xml:space="preserve">Christ is the Sabbath Person — </w:t>
      </w:r>
      <w:r w:rsidRPr="00377DCE">
        <w:rPr>
          <w:b/>
          <w:bCs/>
          <w:sz w:val="24"/>
        </w:rPr>
        <w:t>rest for the weary soul.</w:t>
      </w:r>
    </w:p>
    <w:p w14:paraId="7F9CE345" w14:textId="77777777" w:rsidR="00377DCE" w:rsidRPr="00377DCE" w:rsidRDefault="00377DCE" w:rsidP="00F16433">
      <w:pPr>
        <w:spacing w:after="100"/>
        <w:rPr>
          <w:rFonts w:ascii="Merriweather" w:hAnsi="Merriweather"/>
          <w:b/>
          <w:bCs/>
          <w:sz w:val="26"/>
          <w:szCs w:val="26"/>
        </w:rPr>
      </w:pPr>
      <w:r w:rsidRPr="00377DCE">
        <w:rPr>
          <w:rFonts w:ascii="Merriweather" w:hAnsi="Merriweather"/>
          <w:b/>
          <w:bCs/>
          <w:sz w:val="26"/>
          <w:szCs w:val="26"/>
        </w:rPr>
        <w:t>5. The Feast of Passover (Leviticus 23:4–5)</w:t>
      </w:r>
    </w:p>
    <w:p w14:paraId="40C7CDF8" w14:textId="77777777" w:rsidR="00377DCE" w:rsidRPr="00377DCE" w:rsidRDefault="00377DCE" w:rsidP="006B673F">
      <w:pPr>
        <w:numPr>
          <w:ilvl w:val="0"/>
          <w:numId w:val="2"/>
        </w:numPr>
        <w:spacing w:after="0"/>
        <w:rPr>
          <w:sz w:val="24"/>
        </w:rPr>
      </w:pPr>
      <w:r w:rsidRPr="00377DCE">
        <w:rPr>
          <w:b/>
          <w:bCs/>
          <w:sz w:val="24"/>
        </w:rPr>
        <w:t>Hebrew:</w:t>
      </w:r>
      <w:r w:rsidRPr="00377DCE">
        <w:rPr>
          <w:sz w:val="24"/>
        </w:rPr>
        <w:t xml:space="preserve"> </w:t>
      </w:r>
      <w:r w:rsidRPr="00377DCE">
        <w:rPr>
          <w:i/>
          <w:iCs/>
          <w:sz w:val="24"/>
        </w:rPr>
        <w:t>Pesaḥ</w:t>
      </w:r>
      <w:r w:rsidRPr="00377DCE">
        <w:rPr>
          <w:sz w:val="24"/>
        </w:rPr>
        <w:t xml:space="preserve"> (</w:t>
      </w:r>
      <w:r w:rsidRPr="00377DCE">
        <w:rPr>
          <w:rFonts w:ascii="Times New Roman" w:hAnsi="Times New Roman" w:cs="Times New Roman"/>
          <w:sz w:val="24"/>
        </w:rPr>
        <w:t>פֶּסַח</w:t>
      </w:r>
      <w:r w:rsidRPr="00377DCE">
        <w:rPr>
          <w:sz w:val="24"/>
        </w:rPr>
        <w:t>) — “to pass over.”</w:t>
      </w:r>
    </w:p>
    <w:p w14:paraId="4C357F54" w14:textId="77777777" w:rsidR="00377DCE" w:rsidRPr="00377DCE" w:rsidRDefault="00377DCE" w:rsidP="006B673F">
      <w:pPr>
        <w:numPr>
          <w:ilvl w:val="0"/>
          <w:numId w:val="2"/>
        </w:numPr>
        <w:spacing w:after="0"/>
        <w:rPr>
          <w:sz w:val="24"/>
        </w:rPr>
      </w:pPr>
      <w:r w:rsidRPr="00377DCE">
        <w:rPr>
          <w:b/>
          <w:bCs/>
          <w:sz w:val="24"/>
        </w:rPr>
        <w:t>Date:</w:t>
      </w:r>
      <w:r w:rsidRPr="00377DCE">
        <w:rPr>
          <w:sz w:val="24"/>
        </w:rPr>
        <w:t xml:space="preserve"> 14th day of Nisan.</w:t>
      </w:r>
    </w:p>
    <w:p w14:paraId="3B62AA5C" w14:textId="77777777" w:rsidR="00377DCE" w:rsidRPr="00377DCE" w:rsidRDefault="00377DCE" w:rsidP="00F16433">
      <w:pPr>
        <w:numPr>
          <w:ilvl w:val="0"/>
          <w:numId w:val="2"/>
        </w:numPr>
        <w:spacing w:after="120"/>
        <w:rPr>
          <w:sz w:val="24"/>
        </w:rPr>
      </w:pPr>
      <w:r w:rsidRPr="00377DCE">
        <w:rPr>
          <w:b/>
          <w:bCs/>
          <w:sz w:val="24"/>
        </w:rPr>
        <w:t>Meaning:</w:t>
      </w:r>
      <w:r w:rsidRPr="00377DCE">
        <w:rPr>
          <w:sz w:val="24"/>
        </w:rPr>
        <w:t xml:space="preserve"> Deliverance from judgment through the blood of a lamb.</w:t>
      </w:r>
    </w:p>
    <w:p w14:paraId="532E5407" w14:textId="77777777" w:rsidR="00377DCE" w:rsidRPr="00377DCE" w:rsidRDefault="00377DCE" w:rsidP="00F16433">
      <w:pPr>
        <w:spacing w:after="120"/>
        <w:rPr>
          <w:sz w:val="24"/>
        </w:rPr>
      </w:pPr>
      <w:r w:rsidRPr="00377DCE">
        <w:rPr>
          <w:i/>
          <w:iCs/>
          <w:sz w:val="24"/>
        </w:rPr>
        <w:t>“When I see the blood, I will pass over you.”</w:t>
      </w:r>
      <w:r w:rsidRPr="00377DCE">
        <w:rPr>
          <w:sz w:val="24"/>
        </w:rPr>
        <w:t xml:space="preserve"> — Exodus 12:13</w:t>
      </w:r>
    </w:p>
    <w:tbl>
      <w:tblPr>
        <w:tblW w:w="9345" w:type="dxa"/>
        <w:tblCellSpacing w:w="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00"/>
        <w:gridCol w:w="1895"/>
        <w:gridCol w:w="4950"/>
      </w:tblGrid>
      <w:tr w:rsidR="00377DCE" w:rsidRPr="00377DCE" w14:paraId="51517087" w14:textId="77777777" w:rsidTr="00F16433">
        <w:trPr>
          <w:tblCellSpacing w:w="7" w:type="dxa"/>
        </w:trPr>
        <w:tc>
          <w:tcPr>
            <w:tcW w:w="0" w:type="auto"/>
            <w:vAlign w:val="center"/>
            <w:hideMark/>
          </w:tcPr>
          <w:p w14:paraId="335A6AC2" w14:textId="77777777" w:rsidR="00377DCE" w:rsidRPr="00377DCE" w:rsidRDefault="00377DCE" w:rsidP="006B673F">
            <w:pPr>
              <w:spacing w:after="0"/>
              <w:rPr>
                <w:b/>
                <w:bCs/>
                <w:sz w:val="24"/>
              </w:rPr>
            </w:pPr>
            <w:r w:rsidRPr="00377DCE">
              <w:rPr>
                <w:b/>
                <w:bCs/>
                <w:sz w:val="24"/>
              </w:rPr>
              <w:t>Element</w:t>
            </w:r>
          </w:p>
        </w:tc>
        <w:tc>
          <w:tcPr>
            <w:tcW w:w="1881" w:type="dxa"/>
            <w:vAlign w:val="center"/>
            <w:hideMark/>
          </w:tcPr>
          <w:p w14:paraId="2EBE62A1" w14:textId="77777777" w:rsidR="00377DCE" w:rsidRPr="00377DCE" w:rsidRDefault="00377DCE" w:rsidP="006B673F">
            <w:pPr>
              <w:spacing w:after="0"/>
              <w:rPr>
                <w:b/>
                <w:bCs/>
                <w:sz w:val="24"/>
              </w:rPr>
            </w:pPr>
            <w:r w:rsidRPr="00377DCE">
              <w:rPr>
                <w:b/>
                <w:bCs/>
                <w:sz w:val="24"/>
              </w:rPr>
              <w:t>Symbolism</w:t>
            </w:r>
          </w:p>
        </w:tc>
        <w:tc>
          <w:tcPr>
            <w:tcW w:w="4929" w:type="dxa"/>
            <w:vAlign w:val="center"/>
            <w:hideMark/>
          </w:tcPr>
          <w:p w14:paraId="58DA7F45" w14:textId="77777777" w:rsidR="00377DCE" w:rsidRPr="00377DCE" w:rsidRDefault="00377DCE" w:rsidP="006B673F">
            <w:pPr>
              <w:spacing w:after="0"/>
              <w:rPr>
                <w:b/>
                <w:bCs/>
                <w:sz w:val="24"/>
              </w:rPr>
            </w:pPr>
            <w:r w:rsidRPr="00377DCE">
              <w:rPr>
                <w:b/>
                <w:bCs/>
                <w:sz w:val="24"/>
              </w:rPr>
              <w:t>Fulfillment in Christ</w:t>
            </w:r>
          </w:p>
        </w:tc>
      </w:tr>
      <w:tr w:rsidR="00377DCE" w:rsidRPr="00377DCE" w14:paraId="517D860F" w14:textId="77777777" w:rsidTr="00F16433">
        <w:trPr>
          <w:tblCellSpacing w:w="7" w:type="dxa"/>
        </w:trPr>
        <w:tc>
          <w:tcPr>
            <w:tcW w:w="0" w:type="auto"/>
            <w:vAlign w:val="center"/>
            <w:hideMark/>
          </w:tcPr>
          <w:p w14:paraId="3C56CB8D" w14:textId="77777777" w:rsidR="00377DCE" w:rsidRPr="00377DCE" w:rsidRDefault="00377DCE" w:rsidP="006B673F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Lamb without blemish</w:t>
            </w:r>
          </w:p>
        </w:tc>
        <w:tc>
          <w:tcPr>
            <w:tcW w:w="1881" w:type="dxa"/>
            <w:vAlign w:val="center"/>
            <w:hideMark/>
          </w:tcPr>
          <w:p w14:paraId="68CBB843" w14:textId="77777777" w:rsidR="00377DCE" w:rsidRPr="00377DCE" w:rsidRDefault="00377DCE" w:rsidP="006B673F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Innocence</w:t>
            </w:r>
          </w:p>
        </w:tc>
        <w:tc>
          <w:tcPr>
            <w:tcW w:w="4929" w:type="dxa"/>
            <w:vAlign w:val="center"/>
            <w:hideMark/>
          </w:tcPr>
          <w:p w14:paraId="6A68CC96" w14:textId="77777777" w:rsidR="00377DCE" w:rsidRPr="00377DCE" w:rsidRDefault="00377DCE" w:rsidP="006B673F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“Behold the Lamb of God” (John 1:29)</w:t>
            </w:r>
          </w:p>
        </w:tc>
      </w:tr>
      <w:tr w:rsidR="00377DCE" w:rsidRPr="00377DCE" w14:paraId="4F43301A" w14:textId="77777777" w:rsidTr="00F16433">
        <w:trPr>
          <w:tblCellSpacing w:w="7" w:type="dxa"/>
        </w:trPr>
        <w:tc>
          <w:tcPr>
            <w:tcW w:w="0" w:type="auto"/>
            <w:vAlign w:val="center"/>
            <w:hideMark/>
          </w:tcPr>
          <w:p w14:paraId="578CD90C" w14:textId="77777777" w:rsidR="00377DCE" w:rsidRPr="00377DCE" w:rsidRDefault="00377DCE" w:rsidP="006B673F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Blood on doorposts</w:t>
            </w:r>
          </w:p>
        </w:tc>
        <w:tc>
          <w:tcPr>
            <w:tcW w:w="1881" w:type="dxa"/>
            <w:vAlign w:val="center"/>
            <w:hideMark/>
          </w:tcPr>
          <w:p w14:paraId="516F74E7" w14:textId="77777777" w:rsidR="00377DCE" w:rsidRPr="00377DCE" w:rsidRDefault="00377DCE" w:rsidP="006B673F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Substitution</w:t>
            </w:r>
          </w:p>
        </w:tc>
        <w:tc>
          <w:tcPr>
            <w:tcW w:w="4929" w:type="dxa"/>
            <w:vAlign w:val="center"/>
            <w:hideMark/>
          </w:tcPr>
          <w:p w14:paraId="3BE4B010" w14:textId="77777777" w:rsidR="00377DCE" w:rsidRPr="00377DCE" w:rsidRDefault="00377DCE" w:rsidP="006B673F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“Without shedding of blood…” (Heb 9:22)</w:t>
            </w:r>
          </w:p>
        </w:tc>
      </w:tr>
      <w:tr w:rsidR="00377DCE" w:rsidRPr="00377DCE" w14:paraId="767F7340" w14:textId="77777777" w:rsidTr="00F16433">
        <w:trPr>
          <w:tblCellSpacing w:w="7" w:type="dxa"/>
        </w:trPr>
        <w:tc>
          <w:tcPr>
            <w:tcW w:w="0" w:type="auto"/>
            <w:vAlign w:val="center"/>
            <w:hideMark/>
          </w:tcPr>
          <w:p w14:paraId="5F992A90" w14:textId="77777777" w:rsidR="00377DCE" w:rsidRPr="00377DCE" w:rsidRDefault="00377DCE" w:rsidP="006B673F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Roasted with fire</w:t>
            </w:r>
          </w:p>
        </w:tc>
        <w:tc>
          <w:tcPr>
            <w:tcW w:w="1881" w:type="dxa"/>
            <w:vAlign w:val="center"/>
            <w:hideMark/>
          </w:tcPr>
          <w:p w14:paraId="1202BD58" w14:textId="77777777" w:rsidR="00377DCE" w:rsidRPr="00377DCE" w:rsidRDefault="00377DCE" w:rsidP="006B673F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Suffering</w:t>
            </w:r>
          </w:p>
        </w:tc>
        <w:tc>
          <w:tcPr>
            <w:tcW w:w="4929" w:type="dxa"/>
            <w:vAlign w:val="center"/>
            <w:hideMark/>
          </w:tcPr>
          <w:p w14:paraId="0E268315" w14:textId="77777777" w:rsidR="00377DCE" w:rsidRPr="00377DCE" w:rsidRDefault="00377DCE" w:rsidP="006B673F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“My God, why have You forsaken Me?”</w:t>
            </w:r>
          </w:p>
        </w:tc>
      </w:tr>
      <w:tr w:rsidR="00377DCE" w:rsidRPr="00377DCE" w14:paraId="53BD073D" w14:textId="77777777" w:rsidTr="00F16433">
        <w:trPr>
          <w:tblCellSpacing w:w="7" w:type="dxa"/>
        </w:trPr>
        <w:tc>
          <w:tcPr>
            <w:tcW w:w="0" w:type="auto"/>
            <w:vAlign w:val="center"/>
            <w:hideMark/>
          </w:tcPr>
          <w:p w14:paraId="1275480D" w14:textId="77777777" w:rsidR="00377DCE" w:rsidRPr="00377DCE" w:rsidRDefault="00377DCE" w:rsidP="006B673F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No bone broken</w:t>
            </w:r>
          </w:p>
        </w:tc>
        <w:tc>
          <w:tcPr>
            <w:tcW w:w="1881" w:type="dxa"/>
            <w:vAlign w:val="center"/>
            <w:hideMark/>
          </w:tcPr>
          <w:p w14:paraId="3859E07B" w14:textId="77777777" w:rsidR="00377DCE" w:rsidRPr="00377DCE" w:rsidRDefault="00377DCE" w:rsidP="006B673F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Integrity</w:t>
            </w:r>
          </w:p>
        </w:tc>
        <w:tc>
          <w:tcPr>
            <w:tcW w:w="4929" w:type="dxa"/>
            <w:vAlign w:val="center"/>
            <w:hideMark/>
          </w:tcPr>
          <w:p w14:paraId="6B05ACA4" w14:textId="77777777" w:rsidR="00377DCE" w:rsidRPr="00377DCE" w:rsidRDefault="00377DCE" w:rsidP="006B673F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John 19:36</w:t>
            </w:r>
          </w:p>
        </w:tc>
      </w:tr>
    </w:tbl>
    <w:p w14:paraId="1F24A92C" w14:textId="77777777" w:rsidR="00F16433" w:rsidRDefault="00377DCE" w:rsidP="00F16433">
      <w:pPr>
        <w:jc w:val="both"/>
        <w:rPr>
          <w:b/>
          <w:bCs/>
          <w:sz w:val="24"/>
        </w:rPr>
      </w:pPr>
      <w:r w:rsidRPr="00377DCE">
        <w:rPr>
          <w:b/>
          <w:bCs/>
          <w:sz w:val="24"/>
        </w:rPr>
        <w:lastRenderedPageBreak/>
        <w:t>Doctrinal Truth:</w:t>
      </w:r>
    </w:p>
    <w:p w14:paraId="15CB8C26" w14:textId="415A8ECA" w:rsidR="00377DCE" w:rsidRPr="00377DCE" w:rsidRDefault="00377DCE" w:rsidP="00F16433">
      <w:pPr>
        <w:jc w:val="both"/>
        <w:rPr>
          <w:sz w:val="24"/>
        </w:rPr>
      </w:pPr>
      <w:r w:rsidRPr="00377DCE">
        <w:rPr>
          <w:sz w:val="24"/>
        </w:rPr>
        <w:t xml:space="preserve">Passover is </w:t>
      </w:r>
      <w:r w:rsidRPr="00377DCE">
        <w:rPr>
          <w:b/>
          <w:bCs/>
          <w:sz w:val="24"/>
        </w:rPr>
        <w:t>Calvary in type</w:t>
      </w:r>
      <w:r w:rsidRPr="00377DCE">
        <w:rPr>
          <w:sz w:val="24"/>
        </w:rPr>
        <w:t>.</w:t>
      </w:r>
      <w:r w:rsidR="00F16433">
        <w:rPr>
          <w:sz w:val="24"/>
        </w:rPr>
        <w:t xml:space="preserve"> </w:t>
      </w:r>
      <w:r w:rsidRPr="00377DCE">
        <w:rPr>
          <w:sz w:val="24"/>
        </w:rPr>
        <w:t xml:space="preserve">Christ died on Passover day — </w:t>
      </w:r>
      <w:r w:rsidRPr="00377DCE">
        <w:rPr>
          <w:i/>
          <w:iCs/>
          <w:sz w:val="24"/>
        </w:rPr>
        <w:t>“Christ our Passover is sacrificed for us”</w:t>
      </w:r>
      <w:r w:rsidRPr="00377DCE">
        <w:rPr>
          <w:sz w:val="24"/>
        </w:rPr>
        <w:t xml:space="preserve"> (1 Cor 5:7).</w:t>
      </w:r>
      <w:r w:rsidR="00F16433">
        <w:rPr>
          <w:sz w:val="24"/>
        </w:rPr>
        <w:t xml:space="preserve"> </w:t>
      </w:r>
      <w:r w:rsidRPr="00377DCE">
        <w:rPr>
          <w:sz w:val="24"/>
        </w:rPr>
        <w:t>The believer’s deliverance from wrath begins here.</w:t>
      </w:r>
    </w:p>
    <w:p w14:paraId="05557D49" w14:textId="77777777" w:rsidR="00377DCE" w:rsidRPr="00377DCE" w:rsidRDefault="00377DCE" w:rsidP="00377DCE">
      <w:pPr>
        <w:rPr>
          <w:rFonts w:ascii="Merriweather" w:hAnsi="Merriweather"/>
          <w:b/>
          <w:bCs/>
          <w:sz w:val="26"/>
          <w:szCs w:val="26"/>
        </w:rPr>
      </w:pPr>
      <w:r w:rsidRPr="00377DCE">
        <w:rPr>
          <w:rFonts w:ascii="Merriweather" w:hAnsi="Merriweather"/>
          <w:b/>
          <w:bCs/>
          <w:sz w:val="26"/>
          <w:szCs w:val="26"/>
        </w:rPr>
        <w:t>6. The Feast of Unleavened Bread (Leviticus 23:6–8)</w:t>
      </w:r>
    </w:p>
    <w:p w14:paraId="3BB4111E" w14:textId="77777777" w:rsidR="00377DCE" w:rsidRPr="00377DCE" w:rsidRDefault="00377DCE" w:rsidP="00F16433">
      <w:pPr>
        <w:jc w:val="both"/>
        <w:rPr>
          <w:sz w:val="24"/>
        </w:rPr>
      </w:pPr>
      <w:r w:rsidRPr="00377DCE">
        <w:rPr>
          <w:sz w:val="24"/>
        </w:rPr>
        <w:t xml:space="preserve">Immediately following Passover, this feast lasted </w:t>
      </w:r>
      <w:r w:rsidRPr="00377DCE">
        <w:rPr>
          <w:b/>
          <w:bCs/>
          <w:sz w:val="24"/>
        </w:rPr>
        <w:t>seven days</w:t>
      </w:r>
      <w:r w:rsidRPr="00377DCE">
        <w:rPr>
          <w:sz w:val="24"/>
        </w:rPr>
        <w:t xml:space="preserve">, symbolizing </w:t>
      </w:r>
      <w:r w:rsidRPr="00377DCE">
        <w:rPr>
          <w:b/>
          <w:bCs/>
          <w:sz w:val="24"/>
        </w:rPr>
        <w:t>a continual walk of holiness</w:t>
      </w:r>
      <w:r w:rsidRPr="00377DCE">
        <w:rPr>
          <w:sz w:val="24"/>
        </w:rPr>
        <w:t>.</w:t>
      </w:r>
    </w:p>
    <w:tbl>
      <w:tblPr>
        <w:tblW w:w="0" w:type="auto"/>
        <w:tblCellSpacing w:w="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5"/>
        <w:gridCol w:w="2630"/>
        <w:gridCol w:w="4665"/>
      </w:tblGrid>
      <w:tr w:rsidR="00377DCE" w:rsidRPr="00377DCE" w14:paraId="437BC92E" w14:textId="77777777" w:rsidTr="002874E9">
        <w:trPr>
          <w:tblHeader/>
          <w:tblCellSpacing w:w="0" w:type="dxa"/>
        </w:trPr>
        <w:tc>
          <w:tcPr>
            <w:tcW w:w="0" w:type="auto"/>
            <w:vAlign w:val="center"/>
            <w:hideMark/>
          </w:tcPr>
          <w:p w14:paraId="06017D33" w14:textId="77777777" w:rsidR="00377DCE" w:rsidRPr="00377DCE" w:rsidRDefault="00377DCE" w:rsidP="00F16433">
            <w:pPr>
              <w:spacing w:after="0"/>
              <w:rPr>
                <w:b/>
                <w:bCs/>
                <w:sz w:val="24"/>
              </w:rPr>
            </w:pPr>
            <w:r w:rsidRPr="00377DCE">
              <w:rPr>
                <w:b/>
                <w:bCs/>
                <w:sz w:val="24"/>
              </w:rPr>
              <w:t>Symbol</w:t>
            </w:r>
          </w:p>
        </w:tc>
        <w:tc>
          <w:tcPr>
            <w:tcW w:w="2630" w:type="dxa"/>
            <w:vAlign w:val="center"/>
            <w:hideMark/>
          </w:tcPr>
          <w:p w14:paraId="022CC414" w14:textId="77777777" w:rsidR="00377DCE" w:rsidRPr="00377DCE" w:rsidRDefault="00377DCE" w:rsidP="00F16433">
            <w:pPr>
              <w:spacing w:after="0"/>
              <w:rPr>
                <w:b/>
                <w:bCs/>
                <w:sz w:val="24"/>
              </w:rPr>
            </w:pPr>
            <w:r w:rsidRPr="00377DCE">
              <w:rPr>
                <w:b/>
                <w:bCs/>
                <w:sz w:val="24"/>
              </w:rPr>
              <w:t>Meaning</w:t>
            </w:r>
          </w:p>
        </w:tc>
        <w:tc>
          <w:tcPr>
            <w:tcW w:w="4665" w:type="dxa"/>
            <w:vAlign w:val="center"/>
            <w:hideMark/>
          </w:tcPr>
          <w:p w14:paraId="0A6AEFBD" w14:textId="77777777" w:rsidR="00377DCE" w:rsidRPr="00377DCE" w:rsidRDefault="00377DCE" w:rsidP="00F16433">
            <w:pPr>
              <w:spacing w:after="0"/>
              <w:rPr>
                <w:b/>
                <w:bCs/>
                <w:sz w:val="24"/>
              </w:rPr>
            </w:pPr>
            <w:r w:rsidRPr="00377DCE">
              <w:rPr>
                <w:b/>
                <w:bCs/>
                <w:sz w:val="24"/>
              </w:rPr>
              <w:t>Fulfillment</w:t>
            </w:r>
          </w:p>
        </w:tc>
      </w:tr>
      <w:tr w:rsidR="00377DCE" w:rsidRPr="00377DCE" w14:paraId="019D9411" w14:textId="77777777" w:rsidTr="002874E9">
        <w:trPr>
          <w:tblCellSpacing w:w="0" w:type="dxa"/>
        </w:trPr>
        <w:tc>
          <w:tcPr>
            <w:tcW w:w="0" w:type="auto"/>
            <w:vAlign w:val="center"/>
            <w:hideMark/>
          </w:tcPr>
          <w:p w14:paraId="7EE1B7EC" w14:textId="77777777" w:rsidR="00377DCE" w:rsidRPr="00377DCE" w:rsidRDefault="00377DCE" w:rsidP="00F16433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No leaven</w:t>
            </w:r>
          </w:p>
        </w:tc>
        <w:tc>
          <w:tcPr>
            <w:tcW w:w="2630" w:type="dxa"/>
            <w:vAlign w:val="center"/>
            <w:hideMark/>
          </w:tcPr>
          <w:p w14:paraId="3459E1EE" w14:textId="77777777" w:rsidR="00377DCE" w:rsidRPr="00377DCE" w:rsidRDefault="00377DCE" w:rsidP="00F16433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Absence of corruption</w:t>
            </w:r>
          </w:p>
        </w:tc>
        <w:tc>
          <w:tcPr>
            <w:tcW w:w="4665" w:type="dxa"/>
            <w:vAlign w:val="center"/>
            <w:hideMark/>
          </w:tcPr>
          <w:p w14:paraId="773D316A" w14:textId="77777777" w:rsidR="00377DCE" w:rsidRPr="00377DCE" w:rsidRDefault="00377DCE" w:rsidP="00F16433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Christ’s sinless body (Heb 7:26)</w:t>
            </w:r>
          </w:p>
        </w:tc>
      </w:tr>
      <w:tr w:rsidR="00377DCE" w:rsidRPr="00377DCE" w14:paraId="3FFE69B7" w14:textId="77777777" w:rsidTr="002874E9">
        <w:trPr>
          <w:tblCellSpacing w:w="0" w:type="dxa"/>
        </w:trPr>
        <w:tc>
          <w:tcPr>
            <w:tcW w:w="0" w:type="auto"/>
            <w:vAlign w:val="center"/>
            <w:hideMark/>
          </w:tcPr>
          <w:p w14:paraId="1545FAAA" w14:textId="77777777" w:rsidR="00377DCE" w:rsidRPr="00377DCE" w:rsidRDefault="00377DCE" w:rsidP="00F16433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Seven days</w:t>
            </w:r>
          </w:p>
        </w:tc>
        <w:tc>
          <w:tcPr>
            <w:tcW w:w="2630" w:type="dxa"/>
            <w:vAlign w:val="center"/>
            <w:hideMark/>
          </w:tcPr>
          <w:p w14:paraId="38ADFEDC" w14:textId="77777777" w:rsidR="00377DCE" w:rsidRPr="00377DCE" w:rsidRDefault="00377DCE" w:rsidP="00F16433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Complete devotion</w:t>
            </w:r>
          </w:p>
        </w:tc>
        <w:tc>
          <w:tcPr>
            <w:tcW w:w="4665" w:type="dxa"/>
            <w:vAlign w:val="center"/>
            <w:hideMark/>
          </w:tcPr>
          <w:p w14:paraId="06171E9F" w14:textId="77777777" w:rsidR="00377DCE" w:rsidRPr="00377DCE" w:rsidRDefault="00377DCE" w:rsidP="00F16433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Sanctified life of believers</w:t>
            </w:r>
          </w:p>
        </w:tc>
      </w:tr>
      <w:tr w:rsidR="00377DCE" w:rsidRPr="00377DCE" w14:paraId="03977E29" w14:textId="77777777" w:rsidTr="002874E9">
        <w:trPr>
          <w:tblCellSpacing w:w="0" w:type="dxa"/>
        </w:trPr>
        <w:tc>
          <w:tcPr>
            <w:tcW w:w="0" w:type="auto"/>
            <w:vAlign w:val="center"/>
            <w:hideMark/>
          </w:tcPr>
          <w:p w14:paraId="1E2A74EA" w14:textId="77777777" w:rsidR="00377DCE" w:rsidRPr="00377DCE" w:rsidRDefault="00377DCE" w:rsidP="00F16433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Eating bread of purity</w:t>
            </w:r>
          </w:p>
        </w:tc>
        <w:tc>
          <w:tcPr>
            <w:tcW w:w="2630" w:type="dxa"/>
            <w:vAlign w:val="center"/>
            <w:hideMark/>
          </w:tcPr>
          <w:p w14:paraId="5DD3E9E8" w14:textId="77777777" w:rsidR="00377DCE" w:rsidRPr="00377DCE" w:rsidRDefault="00377DCE" w:rsidP="00F16433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Fellowship with truth</w:t>
            </w:r>
          </w:p>
        </w:tc>
        <w:tc>
          <w:tcPr>
            <w:tcW w:w="4665" w:type="dxa"/>
            <w:vAlign w:val="center"/>
            <w:hideMark/>
          </w:tcPr>
          <w:p w14:paraId="25C14C43" w14:textId="77777777" w:rsidR="00377DCE" w:rsidRPr="00377DCE" w:rsidRDefault="00377DCE" w:rsidP="00F16433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“Let us keep the feast… with sincerity and truth” (1 Cor 5:8)</w:t>
            </w:r>
          </w:p>
        </w:tc>
      </w:tr>
    </w:tbl>
    <w:p w14:paraId="684EFBF1" w14:textId="5F7091CC" w:rsidR="00377DCE" w:rsidRPr="00377DCE" w:rsidRDefault="00377DCE" w:rsidP="002874E9">
      <w:pPr>
        <w:spacing w:before="120"/>
        <w:jc w:val="both"/>
        <w:rPr>
          <w:sz w:val="24"/>
        </w:rPr>
      </w:pPr>
      <w:r w:rsidRPr="00377DCE">
        <w:rPr>
          <w:sz w:val="24"/>
        </w:rPr>
        <w:t xml:space="preserve">Passover speaks of </w:t>
      </w:r>
      <w:r w:rsidRPr="00377DCE">
        <w:rPr>
          <w:b/>
          <w:bCs/>
          <w:sz w:val="24"/>
        </w:rPr>
        <w:t>deliverance</w:t>
      </w:r>
      <w:r w:rsidRPr="00377DCE">
        <w:rPr>
          <w:sz w:val="24"/>
        </w:rPr>
        <w:t>;</w:t>
      </w:r>
      <w:r w:rsidR="00F16433">
        <w:rPr>
          <w:sz w:val="24"/>
        </w:rPr>
        <w:t xml:space="preserve"> </w:t>
      </w:r>
      <w:r w:rsidRPr="00377DCE">
        <w:rPr>
          <w:sz w:val="24"/>
        </w:rPr>
        <w:t xml:space="preserve">Unleavened Bread speaks of </w:t>
      </w:r>
      <w:r w:rsidRPr="00377DCE">
        <w:rPr>
          <w:b/>
          <w:bCs/>
          <w:sz w:val="24"/>
        </w:rPr>
        <w:t>separation</w:t>
      </w:r>
      <w:r w:rsidRPr="00377DCE">
        <w:rPr>
          <w:sz w:val="24"/>
        </w:rPr>
        <w:t>.</w:t>
      </w:r>
      <w:r w:rsidR="002874E9">
        <w:rPr>
          <w:sz w:val="24"/>
        </w:rPr>
        <w:t xml:space="preserve"> </w:t>
      </w:r>
      <w:r w:rsidRPr="00377DCE">
        <w:rPr>
          <w:sz w:val="24"/>
        </w:rPr>
        <w:t>Christ’s body “saw no corruption” (Acts 2:27); believers are called to live in the purity His death provides.</w:t>
      </w:r>
    </w:p>
    <w:p w14:paraId="3D5FBF4A" w14:textId="77777777" w:rsidR="00377DCE" w:rsidRPr="00377DCE" w:rsidRDefault="00377DCE" w:rsidP="00377DCE">
      <w:pPr>
        <w:rPr>
          <w:rFonts w:ascii="Merriweather" w:hAnsi="Merriweather"/>
          <w:b/>
          <w:bCs/>
          <w:sz w:val="26"/>
          <w:szCs w:val="26"/>
        </w:rPr>
      </w:pPr>
      <w:r w:rsidRPr="00377DCE">
        <w:rPr>
          <w:rFonts w:ascii="Merriweather" w:hAnsi="Merriweather"/>
          <w:b/>
          <w:bCs/>
          <w:sz w:val="26"/>
          <w:szCs w:val="26"/>
        </w:rPr>
        <w:t>7. The Feast of Firstfruits (Leviticus 23:9–14)</w:t>
      </w:r>
    </w:p>
    <w:p w14:paraId="1D3A591E" w14:textId="77777777" w:rsidR="00377DCE" w:rsidRPr="00377DCE" w:rsidRDefault="00377DCE" w:rsidP="002874E9">
      <w:pPr>
        <w:jc w:val="both"/>
        <w:rPr>
          <w:sz w:val="24"/>
        </w:rPr>
      </w:pPr>
      <w:r w:rsidRPr="00377DCE">
        <w:rPr>
          <w:sz w:val="24"/>
        </w:rPr>
        <w:t xml:space="preserve">Held on </w:t>
      </w:r>
      <w:r w:rsidRPr="00377DCE">
        <w:rPr>
          <w:b/>
          <w:bCs/>
          <w:sz w:val="24"/>
        </w:rPr>
        <w:t>the day after the Sabbath</w:t>
      </w:r>
      <w:r w:rsidRPr="00377DCE">
        <w:rPr>
          <w:sz w:val="24"/>
        </w:rPr>
        <w:t xml:space="preserve"> following Passover — the very morning of Christ’s resurrection.</w:t>
      </w:r>
    </w:p>
    <w:tbl>
      <w:tblPr>
        <w:tblW w:w="0" w:type="auto"/>
        <w:tblCellSpacing w:w="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5"/>
        <w:gridCol w:w="2340"/>
        <w:gridCol w:w="4935"/>
      </w:tblGrid>
      <w:tr w:rsidR="00377DCE" w:rsidRPr="00377DCE" w14:paraId="7D7EAA4C" w14:textId="77777777" w:rsidTr="002874E9">
        <w:trPr>
          <w:tblHeader/>
          <w:tblCellSpacing w:w="0" w:type="dxa"/>
        </w:trPr>
        <w:tc>
          <w:tcPr>
            <w:tcW w:w="2055" w:type="dxa"/>
            <w:vAlign w:val="center"/>
            <w:hideMark/>
          </w:tcPr>
          <w:p w14:paraId="6279A891" w14:textId="77777777" w:rsidR="00377DCE" w:rsidRPr="00377DCE" w:rsidRDefault="00377DCE" w:rsidP="002874E9">
            <w:pPr>
              <w:spacing w:after="0"/>
              <w:rPr>
                <w:b/>
                <w:bCs/>
                <w:sz w:val="24"/>
              </w:rPr>
            </w:pPr>
            <w:r w:rsidRPr="00377DCE">
              <w:rPr>
                <w:b/>
                <w:bCs/>
                <w:sz w:val="24"/>
              </w:rPr>
              <w:t>Symbol</w:t>
            </w:r>
          </w:p>
        </w:tc>
        <w:tc>
          <w:tcPr>
            <w:tcW w:w="2340" w:type="dxa"/>
            <w:vAlign w:val="center"/>
            <w:hideMark/>
          </w:tcPr>
          <w:p w14:paraId="7044A641" w14:textId="77777777" w:rsidR="00377DCE" w:rsidRPr="00377DCE" w:rsidRDefault="00377DCE" w:rsidP="002874E9">
            <w:pPr>
              <w:spacing w:after="0"/>
              <w:rPr>
                <w:b/>
                <w:bCs/>
                <w:sz w:val="24"/>
              </w:rPr>
            </w:pPr>
            <w:r w:rsidRPr="00377DCE">
              <w:rPr>
                <w:b/>
                <w:bCs/>
                <w:sz w:val="24"/>
              </w:rPr>
              <w:t>Meaning</w:t>
            </w:r>
          </w:p>
        </w:tc>
        <w:tc>
          <w:tcPr>
            <w:tcW w:w="4935" w:type="dxa"/>
            <w:vAlign w:val="center"/>
            <w:hideMark/>
          </w:tcPr>
          <w:p w14:paraId="14AAF4D1" w14:textId="77777777" w:rsidR="00377DCE" w:rsidRPr="00377DCE" w:rsidRDefault="00377DCE" w:rsidP="002874E9">
            <w:pPr>
              <w:spacing w:after="0"/>
              <w:rPr>
                <w:b/>
                <w:bCs/>
                <w:sz w:val="24"/>
              </w:rPr>
            </w:pPr>
            <w:r w:rsidRPr="00377DCE">
              <w:rPr>
                <w:b/>
                <w:bCs/>
                <w:sz w:val="24"/>
              </w:rPr>
              <w:t>Fulfillment</w:t>
            </w:r>
          </w:p>
        </w:tc>
      </w:tr>
      <w:tr w:rsidR="00377DCE" w:rsidRPr="00377DCE" w14:paraId="3F5ED8F1" w14:textId="77777777" w:rsidTr="002874E9">
        <w:trPr>
          <w:tblCellSpacing w:w="0" w:type="dxa"/>
        </w:trPr>
        <w:tc>
          <w:tcPr>
            <w:tcW w:w="2055" w:type="dxa"/>
            <w:vAlign w:val="center"/>
            <w:hideMark/>
          </w:tcPr>
          <w:p w14:paraId="7F582489" w14:textId="77777777" w:rsidR="00377DCE" w:rsidRPr="00377DCE" w:rsidRDefault="00377DCE" w:rsidP="002874E9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Sheaf of firstfruits</w:t>
            </w:r>
          </w:p>
        </w:tc>
        <w:tc>
          <w:tcPr>
            <w:tcW w:w="2340" w:type="dxa"/>
            <w:vAlign w:val="center"/>
            <w:hideMark/>
          </w:tcPr>
          <w:p w14:paraId="737E9094" w14:textId="77777777" w:rsidR="00377DCE" w:rsidRPr="00377DCE" w:rsidRDefault="00377DCE" w:rsidP="002874E9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Beginning of harvest</w:t>
            </w:r>
          </w:p>
        </w:tc>
        <w:tc>
          <w:tcPr>
            <w:tcW w:w="4935" w:type="dxa"/>
            <w:vAlign w:val="center"/>
            <w:hideMark/>
          </w:tcPr>
          <w:p w14:paraId="597D84DC" w14:textId="2B624E40" w:rsidR="00377DCE" w:rsidRPr="00377DCE" w:rsidRDefault="00377DCE" w:rsidP="002874E9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 xml:space="preserve">Christ </w:t>
            </w:r>
            <w:r w:rsidR="002874E9">
              <w:rPr>
                <w:sz w:val="24"/>
              </w:rPr>
              <w:t xml:space="preserve">- </w:t>
            </w:r>
            <w:r w:rsidRPr="00377DCE">
              <w:rPr>
                <w:sz w:val="24"/>
              </w:rPr>
              <w:t>firstfruit of resurrection (1 Cor 15:20)</w:t>
            </w:r>
          </w:p>
        </w:tc>
      </w:tr>
      <w:tr w:rsidR="00377DCE" w:rsidRPr="00377DCE" w14:paraId="00FC965D" w14:textId="77777777" w:rsidTr="002874E9">
        <w:trPr>
          <w:tblCellSpacing w:w="0" w:type="dxa"/>
        </w:trPr>
        <w:tc>
          <w:tcPr>
            <w:tcW w:w="2055" w:type="dxa"/>
            <w:vAlign w:val="center"/>
            <w:hideMark/>
          </w:tcPr>
          <w:p w14:paraId="34B57A68" w14:textId="77777777" w:rsidR="00377DCE" w:rsidRPr="00377DCE" w:rsidRDefault="00377DCE" w:rsidP="002874E9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Waving before the Lord</w:t>
            </w:r>
          </w:p>
        </w:tc>
        <w:tc>
          <w:tcPr>
            <w:tcW w:w="2340" w:type="dxa"/>
            <w:vAlign w:val="center"/>
            <w:hideMark/>
          </w:tcPr>
          <w:p w14:paraId="3125ADFE" w14:textId="77777777" w:rsidR="00377DCE" w:rsidRPr="00377DCE" w:rsidRDefault="00377DCE" w:rsidP="002874E9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Presentation and acceptance</w:t>
            </w:r>
          </w:p>
        </w:tc>
        <w:tc>
          <w:tcPr>
            <w:tcW w:w="4935" w:type="dxa"/>
            <w:vAlign w:val="center"/>
            <w:hideMark/>
          </w:tcPr>
          <w:p w14:paraId="0D90A452" w14:textId="77777777" w:rsidR="00377DCE" w:rsidRPr="00377DCE" w:rsidRDefault="00377DCE" w:rsidP="002874E9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God accepted Christ’s resurrection for us</w:t>
            </w:r>
          </w:p>
        </w:tc>
      </w:tr>
      <w:tr w:rsidR="00377DCE" w:rsidRPr="00377DCE" w14:paraId="7BF00442" w14:textId="77777777" w:rsidTr="002874E9">
        <w:trPr>
          <w:tblCellSpacing w:w="0" w:type="dxa"/>
        </w:trPr>
        <w:tc>
          <w:tcPr>
            <w:tcW w:w="2055" w:type="dxa"/>
            <w:vAlign w:val="center"/>
            <w:hideMark/>
          </w:tcPr>
          <w:p w14:paraId="75212694" w14:textId="77777777" w:rsidR="00377DCE" w:rsidRPr="00377DCE" w:rsidRDefault="00377DCE" w:rsidP="002874E9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No leavened bread</w:t>
            </w:r>
          </w:p>
        </w:tc>
        <w:tc>
          <w:tcPr>
            <w:tcW w:w="2340" w:type="dxa"/>
            <w:vAlign w:val="center"/>
            <w:hideMark/>
          </w:tcPr>
          <w:p w14:paraId="13D1EFD5" w14:textId="77777777" w:rsidR="00377DCE" w:rsidRPr="00377DCE" w:rsidRDefault="00377DCE" w:rsidP="002874E9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Sinlessness of resurrection life</w:t>
            </w:r>
          </w:p>
        </w:tc>
        <w:tc>
          <w:tcPr>
            <w:tcW w:w="4935" w:type="dxa"/>
            <w:vAlign w:val="center"/>
            <w:hideMark/>
          </w:tcPr>
          <w:p w14:paraId="77EA8B54" w14:textId="77777777" w:rsidR="00377DCE" w:rsidRPr="00377DCE" w:rsidRDefault="00377DCE" w:rsidP="002874E9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New creation holiness</w:t>
            </w:r>
          </w:p>
        </w:tc>
      </w:tr>
    </w:tbl>
    <w:p w14:paraId="5395D1A2" w14:textId="395B1540" w:rsidR="00377DCE" w:rsidRPr="00377DCE" w:rsidRDefault="00377DCE" w:rsidP="002874E9">
      <w:pPr>
        <w:spacing w:before="120"/>
        <w:jc w:val="both"/>
        <w:rPr>
          <w:sz w:val="24"/>
        </w:rPr>
      </w:pPr>
      <w:r w:rsidRPr="00377DCE">
        <w:rPr>
          <w:i/>
          <w:iCs/>
          <w:sz w:val="24"/>
        </w:rPr>
        <w:t>“Now is Christ risen from the dead, and become the firstfruits of them that slept.”</w:t>
      </w:r>
      <w:r w:rsidRPr="00377DCE">
        <w:rPr>
          <w:sz w:val="24"/>
        </w:rPr>
        <w:t xml:space="preserve"> — 1 </w:t>
      </w:r>
      <w:r w:rsidR="002874E9">
        <w:rPr>
          <w:sz w:val="24"/>
        </w:rPr>
        <w:t>C</w:t>
      </w:r>
      <w:r w:rsidRPr="00377DCE">
        <w:rPr>
          <w:sz w:val="24"/>
        </w:rPr>
        <w:t>orinthians 15:20</w:t>
      </w:r>
      <w:r w:rsidR="002874E9">
        <w:rPr>
          <w:sz w:val="24"/>
        </w:rPr>
        <w:t xml:space="preserve">. </w:t>
      </w:r>
      <w:r w:rsidRPr="00377DCE">
        <w:rPr>
          <w:sz w:val="24"/>
        </w:rPr>
        <w:t xml:space="preserve">Firstfruits marks </w:t>
      </w:r>
      <w:r w:rsidRPr="00377DCE">
        <w:rPr>
          <w:b/>
          <w:bCs/>
          <w:sz w:val="24"/>
        </w:rPr>
        <w:t>new creation life</w:t>
      </w:r>
      <w:r w:rsidRPr="00377DCE">
        <w:rPr>
          <w:sz w:val="24"/>
        </w:rPr>
        <w:t xml:space="preserve"> — the dawn of resurrection morning.</w:t>
      </w:r>
    </w:p>
    <w:p w14:paraId="278E173D" w14:textId="77777777" w:rsidR="00377DCE" w:rsidRPr="00377DCE" w:rsidRDefault="00377DCE" w:rsidP="00377DCE">
      <w:pPr>
        <w:rPr>
          <w:rFonts w:ascii="Merriweather" w:hAnsi="Merriweather"/>
          <w:b/>
          <w:bCs/>
          <w:sz w:val="26"/>
          <w:szCs w:val="26"/>
        </w:rPr>
      </w:pPr>
      <w:r w:rsidRPr="00377DCE">
        <w:rPr>
          <w:rFonts w:ascii="Merriweather" w:hAnsi="Merriweather"/>
          <w:b/>
          <w:bCs/>
          <w:sz w:val="26"/>
          <w:szCs w:val="26"/>
        </w:rPr>
        <w:t>8. The Feast of Weeks / Pentecost (Leviticus 23:15–22)</w:t>
      </w:r>
    </w:p>
    <w:p w14:paraId="111E4A17" w14:textId="77777777" w:rsidR="00377DCE" w:rsidRPr="00377DCE" w:rsidRDefault="00377DCE" w:rsidP="002874E9">
      <w:pPr>
        <w:numPr>
          <w:ilvl w:val="0"/>
          <w:numId w:val="3"/>
        </w:numPr>
        <w:spacing w:after="0"/>
        <w:rPr>
          <w:sz w:val="24"/>
        </w:rPr>
      </w:pPr>
      <w:r w:rsidRPr="00377DCE">
        <w:rPr>
          <w:b/>
          <w:bCs/>
          <w:sz w:val="24"/>
        </w:rPr>
        <w:t>Hebrew:</w:t>
      </w:r>
      <w:r w:rsidRPr="00377DCE">
        <w:rPr>
          <w:sz w:val="24"/>
        </w:rPr>
        <w:t xml:space="preserve"> </w:t>
      </w:r>
      <w:r w:rsidRPr="00377DCE">
        <w:rPr>
          <w:i/>
          <w:iCs/>
          <w:sz w:val="24"/>
        </w:rPr>
        <w:t>Shābuʿôt</w:t>
      </w:r>
      <w:r w:rsidRPr="00377DCE">
        <w:rPr>
          <w:sz w:val="24"/>
        </w:rPr>
        <w:t xml:space="preserve"> (</w:t>
      </w:r>
      <w:r w:rsidRPr="00377DCE">
        <w:rPr>
          <w:rFonts w:ascii="Times New Roman" w:hAnsi="Times New Roman" w:cs="Times New Roman"/>
          <w:sz w:val="24"/>
        </w:rPr>
        <w:t>שָׁבוּעוֹת</w:t>
      </w:r>
      <w:r w:rsidRPr="00377DCE">
        <w:rPr>
          <w:sz w:val="24"/>
        </w:rPr>
        <w:t xml:space="preserve">) — “weeks”; Greek </w:t>
      </w:r>
      <w:r w:rsidRPr="00377DCE">
        <w:rPr>
          <w:i/>
          <w:iCs/>
          <w:sz w:val="24"/>
        </w:rPr>
        <w:t>Pentēkostē</w:t>
      </w:r>
      <w:r w:rsidRPr="00377DCE">
        <w:rPr>
          <w:sz w:val="24"/>
        </w:rPr>
        <w:t xml:space="preserve"> — “fiftieth.”</w:t>
      </w:r>
    </w:p>
    <w:p w14:paraId="520D2068" w14:textId="77777777" w:rsidR="00377DCE" w:rsidRPr="00377DCE" w:rsidRDefault="00377DCE" w:rsidP="002874E9">
      <w:pPr>
        <w:numPr>
          <w:ilvl w:val="0"/>
          <w:numId w:val="3"/>
        </w:numPr>
        <w:spacing w:after="0"/>
        <w:rPr>
          <w:sz w:val="24"/>
        </w:rPr>
      </w:pPr>
      <w:r w:rsidRPr="00377DCE">
        <w:rPr>
          <w:b/>
          <w:bCs/>
          <w:sz w:val="24"/>
        </w:rPr>
        <w:t>Date:</w:t>
      </w:r>
      <w:r w:rsidRPr="00377DCE">
        <w:rPr>
          <w:sz w:val="24"/>
        </w:rPr>
        <w:t xml:space="preserve"> Fifty days after Firstfruits.</w:t>
      </w:r>
    </w:p>
    <w:p w14:paraId="5CA11DA1" w14:textId="77777777" w:rsidR="00377DCE" w:rsidRPr="00377DCE" w:rsidRDefault="00377DCE" w:rsidP="00377DCE">
      <w:pPr>
        <w:numPr>
          <w:ilvl w:val="0"/>
          <w:numId w:val="3"/>
        </w:numPr>
        <w:rPr>
          <w:sz w:val="24"/>
        </w:rPr>
      </w:pPr>
      <w:r w:rsidRPr="00377DCE">
        <w:rPr>
          <w:b/>
          <w:bCs/>
          <w:sz w:val="24"/>
        </w:rPr>
        <w:t>Meaning:</w:t>
      </w:r>
      <w:r w:rsidRPr="00377DCE">
        <w:rPr>
          <w:sz w:val="24"/>
        </w:rPr>
        <w:t xml:space="preserve"> Thanksgiving for harvest; the completion of redemption.</w:t>
      </w:r>
    </w:p>
    <w:tbl>
      <w:tblPr>
        <w:tblW w:w="0" w:type="auto"/>
        <w:tblCellSpacing w:w="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75"/>
        <w:gridCol w:w="3357"/>
        <w:gridCol w:w="3327"/>
      </w:tblGrid>
      <w:tr w:rsidR="00377DCE" w:rsidRPr="00377DCE" w14:paraId="0FF85A83" w14:textId="77777777" w:rsidTr="0011577D">
        <w:trPr>
          <w:tblHeader/>
          <w:tblCellSpacing w:w="0" w:type="dxa"/>
        </w:trPr>
        <w:tc>
          <w:tcPr>
            <w:tcW w:w="0" w:type="auto"/>
            <w:vAlign w:val="center"/>
            <w:hideMark/>
          </w:tcPr>
          <w:p w14:paraId="2BFAA040" w14:textId="77777777" w:rsidR="00377DCE" w:rsidRPr="00377DCE" w:rsidRDefault="00377DCE" w:rsidP="0011577D">
            <w:pPr>
              <w:spacing w:after="0"/>
              <w:rPr>
                <w:b/>
                <w:bCs/>
                <w:sz w:val="24"/>
              </w:rPr>
            </w:pPr>
            <w:r w:rsidRPr="00377DCE">
              <w:rPr>
                <w:b/>
                <w:bCs/>
                <w:sz w:val="24"/>
              </w:rPr>
              <w:lastRenderedPageBreak/>
              <w:t>Element</w:t>
            </w:r>
          </w:p>
        </w:tc>
        <w:tc>
          <w:tcPr>
            <w:tcW w:w="0" w:type="auto"/>
            <w:vAlign w:val="center"/>
            <w:hideMark/>
          </w:tcPr>
          <w:p w14:paraId="48E28D44" w14:textId="77777777" w:rsidR="00377DCE" w:rsidRPr="00377DCE" w:rsidRDefault="00377DCE" w:rsidP="0011577D">
            <w:pPr>
              <w:spacing w:after="0"/>
              <w:rPr>
                <w:b/>
                <w:bCs/>
                <w:sz w:val="24"/>
              </w:rPr>
            </w:pPr>
            <w:r w:rsidRPr="00377DCE">
              <w:rPr>
                <w:b/>
                <w:bCs/>
                <w:sz w:val="24"/>
              </w:rPr>
              <w:t>Symbolism</w:t>
            </w:r>
          </w:p>
        </w:tc>
        <w:tc>
          <w:tcPr>
            <w:tcW w:w="0" w:type="auto"/>
            <w:vAlign w:val="center"/>
            <w:hideMark/>
          </w:tcPr>
          <w:p w14:paraId="365257A0" w14:textId="77777777" w:rsidR="00377DCE" w:rsidRPr="00377DCE" w:rsidRDefault="00377DCE" w:rsidP="0011577D">
            <w:pPr>
              <w:spacing w:after="0"/>
              <w:rPr>
                <w:b/>
                <w:bCs/>
                <w:sz w:val="24"/>
              </w:rPr>
            </w:pPr>
            <w:r w:rsidRPr="00377DCE">
              <w:rPr>
                <w:b/>
                <w:bCs/>
                <w:sz w:val="24"/>
              </w:rPr>
              <w:t>Fulfillment</w:t>
            </w:r>
          </w:p>
        </w:tc>
      </w:tr>
      <w:tr w:rsidR="00377DCE" w:rsidRPr="00377DCE" w14:paraId="0FA69B9E" w14:textId="77777777" w:rsidTr="0011577D">
        <w:trPr>
          <w:tblCellSpacing w:w="0" w:type="dxa"/>
        </w:trPr>
        <w:tc>
          <w:tcPr>
            <w:tcW w:w="0" w:type="auto"/>
            <w:vAlign w:val="center"/>
            <w:hideMark/>
          </w:tcPr>
          <w:p w14:paraId="45B50EB5" w14:textId="77777777" w:rsidR="00377DCE" w:rsidRPr="00377DCE" w:rsidRDefault="00377DCE" w:rsidP="0011577D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Two leavened loaves</w:t>
            </w:r>
          </w:p>
        </w:tc>
        <w:tc>
          <w:tcPr>
            <w:tcW w:w="0" w:type="auto"/>
            <w:vAlign w:val="center"/>
            <w:hideMark/>
          </w:tcPr>
          <w:p w14:paraId="4E021BA8" w14:textId="77777777" w:rsidR="00377DCE" w:rsidRPr="00377DCE" w:rsidRDefault="00377DCE" w:rsidP="0011577D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Jew and Gentile, still imperfect</w:t>
            </w:r>
          </w:p>
        </w:tc>
        <w:tc>
          <w:tcPr>
            <w:tcW w:w="0" w:type="auto"/>
            <w:vAlign w:val="center"/>
            <w:hideMark/>
          </w:tcPr>
          <w:p w14:paraId="41EBD712" w14:textId="77777777" w:rsidR="00377DCE" w:rsidRPr="00377DCE" w:rsidRDefault="00377DCE" w:rsidP="0011577D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One new body, the Church</w:t>
            </w:r>
          </w:p>
        </w:tc>
      </w:tr>
      <w:tr w:rsidR="00377DCE" w:rsidRPr="00377DCE" w14:paraId="18B6E6F6" w14:textId="77777777" w:rsidTr="0011577D">
        <w:trPr>
          <w:tblCellSpacing w:w="0" w:type="dxa"/>
        </w:trPr>
        <w:tc>
          <w:tcPr>
            <w:tcW w:w="0" w:type="auto"/>
            <w:vAlign w:val="center"/>
            <w:hideMark/>
          </w:tcPr>
          <w:p w14:paraId="05ACBA38" w14:textId="77777777" w:rsidR="00377DCE" w:rsidRPr="00377DCE" w:rsidRDefault="00377DCE" w:rsidP="0011577D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Fire and wind imagery</w:t>
            </w:r>
          </w:p>
        </w:tc>
        <w:tc>
          <w:tcPr>
            <w:tcW w:w="0" w:type="auto"/>
            <w:vAlign w:val="center"/>
            <w:hideMark/>
          </w:tcPr>
          <w:p w14:paraId="4E70A433" w14:textId="77777777" w:rsidR="00377DCE" w:rsidRPr="00377DCE" w:rsidRDefault="00377DCE" w:rsidP="0011577D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Divine presence</w:t>
            </w:r>
          </w:p>
        </w:tc>
        <w:tc>
          <w:tcPr>
            <w:tcW w:w="0" w:type="auto"/>
            <w:vAlign w:val="center"/>
            <w:hideMark/>
          </w:tcPr>
          <w:p w14:paraId="525818A9" w14:textId="77777777" w:rsidR="00377DCE" w:rsidRPr="00377DCE" w:rsidRDefault="00377DCE" w:rsidP="0011577D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Holy Spirit descending (Acts 2)</w:t>
            </w:r>
          </w:p>
        </w:tc>
      </w:tr>
      <w:tr w:rsidR="00377DCE" w:rsidRPr="00377DCE" w14:paraId="61D3F22B" w14:textId="77777777" w:rsidTr="0011577D">
        <w:trPr>
          <w:tblCellSpacing w:w="0" w:type="dxa"/>
        </w:trPr>
        <w:tc>
          <w:tcPr>
            <w:tcW w:w="0" w:type="auto"/>
            <w:vAlign w:val="center"/>
            <w:hideMark/>
          </w:tcPr>
          <w:p w14:paraId="3BC71D7F" w14:textId="77777777" w:rsidR="00377DCE" w:rsidRPr="00377DCE" w:rsidRDefault="00377DCE" w:rsidP="0011577D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New grain</w:t>
            </w:r>
          </w:p>
        </w:tc>
        <w:tc>
          <w:tcPr>
            <w:tcW w:w="0" w:type="auto"/>
            <w:vAlign w:val="center"/>
            <w:hideMark/>
          </w:tcPr>
          <w:p w14:paraId="60C35877" w14:textId="77777777" w:rsidR="00377DCE" w:rsidRPr="00377DCE" w:rsidRDefault="00377DCE" w:rsidP="0011577D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New covenant community</w:t>
            </w:r>
          </w:p>
        </w:tc>
        <w:tc>
          <w:tcPr>
            <w:tcW w:w="0" w:type="auto"/>
            <w:vAlign w:val="center"/>
            <w:hideMark/>
          </w:tcPr>
          <w:p w14:paraId="4125CA70" w14:textId="77777777" w:rsidR="00377DCE" w:rsidRPr="00377DCE" w:rsidRDefault="00377DCE" w:rsidP="0011577D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Church born at Pentecost</w:t>
            </w:r>
          </w:p>
        </w:tc>
      </w:tr>
    </w:tbl>
    <w:p w14:paraId="333D5D64" w14:textId="77777777" w:rsidR="0067033A" w:rsidRDefault="00377DCE" w:rsidP="0067033A">
      <w:pPr>
        <w:spacing w:before="120"/>
        <w:jc w:val="both"/>
        <w:rPr>
          <w:b/>
          <w:bCs/>
          <w:sz w:val="24"/>
        </w:rPr>
      </w:pPr>
      <w:r w:rsidRPr="00377DCE">
        <w:rPr>
          <w:b/>
          <w:bCs/>
          <w:sz w:val="24"/>
        </w:rPr>
        <w:t>Doctrinal Truth:</w:t>
      </w:r>
    </w:p>
    <w:p w14:paraId="1AFE4067" w14:textId="5434A383" w:rsidR="00377DCE" w:rsidRPr="00377DCE" w:rsidRDefault="00377DCE" w:rsidP="0067033A">
      <w:pPr>
        <w:spacing w:before="120"/>
        <w:jc w:val="both"/>
        <w:rPr>
          <w:sz w:val="24"/>
        </w:rPr>
      </w:pPr>
      <w:r w:rsidRPr="00377DCE">
        <w:rPr>
          <w:sz w:val="24"/>
        </w:rPr>
        <w:t>The same Spirit who raised Christ now indwells His people.</w:t>
      </w:r>
      <w:r w:rsidR="0011577D">
        <w:rPr>
          <w:sz w:val="24"/>
        </w:rPr>
        <w:t xml:space="preserve"> </w:t>
      </w:r>
      <w:r w:rsidRPr="00377DCE">
        <w:rPr>
          <w:sz w:val="24"/>
        </w:rPr>
        <w:t xml:space="preserve">Pentecost is the </w:t>
      </w:r>
      <w:r w:rsidRPr="00377DCE">
        <w:rPr>
          <w:b/>
          <w:bCs/>
          <w:sz w:val="24"/>
        </w:rPr>
        <w:t>feast of fullness</w:t>
      </w:r>
      <w:r w:rsidRPr="00377DCE">
        <w:rPr>
          <w:sz w:val="24"/>
        </w:rPr>
        <w:t>, the harvest of resurrection life.</w:t>
      </w:r>
    </w:p>
    <w:p w14:paraId="4A17088F" w14:textId="77777777" w:rsidR="00377DCE" w:rsidRPr="00377DCE" w:rsidRDefault="00377DCE" w:rsidP="00377DCE">
      <w:pPr>
        <w:rPr>
          <w:rFonts w:ascii="Merriweather" w:hAnsi="Merriweather"/>
          <w:b/>
          <w:bCs/>
          <w:sz w:val="26"/>
          <w:szCs w:val="26"/>
        </w:rPr>
      </w:pPr>
      <w:r w:rsidRPr="00377DCE">
        <w:rPr>
          <w:rFonts w:ascii="Merriweather" w:hAnsi="Merriweather"/>
          <w:b/>
          <w:bCs/>
          <w:sz w:val="26"/>
          <w:szCs w:val="26"/>
        </w:rPr>
        <w:t>9. The Feast of Trumpets (Leviticus 23:23–25)</w:t>
      </w:r>
    </w:p>
    <w:p w14:paraId="70B03482" w14:textId="77777777" w:rsidR="00377DCE" w:rsidRPr="00377DCE" w:rsidRDefault="00377DCE" w:rsidP="0011577D">
      <w:pPr>
        <w:numPr>
          <w:ilvl w:val="0"/>
          <w:numId w:val="4"/>
        </w:numPr>
        <w:spacing w:after="0"/>
        <w:rPr>
          <w:sz w:val="24"/>
        </w:rPr>
      </w:pPr>
      <w:r w:rsidRPr="00377DCE">
        <w:rPr>
          <w:b/>
          <w:bCs/>
          <w:sz w:val="24"/>
        </w:rPr>
        <w:t>Hebrew:</w:t>
      </w:r>
      <w:r w:rsidRPr="00377DCE">
        <w:rPr>
          <w:sz w:val="24"/>
        </w:rPr>
        <w:t xml:space="preserve"> </w:t>
      </w:r>
      <w:r w:rsidRPr="00377DCE">
        <w:rPr>
          <w:i/>
          <w:iCs/>
          <w:sz w:val="24"/>
        </w:rPr>
        <w:t>Yōm Tĕrûʿāh</w:t>
      </w:r>
      <w:r w:rsidRPr="00377DCE">
        <w:rPr>
          <w:sz w:val="24"/>
        </w:rPr>
        <w:t xml:space="preserve"> (</w:t>
      </w:r>
      <w:r w:rsidRPr="00377DCE">
        <w:rPr>
          <w:rFonts w:ascii="Times New Roman" w:hAnsi="Times New Roman" w:cs="Times New Roman"/>
          <w:sz w:val="24"/>
        </w:rPr>
        <w:t>יוֹם</w:t>
      </w:r>
      <w:r w:rsidRPr="00377DCE">
        <w:rPr>
          <w:sz w:val="24"/>
        </w:rPr>
        <w:t xml:space="preserve"> </w:t>
      </w:r>
      <w:r w:rsidRPr="00377DCE">
        <w:rPr>
          <w:rFonts w:ascii="Times New Roman" w:hAnsi="Times New Roman" w:cs="Times New Roman"/>
          <w:sz w:val="24"/>
        </w:rPr>
        <w:t>תְּרוּעָה</w:t>
      </w:r>
      <w:r w:rsidRPr="00377DCE">
        <w:rPr>
          <w:sz w:val="24"/>
        </w:rPr>
        <w:t>) — “Day of Blowing.”</w:t>
      </w:r>
    </w:p>
    <w:p w14:paraId="32DB41E9" w14:textId="77777777" w:rsidR="00377DCE" w:rsidRPr="00377DCE" w:rsidRDefault="00377DCE" w:rsidP="0011577D">
      <w:pPr>
        <w:numPr>
          <w:ilvl w:val="0"/>
          <w:numId w:val="4"/>
        </w:numPr>
        <w:spacing w:after="0"/>
        <w:rPr>
          <w:sz w:val="24"/>
        </w:rPr>
      </w:pPr>
      <w:r w:rsidRPr="00377DCE">
        <w:rPr>
          <w:b/>
          <w:bCs/>
          <w:sz w:val="24"/>
        </w:rPr>
        <w:t>Date:</w:t>
      </w:r>
      <w:r w:rsidRPr="00377DCE">
        <w:rPr>
          <w:sz w:val="24"/>
        </w:rPr>
        <w:t xml:space="preserve"> 1st of Tishri (the civil new year).</w:t>
      </w:r>
    </w:p>
    <w:p w14:paraId="207C43AA" w14:textId="77777777" w:rsidR="00377DCE" w:rsidRPr="00377DCE" w:rsidRDefault="00377DCE" w:rsidP="00377DCE">
      <w:pPr>
        <w:numPr>
          <w:ilvl w:val="0"/>
          <w:numId w:val="4"/>
        </w:numPr>
        <w:rPr>
          <w:sz w:val="24"/>
        </w:rPr>
      </w:pPr>
      <w:r w:rsidRPr="00377DCE">
        <w:rPr>
          <w:b/>
          <w:bCs/>
          <w:sz w:val="24"/>
        </w:rPr>
        <w:t>Meaning:</w:t>
      </w:r>
      <w:r w:rsidRPr="00377DCE">
        <w:rPr>
          <w:sz w:val="24"/>
        </w:rPr>
        <w:t xml:space="preserve"> Call to remembrance, repentance, and gathering.</w:t>
      </w:r>
    </w:p>
    <w:tbl>
      <w:tblPr>
        <w:tblW w:w="9345" w:type="dxa"/>
        <w:tblCellSpacing w:w="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5"/>
        <w:gridCol w:w="2700"/>
        <w:gridCol w:w="4590"/>
      </w:tblGrid>
      <w:tr w:rsidR="00377DCE" w:rsidRPr="00377DCE" w14:paraId="7089F412" w14:textId="77777777" w:rsidTr="007E4806">
        <w:trPr>
          <w:tblHeader/>
          <w:tblCellSpacing w:w="0" w:type="dxa"/>
        </w:trPr>
        <w:tc>
          <w:tcPr>
            <w:tcW w:w="2055" w:type="dxa"/>
            <w:vAlign w:val="center"/>
            <w:hideMark/>
          </w:tcPr>
          <w:p w14:paraId="5A3C9730" w14:textId="77777777" w:rsidR="00377DCE" w:rsidRPr="00377DCE" w:rsidRDefault="00377DCE" w:rsidP="007E4806">
            <w:pPr>
              <w:spacing w:after="0"/>
              <w:rPr>
                <w:b/>
                <w:bCs/>
                <w:sz w:val="24"/>
              </w:rPr>
            </w:pPr>
            <w:r w:rsidRPr="00377DCE">
              <w:rPr>
                <w:b/>
                <w:bCs/>
                <w:sz w:val="24"/>
              </w:rPr>
              <w:t>Symbol</w:t>
            </w:r>
          </w:p>
        </w:tc>
        <w:tc>
          <w:tcPr>
            <w:tcW w:w="2700" w:type="dxa"/>
            <w:vAlign w:val="center"/>
            <w:hideMark/>
          </w:tcPr>
          <w:p w14:paraId="618102BF" w14:textId="77777777" w:rsidR="00377DCE" w:rsidRPr="00377DCE" w:rsidRDefault="00377DCE" w:rsidP="007E4806">
            <w:pPr>
              <w:spacing w:after="0"/>
              <w:rPr>
                <w:b/>
                <w:bCs/>
                <w:sz w:val="24"/>
              </w:rPr>
            </w:pPr>
            <w:r w:rsidRPr="00377DCE">
              <w:rPr>
                <w:b/>
                <w:bCs/>
                <w:sz w:val="24"/>
              </w:rPr>
              <w:t>Prophetic Meaning</w:t>
            </w:r>
          </w:p>
        </w:tc>
        <w:tc>
          <w:tcPr>
            <w:tcW w:w="4590" w:type="dxa"/>
            <w:vAlign w:val="center"/>
            <w:hideMark/>
          </w:tcPr>
          <w:p w14:paraId="2D535253" w14:textId="77777777" w:rsidR="00377DCE" w:rsidRPr="00377DCE" w:rsidRDefault="00377DCE" w:rsidP="007E4806">
            <w:pPr>
              <w:spacing w:after="0"/>
              <w:rPr>
                <w:b/>
                <w:bCs/>
                <w:sz w:val="24"/>
              </w:rPr>
            </w:pPr>
            <w:r w:rsidRPr="00377DCE">
              <w:rPr>
                <w:b/>
                <w:bCs/>
                <w:sz w:val="24"/>
              </w:rPr>
              <w:t>Fulfillment</w:t>
            </w:r>
          </w:p>
        </w:tc>
      </w:tr>
      <w:tr w:rsidR="00377DCE" w:rsidRPr="00377DCE" w14:paraId="56364FBF" w14:textId="77777777" w:rsidTr="007E4806">
        <w:trPr>
          <w:tblCellSpacing w:w="0" w:type="dxa"/>
        </w:trPr>
        <w:tc>
          <w:tcPr>
            <w:tcW w:w="2055" w:type="dxa"/>
            <w:vAlign w:val="center"/>
            <w:hideMark/>
          </w:tcPr>
          <w:p w14:paraId="77654009" w14:textId="77777777" w:rsidR="00377DCE" w:rsidRPr="00377DCE" w:rsidRDefault="00377DCE" w:rsidP="007E4806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Trumpet blast</w:t>
            </w:r>
          </w:p>
        </w:tc>
        <w:tc>
          <w:tcPr>
            <w:tcW w:w="2700" w:type="dxa"/>
            <w:vAlign w:val="center"/>
            <w:hideMark/>
          </w:tcPr>
          <w:p w14:paraId="02568FE3" w14:textId="77777777" w:rsidR="00377DCE" w:rsidRPr="00377DCE" w:rsidRDefault="00377DCE" w:rsidP="007E4806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Call to assemble</w:t>
            </w:r>
          </w:p>
        </w:tc>
        <w:tc>
          <w:tcPr>
            <w:tcW w:w="4590" w:type="dxa"/>
            <w:vAlign w:val="center"/>
            <w:hideMark/>
          </w:tcPr>
          <w:p w14:paraId="4DDA9942" w14:textId="77777777" w:rsidR="00377DCE" w:rsidRPr="00377DCE" w:rsidRDefault="00377DCE" w:rsidP="007E4806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Rapture of the Church (1 Thess 4:16–17)</w:t>
            </w:r>
          </w:p>
        </w:tc>
      </w:tr>
      <w:tr w:rsidR="00377DCE" w:rsidRPr="00377DCE" w14:paraId="1D649252" w14:textId="77777777" w:rsidTr="007E4806">
        <w:trPr>
          <w:tblCellSpacing w:w="0" w:type="dxa"/>
        </w:trPr>
        <w:tc>
          <w:tcPr>
            <w:tcW w:w="2055" w:type="dxa"/>
            <w:vAlign w:val="center"/>
            <w:hideMark/>
          </w:tcPr>
          <w:p w14:paraId="7C9E29E6" w14:textId="77777777" w:rsidR="00377DCE" w:rsidRPr="00377DCE" w:rsidRDefault="00377DCE" w:rsidP="007E4806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Awakening</w:t>
            </w:r>
          </w:p>
        </w:tc>
        <w:tc>
          <w:tcPr>
            <w:tcW w:w="2700" w:type="dxa"/>
            <w:vAlign w:val="center"/>
            <w:hideMark/>
          </w:tcPr>
          <w:p w14:paraId="5ABA62C0" w14:textId="77777777" w:rsidR="00377DCE" w:rsidRPr="00377DCE" w:rsidRDefault="00377DCE" w:rsidP="007E4806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Revival and repentance</w:t>
            </w:r>
          </w:p>
        </w:tc>
        <w:tc>
          <w:tcPr>
            <w:tcW w:w="4590" w:type="dxa"/>
            <w:vAlign w:val="center"/>
            <w:hideMark/>
          </w:tcPr>
          <w:p w14:paraId="3B6B45E1" w14:textId="77777777" w:rsidR="00377DCE" w:rsidRPr="00377DCE" w:rsidRDefault="00377DCE" w:rsidP="007E4806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Israel’s awakening</w:t>
            </w:r>
          </w:p>
        </w:tc>
      </w:tr>
      <w:tr w:rsidR="00377DCE" w:rsidRPr="00377DCE" w14:paraId="7B100687" w14:textId="77777777" w:rsidTr="007E4806">
        <w:trPr>
          <w:tblCellSpacing w:w="0" w:type="dxa"/>
        </w:trPr>
        <w:tc>
          <w:tcPr>
            <w:tcW w:w="2055" w:type="dxa"/>
            <w:vAlign w:val="center"/>
            <w:hideMark/>
          </w:tcPr>
          <w:p w14:paraId="364E1581" w14:textId="77777777" w:rsidR="00377DCE" w:rsidRPr="00377DCE" w:rsidRDefault="00377DCE" w:rsidP="007E4806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New beginning</w:t>
            </w:r>
          </w:p>
        </w:tc>
        <w:tc>
          <w:tcPr>
            <w:tcW w:w="2700" w:type="dxa"/>
            <w:vAlign w:val="center"/>
            <w:hideMark/>
          </w:tcPr>
          <w:p w14:paraId="6C9BB4CD" w14:textId="77777777" w:rsidR="00377DCE" w:rsidRPr="00377DCE" w:rsidRDefault="00377DCE" w:rsidP="007E4806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Renewal of covenant</w:t>
            </w:r>
          </w:p>
        </w:tc>
        <w:tc>
          <w:tcPr>
            <w:tcW w:w="4590" w:type="dxa"/>
            <w:vAlign w:val="center"/>
            <w:hideMark/>
          </w:tcPr>
          <w:p w14:paraId="2C740C7E" w14:textId="77777777" w:rsidR="00377DCE" w:rsidRPr="00377DCE" w:rsidRDefault="00377DCE" w:rsidP="007E4806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Restoration of God’s people</w:t>
            </w:r>
          </w:p>
        </w:tc>
      </w:tr>
    </w:tbl>
    <w:p w14:paraId="30D75132" w14:textId="64890855" w:rsidR="00377DCE" w:rsidRPr="00377DCE" w:rsidRDefault="00377DCE" w:rsidP="007E4806">
      <w:pPr>
        <w:spacing w:before="120"/>
        <w:jc w:val="both"/>
        <w:rPr>
          <w:sz w:val="24"/>
        </w:rPr>
      </w:pPr>
      <w:r w:rsidRPr="00377DCE">
        <w:rPr>
          <w:sz w:val="24"/>
        </w:rPr>
        <w:t xml:space="preserve">This feast looks forward to </w:t>
      </w:r>
      <w:r w:rsidRPr="00377DCE">
        <w:rPr>
          <w:b/>
          <w:bCs/>
          <w:sz w:val="24"/>
        </w:rPr>
        <w:t>the return of Christ</w:t>
      </w:r>
      <w:r w:rsidRPr="00377DCE">
        <w:rPr>
          <w:sz w:val="24"/>
        </w:rPr>
        <w:t xml:space="preserve"> and the </w:t>
      </w:r>
      <w:r w:rsidRPr="00377DCE">
        <w:rPr>
          <w:b/>
          <w:bCs/>
          <w:sz w:val="24"/>
        </w:rPr>
        <w:t>regathering of Israel</w:t>
      </w:r>
      <w:r w:rsidRPr="00377DCE">
        <w:rPr>
          <w:sz w:val="24"/>
        </w:rPr>
        <w:t xml:space="preserve">, as well as the </w:t>
      </w:r>
      <w:r w:rsidRPr="00377DCE">
        <w:rPr>
          <w:b/>
          <w:bCs/>
          <w:sz w:val="24"/>
        </w:rPr>
        <w:t>resurrection of the saints</w:t>
      </w:r>
      <w:r w:rsidRPr="00377DCE">
        <w:rPr>
          <w:sz w:val="24"/>
        </w:rPr>
        <w:t>.</w:t>
      </w:r>
    </w:p>
    <w:p w14:paraId="3265AB2E" w14:textId="77777777" w:rsidR="00377DCE" w:rsidRPr="00377DCE" w:rsidRDefault="00377DCE" w:rsidP="00377DCE">
      <w:pPr>
        <w:rPr>
          <w:rFonts w:ascii="Merriweather" w:hAnsi="Merriweather"/>
          <w:b/>
          <w:bCs/>
          <w:sz w:val="26"/>
          <w:szCs w:val="26"/>
        </w:rPr>
      </w:pPr>
      <w:r w:rsidRPr="00377DCE">
        <w:rPr>
          <w:rFonts w:ascii="Merriweather" w:hAnsi="Merriweather"/>
          <w:b/>
          <w:bCs/>
          <w:sz w:val="26"/>
          <w:szCs w:val="26"/>
        </w:rPr>
        <w:t>10. The Day of Atonement (Leviticus 23:26–32)</w:t>
      </w:r>
    </w:p>
    <w:p w14:paraId="0164C487" w14:textId="6BE16E83" w:rsidR="00377DCE" w:rsidRPr="00377DCE" w:rsidRDefault="00377DCE" w:rsidP="0067033A">
      <w:pPr>
        <w:jc w:val="both"/>
        <w:rPr>
          <w:sz w:val="24"/>
        </w:rPr>
      </w:pPr>
      <w:r w:rsidRPr="00377DCE">
        <w:rPr>
          <w:sz w:val="24"/>
        </w:rPr>
        <w:t xml:space="preserve">Already studied in </w:t>
      </w:r>
      <w:r w:rsidR="0067033A">
        <w:rPr>
          <w:sz w:val="24"/>
        </w:rPr>
        <w:t>session</w:t>
      </w:r>
      <w:r w:rsidRPr="00377DCE">
        <w:rPr>
          <w:sz w:val="24"/>
        </w:rPr>
        <w:t xml:space="preserve"> 4, here it reappears as the </w:t>
      </w:r>
      <w:r w:rsidRPr="00377DCE">
        <w:rPr>
          <w:b/>
          <w:bCs/>
          <w:sz w:val="24"/>
        </w:rPr>
        <w:t>sixth feast</w:t>
      </w:r>
      <w:r w:rsidRPr="00377DCE">
        <w:rPr>
          <w:sz w:val="24"/>
        </w:rPr>
        <w:t xml:space="preserve">, corresponding prophetically to </w:t>
      </w:r>
      <w:r w:rsidRPr="00377DCE">
        <w:rPr>
          <w:b/>
          <w:bCs/>
          <w:sz w:val="24"/>
        </w:rPr>
        <w:t>Israel’s future repentance</w:t>
      </w:r>
      <w:r w:rsidRPr="00377DCE">
        <w:rPr>
          <w:sz w:val="24"/>
        </w:rPr>
        <w:t>.</w:t>
      </w:r>
    </w:p>
    <w:tbl>
      <w:tblPr>
        <w:tblW w:w="0" w:type="auto"/>
        <w:tblCellSpacing w:w="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55"/>
        <w:gridCol w:w="1742"/>
        <w:gridCol w:w="4633"/>
      </w:tblGrid>
      <w:tr w:rsidR="00377DCE" w:rsidRPr="00377DCE" w14:paraId="64D128B7" w14:textId="77777777" w:rsidTr="0067033A">
        <w:trPr>
          <w:tblHeader/>
          <w:tblCellSpacing w:w="0" w:type="dxa"/>
        </w:trPr>
        <w:tc>
          <w:tcPr>
            <w:tcW w:w="2955" w:type="dxa"/>
            <w:vAlign w:val="center"/>
            <w:hideMark/>
          </w:tcPr>
          <w:p w14:paraId="11D42718" w14:textId="77777777" w:rsidR="00377DCE" w:rsidRPr="00377DCE" w:rsidRDefault="00377DCE" w:rsidP="0067033A">
            <w:pPr>
              <w:spacing w:after="0"/>
              <w:rPr>
                <w:b/>
                <w:bCs/>
                <w:sz w:val="24"/>
              </w:rPr>
            </w:pPr>
            <w:r w:rsidRPr="00377DCE">
              <w:rPr>
                <w:b/>
                <w:bCs/>
                <w:sz w:val="24"/>
              </w:rPr>
              <w:t>Aspect</w:t>
            </w:r>
          </w:p>
        </w:tc>
        <w:tc>
          <w:tcPr>
            <w:tcW w:w="1742" w:type="dxa"/>
            <w:vAlign w:val="center"/>
            <w:hideMark/>
          </w:tcPr>
          <w:p w14:paraId="12EC721B" w14:textId="77777777" w:rsidR="00377DCE" w:rsidRPr="00377DCE" w:rsidRDefault="00377DCE" w:rsidP="0067033A">
            <w:pPr>
              <w:spacing w:after="0"/>
              <w:rPr>
                <w:b/>
                <w:bCs/>
                <w:sz w:val="24"/>
              </w:rPr>
            </w:pPr>
            <w:r w:rsidRPr="00377DCE">
              <w:rPr>
                <w:b/>
                <w:bCs/>
                <w:sz w:val="24"/>
              </w:rPr>
              <w:t>Leviticus</w:t>
            </w:r>
          </w:p>
        </w:tc>
        <w:tc>
          <w:tcPr>
            <w:tcW w:w="0" w:type="auto"/>
            <w:vAlign w:val="center"/>
            <w:hideMark/>
          </w:tcPr>
          <w:p w14:paraId="13E21F22" w14:textId="77777777" w:rsidR="00377DCE" w:rsidRPr="00377DCE" w:rsidRDefault="00377DCE" w:rsidP="0067033A">
            <w:pPr>
              <w:spacing w:after="0"/>
              <w:rPr>
                <w:b/>
                <w:bCs/>
                <w:sz w:val="24"/>
              </w:rPr>
            </w:pPr>
            <w:r w:rsidRPr="00377DCE">
              <w:rPr>
                <w:b/>
                <w:bCs/>
                <w:sz w:val="24"/>
              </w:rPr>
              <w:t>Prophetic Fulfillment</w:t>
            </w:r>
          </w:p>
        </w:tc>
      </w:tr>
      <w:tr w:rsidR="00377DCE" w:rsidRPr="00377DCE" w14:paraId="6B682AD1" w14:textId="77777777" w:rsidTr="0067033A">
        <w:trPr>
          <w:tblCellSpacing w:w="0" w:type="dxa"/>
        </w:trPr>
        <w:tc>
          <w:tcPr>
            <w:tcW w:w="2955" w:type="dxa"/>
            <w:vAlign w:val="center"/>
            <w:hideMark/>
          </w:tcPr>
          <w:p w14:paraId="4713D001" w14:textId="77777777" w:rsidR="00377DCE" w:rsidRPr="00377DCE" w:rsidRDefault="00377DCE" w:rsidP="0067033A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National humiliation</w:t>
            </w:r>
          </w:p>
        </w:tc>
        <w:tc>
          <w:tcPr>
            <w:tcW w:w="1742" w:type="dxa"/>
            <w:vAlign w:val="center"/>
            <w:hideMark/>
          </w:tcPr>
          <w:p w14:paraId="5E1F9E83" w14:textId="77777777" w:rsidR="00377DCE" w:rsidRPr="00377DCE" w:rsidRDefault="00377DCE" w:rsidP="0067033A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Lev 23:27</w:t>
            </w:r>
          </w:p>
        </w:tc>
        <w:tc>
          <w:tcPr>
            <w:tcW w:w="0" w:type="auto"/>
            <w:vAlign w:val="center"/>
            <w:hideMark/>
          </w:tcPr>
          <w:p w14:paraId="7E10F3DC" w14:textId="77777777" w:rsidR="00377DCE" w:rsidRPr="00377DCE" w:rsidRDefault="00377DCE" w:rsidP="0067033A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Israel’s mourning for the Pierced One (Zech 12:10)</w:t>
            </w:r>
          </w:p>
        </w:tc>
      </w:tr>
      <w:tr w:rsidR="00377DCE" w:rsidRPr="00377DCE" w14:paraId="1FD824B8" w14:textId="77777777" w:rsidTr="0067033A">
        <w:trPr>
          <w:tblCellSpacing w:w="0" w:type="dxa"/>
        </w:trPr>
        <w:tc>
          <w:tcPr>
            <w:tcW w:w="2955" w:type="dxa"/>
            <w:vAlign w:val="center"/>
            <w:hideMark/>
          </w:tcPr>
          <w:p w14:paraId="163F8359" w14:textId="77777777" w:rsidR="00377DCE" w:rsidRPr="00377DCE" w:rsidRDefault="00377DCE" w:rsidP="0067033A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Fasting, affliction</w:t>
            </w:r>
          </w:p>
        </w:tc>
        <w:tc>
          <w:tcPr>
            <w:tcW w:w="1742" w:type="dxa"/>
            <w:vAlign w:val="center"/>
            <w:hideMark/>
          </w:tcPr>
          <w:p w14:paraId="1D9EA4B5" w14:textId="77777777" w:rsidR="00377DCE" w:rsidRPr="00377DCE" w:rsidRDefault="00377DCE" w:rsidP="0067033A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Lev 23:29</w:t>
            </w:r>
          </w:p>
        </w:tc>
        <w:tc>
          <w:tcPr>
            <w:tcW w:w="0" w:type="auto"/>
            <w:vAlign w:val="center"/>
            <w:hideMark/>
          </w:tcPr>
          <w:p w14:paraId="6A217025" w14:textId="77777777" w:rsidR="00377DCE" w:rsidRPr="00377DCE" w:rsidRDefault="00377DCE" w:rsidP="0067033A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“They shall look on Him whom they pierced”</w:t>
            </w:r>
          </w:p>
        </w:tc>
      </w:tr>
      <w:tr w:rsidR="00377DCE" w:rsidRPr="00377DCE" w14:paraId="72BAF47D" w14:textId="77777777" w:rsidTr="0067033A">
        <w:trPr>
          <w:tblCellSpacing w:w="0" w:type="dxa"/>
        </w:trPr>
        <w:tc>
          <w:tcPr>
            <w:tcW w:w="2955" w:type="dxa"/>
            <w:vAlign w:val="center"/>
            <w:hideMark/>
          </w:tcPr>
          <w:p w14:paraId="42056230" w14:textId="77777777" w:rsidR="00377DCE" w:rsidRPr="00377DCE" w:rsidRDefault="00377DCE" w:rsidP="0067033A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High priest entering Holy of Holies</w:t>
            </w:r>
          </w:p>
        </w:tc>
        <w:tc>
          <w:tcPr>
            <w:tcW w:w="1742" w:type="dxa"/>
            <w:vAlign w:val="center"/>
            <w:hideMark/>
          </w:tcPr>
          <w:p w14:paraId="63949FE1" w14:textId="77777777" w:rsidR="00377DCE" w:rsidRPr="00377DCE" w:rsidRDefault="00377DCE" w:rsidP="0067033A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Lev 16; 23:27</w:t>
            </w:r>
          </w:p>
        </w:tc>
        <w:tc>
          <w:tcPr>
            <w:tcW w:w="0" w:type="auto"/>
            <w:vAlign w:val="center"/>
            <w:hideMark/>
          </w:tcPr>
          <w:p w14:paraId="57C66FC6" w14:textId="77777777" w:rsidR="00377DCE" w:rsidRPr="00377DCE" w:rsidRDefault="00377DCE" w:rsidP="0067033A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Christ appearing to Israel as Redeemer</w:t>
            </w:r>
          </w:p>
        </w:tc>
      </w:tr>
      <w:tr w:rsidR="00377DCE" w:rsidRPr="00377DCE" w14:paraId="7FADD10E" w14:textId="77777777" w:rsidTr="0067033A">
        <w:trPr>
          <w:tblCellSpacing w:w="0" w:type="dxa"/>
        </w:trPr>
        <w:tc>
          <w:tcPr>
            <w:tcW w:w="2955" w:type="dxa"/>
            <w:vAlign w:val="center"/>
            <w:hideMark/>
          </w:tcPr>
          <w:p w14:paraId="09425F64" w14:textId="77777777" w:rsidR="00377DCE" w:rsidRPr="00377DCE" w:rsidRDefault="00377DCE" w:rsidP="0067033A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Cleansing and forgiveness</w:t>
            </w:r>
          </w:p>
        </w:tc>
        <w:tc>
          <w:tcPr>
            <w:tcW w:w="1742" w:type="dxa"/>
            <w:vAlign w:val="center"/>
            <w:hideMark/>
          </w:tcPr>
          <w:p w14:paraId="52523C18" w14:textId="77777777" w:rsidR="00377DCE" w:rsidRPr="00377DCE" w:rsidRDefault="00377DCE" w:rsidP="0067033A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Lev 16:30</w:t>
            </w:r>
          </w:p>
        </w:tc>
        <w:tc>
          <w:tcPr>
            <w:tcW w:w="0" w:type="auto"/>
            <w:vAlign w:val="center"/>
            <w:hideMark/>
          </w:tcPr>
          <w:p w14:paraId="37D84A79" w14:textId="77777777" w:rsidR="00377DCE" w:rsidRPr="00377DCE" w:rsidRDefault="00377DCE" w:rsidP="0067033A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“All Israel shall be saved” (Rom 11:26)</w:t>
            </w:r>
          </w:p>
        </w:tc>
      </w:tr>
    </w:tbl>
    <w:p w14:paraId="4A3A02C4" w14:textId="77777777" w:rsidR="00377DCE" w:rsidRPr="00377DCE" w:rsidRDefault="00377DCE" w:rsidP="0067033A">
      <w:pPr>
        <w:jc w:val="both"/>
        <w:rPr>
          <w:sz w:val="24"/>
        </w:rPr>
      </w:pPr>
      <w:r w:rsidRPr="00377DCE">
        <w:rPr>
          <w:sz w:val="24"/>
        </w:rPr>
        <w:t xml:space="preserve">The Day of Atonement, fulfilled once at Calvary, will one day be </w:t>
      </w:r>
      <w:r w:rsidRPr="00377DCE">
        <w:rPr>
          <w:b/>
          <w:bCs/>
          <w:sz w:val="24"/>
        </w:rPr>
        <w:t>applied nationally</w:t>
      </w:r>
      <w:r w:rsidRPr="00377DCE">
        <w:rPr>
          <w:sz w:val="24"/>
        </w:rPr>
        <w:t xml:space="preserve"> when Israel recognizes her Messiah.</w:t>
      </w:r>
    </w:p>
    <w:p w14:paraId="2E88FCA2" w14:textId="63ACC053" w:rsidR="00377DCE" w:rsidRPr="00377DCE" w:rsidRDefault="00377DCE" w:rsidP="00377DCE">
      <w:pPr>
        <w:rPr>
          <w:sz w:val="24"/>
        </w:rPr>
      </w:pPr>
    </w:p>
    <w:p w14:paraId="5850AE1D" w14:textId="77777777" w:rsidR="00377DCE" w:rsidRPr="00377DCE" w:rsidRDefault="00377DCE" w:rsidP="0034657F">
      <w:pPr>
        <w:spacing w:after="120"/>
        <w:rPr>
          <w:rFonts w:ascii="Merriweather" w:hAnsi="Merriweather"/>
          <w:b/>
          <w:bCs/>
          <w:sz w:val="26"/>
          <w:szCs w:val="26"/>
        </w:rPr>
      </w:pPr>
      <w:r w:rsidRPr="00377DCE">
        <w:rPr>
          <w:rFonts w:ascii="Merriweather" w:hAnsi="Merriweather"/>
          <w:b/>
          <w:bCs/>
          <w:sz w:val="26"/>
          <w:szCs w:val="26"/>
        </w:rPr>
        <w:t>11. The Feast of Tabernacles (Leviticus 23:33–44)</w:t>
      </w:r>
    </w:p>
    <w:p w14:paraId="2A347184" w14:textId="77777777" w:rsidR="00377DCE" w:rsidRPr="00377DCE" w:rsidRDefault="00377DCE" w:rsidP="0034657F">
      <w:pPr>
        <w:numPr>
          <w:ilvl w:val="0"/>
          <w:numId w:val="5"/>
        </w:numPr>
        <w:spacing w:after="0"/>
        <w:rPr>
          <w:sz w:val="24"/>
        </w:rPr>
      </w:pPr>
      <w:r w:rsidRPr="00377DCE">
        <w:rPr>
          <w:b/>
          <w:bCs/>
          <w:sz w:val="24"/>
        </w:rPr>
        <w:t>Hebrew:</w:t>
      </w:r>
      <w:r w:rsidRPr="00377DCE">
        <w:rPr>
          <w:sz w:val="24"/>
        </w:rPr>
        <w:t xml:space="preserve"> </w:t>
      </w:r>
      <w:r w:rsidRPr="00377DCE">
        <w:rPr>
          <w:i/>
          <w:iCs/>
          <w:sz w:val="24"/>
        </w:rPr>
        <w:t>Sukkōṯ</w:t>
      </w:r>
      <w:r w:rsidRPr="00377DCE">
        <w:rPr>
          <w:sz w:val="24"/>
        </w:rPr>
        <w:t xml:space="preserve"> (</w:t>
      </w:r>
      <w:r w:rsidRPr="00377DCE">
        <w:rPr>
          <w:rFonts w:ascii="Times New Roman" w:hAnsi="Times New Roman" w:cs="Times New Roman"/>
          <w:sz w:val="24"/>
        </w:rPr>
        <w:t>סֻכּוֹת</w:t>
      </w:r>
      <w:r w:rsidRPr="00377DCE">
        <w:rPr>
          <w:sz w:val="24"/>
        </w:rPr>
        <w:t>) — booths, tents.</w:t>
      </w:r>
    </w:p>
    <w:p w14:paraId="38F3ACC5" w14:textId="77777777" w:rsidR="00377DCE" w:rsidRPr="00377DCE" w:rsidRDefault="00377DCE" w:rsidP="0034657F">
      <w:pPr>
        <w:numPr>
          <w:ilvl w:val="0"/>
          <w:numId w:val="5"/>
        </w:numPr>
        <w:spacing w:after="0"/>
        <w:rPr>
          <w:sz w:val="24"/>
        </w:rPr>
      </w:pPr>
      <w:r w:rsidRPr="00377DCE">
        <w:rPr>
          <w:b/>
          <w:bCs/>
          <w:sz w:val="24"/>
        </w:rPr>
        <w:t>Duration:</w:t>
      </w:r>
      <w:r w:rsidRPr="00377DCE">
        <w:rPr>
          <w:sz w:val="24"/>
        </w:rPr>
        <w:t xml:space="preserve"> 15th–22nd of Tishri.</w:t>
      </w:r>
    </w:p>
    <w:p w14:paraId="7737D6E8" w14:textId="77777777" w:rsidR="00377DCE" w:rsidRPr="00377DCE" w:rsidRDefault="00377DCE" w:rsidP="00377DCE">
      <w:pPr>
        <w:numPr>
          <w:ilvl w:val="0"/>
          <w:numId w:val="5"/>
        </w:numPr>
        <w:rPr>
          <w:sz w:val="24"/>
        </w:rPr>
      </w:pPr>
      <w:r w:rsidRPr="00377DCE">
        <w:rPr>
          <w:b/>
          <w:bCs/>
          <w:sz w:val="24"/>
        </w:rPr>
        <w:t>Meaning:</w:t>
      </w:r>
      <w:r w:rsidRPr="00377DCE">
        <w:rPr>
          <w:sz w:val="24"/>
        </w:rPr>
        <w:t xml:space="preserve"> Joyful remembrance of God’s presence in the wilderness and </w:t>
      </w:r>
      <w:r w:rsidRPr="00377DCE">
        <w:rPr>
          <w:b/>
          <w:bCs/>
          <w:sz w:val="24"/>
        </w:rPr>
        <w:t>anticipation of His dwelling among men.</w:t>
      </w:r>
    </w:p>
    <w:tbl>
      <w:tblPr>
        <w:tblW w:w="0" w:type="auto"/>
        <w:tblCellSpacing w:w="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05"/>
        <w:gridCol w:w="2970"/>
        <w:gridCol w:w="3855"/>
      </w:tblGrid>
      <w:tr w:rsidR="00377DCE" w:rsidRPr="00377DCE" w14:paraId="1E0FA040" w14:textId="77777777" w:rsidTr="0034657F">
        <w:trPr>
          <w:tblHeader/>
          <w:tblCellSpacing w:w="0" w:type="dxa"/>
        </w:trPr>
        <w:tc>
          <w:tcPr>
            <w:tcW w:w="2505" w:type="dxa"/>
            <w:vAlign w:val="center"/>
            <w:hideMark/>
          </w:tcPr>
          <w:p w14:paraId="343C7E37" w14:textId="77777777" w:rsidR="00377DCE" w:rsidRPr="00377DCE" w:rsidRDefault="00377DCE" w:rsidP="0034657F">
            <w:pPr>
              <w:spacing w:after="0"/>
              <w:rPr>
                <w:b/>
                <w:bCs/>
                <w:sz w:val="24"/>
              </w:rPr>
            </w:pPr>
            <w:r w:rsidRPr="00377DCE">
              <w:rPr>
                <w:b/>
                <w:bCs/>
                <w:sz w:val="24"/>
              </w:rPr>
              <w:t>Element</w:t>
            </w:r>
          </w:p>
        </w:tc>
        <w:tc>
          <w:tcPr>
            <w:tcW w:w="2970" w:type="dxa"/>
            <w:vAlign w:val="center"/>
            <w:hideMark/>
          </w:tcPr>
          <w:p w14:paraId="0FC2C83E" w14:textId="77777777" w:rsidR="00377DCE" w:rsidRPr="00377DCE" w:rsidRDefault="00377DCE" w:rsidP="0034657F">
            <w:pPr>
              <w:spacing w:after="0"/>
              <w:rPr>
                <w:b/>
                <w:bCs/>
                <w:sz w:val="24"/>
              </w:rPr>
            </w:pPr>
            <w:r w:rsidRPr="00377DCE">
              <w:rPr>
                <w:b/>
                <w:bCs/>
                <w:sz w:val="24"/>
              </w:rPr>
              <w:t>Meaning</w:t>
            </w:r>
          </w:p>
        </w:tc>
        <w:tc>
          <w:tcPr>
            <w:tcW w:w="3855" w:type="dxa"/>
            <w:vAlign w:val="center"/>
            <w:hideMark/>
          </w:tcPr>
          <w:p w14:paraId="3E88B835" w14:textId="77777777" w:rsidR="00377DCE" w:rsidRPr="00377DCE" w:rsidRDefault="00377DCE" w:rsidP="0034657F">
            <w:pPr>
              <w:spacing w:after="0"/>
              <w:rPr>
                <w:b/>
                <w:bCs/>
                <w:sz w:val="24"/>
              </w:rPr>
            </w:pPr>
            <w:r w:rsidRPr="00377DCE">
              <w:rPr>
                <w:b/>
                <w:bCs/>
                <w:sz w:val="24"/>
              </w:rPr>
              <w:t>Fulfillment</w:t>
            </w:r>
          </w:p>
        </w:tc>
      </w:tr>
      <w:tr w:rsidR="00377DCE" w:rsidRPr="00377DCE" w14:paraId="28D72545" w14:textId="77777777" w:rsidTr="0034657F">
        <w:trPr>
          <w:tblCellSpacing w:w="0" w:type="dxa"/>
        </w:trPr>
        <w:tc>
          <w:tcPr>
            <w:tcW w:w="2505" w:type="dxa"/>
            <w:vAlign w:val="center"/>
            <w:hideMark/>
          </w:tcPr>
          <w:p w14:paraId="5883664E" w14:textId="77777777" w:rsidR="00377DCE" w:rsidRPr="00377DCE" w:rsidRDefault="00377DCE" w:rsidP="0034657F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Dwelling in booths</w:t>
            </w:r>
          </w:p>
        </w:tc>
        <w:tc>
          <w:tcPr>
            <w:tcW w:w="2970" w:type="dxa"/>
            <w:vAlign w:val="center"/>
            <w:hideMark/>
          </w:tcPr>
          <w:p w14:paraId="43F89ADF" w14:textId="77777777" w:rsidR="00377DCE" w:rsidRPr="00377DCE" w:rsidRDefault="00377DCE" w:rsidP="0034657F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God’s provision and protection</w:t>
            </w:r>
          </w:p>
        </w:tc>
        <w:tc>
          <w:tcPr>
            <w:tcW w:w="3855" w:type="dxa"/>
            <w:vAlign w:val="center"/>
            <w:hideMark/>
          </w:tcPr>
          <w:p w14:paraId="335A435D" w14:textId="77777777" w:rsidR="00377DCE" w:rsidRPr="00377DCE" w:rsidRDefault="00377DCE" w:rsidP="0034657F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Incarnation — “The Word tabernacled among us” (John 1:14)</w:t>
            </w:r>
          </w:p>
        </w:tc>
      </w:tr>
      <w:tr w:rsidR="00377DCE" w:rsidRPr="00377DCE" w14:paraId="050A7A34" w14:textId="77777777" w:rsidTr="0034657F">
        <w:trPr>
          <w:tblCellSpacing w:w="0" w:type="dxa"/>
        </w:trPr>
        <w:tc>
          <w:tcPr>
            <w:tcW w:w="2505" w:type="dxa"/>
            <w:vAlign w:val="center"/>
            <w:hideMark/>
          </w:tcPr>
          <w:p w14:paraId="60BDA3C7" w14:textId="77777777" w:rsidR="00377DCE" w:rsidRPr="00377DCE" w:rsidRDefault="00377DCE" w:rsidP="0034657F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Fruit of harvest</w:t>
            </w:r>
          </w:p>
        </w:tc>
        <w:tc>
          <w:tcPr>
            <w:tcW w:w="2970" w:type="dxa"/>
            <w:vAlign w:val="center"/>
            <w:hideMark/>
          </w:tcPr>
          <w:p w14:paraId="6640EFB8" w14:textId="77777777" w:rsidR="00377DCE" w:rsidRPr="00377DCE" w:rsidRDefault="00377DCE" w:rsidP="0034657F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Celebration of ingathering</w:t>
            </w:r>
          </w:p>
        </w:tc>
        <w:tc>
          <w:tcPr>
            <w:tcW w:w="3855" w:type="dxa"/>
            <w:vAlign w:val="center"/>
            <w:hideMark/>
          </w:tcPr>
          <w:p w14:paraId="64394B4B" w14:textId="77777777" w:rsidR="00377DCE" w:rsidRPr="00377DCE" w:rsidRDefault="00377DCE" w:rsidP="0034657F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Joy of the Kingdom age</w:t>
            </w:r>
          </w:p>
        </w:tc>
      </w:tr>
      <w:tr w:rsidR="00377DCE" w:rsidRPr="00377DCE" w14:paraId="3EFFD063" w14:textId="77777777" w:rsidTr="0034657F">
        <w:trPr>
          <w:tblCellSpacing w:w="0" w:type="dxa"/>
        </w:trPr>
        <w:tc>
          <w:tcPr>
            <w:tcW w:w="2505" w:type="dxa"/>
            <w:vAlign w:val="center"/>
            <w:hideMark/>
          </w:tcPr>
          <w:p w14:paraId="7DFEDD53" w14:textId="77777777" w:rsidR="00377DCE" w:rsidRPr="00377DCE" w:rsidRDefault="00377DCE" w:rsidP="0034657F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Water ceremony (later Jewish custom)</w:t>
            </w:r>
          </w:p>
        </w:tc>
        <w:tc>
          <w:tcPr>
            <w:tcW w:w="2970" w:type="dxa"/>
            <w:vAlign w:val="center"/>
            <w:hideMark/>
          </w:tcPr>
          <w:p w14:paraId="357DC173" w14:textId="77777777" w:rsidR="00377DCE" w:rsidRPr="00377DCE" w:rsidRDefault="00377DCE" w:rsidP="0034657F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Outpouring of Spirit</w:t>
            </w:r>
          </w:p>
        </w:tc>
        <w:tc>
          <w:tcPr>
            <w:tcW w:w="3855" w:type="dxa"/>
            <w:vAlign w:val="center"/>
            <w:hideMark/>
          </w:tcPr>
          <w:p w14:paraId="34731BD7" w14:textId="77777777" w:rsidR="00377DCE" w:rsidRPr="00377DCE" w:rsidRDefault="00377DCE" w:rsidP="0034657F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“If anyone thirsts… rivers of living water” (John 7:37–39)</w:t>
            </w:r>
          </w:p>
        </w:tc>
      </w:tr>
      <w:tr w:rsidR="00377DCE" w:rsidRPr="00377DCE" w14:paraId="112265B9" w14:textId="77777777" w:rsidTr="0034657F">
        <w:trPr>
          <w:tblCellSpacing w:w="0" w:type="dxa"/>
        </w:trPr>
        <w:tc>
          <w:tcPr>
            <w:tcW w:w="2505" w:type="dxa"/>
            <w:vAlign w:val="center"/>
            <w:hideMark/>
          </w:tcPr>
          <w:p w14:paraId="76EA322A" w14:textId="77777777" w:rsidR="00377DCE" w:rsidRPr="00377DCE" w:rsidRDefault="00377DCE" w:rsidP="0034657F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Light ceremony</w:t>
            </w:r>
          </w:p>
        </w:tc>
        <w:tc>
          <w:tcPr>
            <w:tcW w:w="2970" w:type="dxa"/>
            <w:vAlign w:val="center"/>
            <w:hideMark/>
          </w:tcPr>
          <w:p w14:paraId="11936B0C" w14:textId="77777777" w:rsidR="00377DCE" w:rsidRPr="00377DCE" w:rsidRDefault="00377DCE" w:rsidP="0034657F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Illumination of God’s glory</w:t>
            </w:r>
          </w:p>
        </w:tc>
        <w:tc>
          <w:tcPr>
            <w:tcW w:w="3855" w:type="dxa"/>
            <w:vAlign w:val="center"/>
            <w:hideMark/>
          </w:tcPr>
          <w:p w14:paraId="5F7E7384" w14:textId="77777777" w:rsidR="00377DCE" w:rsidRPr="00377DCE" w:rsidRDefault="00377DCE" w:rsidP="0034657F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“I am the Light of the world” (John 8:12)</w:t>
            </w:r>
          </w:p>
        </w:tc>
      </w:tr>
    </w:tbl>
    <w:p w14:paraId="20502C8E" w14:textId="77777777" w:rsidR="0034657F" w:rsidRDefault="00377DCE" w:rsidP="00433BA9">
      <w:pPr>
        <w:spacing w:before="120"/>
        <w:jc w:val="both"/>
        <w:rPr>
          <w:b/>
          <w:bCs/>
          <w:sz w:val="24"/>
        </w:rPr>
      </w:pPr>
      <w:r w:rsidRPr="00377DCE">
        <w:rPr>
          <w:b/>
          <w:bCs/>
          <w:sz w:val="24"/>
        </w:rPr>
        <w:t>Prophetic Vision:</w:t>
      </w:r>
    </w:p>
    <w:p w14:paraId="2E64BDBF" w14:textId="38FAEE7E" w:rsidR="00377DCE" w:rsidRPr="00377DCE" w:rsidRDefault="00377DCE" w:rsidP="0034657F">
      <w:pPr>
        <w:spacing w:after="120"/>
        <w:jc w:val="both"/>
        <w:rPr>
          <w:sz w:val="24"/>
        </w:rPr>
      </w:pPr>
      <w:r w:rsidRPr="00377DCE">
        <w:rPr>
          <w:sz w:val="24"/>
        </w:rPr>
        <w:t xml:space="preserve">Tabernacles points to the </w:t>
      </w:r>
      <w:r w:rsidRPr="00377DCE">
        <w:rPr>
          <w:b/>
          <w:bCs/>
          <w:sz w:val="24"/>
        </w:rPr>
        <w:t>Millennial Reign of Christ</w:t>
      </w:r>
      <w:r w:rsidRPr="00377DCE">
        <w:rPr>
          <w:sz w:val="24"/>
        </w:rPr>
        <w:t>, when the true Immanuel (“God with us”) reigns in righteousness and peace.</w:t>
      </w:r>
      <w:r w:rsidR="0034657F">
        <w:rPr>
          <w:sz w:val="24"/>
        </w:rPr>
        <w:t xml:space="preserve"> </w:t>
      </w:r>
      <w:r w:rsidRPr="00377DCE">
        <w:rPr>
          <w:i/>
          <w:iCs/>
          <w:sz w:val="24"/>
        </w:rPr>
        <w:t>“Behold, the tabernacle of God is with men.”</w:t>
      </w:r>
      <w:r w:rsidRPr="00377DCE">
        <w:rPr>
          <w:sz w:val="24"/>
        </w:rPr>
        <w:t xml:space="preserve"> — Revelation 21:3.</w:t>
      </w:r>
    </w:p>
    <w:p w14:paraId="6CB30B4C" w14:textId="77777777" w:rsidR="00377DCE" w:rsidRPr="00377DCE" w:rsidRDefault="00377DCE" w:rsidP="0034657F">
      <w:pPr>
        <w:spacing w:after="120"/>
        <w:rPr>
          <w:rFonts w:ascii="Merriweather" w:hAnsi="Merriweather"/>
          <w:b/>
          <w:bCs/>
          <w:sz w:val="26"/>
          <w:szCs w:val="26"/>
        </w:rPr>
      </w:pPr>
      <w:r w:rsidRPr="00377DCE">
        <w:rPr>
          <w:rFonts w:ascii="Merriweather" w:hAnsi="Merriweather"/>
          <w:b/>
          <w:bCs/>
          <w:sz w:val="26"/>
          <w:szCs w:val="26"/>
        </w:rPr>
        <w:t>12. Chart — The Prophetic Calendar of Redemption</w:t>
      </w:r>
    </w:p>
    <w:tbl>
      <w:tblPr>
        <w:tblW w:w="0" w:type="auto"/>
        <w:tblCellSpacing w:w="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3"/>
        <w:gridCol w:w="1347"/>
        <w:gridCol w:w="1920"/>
        <w:gridCol w:w="2311"/>
        <w:gridCol w:w="1909"/>
      </w:tblGrid>
      <w:tr w:rsidR="00377DCE" w:rsidRPr="00377DCE" w14:paraId="22288D38" w14:textId="77777777" w:rsidTr="0034657F">
        <w:trPr>
          <w:tblCellSpacing w:w="0" w:type="dxa"/>
        </w:trPr>
        <w:tc>
          <w:tcPr>
            <w:tcW w:w="0" w:type="auto"/>
            <w:vAlign w:val="center"/>
            <w:hideMark/>
          </w:tcPr>
          <w:p w14:paraId="2BC555C7" w14:textId="77777777" w:rsidR="00377DCE" w:rsidRPr="00377DCE" w:rsidRDefault="00377DCE" w:rsidP="0034657F">
            <w:pPr>
              <w:spacing w:after="0" w:line="276" w:lineRule="auto"/>
              <w:rPr>
                <w:b/>
                <w:bCs/>
                <w:sz w:val="24"/>
              </w:rPr>
            </w:pPr>
            <w:r w:rsidRPr="00377DCE">
              <w:rPr>
                <w:b/>
                <w:bCs/>
                <w:sz w:val="24"/>
              </w:rPr>
              <w:t>Feast</w:t>
            </w:r>
          </w:p>
        </w:tc>
        <w:tc>
          <w:tcPr>
            <w:tcW w:w="0" w:type="auto"/>
            <w:vAlign w:val="center"/>
            <w:hideMark/>
          </w:tcPr>
          <w:p w14:paraId="4C786DD0" w14:textId="77777777" w:rsidR="00377DCE" w:rsidRPr="00377DCE" w:rsidRDefault="00377DCE" w:rsidP="0034657F">
            <w:pPr>
              <w:spacing w:after="0" w:line="276" w:lineRule="auto"/>
              <w:rPr>
                <w:b/>
                <w:bCs/>
                <w:sz w:val="24"/>
              </w:rPr>
            </w:pPr>
            <w:r w:rsidRPr="00377DCE">
              <w:rPr>
                <w:b/>
                <w:bCs/>
                <w:sz w:val="24"/>
              </w:rPr>
              <w:t>Hebrew Name</w:t>
            </w:r>
          </w:p>
        </w:tc>
        <w:tc>
          <w:tcPr>
            <w:tcW w:w="0" w:type="auto"/>
            <w:vAlign w:val="center"/>
            <w:hideMark/>
          </w:tcPr>
          <w:p w14:paraId="43199915" w14:textId="77777777" w:rsidR="00377DCE" w:rsidRPr="00377DCE" w:rsidRDefault="00377DCE" w:rsidP="0034657F">
            <w:pPr>
              <w:spacing w:after="0" w:line="276" w:lineRule="auto"/>
              <w:rPr>
                <w:b/>
                <w:bCs/>
                <w:sz w:val="24"/>
              </w:rPr>
            </w:pPr>
            <w:r w:rsidRPr="00377DCE">
              <w:rPr>
                <w:b/>
                <w:bCs/>
                <w:sz w:val="24"/>
              </w:rPr>
              <w:t>Historical Fulfillment</w:t>
            </w:r>
          </w:p>
        </w:tc>
        <w:tc>
          <w:tcPr>
            <w:tcW w:w="0" w:type="auto"/>
            <w:vAlign w:val="center"/>
            <w:hideMark/>
          </w:tcPr>
          <w:p w14:paraId="48129046" w14:textId="77777777" w:rsidR="00377DCE" w:rsidRPr="00377DCE" w:rsidRDefault="00377DCE" w:rsidP="0034657F">
            <w:pPr>
              <w:spacing w:after="0" w:line="276" w:lineRule="auto"/>
              <w:rPr>
                <w:b/>
                <w:bCs/>
                <w:sz w:val="24"/>
              </w:rPr>
            </w:pPr>
            <w:r w:rsidRPr="00377DCE">
              <w:rPr>
                <w:b/>
                <w:bCs/>
                <w:sz w:val="24"/>
              </w:rPr>
              <w:t>Christological Fulfillment</w:t>
            </w:r>
          </w:p>
        </w:tc>
        <w:tc>
          <w:tcPr>
            <w:tcW w:w="0" w:type="auto"/>
            <w:vAlign w:val="center"/>
            <w:hideMark/>
          </w:tcPr>
          <w:p w14:paraId="0B359883" w14:textId="77777777" w:rsidR="00377DCE" w:rsidRPr="00377DCE" w:rsidRDefault="00377DCE" w:rsidP="0034657F">
            <w:pPr>
              <w:spacing w:after="0" w:line="276" w:lineRule="auto"/>
              <w:rPr>
                <w:b/>
                <w:bCs/>
                <w:sz w:val="24"/>
              </w:rPr>
            </w:pPr>
            <w:r w:rsidRPr="00377DCE">
              <w:rPr>
                <w:b/>
                <w:bCs/>
                <w:sz w:val="24"/>
              </w:rPr>
              <w:t>Prophetic Fulfillment</w:t>
            </w:r>
          </w:p>
        </w:tc>
      </w:tr>
      <w:tr w:rsidR="00377DCE" w:rsidRPr="00377DCE" w14:paraId="40651F37" w14:textId="77777777" w:rsidTr="0034657F">
        <w:trPr>
          <w:tblCellSpacing w:w="0" w:type="dxa"/>
        </w:trPr>
        <w:tc>
          <w:tcPr>
            <w:tcW w:w="0" w:type="auto"/>
            <w:vAlign w:val="center"/>
            <w:hideMark/>
          </w:tcPr>
          <w:p w14:paraId="08BE5698" w14:textId="77777777" w:rsidR="00377DCE" w:rsidRPr="00377DCE" w:rsidRDefault="00377DCE" w:rsidP="0034657F">
            <w:pPr>
              <w:spacing w:after="0" w:line="276" w:lineRule="auto"/>
              <w:rPr>
                <w:sz w:val="24"/>
              </w:rPr>
            </w:pPr>
            <w:r w:rsidRPr="00377DCE">
              <w:rPr>
                <w:sz w:val="24"/>
              </w:rPr>
              <w:t>1. Passover</w:t>
            </w:r>
          </w:p>
        </w:tc>
        <w:tc>
          <w:tcPr>
            <w:tcW w:w="0" w:type="auto"/>
            <w:vAlign w:val="center"/>
            <w:hideMark/>
          </w:tcPr>
          <w:p w14:paraId="090CB002" w14:textId="77777777" w:rsidR="00377DCE" w:rsidRPr="00377DCE" w:rsidRDefault="00377DCE" w:rsidP="0034657F">
            <w:pPr>
              <w:spacing w:after="0" w:line="276" w:lineRule="auto"/>
              <w:rPr>
                <w:sz w:val="24"/>
              </w:rPr>
            </w:pPr>
            <w:r w:rsidRPr="00377DCE">
              <w:rPr>
                <w:i/>
                <w:iCs/>
                <w:sz w:val="24"/>
              </w:rPr>
              <w:t>Pesaḥ</w:t>
            </w:r>
          </w:p>
        </w:tc>
        <w:tc>
          <w:tcPr>
            <w:tcW w:w="0" w:type="auto"/>
            <w:vAlign w:val="center"/>
            <w:hideMark/>
          </w:tcPr>
          <w:p w14:paraId="46C8E556" w14:textId="77777777" w:rsidR="00377DCE" w:rsidRPr="00377DCE" w:rsidRDefault="00377DCE" w:rsidP="0034657F">
            <w:pPr>
              <w:spacing w:after="0" w:line="276" w:lineRule="auto"/>
              <w:rPr>
                <w:sz w:val="24"/>
              </w:rPr>
            </w:pPr>
            <w:r w:rsidRPr="00377DCE">
              <w:rPr>
                <w:sz w:val="24"/>
              </w:rPr>
              <w:t>Exodus deliverance</w:t>
            </w:r>
          </w:p>
        </w:tc>
        <w:tc>
          <w:tcPr>
            <w:tcW w:w="0" w:type="auto"/>
            <w:vAlign w:val="center"/>
            <w:hideMark/>
          </w:tcPr>
          <w:p w14:paraId="2412FF51" w14:textId="77777777" w:rsidR="00377DCE" w:rsidRPr="00377DCE" w:rsidRDefault="00377DCE" w:rsidP="0034657F">
            <w:pPr>
              <w:spacing w:after="0" w:line="276" w:lineRule="auto"/>
              <w:rPr>
                <w:sz w:val="24"/>
              </w:rPr>
            </w:pPr>
            <w:r w:rsidRPr="00377DCE">
              <w:rPr>
                <w:sz w:val="24"/>
              </w:rPr>
              <w:t>Death of Christ</w:t>
            </w:r>
          </w:p>
        </w:tc>
        <w:tc>
          <w:tcPr>
            <w:tcW w:w="0" w:type="auto"/>
            <w:vAlign w:val="center"/>
            <w:hideMark/>
          </w:tcPr>
          <w:p w14:paraId="07D98F8F" w14:textId="77777777" w:rsidR="00377DCE" w:rsidRPr="00377DCE" w:rsidRDefault="00377DCE" w:rsidP="0034657F">
            <w:pPr>
              <w:spacing w:after="0" w:line="276" w:lineRule="auto"/>
              <w:rPr>
                <w:sz w:val="24"/>
              </w:rPr>
            </w:pPr>
            <w:r w:rsidRPr="00377DCE">
              <w:rPr>
                <w:sz w:val="24"/>
              </w:rPr>
              <w:t>Calvary (past)</w:t>
            </w:r>
          </w:p>
        </w:tc>
      </w:tr>
      <w:tr w:rsidR="00377DCE" w:rsidRPr="00377DCE" w14:paraId="774F1374" w14:textId="77777777" w:rsidTr="0034657F">
        <w:trPr>
          <w:tblCellSpacing w:w="0" w:type="dxa"/>
        </w:trPr>
        <w:tc>
          <w:tcPr>
            <w:tcW w:w="0" w:type="auto"/>
            <w:vAlign w:val="center"/>
            <w:hideMark/>
          </w:tcPr>
          <w:p w14:paraId="026B58A7" w14:textId="77777777" w:rsidR="00377DCE" w:rsidRPr="00377DCE" w:rsidRDefault="00377DCE" w:rsidP="0034657F">
            <w:pPr>
              <w:spacing w:after="0" w:line="276" w:lineRule="auto"/>
              <w:rPr>
                <w:sz w:val="24"/>
              </w:rPr>
            </w:pPr>
            <w:r w:rsidRPr="00377DCE">
              <w:rPr>
                <w:sz w:val="24"/>
              </w:rPr>
              <w:t>2. Unleavened Bread</w:t>
            </w:r>
          </w:p>
        </w:tc>
        <w:tc>
          <w:tcPr>
            <w:tcW w:w="0" w:type="auto"/>
            <w:vAlign w:val="center"/>
            <w:hideMark/>
          </w:tcPr>
          <w:p w14:paraId="6B349FB6" w14:textId="77777777" w:rsidR="00377DCE" w:rsidRPr="00377DCE" w:rsidRDefault="00377DCE" w:rsidP="0034657F">
            <w:pPr>
              <w:spacing w:after="0" w:line="276" w:lineRule="auto"/>
              <w:rPr>
                <w:sz w:val="24"/>
              </w:rPr>
            </w:pPr>
            <w:r w:rsidRPr="00377DCE">
              <w:rPr>
                <w:i/>
                <w:iCs/>
                <w:sz w:val="24"/>
              </w:rPr>
              <w:t>Maṣṣōt</w:t>
            </w:r>
          </w:p>
        </w:tc>
        <w:tc>
          <w:tcPr>
            <w:tcW w:w="0" w:type="auto"/>
            <w:vAlign w:val="center"/>
            <w:hideMark/>
          </w:tcPr>
          <w:p w14:paraId="5CDFE6EE" w14:textId="77777777" w:rsidR="00377DCE" w:rsidRPr="00377DCE" w:rsidRDefault="00377DCE" w:rsidP="0034657F">
            <w:pPr>
              <w:spacing w:after="0" w:line="276" w:lineRule="auto"/>
              <w:rPr>
                <w:sz w:val="24"/>
              </w:rPr>
            </w:pPr>
            <w:r w:rsidRPr="00377DCE">
              <w:rPr>
                <w:sz w:val="24"/>
              </w:rPr>
              <w:t>Wilderness separation</w:t>
            </w:r>
          </w:p>
        </w:tc>
        <w:tc>
          <w:tcPr>
            <w:tcW w:w="0" w:type="auto"/>
            <w:vAlign w:val="center"/>
            <w:hideMark/>
          </w:tcPr>
          <w:p w14:paraId="14AB12E7" w14:textId="77777777" w:rsidR="00377DCE" w:rsidRPr="00377DCE" w:rsidRDefault="00377DCE" w:rsidP="0034657F">
            <w:pPr>
              <w:spacing w:after="0" w:line="276" w:lineRule="auto"/>
              <w:rPr>
                <w:sz w:val="24"/>
              </w:rPr>
            </w:pPr>
            <w:r w:rsidRPr="00377DCE">
              <w:rPr>
                <w:sz w:val="24"/>
              </w:rPr>
              <w:t>Sinless burial of Christ</w:t>
            </w:r>
          </w:p>
        </w:tc>
        <w:tc>
          <w:tcPr>
            <w:tcW w:w="0" w:type="auto"/>
            <w:vAlign w:val="center"/>
            <w:hideMark/>
          </w:tcPr>
          <w:p w14:paraId="0200E49D" w14:textId="77777777" w:rsidR="00377DCE" w:rsidRPr="00377DCE" w:rsidRDefault="00377DCE" w:rsidP="0034657F">
            <w:pPr>
              <w:spacing w:after="0" w:line="276" w:lineRule="auto"/>
              <w:rPr>
                <w:sz w:val="24"/>
              </w:rPr>
            </w:pPr>
            <w:r w:rsidRPr="00377DCE">
              <w:rPr>
                <w:sz w:val="24"/>
              </w:rPr>
              <w:t>Sanctified life</w:t>
            </w:r>
          </w:p>
        </w:tc>
      </w:tr>
      <w:tr w:rsidR="00377DCE" w:rsidRPr="00377DCE" w14:paraId="31418AE2" w14:textId="77777777" w:rsidTr="0034657F">
        <w:trPr>
          <w:tblCellSpacing w:w="0" w:type="dxa"/>
        </w:trPr>
        <w:tc>
          <w:tcPr>
            <w:tcW w:w="0" w:type="auto"/>
            <w:vAlign w:val="center"/>
            <w:hideMark/>
          </w:tcPr>
          <w:p w14:paraId="2FAA40BB" w14:textId="77777777" w:rsidR="00377DCE" w:rsidRPr="00377DCE" w:rsidRDefault="00377DCE" w:rsidP="0034657F">
            <w:pPr>
              <w:spacing w:after="0" w:line="276" w:lineRule="auto"/>
              <w:rPr>
                <w:sz w:val="24"/>
              </w:rPr>
            </w:pPr>
            <w:r w:rsidRPr="00377DCE">
              <w:rPr>
                <w:sz w:val="24"/>
              </w:rPr>
              <w:t>3. Firstfruits</w:t>
            </w:r>
          </w:p>
        </w:tc>
        <w:tc>
          <w:tcPr>
            <w:tcW w:w="0" w:type="auto"/>
            <w:vAlign w:val="center"/>
            <w:hideMark/>
          </w:tcPr>
          <w:p w14:paraId="31820C98" w14:textId="77777777" w:rsidR="00377DCE" w:rsidRPr="00377DCE" w:rsidRDefault="00377DCE" w:rsidP="0034657F">
            <w:pPr>
              <w:spacing w:after="0" w:line="276" w:lineRule="auto"/>
              <w:rPr>
                <w:sz w:val="24"/>
              </w:rPr>
            </w:pPr>
            <w:r w:rsidRPr="00377DCE">
              <w:rPr>
                <w:i/>
                <w:iCs/>
                <w:sz w:val="24"/>
              </w:rPr>
              <w:t>Reʾšît</w:t>
            </w:r>
          </w:p>
        </w:tc>
        <w:tc>
          <w:tcPr>
            <w:tcW w:w="0" w:type="auto"/>
            <w:vAlign w:val="center"/>
            <w:hideMark/>
          </w:tcPr>
          <w:p w14:paraId="6529E1B5" w14:textId="77777777" w:rsidR="00377DCE" w:rsidRPr="00377DCE" w:rsidRDefault="00377DCE" w:rsidP="0034657F">
            <w:pPr>
              <w:spacing w:after="0" w:line="276" w:lineRule="auto"/>
              <w:rPr>
                <w:sz w:val="24"/>
              </w:rPr>
            </w:pPr>
            <w:r w:rsidRPr="00377DCE">
              <w:rPr>
                <w:sz w:val="24"/>
              </w:rPr>
              <w:t>First harvest</w:t>
            </w:r>
          </w:p>
        </w:tc>
        <w:tc>
          <w:tcPr>
            <w:tcW w:w="0" w:type="auto"/>
            <w:vAlign w:val="center"/>
            <w:hideMark/>
          </w:tcPr>
          <w:p w14:paraId="12C4C954" w14:textId="77777777" w:rsidR="00377DCE" w:rsidRPr="00377DCE" w:rsidRDefault="00377DCE" w:rsidP="0034657F">
            <w:pPr>
              <w:spacing w:after="0" w:line="276" w:lineRule="auto"/>
              <w:rPr>
                <w:sz w:val="24"/>
              </w:rPr>
            </w:pPr>
            <w:r w:rsidRPr="00377DCE">
              <w:rPr>
                <w:sz w:val="24"/>
              </w:rPr>
              <w:t>Resurrection</w:t>
            </w:r>
          </w:p>
        </w:tc>
        <w:tc>
          <w:tcPr>
            <w:tcW w:w="0" w:type="auto"/>
            <w:vAlign w:val="center"/>
            <w:hideMark/>
          </w:tcPr>
          <w:p w14:paraId="226C5690" w14:textId="77777777" w:rsidR="00377DCE" w:rsidRPr="00377DCE" w:rsidRDefault="00377DCE" w:rsidP="0034657F">
            <w:pPr>
              <w:spacing w:after="0" w:line="276" w:lineRule="auto"/>
              <w:rPr>
                <w:sz w:val="24"/>
              </w:rPr>
            </w:pPr>
            <w:r w:rsidRPr="00377DCE">
              <w:rPr>
                <w:sz w:val="24"/>
              </w:rPr>
              <w:t>New creation</w:t>
            </w:r>
          </w:p>
        </w:tc>
      </w:tr>
      <w:tr w:rsidR="00377DCE" w:rsidRPr="00377DCE" w14:paraId="63624379" w14:textId="77777777" w:rsidTr="0034657F">
        <w:trPr>
          <w:tblCellSpacing w:w="0" w:type="dxa"/>
        </w:trPr>
        <w:tc>
          <w:tcPr>
            <w:tcW w:w="0" w:type="auto"/>
            <w:vAlign w:val="center"/>
            <w:hideMark/>
          </w:tcPr>
          <w:p w14:paraId="3A79DF43" w14:textId="77777777" w:rsidR="00377DCE" w:rsidRPr="00377DCE" w:rsidRDefault="00377DCE" w:rsidP="0034657F">
            <w:pPr>
              <w:spacing w:after="0" w:line="276" w:lineRule="auto"/>
              <w:rPr>
                <w:sz w:val="24"/>
              </w:rPr>
            </w:pPr>
            <w:r w:rsidRPr="00377DCE">
              <w:rPr>
                <w:sz w:val="24"/>
              </w:rPr>
              <w:t>4. Pentecost</w:t>
            </w:r>
          </w:p>
        </w:tc>
        <w:tc>
          <w:tcPr>
            <w:tcW w:w="0" w:type="auto"/>
            <w:vAlign w:val="center"/>
            <w:hideMark/>
          </w:tcPr>
          <w:p w14:paraId="7076DB0A" w14:textId="77777777" w:rsidR="00377DCE" w:rsidRPr="00377DCE" w:rsidRDefault="00377DCE" w:rsidP="0034657F">
            <w:pPr>
              <w:spacing w:after="0" w:line="276" w:lineRule="auto"/>
              <w:rPr>
                <w:sz w:val="24"/>
              </w:rPr>
            </w:pPr>
            <w:r w:rsidRPr="00377DCE">
              <w:rPr>
                <w:i/>
                <w:iCs/>
                <w:sz w:val="24"/>
              </w:rPr>
              <w:t>Shābuʿôt</w:t>
            </w:r>
          </w:p>
        </w:tc>
        <w:tc>
          <w:tcPr>
            <w:tcW w:w="0" w:type="auto"/>
            <w:vAlign w:val="center"/>
            <w:hideMark/>
          </w:tcPr>
          <w:p w14:paraId="1ABDF656" w14:textId="77777777" w:rsidR="00377DCE" w:rsidRPr="00377DCE" w:rsidRDefault="00377DCE" w:rsidP="0034657F">
            <w:pPr>
              <w:spacing w:after="0" w:line="276" w:lineRule="auto"/>
              <w:rPr>
                <w:sz w:val="24"/>
              </w:rPr>
            </w:pPr>
            <w:r w:rsidRPr="00377DCE">
              <w:rPr>
                <w:sz w:val="24"/>
              </w:rPr>
              <w:t>Law at Sinai</w:t>
            </w:r>
          </w:p>
        </w:tc>
        <w:tc>
          <w:tcPr>
            <w:tcW w:w="0" w:type="auto"/>
            <w:vAlign w:val="center"/>
            <w:hideMark/>
          </w:tcPr>
          <w:p w14:paraId="04A003B5" w14:textId="77777777" w:rsidR="00377DCE" w:rsidRPr="00377DCE" w:rsidRDefault="00377DCE" w:rsidP="0034657F">
            <w:pPr>
              <w:spacing w:after="0" w:line="276" w:lineRule="auto"/>
              <w:rPr>
                <w:sz w:val="24"/>
              </w:rPr>
            </w:pPr>
            <w:r w:rsidRPr="00377DCE">
              <w:rPr>
                <w:sz w:val="24"/>
              </w:rPr>
              <w:t>Spirit at Pentecost</w:t>
            </w:r>
          </w:p>
        </w:tc>
        <w:tc>
          <w:tcPr>
            <w:tcW w:w="0" w:type="auto"/>
            <w:vAlign w:val="center"/>
            <w:hideMark/>
          </w:tcPr>
          <w:p w14:paraId="09BAEEA7" w14:textId="77777777" w:rsidR="00377DCE" w:rsidRPr="00377DCE" w:rsidRDefault="00377DCE" w:rsidP="0034657F">
            <w:pPr>
              <w:spacing w:after="0" w:line="276" w:lineRule="auto"/>
              <w:rPr>
                <w:sz w:val="24"/>
              </w:rPr>
            </w:pPr>
            <w:r w:rsidRPr="00377DCE">
              <w:rPr>
                <w:sz w:val="24"/>
              </w:rPr>
              <w:t>Church Age</w:t>
            </w:r>
          </w:p>
        </w:tc>
      </w:tr>
      <w:tr w:rsidR="00377DCE" w:rsidRPr="00377DCE" w14:paraId="31AA73B6" w14:textId="77777777" w:rsidTr="0034657F">
        <w:trPr>
          <w:tblCellSpacing w:w="0" w:type="dxa"/>
        </w:trPr>
        <w:tc>
          <w:tcPr>
            <w:tcW w:w="0" w:type="auto"/>
            <w:vAlign w:val="center"/>
            <w:hideMark/>
          </w:tcPr>
          <w:p w14:paraId="4BC36BBF" w14:textId="77777777" w:rsidR="00377DCE" w:rsidRPr="00377DCE" w:rsidRDefault="00377DCE" w:rsidP="0034657F">
            <w:pPr>
              <w:spacing w:after="0" w:line="276" w:lineRule="auto"/>
              <w:rPr>
                <w:sz w:val="24"/>
              </w:rPr>
            </w:pPr>
            <w:r w:rsidRPr="00377DCE">
              <w:rPr>
                <w:sz w:val="24"/>
              </w:rPr>
              <w:t>5. Trumpets</w:t>
            </w:r>
          </w:p>
        </w:tc>
        <w:tc>
          <w:tcPr>
            <w:tcW w:w="0" w:type="auto"/>
            <w:vAlign w:val="center"/>
            <w:hideMark/>
          </w:tcPr>
          <w:p w14:paraId="230962B8" w14:textId="77777777" w:rsidR="00377DCE" w:rsidRPr="00377DCE" w:rsidRDefault="00377DCE" w:rsidP="0034657F">
            <w:pPr>
              <w:spacing w:after="0" w:line="276" w:lineRule="auto"/>
              <w:rPr>
                <w:sz w:val="24"/>
              </w:rPr>
            </w:pPr>
            <w:r w:rsidRPr="00377DCE">
              <w:rPr>
                <w:i/>
                <w:iCs/>
                <w:sz w:val="24"/>
              </w:rPr>
              <w:t>Tĕrûʿāh</w:t>
            </w:r>
          </w:p>
        </w:tc>
        <w:tc>
          <w:tcPr>
            <w:tcW w:w="0" w:type="auto"/>
            <w:vAlign w:val="center"/>
            <w:hideMark/>
          </w:tcPr>
          <w:p w14:paraId="3A1CE8A3" w14:textId="77777777" w:rsidR="00377DCE" w:rsidRPr="00377DCE" w:rsidRDefault="00377DCE" w:rsidP="0034657F">
            <w:pPr>
              <w:spacing w:after="0" w:line="276" w:lineRule="auto"/>
              <w:rPr>
                <w:sz w:val="24"/>
              </w:rPr>
            </w:pPr>
            <w:r w:rsidRPr="00377DCE">
              <w:rPr>
                <w:sz w:val="24"/>
              </w:rPr>
              <w:t>New year trumpet</w:t>
            </w:r>
          </w:p>
        </w:tc>
        <w:tc>
          <w:tcPr>
            <w:tcW w:w="0" w:type="auto"/>
            <w:vAlign w:val="center"/>
            <w:hideMark/>
          </w:tcPr>
          <w:p w14:paraId="02158D1C" w14:textId="77777777" w:rsidR="00377DCE" w:rsidRPr="00377DCE" w:rsidRDefault="00377DCE" w:rsidP="0034657F">
            <w:pPr>
              <w:spacing w:after="0" w:line="276" w:lineRule="auto"/>
              <w:rPr>
                <w:sz w:val="24"/>
              </w:rPr>
            </w:pPr>
            <w:r w:rsidRPr="00377DCE">
              <w:rPr>
                <w:sz w:val="24"/>
              </w:rPr>
              <w:t>Rapture / resurrection</w:t>
            </w:r>
          </w:p>
        </w:tc>
        <w:tc>
          <w:tcPr>
            <w:tcW w:w="0" w:type="auto"/>
            <w:vAlign w:val="center"/>
            <w:hideMark/>
          </w:tcPr>
          <w:p w14:paraId="0FD32120" w14:textId="77777777" w:rsidR="00377DCE" w:rsidRPr="00377DCE" w:rsidRDefault="00377DCE" w:rsidP="0034657F">
            <w:pPr>
              <w:spacing w:after="0" w:line="276" w:lineRule="auto"/>
              <w:rPr>
                <w:sz w:val="24"/>
              </w:rPr>
            </w:pPr>
            <w:r w:rsidRPr="00377DCE">
              <w:rPr>
                <w:sz w:val="24"/>
              </w:rPr>
              <w:t>Israel’s awakening</w:t>
            </w:r>
          </w:p>
        </w:tc>
      </w:tr>
      <w:tr w:rsidR="00377DCE" w:rsidRPr="00377DCE" w14:paraId="355E71C4" w14:textId="77777777" w:rsidTr="0034657F">
        <w:trPr>
          <w:tblCellSpacing w:w="0" w:type="dxa"/>
        </w:trPr>
        <w:tc>
          <w:tcPr>
            <w:tcW w:w="0" w:type="auto"/>
            <w:vAlign w:val="center"/>
            <w:hideMark/>
          </w:tcPr>
          <w:p w14:paraId="7325E89A" w14:textId="77777777" w:rsidR="00377DCE" w:rsidRPr="00377DCE" w:rsidRDefault="00377DCE" w:rsidP="0034657F">
            <w:pPr>
              <w:spacing w:after="0" w:line="276" w:lineRule="auto"/>
              <w:rPr>
                <w:sz w:val="24"/>
              </w:rPr>
            </w:pPr>
            <w:r w:rsidRPr="00377DCE">
              <w:rPr>
                <w:sz w:val="24"/>
              </w:rPr>
              <w:t>6. Atonement</w:t>
            </w:r>
          </w:p>
        </w:tc>
        <w:tc>
          <w:tcPr>
            <w:tcW w:w="0" w:type="auto"/>
            <w:vAlign w:val="center"/>
            <w:hideMark/>
          </w:tcPr>
          <w:p w14:paraId="105953D5" w14:textId="77777777" w:rsidR="00377DCE" w:rsidRPr="00377DCE" w:rsidRDefault="00377DCE" w:rsidP="0034657F">
            <w:pPr>
              <w:spacing w:after="0" w:line="276" w:lineRule="auto"/>
              <w:rPr>
                <w:sz w:val="24"/>
              </w:rPr>
            </w:pPr>
            <w:r w:rsidRPr="00377DCE">
              <w:rPr>
                <w:i/>
                <w:iCs/>
                <w:sz w:val="24"/>
              </w:rPr>
              <w:t>Kippurîm</w:t>
            </w:r>
          </w:p>
        </w:tc>
        <w:tc>
          <w:tcPr>
            <w:tcW w:w="0" w:type="auto"/>
            <w:vAlign w:val="center"/>
            <w:hideMark/>
          </w:tcPr>
          <w:p w14:paraId="4DF1DDD5" w14:textId="77777777" w:rsidR="00377DCE" w:rsidRPr="00377DCE" w:rsidRDefault="00377DCE" w:rsidP="0034657F">
            <w:pPr>
              <w:spacing w:after="0" w:line="276" w:lineRule="auto"/>
              <w:rPr>
                <w:sz w:val="24"/>
              </w:rPr>
            </w:pPr>
            <w:r w:rsidRPr="00377DCE">
              <w:rPr>
                <w:sz w:val="24"/>
              </w:rPr>
              <w:t>Annual cleansing</w:t>
            </w:r>
          </w:p>
        </w:tc>
        <w:tc>
          <w:tcPr>
            <w:tcW w:w="0" w:type="auto"/>
            <w:vAlign w:val="center"/>
            <w:hideMark/>
          </w:tcPr>
          <w:p w14:paraId="52D80AD8" w14:textId="77777777" w:rsidR="00377DCE" w:rsidRPr="00377DCE" w:rsidRDefault="00377DCE" w:rsidP="0034657F">
            <w:pPr>
              <w:spacing w:after="0" w:line="276" w:lineRule="auto"/>
              <w:rPr>
                <w:sz w:val="24"/>
              </w:rPr>
            </w:pPr>
            <w:r w:rsidRPr="00377DCE">
              <w:rPr>
                <w:sz w:val="24"/>
              </w:rPr>
              <w:t>Cross</w:t>
            </w:r>
          </w:p>
        </w:tc>
        <w:tc>
          <w:tcPr>
            <w:tcW w:w="0" w:type="auto"/>
            <w:vAlign w:val="center"/>
            <w:hideMark/>
          </w:tcPr>
          <w:p w14:paraId="4524F1D6" w14:textId="77777777" w:rsidR="00377DCE" w:rsidRPr="00377DCE" w:rsidRDefault="00377DCE" w:rsidP="0034657F">
            <w:pPr>
              <w:spacing w:after="0" w:line="276" w:lineRule="auto"/>
              <w:rPr>
                <w:sz w:val="24"/>
              </w:rPr>
            </w:pPr>
            <w:r w:rsidRPr="00377DCE">
              <w:rPr>
                <w:sz w:val="24"/>
              </w:rPr>
              <w:t>Israel’s repentance</w:t>
            </w:r>
          </w:p>
        </w:tc>
      </w:tr>
      <w:tr w:rsidR="00377DCE" w:rsidRPr="00377DCE" w14:paraId="037F8D2E" w14:textId="77777777" w:rsidTr="0034657F">
        <w:trPr>
          <w:tblCellSpacing w:w="0" w:type="dxa"/>
        </w:trPr>
        <w:tc>
          <w:tcPr>
            <w:tcW w:w="0" w:type="auto"/>
            <w:vAlign w:val="center"/>
            <w:hideMark/>
          </w:tcPr>
          <w:p w14:paraId="033F2993" w14:textId="77777777" w:rsidR="00377DCE" w:rsidRPr="00377DCE" w:rsidRDefault="00377DCE" w:rsidP="0034657F">
            <w:pPr>
              <w:spacing w:after="0" w:line="276" w:lineRule="auto"/>
              <w:rPr>
                <w:sz w:val="24"/>
              </w:rPr>
            </w:pPr>
            <w:r w:rsidRPr="00377DCE">
              <w:rPr>
                <w:sz w:val="24"/>
              </w:rPr>
              <w:lastRenderedPageBreak/>
              <w:t>7. Tabernacles</w:t>
            </w:r>
          </w:p>
        </w:tc>
        <w:tc>
          <w:tcPr>
            <w:tcW w:w="0" w:type="auto"/>
            <w:vAlign w:val="center"/>
            <w:hideMark/>
          </w:tcPr>
          <w:p w14:paraId="292A96D0" w14:textId="77777777" w:rsidR="00377DCE" w:rsidRPr="00377DCE" w:rsidRDefault="00377DCE" w:rsidP="0034657F">
            <w:pPr>
              <w:spacing w:after="0" w:line="276" w:lineRule="auto"/>
              <w:rPr>
                <w:sz w:val="24"/>
              </w:rPr>
            </w:pPr>
            <w:r w:rsidRPr="00377DCE">
              <w:rPr>
                <w:i/>
                <w:iCs/>
                <w:sz w:val="24"/>
              </w:rPr>
              <w:t>Sukkōṯ</w:t>
            </w:r>
          </w:p>
        </w:tc>
        <w:tc>
          <w:tcPr>
            <w:tcW w:w="0" w:type="auto"/>
            <w:vAlign w:val="center"/>
            <w:hideMark/>
          </w:tcPr>
          <w:p w14:paraId="61E87C0F" w14:textId="77777777" w:rsidR="00377DCE" w:rsidRPr="00377DCE" w:rsidRDefault="00377DCE" w:rsidP="0034657F">
            <w:pPr>
              <w:spacing w:after="0" w:line="276" w:lineRule="auto"/>
              <w:rPr>
                <w:sz w:val="24"/>
              </w:rPr>
            </w:pPr>
            <w:r w:rsidRPr="00377DCE">
              <w:rPr>
                <w:sz w:val="24"/>
              </w:rPr>
              <w:t>Wilderness joy</w:t>
            </w:r>
          </w:p>
        </w:tc>
        <w:tc>
          <w:tcPr>
            <w:tcW w:w="0" w:type="auto"/>
            <w:vAlign w:val="center"/>
            <w:hideMark/>
          </w:tcPr>
          <w:p w14:paraId="2EEC3BC5" w14:textId="77777777" w:rsidR="00377DCE" w:rsidRPr="00377DCE" w:rsidRDefault="00377DCE" w:rsidP="0034657F">
            <w:pPr>
              <w:spacing w:after="0" w:line="276" w:lineRule="auto"/>
              <w:rPr>
                <w:sz w:val="24"/>
              </w:rPr>
            </w:pPr>
            <w:r w:rsidRPr="00377DCE">
              <w:rPr>
                <w:sz w:val="24"/>
              </w:rPr>
              <w:t>God with us</w:t>
            </w:r>
          </w:p>
        </w:tc>
        <w:tc>
          <w:tcPr>
            <w:tcW w:w="0" w:type="auto"/>
            <w:vAlign w:val="center"/>
            <w:hideMark/>
          </w:tcPr>
          <w:p w14:paraId="37BDB2C2" w14:textId="77777777" w:rsidR="00377DCE" w:rsidRPr="00377DCE" w:rsidRDefault="00377DCE" w:rsidP="0034657F">
            <w:pPr>
              <w:spacing w:after="0" w:line="276" w:lineRule="auto"/>
              <w:rPr>
                <w:sz w:val="24"/>
              </w:rPr>
            </w:pPr>
            <w:r w:rsidRPr="00377DCE">
              <w:rPr>
                <w:sz w:val="24"/>
              </w:rPr>
              <w:t>Millennial kingdom</w:t>
            </w:r>
          </w:p>
        </w:tc>
      </w:tr>
    </w:tbl>
    <w:p w14:paraId="61AD37EF" w14:textId="77777777" w:rsidR="00433BA9" w:rsidRDefault="00433BA9" w:rsidP="00377DCE">
      <w:pPr>
        <w:rPr>
          <w:rFonts w:ascii="Merriweather" w:hAnsi="Merriweather"/>
          <w:b/>
          <w:bCs/>
          <w:sz w:val="26"/>
          <w:szCs w:val="26"/>
        </w:rPr>
      </w:pPr>
    </w:p>
    <w:p w14:paraId="74DBE8CF" w14:textId="7F46FEE3" w:rsidR="00377DCE" w:rsidRPr="00377DCE" w:rsidRDefault="00377DCE" w:rsidP="00377DCE">
      <w:pPr>
        <w:rPr>
          <w:rFonts w:ascii="Merriweather" w:hAnsi="Merriweather"/>
          <w:b/>
          <w:bCs/>
          <w:sz w:val="26"/>
          <w:szCs w:val="26"/>
        </w:rPr>
      </w:pPr>
      <w:r w:rsidRPr="00377DCE">
        <w:rPr>
          <w:rFonts w:ascii="Merriweather" w:hAnsi="Merriweather"/>
          <w:b/>
          <w:bCs/>
          <w:sz w:val="26"/>
          <w:szCs w:val="26"/>
        </w:rPr>
        <w:t>13. The Theology of the Feasts</w:t>
      </w:r>
    </w:p>
    <w:p w14:paraId="337F3A72" w14:textId="77777777" w:rsidR="00377DCE" w:rsidRPr="00377DCE" w:rsidRDefault="00377DCE" w:rsidP="0034657F">
      <w:pPr>
        <w:numPr>
          <w:ilvl w:val="0"/>
          <w:numId w:val="6"/>
        </w:numPr>
        <w:spacing w:after="0"/>
        <w:rPr>
          <w:sz w:val="24"/>
        </w:rPr>
      </w:pPr>
      <w:r w:rsidRPr="00377DCE">
        <w:rPr>
          <w:b/>
          <w:bCs/>
          <w:sz w:val="24"/>
        </w:rPr>
        <w:t>Redemption (Passover)</w:t>
      </w:r>
      <w:r w:rsidRPr="00377DCE">
        <w:rPr>
          <w:sz w:val="24"/>
        </w:rPr>
        <w:t xml:space="preserve"> — The Lamb slain.</w:t>
      </w:r>
    </w:p>
    <w:p w14:paraId="32F1FAF6" w14:textId="77777777" w:rsidR="00377DCE" w:rsidRPr="00377DCE" w:rsidRDefault="00377DCE" w:rsidP="0034657F">
      <w:pPr>
        <w:numPr>
          <w:ilvl w:val="0"/>
          <w:numId w:val="6"/>
        </w:numPr>
        <w:spacing w:after="0"/>
        <w:rPr>
          <w:sz w:val="24"/>
        </w:rPr>
      </w:pPr>
      <w:r w:rsidRPr="00377DCE">
        <w:rPr>
          <w:b/>
          <w:bCs/>
          <w:sz w:val="24"/>
        </w:rPr>
        <w:t>Separation (Unleavened Bread)</w:t>
      </w:r>
      <w:r w:rsidRPr="00377DCE">
        <w:rPr>
          <w:sz w:val="24"/>
        </w:rPr>
        <w:t xml:space="preserve"> — The old life removed.</w:t>
      </w:r>
    </w:p>
    <w:p w14:paraId="08357727" w14:textId="77777777" w:rsidR="00377DCE" w:rsidRPr="00377DCE" w:rsidRDefault="00377DCE" w:rsidP="0034657F">
      <w:pPr>
        <w:numPr>
          <w:ilvl w:val="0"/>
          <w:numId w:val="6"/>
        </w:numPr>
        <w:spacing w:after="0"/>
        <w:rPr>
          <w:sz w:val="24"/>
        </w:rPr>
      </w:pPr>
      <w:r w:rsidRPr="00377DCE">
        <w:rPr>
          <w:b/>
          <w:bCs/>
          <w:sz w:val="24"/>
        </w:rPr>
        <w:t>Resurrection (Firstfruits)</w:t>
      </w:r>
      <w:r w:rsidRPr="00377DCE">
        <w:rPr>
          <w:sz w:val="24"/>
        </w:rPr>
        <w:t xml:space="preserve"> — New life begun.</w:t>
      </w:r>
    </w:p>
    <w:p w14:paraId="0628C719" w14:textId="77777777" w:rsidR="00377DCE" w:rsidRPr="00377DCE" w:rsidRDefault="00377DCE" w:rsidP="0034657F">
      <w:pPr>
        <w:numPr>
          <w:ilvl w:val="0"/>
          <w:numId w:val="6"/>
        </w:numPr>
        <w:spacing w:after="0"/>
        <w:rPr>
          <w:sz w:val="24"/>
        </w:rPr>
      </w:pPr>
      <w:r w:rsidRPr="00377DCE">
        <w:rPr>
          <w:b/>
          <w:bCs/>
          <w:sz w:val="24"/>
        </w:rPr>
        <w:t>Empowerment (Pentecost)</w:t>
      </w:r>
      <w:r w:rsidRPr="00377DCE">
        <w:rPr>
          <w:sz w:val="24"/>
        </w:rPr>
        <w:t xml:space="preserve"> — Spirit poured out.</w:t>
      </w:r>
    </w:p>
    <w:p w14:paraId="656AB8D6" w14:textId="77777777" w:rsidR="00377DCE" w:rsidRPr="00377DCE" w:rsidRDefault="00377DCE" w:rsidP="0034657F">
      <w:pPr>
        <w:numPr>
          <w:ilvl w:val="0"/>
          <w:numId w:val="6"/>
        </w:numPr>
        <w:spacing w:after="0"/>
        <w:rPr>
          <w:sz w:val="24"/>
        </w:rPr>
      </w:pPr>
      <w:r w:rsidRPr="00377DCE">
        <w:rPr>
          <w:b/>
          <w:bCs/>
          <w:sz w:val="24"/>
        </w:rPr>
        <w:t>Regathering (Trumpets)</w:t>
      </w:r>
      <w:r w:rsidRPr="00377DCE">
        <w:rPr>
          <w:sz w:val="24"/>
        </w:rPr>
        <w:t xml:space="preserve"> — Saints summoned.</w:t>
      </w:r>
    </w:p>
    <w:p w14:paraId="4A41D0C5" w14:textId="77777777" w:rsidR="00377DCE" w:rsidRPr="00377DCE" w:rsidRDefault="00377DCE" w:rsidP="0034657F">
      <w:pPr>
        <w:numPr>
          <w:ilvl w:val="0"/>
          <w:numId w:val="6"/>
        </w:numPr>
        <w:spacing w:after="0"/>
        <w:rPr>
          <w:sz w:val="24"/>
        </w:rPr>
      </w:pPr>
      <w:r w:rsidRPr="00377DCE">
        <w:rPr>
          <w:b/>
          <w:bCs/>
          <w:sz w:val="24"/>
        </w:rPr>
        <w:t>Reconciliation (Atonement)</w:t>
      </w:r>
      <w:r w:rsidRPr="00377DCE">
        <w:rPr>
          <w:sz w:val="24"/>
        </w:rPr>
        <w:t xml:space="preserve"> — Israel restored.</w:t>
      </w:r>
    </w:p>
    <w:p w14:paraId="59F2E60A" w14:textId="77777777" w:rsidR="00377DCE" w:rsidRPr="00377DCE" w:rsidRDefault="00377DCE" w:rsidP="00377DCE">
      <w:pPr>
        <w:numPr>
          <w:ilvl w:val="0"/>
          <w:numId w:val="6"/>
        </w:numPr>
        <w:rPr>
          <w:sz w:val="24"/>
        </w:rPr>
      </w:pPr>
      <w:r w:rsidRPr="00377DCE">
        <w:rPr>
          <w:b/>
          <w:bCs/>
          <w:sz w:val="24"/>
        </w:rPr>
        <w:t>Rejoicing (Tabernacles)</w:t>
      </w:r>
      <w:r w:rsidRPr="00377DCE">
        <w:rPr>
          <w:sz w:val="24"/>
        </w:rPr>
        <w:t xml:space="preserve"> — God dwelling forever.</w:t>
      </w:r>
    </w:p>
    <w:p w14:paraId="566FEA9E" w14:textId="77777777" w:rsidR="00377DCE" w:rsidRPr="00377DCE" w:rsidRDefault="00377DCE" w:rsidP="00377DCE">
      <w:pPr>
        <w:rPr>
          <w:sz w:val="24"/>
        </w:rPr>
      </w:pPr>
      <w:r w:rsidRPr="00377DCE">
        <w:rPr>
          <w:sz w:val="24"/>
        </w:rPr>
        <w:t xml:space="preserve">These feasts are not random holy days but </w:t>
      </w:r>
      <w:r w:rsidRPr="00377DCE">
        <w:rPr>
          <w:b/>
          <w:bCs/>
          <w:sz w:val="24"/>
        </w:rPr>
        <w:t>a sevenfold panorama of the Gospel</w:t>
      </w:r>
      <w:r w:rsidRPr="00377DCE">
        <w:rPr>
          <w:sz w:val="24"/>
        </w:rPr>
        <w:t xml:space="preserve"> — from cross to crown.</w:t>
      </w:r>
    </w:p>
    <w:p w14:paraId="7969FF48" w14:textId="77777777" w:rsidR="00377DCE" w:rsidRPr="00377DCE" w:rsidRDefault="00377DCE" w:rsidP="00377DCE">
      <w:pPr>
        <w:rPr>
          <w:rFonts w:ascii="Merriweather" w:hAnsi="Merriweather"/>
          <w:b/>
          <w:bCs/>
          <w:sz w:val="26"/>
          <w:szCs w:val="26"/>
        </w:rPr>
      </w:pPr>
      <w:r w:rsidRPr="00377DCE">
        <w:rPr>
          <w:rFonts w:ascii="Merriweather" w:hAnsi="Merriweather"/>
          <w:b/>
          <w:bCs/>
          <w:sz w:val="26"/>
          <w:szCs w:val="26"/>
        </w:rPr>
        <w:t>14. Christ the Center of All Appointed Times</w:t>
      </w:r>
    </w:p>
    <w:tbl>
      <w:tblPr>
        <w:tblW w:w="9345" w:type="dxa"/>
        <w:tblCellSpacing w:w="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55"/>
        <w:gridCol w:w="1530"/>
        <w:gridCol w:w="4860"/>
      </w:tblGrid>
      <w:tr w:rsidR="00377DCE" w:rsidRPr="00377DCE" w14:paraId="44A72D34" w14:textId="77777777" w:rsidTr="0034657F">
        <w:trPr>
          <w:tblHeader/>
          <w:tblCellSpacing w:w="0" w:type="dxa"/>
        </w:trPr>
        <w:tc>
          <w:tcPr>
            <w:tcW w:w="2955" w:type="dxa"/>
            <w:vAlign w:val="center"/>
            <w:hideMark/>
          </w:tcPr>
          <w:p w14:paraId="7273717A" w14:textId="77777777" w:rsidR="00377DCE" w:rsidRPr="00377DCE" w:rsidRDefault="00377DCE" w:rsidP="0034657F">
            <w:pPr>
              <w:spacing w:after="0"/>
              <w:rPr>
                <w:b/>
                <w:bCs/>
                <w:sz w:val="24"/>
              </w:rPr>
            </w:pPr>
            <w:r w:rsidRPr="00377DCE">
              <w:rPr>
                <w:b/>
                <w:bCs/>
                <w:sz w:val="24"/>
              </w:rPr>
              <w:t>Divine Pattern</w:t>
            </w:r>
          </w:p>
        </w:tc>
        <w:tc>
          <w:tcPr>
            <w:tcW w:w="1530" w:type="dxa"/>
            <w:vAlign w:val="center"/>
            <w:hideMark/>
          </w:tcPr>
          <w:p w14:paraId="51D54D21" w14:textId="77777777" w:rsidR="00377DCE" w:rsidRPr="00377DCE" w:rsidRDefault="00377DCE" w:rsidP="0034657F">
            <w:pPr>
              <w:spacing w:after="0"/>
              <w:rPr>
                <w:b/>
                <w:bCs/>
                <w:sz w:val="24"/>
              </w:rPr>
            </w:pPr>
            <w:r w:rsidRPr="00377DCE">
              <w:rPr>
                <w:b/>
                <w:bCs/>
                <w:sz w:val="24"/>
              </w:rPr>
              <w:t>Leviticus</w:t>
            </w:r>
          </w:p>
        </w:tc>
        <w:tc>
          <w:tcPr>
            <w:tcW w:w="4860" w:type="dxa"/>
            <w:vAlign w:val="center"/>
            <w:hideMark/>
          </w:tcPr>
          <w:p w14:paraId="7EFCD5E8" w14:textId="77777777" w:rsidR="00377DCE" w:rsidRPr="00377DCE" w:rsidRDefault="00377DCE" w:rsidP="0034657F">
            <w:pPr>
              <w:spacing w:after="0"/>
              <w:rPr>
                <w:b/>
                <w:bCs/>
                <w:sz w:val="24"/>
              </w:rPr>
            </w:pPr>
            <w:r w:rsidRPr="00377DCE">
              <w:rPr>
                <w:b/>
                <w:bCs/>
                <w:sz w:val="24"/>
              </w:rPr>
              <w:t>Fulfillment in Christ</w:t>
            </w:r>
          </w:p>
        </w:tc>
      </w:tr>
      <w:tr w:rsidR="00377DCE" w:rsidRPr="00377DCE" w14:paraId="2BAE1459" w14:textId="77777777" w:rsidTr="0034657F">
        <w:trPr>
          <w:tblCellSpacing w:w="0" w:type="dxa"/>
        </w:trPr>
        <w:tc>
          <w:tcPr>
            <w:tcW w:w="2955" w:type="dxa"/>
            <w:vAlign w:val="center"/>
            <w:hideMark/>
          </w:tcPr>
          <w:p w14:paraId="5C7DEA8C" w14:textId="77777777" w:rsidR="00377DCE" w:rsidRPr="00377DCE" w:rsidRDefault="00377DCE" w:rsidP="0034657F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“Holy convocations”</w:t>
            </w:r>
          </w:p>
        </w:tc>
        <w:tc>
          <w:tcPr>
            <w:tcW w:w="1530" w:type="dxa"/>
            <w:vAlign w:val="center"/>
            <w:hideMark/>
          </w:tcPr>
          <w:p w14:paraId="659BE1B6" w14:textId="77777777" w:rsidR="00377DCE" w:rsidRPr="00377DCE" w:rsidRDefault="00377DCE" w:rsidP="0034657F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23:2</w:t>
            </w:r>
          </w:p>
        </w:tc>
        <w:tc>
          <w:tcPr>
            <w:tcW w:w="4860" w:type="dxa"/>
            <w:vAlign w:val="center"/>
            <w:hideMark/>
          </w:tcPr>
          <w:p w14:paraId="282EEFB1" w14:textId="77777777" w:rsidR="00377DCE" w:rsidRPr="00377DCE" w:rsidRDefault="00377DCE" w:rsidP="0034657F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Church, the gathered people of God</w:t>
            </w:r>
          </w:p>
        </w:tc>
      </w:tr>
      <w:tr w:rsidR="00377DCE" w:rsidRPr="00377DCE" w14:paraId="1265C66F" w14:textId="77777777" w:rsidTr="0034657F">
        <w:trPr>
          <w:tblCellSpacing w:w="0" w:type="dxa"/>
        </w:trPr>
        <w:tc>
          <w:tcPr>
            <w:tcW w:w="2955" w:type="dxa"/>
            <w:vAlign w:val="center"/>
            <w:hideMark/>
          </w:tcPr>
          <w:p w14:paraId="504F52E7" w14:textId="77777777" w:rsidR="00377DCE" w:rsidRPr="00377DCE" w:rsidRDefault="00377DCE" w:rsidP="0034657F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“In their seasons”</w:t>
            </w:r>
          </w:p>
        </w:tc>
        <w:tc>
          <w:tcPr>
            <w:tcW w:w="1530" w:type="dxa"/>
            <w:vAlign w:val="center"/>
            <w:hideMark/>
          </w:tcPr>
          <w:p w14:paraId="0E2C4715" w14:textId="77777777" w:rsidR="00377DCE" w:rsidRPr="00377DCE" w:rsidRDefault="00377DCE" w:rsidP="0034657F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23:4</w:t>
            </w:r>
          </w:p>
        </w:tc>
        <w:tc>
          <w:tcPr>
            <w:tcW w:w="4860" w:type="dxa"/>
            <w:vAlign w:val="center"/>
            <w:hideMark/>
          </w:tcPr>
          <w:p w14:paraId="53AF97F7" w14:textId="77777777" w:rsidR="00377DCE" w:rsidRPr="00377DCE" w:rsidRDefault="00377DCE" w:rsidP="0034657F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“In the fullness of time” (Gal 4:4)</w:t>
            </w:r>
          </w:p>
        </w:tc>
      </w:tr>
      <w:tr w:rsidR="00377DCE" w:rsidRPr="00377DCE" w14:paraId="681E5F28" w14:textId="77777777" w:rsidTr="0034657F">
        <w:trPr>
          <w:tblCellSpacing w:w="0" w:type="dxa"/>
        </w:trPr>
        <w:tc>
          <w:tcPr>
            <w:tcW w:w="2955" w:type="dxa"/>
            <w:vAlign w:val="center"/>
            <w:hideMark/>
          </w:tcPr>
          <w:p w14:paraId="657A52C9" w14:textId="77777777" w:rsidR="00377DCE" w:rsidRPr="00377DCE" w:rsidRDefault="00377DCE" w:rsidP="0034657F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“Offerings made by fire”</w:t>
            </w:r>
          </w:p>
        </w:tc>
        <w:tc>
          <w:tcPr>
            <w:tcW w:w="1530" w:type="dxa"/>
            <w:vAlign w:val="center"/>
            <w:hideMark/>
          </w:tcPr>
          <w:p w14:paraId="20C6C748" w14:textId="77777777" w:rsidR="00377DCE" w:rsidRPr="00377DCE" w:rsidRDefault="00377DCE" w:rsidP="0034657F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23:8, 18</w:t>
            </w:r>
          </w:p>
        </w:tc>
        <w:tc>
          <w:tcPr>
            <w:tcW w:w="4860" w:type="dxa"/>
            <w:vAlign w:val="center"/>
            <w:hideMark/>
          </w:tcPr>
          <w:p w14:paraId="04D7DBF8" w14:textId="77777777" w:rsidR="00377DCE" w:rsidRPr="00377DCE" w:rsidRDefault="00377DCE" w:rsidP="0034657F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The work of the Spirit applying the cross</w:t>
            </w:r>
          </w:p>
        </w:tc>
      </w:tr>
      <w:tr w:rsidR="00377DCE" w:rsidRPr="00377DCE" w14:paraId="47A8D896" w14:textId="77777777" w:rsidTr="0034657F">
        <w:trPr>
          <w:tblCellSpacing w:w="0" w:type="dxa"/>
        </w:trPr>
        <w:tc>
          <w:tcPr>
            <w:tcW w:w="2955" w:type="dxa"/>
            <w:vAlign w:val="center"/>
            <w:hideMark/>
          </w:tcPr>
          <w:p w14:paraId="703565DC" w14:textId="77777777" w:rsidR="00377DCE" w:rsidRPr="00377DCE" w:rsidRDefault="00377DCE" w:rsidP="0034657F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“Sabbath rest”</w:t>
            </w:r>
          </w:p>
        </w:tc>
        <w:tc>
          <w:tcPr>
            <w:tcW w:w="1530" w:type="dxa"/>
            <w:vAlign w:val="center"/>
            <w:hideMark/>
          </w:tcPr>
          <w:p w14:paraId="4B918B14" w14:textId="77777777" w:rsidR="00377DCE" w:rsidRPr="00377DCE" w:rsidRDefault="00377DCE" w:rsidP="0034657F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23:3</w:t>
            </w:r>
          </w:p>
        </w:tc>
        <w:tc>
          <w:tcPr>
            <w:tcW w:w="4860" w:type="dxa"/>
            <w:vAlign w:val="center"/>
            <w:hideMark/>
          </w:tcPr>
          <w:p w14:paraId="2991564F" w14:textId="77777777" w:rsidR="00377DCE" w:rsidRPr="00377DCE" w:rsidRDefault="00377DCE" w:rsidP="0034657F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Eternal rest in Christ (Heb 4:9–10)</w:t>
            </w:r>
          </w:p>
        </w:tc>
      </w:tr>
    </w:tbl>
    <w:p w14:paraId="3389BBB3" w14:textId="77777777" w:rsidR="00377DCE" w:rsidRPr="00377DCE" w:rsidRDefault="00377DCE" w:rsidP="0034657F">
      <w:pPr>
        <w:spacing w:before="120"/>
        <w:jc w:val="both"/>
        <w:rPr>
          <w:sz w:val="24"/>
        </w:rPr>
      </w:pPr>
      <w:r w:rsidRPr="00377DCE">
        <w:rPr>
          <w:sz w:val="24"/>
        </w:rPr>
        <w:t xml:space="preserve">Every feast begins and ends with </w:t>
      </w:r>
      <w:r w:rsidRPr="00377DCE">
        <w:rPr>
          <w:b/>
          <w:bCs/>
          <w:sz w:val="24"/>
        </w:rPr>
        <w:t>rest</w:t>
      </w:r>
      <w:r w:rsidRPr="00377DCE">
        <w:rPr>
          <w:sz w:val="24"/>
        </w:rPr>
        <w:t xml:space="preserve"> — all divine activity starts and concludes with Christ’s finished work.</w:t>
      </w:r>
    </w:p>
    <w:p w14:paraId="043BE8E4" w14:textId="77777777" w:rsidR="00377DCE" w:rsidRPr="00377DCE" w:rsidRDefault="00377DCE" w:rsidP="00377DCE">
      <w:pPr>
        <w:rPr>
          <w:rFonts w:ascii="Merriweather" w:hAnsi="Merriweather"/>
          <w:b/>
          <w:bCs/>
          <w:sz w:val="26"/>
          <w:szCs w:val="26"/>
        </w:rPr>
      </w:pPr>
      <w:r w:rsidRPr="00377DCE">
        <w:rPr>
          <w:rFonts w:ascii="Merriweather" w:hAnsi="Merriweather"/>
          <w:b/>
          <w:bCs/>
          <w:sz w:val="26"/>
          <w:szCs w:val="26"/>
        </w:rPr>
        <w:t>15. Doctrinal Synthesis</w:t>
      </w:r>
    </w:p>
    <w:p w14:paraId="09621440" w14:textId="77777777" w:rsidR="00377DCE" w:rsidRPr="00377DCE" w:rsidRDefault="00377DCE" w:rsidP="0034657F">
      <w:pPr>
        <w:numPr>
          <w:ilvl w:val="0"/>
          <w:numId w:val="7"/>
        </w:numPr>
        <w:spacing w:after="0"/>
        <w:rPr>
          <w:sz w:val="24"/>
        </w:rPr>
      </w:pPr>
      <w:r w:rsidRPr="00377DCE">
        <w:rPr>
          <w:b/>
          <w:bCs/>
          <w:sz w:val="24"/>
        </w:rPr>
        <w:t>The Feasts reveal God’s redemptive timeline.</w:t>
      </w:r>
      <w:r w:rsidRPr="00377DCE">
        <w:rPr>
          <w:sz w:val="24"/>
        </w:rPr>
        <w:br/>
        <w:t>From Passover to Tabernacles, the Gospel is prefigured.</w:t>
      </w:r>
    </w:p>
    <w:p w14:paraId="12AF8F2E" w14:textId="77777777" w:rsidR="00377DCE" w:rsidRPr="00377DCE" w:rsidRDefault="00377DCE" w:rsidP="0034657F">
      <w:pPr>
        <w:numPr>
          <w:ilvl w:val="0"/>
          <w:numId w:val="7"/>
        </w:numPr>
        <w:spacing w:after="0"/>
        <w:rPr>
          <w:sz w:val="24"/>
        </w:rPr>
      </w:pPr>
      <w:r w:rsidRPr="00377DCE">
        <w:rPr>
          <w:b/>
          <w:bCs/>
          <w:sz w:val="24"/>
        </w:rPr>
        <w:t>Christ fulfills every feast.</w:t>
      </w:r>
      <w:r w:rsidRPr="00377DCE">
        <w:rPr>
          <w:sz w:val="24"/>
        </w:rPr>
        <w:br/>
        <w:t>He is the Lamb, the Bread, the Firstfruits, the Lord of the Harvest, the Coming King.</w:t>
      </w:r>
    </w:p>
    <w:p w14:paraId="74148677" w14:textId="77777777" w:rsidR="00377DCE" w:rsidRPr="00377DCE" w:rsidRDefault="00377DCE" w:rsidP="0034657F">
      <w:pPr>
        <w:numPr>
          <w:ilvl w:val="0"/>
          <w:numId w:val="7"/>
        </w:numPr>
        <w:spacing w:after="0"/>
        <w:rPr>
          <w:sz w:val="24"/>
        </w:rPr>
      </w:pPr>
      <w:r w:rsidRPr="00377DCE">
        <w:rPr>
          <w:b/>
          <w:bCs/>
          <w:sz w:val="24"/>
        </w:rPr>
        <w:t>The Spirit continues the work of Pentecost.</w:t>
      </w:r>
      <w:r w:rsidRPr="00377DCE">
        <w:rPr>
          <w:sz w:val="24"/>
        </w:rPr>
        <w:br/>
        <w:t>The Church lives between the feasts of Pentecost and Trumpets — the harvest interval.</w:t>
      </w:r>
    </w:p>
    <w:p w14:paraId="52776A42" w14:textId="77777777" w:rsidR="00377DCE" w:rsidRPr="00377DCE" w:rsidRDefault="00377DCE" w:rsidP="0034657F">
      <w:pPr>
        <w:numPr>
          <w:ilvl w:val="0"/>
          <w:numId w:val="7"/>
        </w:numPr>
        <w:spacing w:after="0"/>
        <w:rPr>
          <w:sz w:val="24"/>
        </w:rPr>
      </w:pPr>
      <w:r w:rsidRPr="00377DCE">
        <w:rPr>
          <w:b/>
          <w:bCs/>
          <w:sz w:val="24"/>
        </w:rPr>
        <w:t>Israel’s story is not finished.</w:t>
      </w:r>
      <w:r w:rsidRPr="00377DCE">
        <w:rPr>
          <w:sz w:val="24"/>
        </w:rPr>
        <w:br/>
        <w:t>Trumpets, Atonement, and Tabernacles await national and universal fulfillment.</w:t>
      </w:r>
    </w:p>
    <w:p w14:paraId="4A343686" w14:textId="77777777" w:rsidR="00377DCE" w:rsidRPr="00377DCE" w:rsidRDefault="00377DCE" w:rsidP="00377DCE">
      <w:pPr>
        <w:numPr>
          <w:ilvl w:val="0"/>
          <w:numId w:val="7"/>
        </w:numPr>
        <w:rPr>
          <w:sz w:val="24"/>
        </w:rPr>
      </w:pPr>
      <w:r w:rsidRPr="00377DCE">
        <w:rPr>
          <w:b/>
          <w:bCs/>
          <w:sz w:val="24"/>
        </w:rPr>
        <w:lastRenderedPageBreak/>
        <w:t>Eternal rest crowns the plan.</w:t>
      </w:r>
      <w:r w:rsidRPr="00377DCE">
        <w:rPr>
          <w:sz w:val="24"/>
        </w:rPr>
        <w:br/>
        <w:t>The feasts begin with redemption and end with God dwelling among His people.</w:t>
      </w:r>
    </w:p>
    <w:p w14:paraId="3B67EAEC" w14:textId="1DF006AB" w:rsidR="00377DCE" w:rsidRPr="00377DCE" w:rsidRDefault="0034657F" w:rsidP="00377DCE">
      <w:pPr>
        <w:rPr>
          <w:rFonts w:ascii="Merriweather" w:hAnsi="Merriweather"/>
          <w:b/>
          <w:bCs/>
          <w:sz w:val="26"/>
          <w:szCs w:val="26"/>
        </w:rPr>
      </w:pPr>
      <w:r w:rsidRPr="0034657F">
        <w:rPr>
          <w:rFonts w:ascii="Merriweather" w:hAnsi="Merriweather"/>
          <w:b/>
          <w:bCs/>
          <w:sz w:val="26"/>
          <w:szCs w:val="26"/>
        </w:rPr>
        <w:t>16</w:t>
      </w:r>
      <w:r w:rsidR="00377DCE" w:rsidRPr="00377DCE">
        <w:rPr>
          <w:rFonts w:ascii="Merriweather" w:hAnsi="Merriweather"/>
          <w:b/>
          <w:bCs/>
          <w:sz w:val="26"/>
          <w:szCs w:val="26"/>
        </w:rPr>
        <w:t>. Key Hebrew Vocabulary Recap</w:t>
      </w:r>
    </w:p>
    <w:tbl>
      <w:tblPr>
        <w:tblW w:w="0" w:type="auto"/>
        <w:tblCellSpacing w:w="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9"/>
        <w:gridCol w:w="1732"/>
        <w:gridCol w:w="2794"/>
        <w:gridCol w:w="1890"/>
        <w:gridCol w:w="2070"/>
      </w:tblGrid>
      <w:tr w:rsidR="00052BDF" w:rsidRPr="00377DCE" w14:paraId="4BF2BBC0" w14:textId="77777777" w:rsidTr="00052BDF">
        <w:trPr>
          <w:tblHeader/>
          <w:tblCellSpacing w:w="0" w:type="dxa"/>
        </w:trPr>
        <w:tc>
          <w:tcPr>
            <w:tcW w:w="0" w:type="auto"/>
            <w:vAlign w:val="center"/>
            <w:hideMark/>
          </w:tcPr>
          <w:p w14:paraId="1CAC4052" w14:textId="77777777" w:rsidR="00377DCE" w:rsidRPr="00377DCE" w:rsidRDefault="00377DCE" w:rsidP="0034657F">
            <w:pPr>
              <w:spacing w:after="0"/>
              <w:rPr>
                <w:b/>
                <w:bCs/>
                <w:sz w:val="24"/>
              </w:rPr>
            </w:pPr>
            <w:r w:rsidRPr="00377DCE">
              <w:rPr>
                <w:b/>
                <w:bCs/>
                <w:sz w:val="24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172C4270" w14:textId="77777777" w:rsidR="00377DCE" w:rsidRPr="00377DCE" w:rsidRDefault="00377DCE" w:rsidP="0034657F">
            <w:pPr>
              <w:spacing w:after="0"/>
              <w:rPr>
                <w:b/>
                <w:bCs/>
                <w:sz w:val="24"/>
              </w:rPr>
            </w:pPr>
            <w:r w:rsidRPr="00377DCE">
              <w:rPr>
                <w:b/>
                <w:bCs/>
                <w:sz w:val="24"/>
              </w:rPr>
              <w:t>Transliteration</w:t>
            </w:r>
          </w:p>
        </w:tc>
        <w:tc>
          <w:tcPr>
            <w:tcW w:w="2794" w:type="dxa"/>
            <w:vAlign w:val="center"/>
            <w:hideMark/>
          </w:tcPr>
          <w:p w14:paraId="17FD8274" w14:textId="77777777" w:rsidR="00377DCE" w:rsidRPr="00377DCE" w:rsidRDefault="00377DCE" w:rsidP="0034657F">
            <w:pPr>
              <w:spacing w:after="0"/>
              <w:rPr>
                <w:b/>
                <w:bCs/>
                <w:sz w:val="24"/>
              </w:rPr>
            </w:pPr>
            <w:r w:rsidRPr="00377DCE">
              <w:rPr>
                <w:b/>
                <w:bCs/>
                <w:sz w:val="24"/>
              </w:rPr>
              <w:t>Meaning</w:t>
            </w:r>
          </w:p>
        </w:tc>
        <w:tc>
          <w:tcPr>
            <w:tcW w:w="1890" w:type="dxa"/>
            <w:vAlign w:val="center"/>
            <w:hideMark/>
          </w:tcPr>
          <w:p w14:paraId="738265B8" w14:textId="77777777" w:rsidR="00377DCE" w:rsidRPr="00377DCE" w:rsidRDefault="00377DCE" w:rsidP="0034657F">
            <w:pPr>
              <w:spacing w:after="0"/>
              <w:rPr>
                <w:b/>
                <w:bCs/>
                <w:sz w:val="24"/>
              </w:rPr>
            </w:pPr>
            <w:r w:rsidRPr="00377DCE">
              <w:rPr>
                <w:b/>
                <w:bCs/>
                <w:sz w:val="24"/>
              </w:rPr>
              <w:t>Reference</w:t>
            </w:r>
          </w:p>
        </w:tc>
        <w:tc>
          <w:tcPr>
            <w:tcW w:w="2070" w:type="dxa"/>
            <w:vAlign w:val="center"/>
            <w:hideMark/>
          </w:tcPr>
          <w:p w14:paraId="6C852BEB" w14:textId="77777777" w:rsidR="00377DCE" w:rsidRPr="00377DCE" w:rsidRDefault="00377DCE" w:rsidP="0034657F">
            <w:pPr>
              <w:spacing w:after="0"/>
              <w:rPr>
                <w:b/>
                <w:bCs/>
                <w:sz w:val="24"/>
              </w:rPr>
            </w:pPr>
            <w:r w:rsidRPr="00377DCE">
              <w:rPr>
                <w:b/>
                <w:bCs/>
                <w:sz w:val="24"/>
              </w:rPr>
              <w:t>NT Fulfillment</w:t>
            </w:r>
          </w:p>
        </w:tc>
      </w:tr>
      <w:tr w:rsidR="00052BDF" w:rsidRPr="00377DCE" w14:paraId="2EC9276F" w14:textId="77777777" w:rsidTr="00052BDF">
        <w:trPr>
          <w:tblCellSpacing w:w="0" w:type="dxa"/>
        </w:trPr>
        <w:tc>
          <w:tcPr>
            <w:tcW w:w="0" w:type="auto"/>
            <w:vAlign w:val="center"/>
            <w:hideMark/>
          </w:tcPr>
          <w:p w14:paraId="3A198573" w14:textId="77777777" w:rsidR="00377DCE" w:rsidRPr="00377DCE" w:rsidRDefault="00377DCE" w:rsidP="0034657F">
            <w:pPr>
              <w:spacing w:after="0"/>
              <w:rPr>
                <w:sz w:val="24"/>
              </w:rPr>
            </w:pPr>
            <w:r w:rsidRPr="00377DCE">
              <w:rPr>
                <w:rFonts w:ascii="Times New Roman" w:hAnsi="Times New Roman" w:cs="Times New Roman"/>
                <w:sz w:val="24"/>
              </w:rPr>
              <w:t>מוֹעֵד</w:t>
            </w:r>
          </w:p>
        </w:tc>
        <w:tc>
          <w:tcPr>
            <w:tcW w:w="0" w:type="auto"/>
            <w:vAlign w:val="center"/>
            <w:hideMark/>
          </w:tcPr>
          <w:p w14:paraId="0021584F" w14:textId="77777777" w:rsidR="00377DCE" w:rsidRPr="00377DCE" w:rsidRDefault="00377DCE" w:rsidP="0034657F">
            <w:pPr>
              <w:spacing w:after="0"/>
              <w:rPr>
                <w:sz w:val="24"/>
              </w:rPr>
            </w:pPr>
            <w:r w:rsidRPr="00377DCE">
              <w:rPr>
                <w:i/>
                <w:iCs/>
                <w:sz w:val="24"/>
              </w:rPr>
              <w:t>môʿēd</w:t>
            </w:r>
          </w:p>
        </w:tc>
        <w:tc>
          <w:tcPr>
            <w:tcW w:w="2794" w:type="dxa"/>
            <w:vAlign w:val="center"/>
            <w:hideMark/>
          </w:tcPr>
          <w:p w14:paraId="1A4585C6" w14:textId="77777777" w:rsidR="00377DCE" w:rsidRPr="00377DCE" w:rsidRDefault="00377DCE" w:rsidP="0034657F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Appointed time</w:t>
            </w:r>
          </w:p>
        </w:tc>
        <w:tc>
          <w:tcPr>
            <w:tcW w:w="1890" w:type="dxa"/>
            <w:vAlign w:val="center"/>
            <w:hideMark/>
          </w:tcPr>
          <w:p w14:paraId="7829C3CF" w14:textId="77777777" w:rsidR="00377DCE" w:rsidRPr="00377DCE" w:rsidRDefault="00377DCE" w:rsidP="0034657F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Lev 23:2</w:t>
            </w:r>
          </w:p>
        </w:tc>
        <w:tc>
          <w:tcPr>
            <w:tcW w:w="2070" w:type="dxa"/>
            <w:vAlign w:val="center"/>
            <w:hideMark/>
          </w:tcPr>
          <w:p w14:paraId="7549E452" w14:textId="77777777" w:rsidR="00377DCE" w:rsidRPr="00377DCE" w:rsidRDefault="00377DCE" w:rsidP="0034657F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Gal 4:4</w:t>
            </w:r>
          </w:p>
        </w:tc>
      </w:tr>
      <w:tr w:rsidR="00052BDF" w:rsidRPr="00377DCE" w14:paraId="7F682C6A" w14:textId="77777777" w:rsidTr="00052BDF">
        <w:trPr>
          <w:tblCellSpacing w:w="0" w:type="dxa"/>
        </w:trPr>
        <w:tc>
          <w:tcPr>
            <w:tcW w:w="0" w:type="auto"/>
            <w:vAlign w:val="center"/>
            <w:hideMark/>
          </w:tcPr>
          <w:p w14:paraId="75FA9AB9" w14:textId="77777777" w:rsidR="00377DCE" w:rsidRPr="00377DCE" w:rsidRDefault="00377DCE" w:rsidP="0034657F">
            <w:pPr>
              <w:spacing w:after="0"/>
              <w:rPr>
                <w:sz w:val="24"/>
              </w:rPr>
            </w:pPr>
            <w:r w:rsidRPr="00377DCE">
              <w:rPr>
                <w:rFonts w:ascii="Times New Roman" w:hAnsi="Times New Roman" w:cs="Times New Roman"/>
                <w:sz w:val="24"/>
              </w:rPr>
              <w:t>פֶּסַח</w:t>
            </w:r>
          </w:p>
        </w:tc>
        <w:tc>
          <w:tcPr>
            <w:tcW w:w="0" w:type="auto"/>
            <w:vAlign w:val="center"/>
            <w:hideMark/>
          </w:tcPr>
          <w:p w14:paraId="2A0E9D66" w14:textId="77777777" w:rsidR="00377DCE" w:rsidRPr="00377DCE" w:rsidRDefault="00377DCE" w:rsidP="0034657F">
            <w:pPr>
              <w:spacing w:after="0"/>
              <w:rPr>
                <w:sz w:val="24"/>
              </w:rPr>
            </w:pPr>
            <w:r w:rsidRPr="00377DCE">
              <w:rPr>
                <w:i/>
                <w:iCs/>
                <w:sz w:val="24"/>
              </w:rPr>
              <w:t>pesaḥ</w:t>
            </w:r>
          </w:p>
        </w:tc>
        <w:tc>
          <w:tcPr>
            <w:tcW w:w="2794" w:type="dxa"/>
            <w:vAlign w:val="center"/>
            <w:hideMark/>
          </w:tcPr>
          <w:p w14:paraId="0DB92501" w14:textId="77777777" w:rsidR="00377DCE" w:rsidRPr="00377DCE" w:rsidRDefault="00377DCE" w:rsidP="0034657F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Passover</w:t>
            </w:r>
          </w:p>
        </w:tc>
        <w:tc>
          <w:tcPr>
            <w:tcW w:w="1890" w:type="dxa"/>
            <w:vAlign w:val="center"/>
            <w:hideMark/>
          </w:tcPr>
          <w:p w14:paraId="12CD4DC4" w14:textId="77777777" w:rsidR="00377DCE" w:rsidRPr="00377DCE" w:rsidRDefault="00377DCE" w:rsidP="0034657F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Lev 23:5</w:t>
            </w:r>
          </w:p>
        </w:tc>
        <w:tc>
          <w:tcPr>
            <w:tcW w:w="2070" w:type="dxa"/>
            <w:vAlign w:val="center"/>
            <w:hideMark/>
          </w:tcPr>
          <w:p w14:paraId="692D06BB" w14:textId="77777777" w:rsidR="00377DCE" w:rsidRPr="00377DCE" w:rsidRDefault="00377DCE" w:rsidP="0034657F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1 Cor 5:7</w:t>
            </w:r>
          </w:p>
        </w:tc>
      </w:tr>
      <w:tr w:rsidR="00052BDF" w:rsidRPr="00377DCE" w14:paraId="42D31720" w14:textId="77777777" w:rsidTr="00052BDF">
        <w:trPr>
          <w:tblCellSpacing w:w="0" w:type="dxa"/>
        </w:trPr>
        <w:tc>
          <w:tcPr>
            <w:tcW w:w="0" w:type="auto"/>
            <w:vAlign w:val="center"/>
            <w:hideMark/>
          </w:tcPr>
          <w:p w14:paraId="5A7CE1B5" w14:textId="77777777" w:rsidR="00377DCE" w:rsidRPr="00377DCE" w:rsidRDefault="00377DCE" w:rsidP="0034657F">
            <w:pPr>
              <w:spacing w:after="0"/>
              <w:rPr>
                <w:sz w:val="24"/>
              </w:rPr>
            </w:pPr>
            <w:r w:rsidRPr="00377DCE">
              <w:rPr>
                <w:rFonts w:ascii="Times New Roman" w:hAnsi="Times New Roman" w:cs="Times New Roman"/>
                <w:sz w:val="24"/>
              </w:rPr>
              <w:t>מַצּוֹת</w:t>
            </w:r>
          </w:p>
        </w:tc>
        <w:tc>
          <w:tcPr>
            <w:tcW w:w="0" w:type="auto"/>
            <w:vAlign w:val="center"/>
            <w:hideMark/>
          </w:tcPr>
          <w:p w14:paraId="03EBB8B2" w14:textId="77777777" w:rsidR="00377DCE" w:rsidRPr="00377DCE" w:rsidRDefault="00377DCE" w:rsidP="0034657F">
            <w:pPr>
              <w:spacing w:after="0"/>
              <w:rPr>
                <w:sz w:val="24"/>
              </w:rPr>
            </w:pPr>
            <w:r w:rsidRPr="00377DCE">
              <w:rPr>
                <w:i/>
                <w:iCs/>
                <w:sz w:val="24"/>
              </w:rPr>
              <w:t>maṣṣōt</w:t>
            </w:r>
          </w:p>
        </w:tc>
        <w:tc>
          <w:tcPr>
            <w:tcW w:w="2794" w:type="dxa"/>
            <w:vAlign w:val="center"/>
            <w:hideMark/>
          </w:tcPr>
          <w:p w14:paraId="05193346" w14:textId="77777777" w:rsidR="00377DCE" w:rsidRPr="00377DCE" w:rsidRDefault="00377DCE" w:rsidP="0034657F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Unleavened bread</w:t>
            </w:r>
          </w:p>
        </w:tc>
        <w:tc>
          <w:tcPr>
            <w:tcW w:w="1890" w:type="dxa"/>
            <w:vAlign w:val="center"/>
            <w:hideMark/>
          </w:tcPr>
          <w:p w14:paraId="32D0B728" w14:textId="77777777" w:rsidR="00377DCE" w:rsidRPr="00377DCE" w:rsidRDefault="00377DCE" w:rsidP="0034657F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Lev 23:6</w:t>
            </w:r>
          </w:p>
        </w:tc>
        <w:tc>
          <w:tcPr>
            <w:tcW w:w="2070" w:type="dxa"/>
            <w:vAlign w:val="center"/>
            <w:hideMark/>
          </w:tcPr>
          <w:p w14:paraId="0C0F5240" w14:textId="77777777" w:rsidR="00377DCE" w:rsidRPr="00377DCE" w:rsidRDefault="00377DCE" w:rsidP="0034657F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1 Cor 5:8</w:t>
            </w:r>
          </w:p>
        </w:tc>
      </w:tr>
      <w:tr w:rsidR="00052BDF" w:rsidRPr="00377DCE" w14:paraId="1281335B" w14:textId="77777777" w:rsidTr="00052BDF">
        <w:trPr>
          <w:tblCellSpacing w:w="0" w:type="dxa"/>
        </w:trPr>
        <w:tc>
          <w:tcPr>
            <w:tcW w:w="0" w:type="auto"/>
            <w:vAlign w:val="center"/>
            <w:hideMark/>
          </w:tcPr>
          <w:p w14:paraId="372AF11B" w14:textId="77777777" w:rsidR="00377DCE" w:rsidRPr="00377DCE" w:rsidRDefault="00377DCE" w:rsidP="0034657F">
            <w:pPr>
              <w:spacing w:after="0"/>
              <w:rPr>
                <w:sz w:val="24"/>
              </w:rPr>
            </w:pPr>
            <w:r w:rsidRPr="00377DCE">
              <w:rPr>
                <w:rFonts w:ascii="Times New Roman" w:hAnsi="Times New Roman" w:cs="Times New Roman"/>
                <w:sz w:val="24"/>
              </w:rPr>
              <w:t>בִּכּוּרִים</w:t>
            </w:r>
          </w:p>
        </w:tc>
        <w:tc>
          <w:tcPr>
            <w:tcW w:w="0" w:type="auto"/>
            <w:vAlign w:val="center"/>
            <w:hideMark/>
          </w:tcPr>
          <w:p w14:paraId="0570616B" w14:textId="77777777" w:rsidR="00377DCE" w:rsidRPr="00377DCE" w:rsidRDefault="00377DCE" w:rsidP="0034657F">
            <w:pPr>
              <w:spacing w:after="0"/>
              <w:rPr>
                <w:sz w:val="24"/>
              </w:rPr>
            </w:pPr>
            <w:r w:rsidRPr="00377DCE">
              <w:rPr>
                <w:i/>
                <w:iCs/>
                <w:sz w:val="24"/>
              </w:rPr>
              <w:t>bikkurîm</w:t>
            </w:r>
          </w:p>
        </w:tc>
        <w:tc>
          <w:tcPr>
            <w:tcW w:w="2794" w:type="dxa"/>
            <w:vAlign w:val="center"/>
            <w:hideMark/>
          </w:tcPr>
          <w:p w14:paraId="4355F9B9" w14:textId="77777777" w:rsidR="00377DCE" w:rsidRPr="00377DCE" w:rsidRDefault="00377DCE" w:rsidP="0034657F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Firstfruits</w:t>
            </w:r>
          </w:p>
        </w:tc>
        <w:tc>
          <w:tcPr>
            <w:tcW w:w="1890" w:type="dxa"/>
            <w:vAlign w:val="center"/>
            <w:hideMark/>
          </w:tcPr>
          <w:p w14:paraId="5459FC5B" w14:textId="77777777" w:rsidR="00377DCE" w:rsidRPr="00377DCE" w:rsidRDefault="00377DCE" w:rsidP="0034657F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Lev 23:10</w:t>
            </w:r>
          </w:p>
        </w:tc>
        <w:tc>
          <w:tcPr>
            <w:tcW w:w="2070" w:type="dxa"/>
            <w:vAlign w:val="center"/>
            <w:hideMark/>
          </w:tcPr>
          <w:p w14:paraId="1B331A35" w14:textId="77777777" w:rsidR="00377DCE" w:rsidRPr="00377DCE" w:rsidRDefault="00377DCE" w:rsidP="0034657F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1 Cor 15:20</w:t>
            </w:r>
          </w:p>
        </w:tc>
      </w:tr>
      <w:tr w:rsidR="00052BDF" w:rsidRPr="00377DCE" w14:paraId="411EF486" w14:textId="77777777" w:rsidTr="00052BDF">
        <w:trPr>
          <w:tblCellSpacing w:w="0" w:type="dxa"/>
        </w:trPr>
        <w:tc>
          <w:tcPr>
            <w:tcW w:w="0" w:type="auto"/>
            <w:vAlign w:val="center"/>
            <w:hideMark/>
          </w:tcPr>
          <w:p w14:paraId="019BE435" w14:textId="77777777" w:rsidR="00377DCE" w:rsidRPr="00377DCE" w:rsidRDefault="00377DCE" w:rsidP="0034657F">
            <w:pPr>
              <w:spacing w:after="0"/>
              <w:rPr>
                <w:sz w:val="24"/>
              </w:rPr>
            </w:pPr>
            <w:r w:rsidRPr="00377DCE">
              <w:rPr>
                <w:rFonts w:ascii="Times New Roman" w:hAnsi="Times New Roman" w:cs="Times New Roman"/>
                <w:sz w:val="24"/>
              </w:rPr>
              <w:t>שָׁבוּעוֹת</w:t>
            </w:r>
          </w:p>
        </w:tc>
        <w:tc>
          <w:tcPr>
            <w:tcW w:w="0" w:type="auto"/>
            <w:vAlign w:val="center"/>
            <w:hideMark/>
          </w:tcPr>
          <w:p w14:paraId="548E76EE" w14:textId="77777777" w:rsidR="00377DCE" w:rsidRPr="00377DCE" w:rsidRDefault="00377DCE" w:rsidP="0034657F">
            <w:pPr>
              <w:spacing w:after="0"/>
              <w:rPr>
                <w:sz w:val="24"/>
              </w:rPr>
            </w:pPr>
            <w:r w:rsidRPr="00377DCE">
              <w:rPr>
                <w:i/>
                <w:iCs/>
                <w:sz w:val="24"/>
              </w:rPr>
              <w:t>šābuʿôt</w:t>
            </w:r>
          </w:p>
        </w:tc>
        <w:tc>
          <w:tcPr>
            <w:tcW w:w="2794" w:type="dxa"/>
            <w:vAlign w:val="center"/>
            <w:hideMark/>
          </w:tcPr>
          <w:p w14:paraId="787572B5" w14:textId="77777777" w:rsidR="00377DCE" w:rsidRPr="00377DCE" w:rsidRDefault="00377DCE" w:rsidP="0034657F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Weeks / Pentecost</w:t>
            </w:r>
          </w:p>
        </w:tc>
        <w:tc>
          <w:tcPr>
            <w:tcW w:w="1890" w:type="dxa"/>
            <w:vAlign w:val="center"/>
            <w:hideMark/>
          </w:tcPr>
          <w:p w14:paraId="4CBE84C9" w14:textId="77777777" w:rsidR="00377DCE" w:rsidRPr="00377DCE" w:rsidRDefault="00377DCE" w:rsidP="0034657F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Lev 23:15</w:t>
            </w:r>
          </w:p>
        </w:tc>
        <w:tc>
          <w:tcPr>
            <w:tcW w:w="2070" w:type="dxa"/>
            <w:vAlign w:val="center"/>
            <w:hideMark/>
          </w:tcPr>
          <w:p w14:paraId="43F8F6C0" w14:textId="77777777" w:rsidR="00377DCE" w:rsidRPr="00377DCE" w:rsidRDefault="00377DCE" w:rsidP="0034657F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Acts 2:1</w:t>
            </w:r>
          </w:p>
        </w:tc>
      </w:tr>
      <w:tr w:rsidR="00052BDF" w:rsidRPr="00377DCE" w14:paraId="1C88A94E" w14:textId="77777777" w:rsidTr="00052BDF">
        <w:trPr>
          <w:tblCellSpacing w:w="0" w:type="dxa"/>
        </w:trPr>
        <w:tc>
          <w:tcPr>
            <w:tcW w:w="0" w:type="auto"/>
            <w:vAlign w:val="center"/>
            <w:hideMark/>
          </w:tcPr>
          <w:p w14:paraId="5B978B2D" w14:textId="77777777" w:rsidR="00377DCE" w:rsidRPr="00377DCE" w:rsidRDefault="00377DCE" w:rsidP="0034657F">
            <w:pPr>
              <w:spacing w:after="0"/>
              <w:rPr>
                <w:sz w:val="24"/>
              </w:rPr>
            </w:pPr>
            <w:r w:rsidRPr="00377DCE">
              <w:rPr>
                <w:rFonts w:ascii="Times New Roman" w:hAnsi="Times New Roman" w:cs="Times New Roman"/>
                <w:sz w:val="24"/>
              </w:rPr>
              <w:t>תְּרוּעָה</w:t>
            </w:r>
          </w:p>
        </w:tc>
        <w:tc>
          <w:tcPr>
            <w:tcW w:w="0" w:type="auto"/>
            <w:vAlign w:val="center"/>
            <w:hideMark/>
          </w:tcPr>
          <w:p w14:paraId="5FC316A9" w14:textId="77777777" w:rsidR="00377DCE" w:rsidRPr="00377DCE" w:rsidRDefault="00377DCE" w:rsidP="0034657F">
            <w:pPr>
              <w:spacing w:after="0"/>
              <w:rPr>
                <w:sz w:val="24"/>
              </w:rPr>
            </w:pPr>
            <w:r w:rsidRPr="00377DCE">
              <w:rPr>
                <w:i/>
                <w:iCs/>
                <w:sz w:val="24"/>
              </w:rPr>
              <w:t>tĕrûʿāh</w:t>
            </w:r>
          </w:p>
        </w:tc>
        <w:tc>
          <w:tcPr>
            <w:tcW w:w="2794" w:type="dxa"/>
            <w:vAlign w:val="center"/>
            <w:hideMark/>
          </w:tcPr>
          <w:p w14:paraId="5A493F03" w14:textId="77777777" w:rsidR="00377DCE" w:rsidRPr="00377DCE" w:rsidRDefault="00377DCE" w:rsidP="0034657F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Trumpets</w:t>
            </w:r>
          </w:p>
        </w:tc>
        <w:tc>
          <w:tcPr>
            <w:tcW w:w="1890" w:type="dxa"/>
            <w:vAlign w:val="center"/>
            <w:hideMark/>
          </w:tcPr>
          <w:p w14:paraId="47034C54" w14:textId="77777777" w:rsidR="00377DCE" w:rsidRPr="00377DCE" w:rsidRDefault="00377DCE" w:rsidP="0034657F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Lev 23:24</w:t>
            </w:r>
          </w:p>
        </w:tc>
        <w:tc>
          <w:tcPr>
            <w:tcW w:w="2070" w:type="dxa"/>
            <w:vAlign w:val="center"/>
            <w:hideMark/>
          </w:tcPr>
          <w:p w14:paraId="6493FE1E" w14:textId="77777777" w:rsidR="00377DCE" w:rsidRPr="00377DCE" w:rsidRDefault="00377DCE" w:rsidP="0034657F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1 Thess 4:16</w:t>
            </w:r>
          </w:p>
        </w:tc>
      </w:tr>
      <w:tr w:rsidR="00052BDF" w:rsidRPr="00377DCE" w14:paraId="4309585F" w14:textId="77777777" w:rsidTr="00052BDF">
        <w:trPr>
          <w:tblCellSpacing w:w="0" w:type="dxa"/>
        </w:trPr>
        <w:tc>
          <w:tcPr>
            <w:tcW w:w="0" w:type="auto"/>
            <w:vAlign w:val="center"/>
            <w:hideMark/>
          </w:tcPr>
          <w:p w14:paraId="41D3D819" w14:textId="77777777" w:rsidR="00377DCE" w:rsidRPr="00377DCE" w:rsidRDefault="00377DCE" w:rsidP="0034657F">
            <w:pPr>
              <w:spacing w:after="0"/>
              <w:rPr>
                <w:sz w:val="24"/>
              </w:rPr>
            </w:pPr>
            <w:r w:rsidRPr="00377DCE">
              <w:rPr>
                <w:rFonts w:ascii="Times New Roman" w:hAnsi="Times New Roman" w:cs="Times New Roman"/>
                <w:sz w:val="24"/>
              </w:rPr>
              <w:t>כִּפֻּרִים</w:t>
            </w:r>
          </w:p>
        </w:tc>
        <w:tc>
          <w:tcPr>
            <w:tcW w:w="0" w:type="auto"/>
            <w:vAlign w:val="center"/>
            <w:hideMark/>
          </w:tcPr>
          <w:p w14:paraId="77160AD9" w14:textId="77777777" w:rsidR="00377DCE" w:rsidRPr="00377DCE" w:rsidRDefault="00377DCE" w:rsidP="0034657F">
            <w:pPr>
              <w:spacing w:after="0"/>
              <w:rPr>
                <w:sz w:val="24"/>
              </w:rPr>
            </w:pPr>
            <w:r w:rsidRPr="00377DCE">
              <w:rPr>
                <w:i/>
                <w:iCs/>
                <w:sz w:val="24"/>
              </w:rPr>
              <w:t>kippurîm</w:t>
            </w:r>
          </w:p>
        </w:tc>
        <w:tc>
          <w:tcPr>
            <w:tcW w:w="2794" w:type="dxa"/>
            <w:vAlign w:val="center"/>
            <w:hideMark/>
          </w:tcPr>
          <w:p w14:paraId="23AB29E2" w14:textId="77777777" w:rsidR="00377DCE" w:rsidRPr="00377DCE" w:rsidRDefault="00377DCE" w:rsidP="0034657F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Atonement</w:t>
            </w:r>
          </w:p>
        </w:tc>
        <w:tc>
          <w:tcPr>
            <w:tcW w:w="1890" w:type="dxa"/>
            <w:vAlign w:val="center"/>
            <w:hideMark/>
          </w:tcPr>
          <w:p w14:paraId="78729119" w14:textId="77777777" w:rsidR="00377DCE" w:rsidRPr="00377DCE" w:rsidRDefault="00377DCE" w:rsidP="0034657F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Lev 23:27</w:t>
            </w:r>
          </w:p>
        </w:tc>
        <w:tc>
          <w:tcPr>
            <w:tcW w:w="2070" w:type="dxa"/>
            <w:vAlign w:val="center"/>
            <w:hideMark/>
          </w:tcPr>
          <w:p w14:paraId="5E356FA8" w14:textId="77777777" w:rsidR="00377DCE" w:rsidRPr="00377DCE" w:rsidRDefault="00377DCE" w:rsidP="0034657F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Heb 9:12</w:t>
            </w:r>
          </w:p>
        </w:tc>
      </w:tr>
      <w:tr w:rsidR="00052BDF" w:rsidRPr="00377DCE" w14:paraId="17FDFBF0" w14:textId="77777777" w:rsidTr="00052BDF">
        <w:trPr>
          <w:tblCellSpacing w:w="0" w:type="dxa"/>
        </w:trPr>
        <w:tc>
          <w:tcPr>
            <w:tcW w:w="0" w:type="auto"/>
            <w:vAlign w:val="center"/>
            <w:hideMark/>
          </w:tcPr>
          <w:p w14:paraId="58901445" w14:textId="77777777" w:rsidR="00377DCE" w:rsidRPr="00377DCE" w:rsidRDefault="00377DCE" w:rsidP="0034657F">
            <w:pPr>
              <w:spacing w:after="0"/>
              <w:rPr>
                <w:sz w:val="24"/>
              </w:rPr>
            </w:pPr>
            <w:r w:rsidRPr="00377DCE">
              <w:rPr>
                <w:rFonts w:ascii="Times New Roman" w:hAnsi="Times New Roman" w:cs="Times New Roman"/>
                <w:sz w:val="24"/>
              </w:rPr>
              <w:t>סֻכּוֹת</w:t>
            </w:r>
          </w:p>
        </w:tc>
        <w:tc>
          <w:tcPr>
            <w:tcW w:w="0" w:type="auto"/>
            <w:vAlign w:val="center"/>
            <w:hideMark/>
          </w:tcPr>
          <w:p w14:paraId="2A667A27" w14:textId="77777777" w:rsidR="00377DCE" w:rsidRPr="00377DCE" w:rsidRDefault="00377DCE" w:rsidP="0034657F">
            <w:pPr>
              <w:spacing w:after="0"/>
              <w:rPr>
                <w:sz w:val="24"/>
              </w:rPr>
            </w:pPr>
            <w:r w:rsidRPr="00377DCE">
              <w:rPr>
                <w:i/>
                <w:iCs/>
                <w:sz w:val="24"/>
              </w:rPr>
              <w:t>sukkōṯ</w:t>
            </w:r>
          </w:p>
        </w:tc>
        <w:tc>
          <w:tcPr>
            <w:tcW w:w="2794" w:type="dxa"/>
            <w:vAlign w:val="center"/>
            <w:hideMark/>
          </w:tcPr>
          <w:p w14:paraId="3868F0E7" w14:textId="77777777" w:rsidR="00377DCE" w:rsidRPr="00377DCE" w:rsidRDefault="00377DCE" w:rsidP="0034657F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Tabernacles</w:t>
            </w:r>
          </w:p>
        </w:tc>
        <w:tc>
          <w:tcPr>
            <w:tcW w:w="1890" w:type="dxa"/>
            <w:vAlign w:val="center"/>
            <w:hideMark/>
          </w:tcPr>
          <w:p w14:paraId="2CEE9361" w14:textId="77777777" w:rsidR="00377DCE" w:rsidRPr="00377DCE" w:rsidRDefault="00377DCE" w:rsidP="0034657F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Lev 23:34</w:t>
            </w:r>
          </w:p>
        </w:tc>
        <w:tc>
          <w:tcPr>
            <w:tcW w:w="2070" w:type="dxa"/>
            <w:vAlign w:val="center"/>
            <w:hideMark/>
          </w:tcPr>
          <w:p w14:paraId="5798B253" w14:textId="77777777" w:rsidR="00377DCE" w:rsidRPr="00377DCE" w:rsidRDefault="00377DCE" w:rsidP="0034657F">
            <w:pPr>
              <w:spacing w:after="0"/>
              <w:rPr>
                <w:sz w:val="24"/>
              </w:rPr>
            </w:pPr>
            <w:r w:rsidRPr="00377DCE">
              <w:rPr>
                <w:sz w:val="24"/>
              </w:rPr>
              <w:t>Rev 21:3</w:t>
            </w:r>
          </w:p>
        </w:tc>
      </w:tr>
    </w:tbl>
    <w:p w14:paraId="2458ED4A" w14:textId="77777777" w:rsidR="00052BDF" w:rsidRDefault="00052BDF" w:rsidP="00377DCE">
      <w:pPr>
        <w:rPr>
          <w:b/>
          <w:bCs/>
          <w:sz w:val="24"/>
        </w:rPr>
      </w:pPr>
    </w:p>
    <w:p w14:paraId="0F6FB1EA" w14:textId="6180C6D6" w:rsidR="00377DCE" w:rsidRPr="00377DCE" w:rsidRDefault="00377DCE" w:rsidP="00377DCE">
      <w:pPr>
        <w:rPr>
          <w:b/>
          <w:bCs/>
          <w:sz w:val="24"/>
        </w:rPr>
      </w:pPr>
      <w:r w:rsidRPr="00377DCE">
        <w:rPr>
          <w:b/>
          <w:bCs/>
          <w:sz w:val="24"/>
        </w:rPr>
        <w:t>Closing Meditation</w:t>
      </w:r>
    </w:p>
    <w:p w14:paraId="4B090665" w14:textId="77777777" w:rsidR="00377DCE" w:rsidRPr="00377DCE" w:rsidRDefault="00377DCE" w:rsidP="00052BDF">
      <w:pPr>
        <w:jc w:val="both"/>
        <w:rPr>
          <w:sz w:val="24"/>
        </w:rPr>
      </w:pPr>
      <w:r w:rsidRPr="00377DCE">
        <w:rPr>
          <w:i/>
          <w:iCs/>
          <w:sz w:val="24"/>
        </w:rPr>
        <w:t>“These are the feasts of the LORD… which you shall proclaim to be holy convocations.”</w:t>
      </w:r>
      <w:r w:rsidRPr="00377DCE">
        <w:rPr>
          <w:sz w:val="24"/>
        </w:rPr>
        <w:t xml:space="preserve"> — Leviticus 23:37</w:t>
      </w:r>
    </w:p>
    <w:p w14:paraId="344726DC" w14:textId="7BF5B6F8" w:rsidR="00377DCE" w:rsidRPr="00377DCE" w:rsidRDefault="00377DCE" w:rsidP="00377DCE">
      <w:pPr>
        <w:rPr>
          <w:sz w:val="24"/>
        </w:rPr>
      </w:pPr>
      <w:r w:rsidRPr="00377DCE">
        <w:rPr>
          <w:sz w:val="24"/>
        </w:rPr>
        <w:t xml:space="preserve">From the first lamb slain in Egypt to the final harvest joy of Tabernacles, </w:t>
      </w:r>
      <w:r w:rsidRPr="00377DCE">
        <w:rPr>
          <w:b/>
          <w:bCs/>
          <w:sz w:val="24"/>
        </w:rPr>
        <w:t>Christ is the center of God’s calendar</w:t>
      </w:r>
      <w:r w:rsidRPr="00377DCE">
        <w:rPr>
          <w:sz w:val="24"/>
        </w:rPr>
        <w:t>.</w:t>
      </w:r>
      <w:r w:rsidR="00052BDF">
        <w:rPr>
          <w:sz w:val="24"/>
        </w:rPr>
        <w:t xml:space="preserve"> </w:t>
      </w:r>
      <w:r w:rsidRPr="00377DCE">
        <w:rPr>
          <w:sz w:val="24"/>
        </w:rPr>
        <w:t>Every trumpet blast, every loaf of unleavened bread, every booth and every sheaf — all speak of Him.</w:t>
      </w:r>
    </w:p>
    <w:p w14:paraId="28AA9B6B" w14:textId="77777777" w:rsidR="00377DCE" w:rsidRPr="00377DCE" w:rsidRDefault="00377DCE" w:rsidP="00377DCE">
      <w:pPr>
        <w:rPr>
          <w:sz w:val="24"/>
        </w:rPr>
      </w:pPr>
      <w:r w:rsidRPr="00377DCE">
        <w:rPr>
          <w:i/>
          <w:iCs/>
          <w:sz w:val="24"/>
        </w:rPr>
        <w:t>“In the fullness of time God sent forth His Son.”</w:t>
      </w:r>
      <w:r w:rsidRPr="00377DCE">
        <w:rPr>
          <w:sz w:val="24"/>
        </w:rPr>
        <w:t xml:space="preserve"> — Galatians 4:4</w:t>
      </w:r>
      <w:r w:rsidRPr="00377DCE">
        <w:rPr>
          <w:sz w:val="24"/>
        </w:rPr>
        <w:br/>
      </w:r>
      <w:r w:rsidRPr="00377DCE">
        <w:rPr>
          <w:i/>
          <w:iCs/>
          <w:sz w:val="24"/>
        </w:rPr>
        <w:t>“The Word became flesh and tabernacled among us.”</w:t>
      </w:r>
      <w:r w:rsidRPr="00377DCE">
        <w:rPr>
          <w:sz w:val="24"/>
        </w:rPr>
        <w:t xml:space="preserve"> — John 1:14</w:t>
      </w:r>
    </w:p>
    <w:p w14:paraId="442C1E6F" w14:textId="129B0E50" w:rsidR="00A67F90" w:rsidRPr="006B673F" w:rsidRDefault="00377DCE" w:rsidP="00052BDF">
      <w:pPr>
        <w:jc w:val="both"/>
        <w:rPr>
          <w:sz w:val="24"/>
        </w:rPr>
      </w:pPr>
      <w:r w:rsidRPr="00377DCE">
        <w:rPr>
          <w:sz w:val="24"/>
        </w:rPr>
        <w:t>The feasts begin with blood and end with glory —</w:t>
      </w:r>
      <w:r w:rsidR="00052BDF">
        <w:rPr>
          <w:sz w:val="24"/>
        </w:rPr>
        <w:t xml:space="preserve"> </w:t>
      </w:r>
      <w:r w:rsidRPr="00377DCE">
        <w:rPr>
          <w:sz w:val="24"/>
        </w:rPr>
        <w:t xml:space="preserve">the same pattern by which the believer walks: </w:t>
      </w:r>
      <w:r w:rsidRPr="00377DCE">
        <w:rPr>
          <w:b/>
          <w:bCs/>
          <w:sz w:val="24"/>
        </w:rPr>
        <w:t>from redemption to rest, from cross to crown.</w:t>
      </w:r>
    </w:p>
    <w:sectPr w:rsidR="00A67F90" w:rsidRPr="006B6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ource Serif Pro">
    <w:charset w:val="00"/>
    <w:family w:val="roman"/>
    <w:pitch w:val="variable"/>
    <w:sig w:usb0="20000287" w:usb1="02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erriweather">
    <w:charset w:val="00"/>
    <w:family w:val="auto"/>
    <w:pitch w:val="variable"/>
    <w:sig w:usb0="20000207" w:usb1="00000002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64BEF"/>
    <w:multiLevelType w:val="multilevel"/>
    <w:tmpl w:val="C1A8F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151C8D"/>
    <w:multiLevelType w:val="multilevel"/>
    <w:tmpl w:val="EFCE3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9D075C"/>
    <w:multiLevelType w:val="multilevel"/>
    <w:tmpl w:val="2C9CC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AC13F1"/>
    <w:multiLevelType w:val="multilevel"/>
    <w:tmpl w:val="8602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10747C"/>
    <w:multiLevelType w:val="multilevel"/>
    <w:tmpl w:val="08E80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C22F31"/>
    <w:multiLevelType w:val="multilevel"/>
    <w:tmpl w:val="2F9AA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9C5341"/>
    <w:multiLevelType w:val="multilevel"/>
    <w:tmpl w:val="7512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0248BF"/>
    <w:multiLevelType w:val="multilevel"/>
    <w:tmpl w:val="3A9A7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BA657E"/>
    <w:multiLevelType w:val="multilevel"/>
    <w:tmpl w:val="E38C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659506">
    <w:abstractNumId w:val="8"/>
  </w:num>
  <w:num w:numId="2" w16cid:durableId="839924584">
    <w:abstractNumId w:val="3"/>
  </w:num>
  <w:num w:numId="3" w16cid:durableId="1538084802">
    <w:abstractNumId w:val="7"/>
  </w:num>
  <w:num w:numId="4" w16cid:durableId="475953475">
    <w:abstractNumId w:val="4"/>
  </w:num>
  <w:num w:numId="5" w16cid:durableId="1001928295">
    <w:abstractNumId w:val="6"/>
  </w:num>
  <w:num w:numId="6" w16cid:durableId="1884750566">
    <w:abstractNumId w:val="1"/>
  </w:num>
  <w:num w:numId="7" w16cid:durableId="984889891">
    <w:abstractNumId w:val="2"/>
  </w:num>
  <w:num w:numId="8" w16cid:durableId="195001952">
    <w:abstractNumId w:val="0"/>
  </w:num>
  <w:num w:numId="9" w16cid:durableId="281859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DCE"/>
    <w:rsid w:val="00052BDF"/>
    <w:rsid w:val="0011577D"/>
    <w:rsid w:val="0016114D"/>
    <w:rsid w:val="002874E9"/>
    <w:rsid w:val="0034657F"/>
    <w:rsid w:val="00377DCE"/>
    <w:rsid w:val="00433BA9"/>
    <w:rsid w:val="005E3A5E"/>
    <w:rsid w:val="00634466"/>
    <w:rsid w:val="0067033A"/>
    <w:rsid w:val="006B673F"/>
    <w:rsid w:val="007E4806"/>
    <w:rsid w:val="00826E99"/>
    <w:rsid w:val="00866375"/>
    <w:rsid w:val="00A628EA"/>
    <w:rsid w:val="00A67F90"/>
    <w:rsid w:val="00AA2730"/>
    <w:rsid w:val="00AD5711"/>
    <w:rsid w:val="00F16433"/>
    <w:rsid w:val="00FC4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B3592"/>
  <w15:chartTrackingRefBased/>
  <w15:docId w15:val="{F6C937F0-E4AF-4CD1-928F-AF86DC45E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3A5E"/>
    <w:rPr>
      <w:rFonts w:ascii="Source Serif Pro" w:hAnsi="Source Serif Pro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7D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D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D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D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D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D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D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D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D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D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D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DCE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DCE"/>
    <w:rPr>
      <w:rFonts w:eastAsiaTheme="majorEastAsia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DCE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DCE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DCE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DCE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377D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D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D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DCE"/>
    <w:rPr>
      <w:rFonts w:ascii="Source Serif Pro" w:hAnsi="Source Serif Pro"/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qFormat/>
    <w:rsid w:val="00377D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D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D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DCE"/>
    <w:rPr>
      <w:rFonts w:ascii="Source Serif Pro" w:hAnsi="Source Serif Pro"/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377D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7</Pages>
  <Words>1639</Words>
  <Characters>8952</Characters>
  <Application>Microsoft Office Word</Application>
  <DocSecurity>0</DocSecurity>
  <Lines>426</Lines>
  <Paragraphs>407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Merlin Rajendram</dc:creator>
  <cp:keywords/>
  <dc:description/>
  <cp:lastModifiedBy>Merlin Rajendram</cp:lastModifiedBy>
  <cp:revision>7</cp:revision>
  <dcterms:created xsi:type="dcterms:W3CDTF">2025-11-23T15:33:00Z</dcterms:created>
  <dcterms:modified xsi:type="dcterms:W3CDTF">2025-11-23T16:08:00Z</dcterms:modified>
</cp:coreProperties>
</file>