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BD1F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Christ in the Covenant, the Sabbath, and the Jubilee (Leviticus 25–26)</w:t>
      </w:r>
    </w:p>
    <w:p w14:paraId="2CBF2973" w14:textId="77777777" w:rsidR="00274C6C" w:rsidRPr="00274C6C" w:rsidRDefault="00274C6C" w:rsidP="00274C6C">
      <w:pPr>
        <w:rPr>
          <w:sz w:val="24"/>
        </w:rPr>
      </w:pPr>
      <w:r w:rsidRPr="00274C6C">
        <w:rPr>
          <w:b/>
          <w:bCs/>
          <w:sz w:val="24"/>
        </w:rPr>
        <w:t>Theme:</w:t>
      </w:r>
      <w:r w:rsidRPr="00274C6C">
        <w:rPr>
          <w:sz w:val="24"/>
        </w:rPr>
        <w:t xml:space="preserve"> </w:t>
      </w:r>
      <w:r w:rsidRPr="00274C6C">
        <w:rPr>
          <w:i/>
          <w:iCs/>
          <w:sz w:val="24"/>
        </w:rPr>
        <w:t>Rest, Redemption, and Restoration — Christ the Lord of the Sabbath and the Proclaimer of Jubilee.</w:t>
      </w:r>
    </w:p>
    <w:p w14:paraId="3CA5FCCA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2EFA6DC9">
          <v:rect id="_x0000_i1121" style="width:0;height:1.5pt" o:hralign="center" o:hrstd="t" o:hr="t" fillcolor="#a0a0a0" stroked="f"/>
        </w:pict>
      </w:r>
    </w:p>
    <w:p w14:paraId="46DFAD52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1. Introduction: The Rhythm of Divine Rest</w:t>
      </w:r>
    </w:p>
    <w:p w14:paraId="0E08F7C3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Leviticus 25–26 concludes the covenantal section of the book by revealing three great theological realities:</w:t>
      </w:r>
    </w:p>
    <w:p w14:paraId="0915A692" w14:textId="77777777" w:rsidR="00274C6C" w:rsidRPr="00274C6C" w:rsidRDefault="00274C6C" w:rsidP="00274C6C">
      <w:pPr>
        <w:numPr>
          <w:ilvl w:val="0"/>
          <w:numId w:val="1"/>
        </w:numPr>
        <w:rPr>
          <w:sz w:val="24"/>
        </w:rPr>
      </w:pPr>
      <w:r w:rsidRPr="00274C6C">
        <w:rPr>
          <w:b/>
          <w:bCs/>
          <w:sz w:val="24"/>
        </w:rPr>
        <w:t>Rest (Sabbath and Sabbatical Year)</w:t>
      </w:r>
      <w:r w:rsidRPr="00274C6C">
        <w:rPr>
          <w:sz w:val="24"/>
        </w:rPr>
        <w:t xml:space="preserve"> — rest from labor and trust in divine provision.</w:t>
      </w:r>
    </w:p>
    <w:p w14:paraId="1EA3E165" w14:textId="77777777" w:rsidR="00274C6C" w:rsidRPr="00274C6C" w:rsidRDefault="00274C6C" w:rsidP="00274C6C">
      <w:pPr>
        <w:numPr>
          <w:ilvl w:val="0"/>
          <w:numId w:val="1"/>
        </w:numPr>
        <w:rPr>
          <w:sz w:val="24"/>
        </w:rPr>
      </w:pPr>
      <w:r w:rsidRPr="00274C6C">
        <w:rPr>
          <w:b/>
          <w:bCs/>
          <w:sz w:val="24"/>
        </w:rPr>
        <w:t>Redemption (Jubilee)</w:t>
      </w:r>
      <w:r w:rsidRPr="00274C6C">
        <w:rPr>
          <w:sz w:val="24"/>
        </w:rPr>
        <w:t xml:space="preserve"> — liberty and restoration by grace.</w:t>
      </w:r>
    </w:p>
    <w:p w14:paraId="100A9591" w14:textId="77777777" w:rsidR="00274C6C" w:rsidRPr="00274C6C" w:rsidRDefault="00274C6C" w:rsidP="00274C6C">
      <w:pPr>
        <w:numPr>
          <w:ilvl w:val="0"/>
          <w:numId w:val="1"/>
        </w:numPr>
        <w:rPr>
          <w:sz w:val="24"/>
        </w:rPr>
      </w:pPr>
      <w:r w:rsidRPr="00274C6C">
        <w:rPr>
          <w:b/>
          <w:bCs/>
          <w:sz w:val="24"/>
        </w:rPr>
        <w:t>Relationship (Covenant Blessings)</w:t>
      </w:r>
      <w:r w:rsidRPr="00274C6C">
        <w:rPr>
          <w:sz w:val="24"/>
        </w:rPr>
        <w:t xml:space="preserve"> — fellowship with God conditioned upon obedience, fulfilled in Christ.</w:t>
      </w:r>
    </w:p>
    <w:p w14:paraId="0118A629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The moral pulse of Leviticus beats in the rhythm of </w:t>
      </w:r>
      <w:r w:rsidRPr="00274C6C">
        <w:rPr>
          <w:b/>
          <w:bCs/>
          <w:sz w:val="24"/>
        </w:rPr>
        <w:t>“Rest and Release.”</w:t>
      </w:r>
      <w:r w:rsidRPr="00274C6C">
        <w:rPr>
          <w:sz w:val="24"/>
        </w:rPr>
        <w:br/>
        <w:t xml:space="preserve">Every seventh day, every seventh year, and every fiftieth year proclaimed that </w:t>
      </w:r>
      <w:r w:rsidRPr="00274C6C">
        <w:rPr>
          <w:b/>
          <w:bCs/>
          <w:sz w:val="24"/>
        </w:rPr>
        <w:t>God owns the land, the people, and time itself.</w:t>
      </w:r>
    </w:p>
    <w:p w14:paraId="29AB1523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“The land is Mine; for you are strangers and sojourners with Me.” — Leviticus 25:23</w:t>
      </w:r>
    </w:p>
    <w:p w14:paraId="2356B9EF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In Christ, this rhythm reaches its eternal fulfillment:</w:t>
      </w:r>
    </w:p>
    <w:p w14:paraId="5127B91D" w14:textId="77777777" w:rsidR="00274C6C" w:rsidRPr="00274C6C" w:rsidRDefault="00274C6C" w:rsidP="00274C6C">
      <w:pPr>
        <w:numPr>
          <w:ilvl w:val="0"/>
          <w:numId w:val="2"/>
        </w:numPr>
        <w:rPr>
          <w:sz w:val="24"/>
        </w:rPr>
      </w:pPr>
      <w:r w:rsidRPr="00274C6C">
        <w:rPr>
          <w:sz w:val="24"/>
        </w:rPr>
        <w:t xml:space="preserve">He is </w:t>
      </w:r>
      <w:r w:rsidRPr="00274C6C">
        <w:rPr>
          <w:b/>
          <w:bCs/>
          <w:sz w:val="24"/>
        </w:rPr>
        <w:t>the true Sabbath</w:t>
      </w:r>
      <w:r w:rsidRPr="00274C6C">
        <w:rPr>
          <w:sz w:val="24"/>
        </w:rPr>
        <w:t xml:space="preserve"> — rest for the soul (Matt 11:28–29).</w:t>
      </w:r>
    </w:p>
    <w:p w14:paraId="7BF560F7" w14:textId="77777777" w:rsidR="00274C6C" w:rsidRPr="00274C6C" w:rsidRDefault="00274C6C" w:rsidP="00274C6C">
      <w:pPr>
        <w:numPr>
          <w:ilvl w:val="0"/>
          <w:numId w:val="2"/>
        </w:numPr>
        <w:rPr>
          <w:sz w:val="24"/>
        </w:rPr>
      </w:pPr>
      <w:r w:rsidRPr="00274C6C">
        <w:rPr>
          <w:sz w:val="24"/>
        </w:rPr>
        <w:t xml:space="preserve">He is </w:t>
      </w:r>
      <w:r w:rsidRPr="00274C6C">
        <w:rPr>
          <w:b/>
          <w:bCs/>
          <w:sz w:val="24"/>
        </w:rPr>
        <w:t>the true Redeemer</w:t>
      </w:r>
      <w:r w:rsidRPr="00274C6C">
        <w:rPr>
          <w:sz w:val="24"/>
        </w:rPr>
        <w:t xml:space="preserve"> — who proclaims the acceptable year of the Lord (Luke 4:18–19).</w:t>
      </w:r>
    </w:p>
    <w:p w14:paraId="0F95DA92" w14:textId="77777777" w:rsidR="00274C6C" w:rsidRPr="00274C6C" w:rsidRDefault="00274C6C" w:rsidP="00274C6C">
      <w:pPr>
        <w:numPr>
          <w:ilvl w:val="0"/>
          <w:numId w:val="2"/>
        </w:numPr>
        <w:rPr>
          <w:sz w:val="24"/>
        </w:rPr>
      </w:pPr>
      <w:r w:rsidRPr="00274C6C">
        <w:rPr>
          <w:sz w:val="24"/>
        </w:rPr>
        <w:t xml:space="preserve">He is </w:t>
      </w:r>
      <w:r w:rsidRPr="00274C6C">
        <w:rPr>
          <w:b/>
          <w:bCs/>
          <w:sz w:val="24"/>
        </w:rPr>
        <w:t>the true Covenant Mediator</w:t>
      </w:r>
      <w:r w:rsidRPr="00274C6C">
        <w:rPr>
          <w:sz w:val="24"/>
        </w:rPr>
        <w:t xml:space="preserve"> — securing everlasting blessings (Heb 8:6).</w:t>
      </w:r>
    </w:p>
    <w:p w14:paraId="02EEC9D1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58528160">
          <v:rect id="_x0000_i1122" style="width:0;height:1.5pt" o:hralign="center" o:hrstd="t" o:hr="t" fillcolor="#a0a0a0" stroked="f"/>
        </w:pict>
      </w:r>
    </w:p>
    <w:p w14:paraId="1DC101F0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2. Hebrew Word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732"/>
        <w:gridCol w:w="2715"/>
        <w:gridCol w:w="1181"/>
        <w:gridCol w:w="2883"/>
      </w:tblGrid>
      <w:tr w:rsidR="00274C6C" w:rsidRPr="00274C6C" w14:paraId="065D3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411B6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FD81C1A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0" w:type="auto"/>
            <w:vAlign w:val="center"/>
            <w:hideMark/>
          </w:tcPr>
          <w:p w14:paraId="30BAF8FF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EF2987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518E02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Fulfillment</w:t>
            </w:r>
          </w:p>
        </w:tc>
      </w:tr>
      <w:tr w:rsidR="00274C6C" w:rsidRPr="00274C6C" w14:paraId="6B18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B8D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שַׁבָּת</w:t>
            </w:r>
          </w:p>
        </w:tc>
        <w:tc>
          <w:tcPr>
            <w:tcW w:w="0" w:type="auto"/>
            <w:vAlign w:val="center"/>
            <w:hideMark/>
          </w:tcPr>
          <w:p w14:paraId="74E9377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šabbāṯ</w:t>
            </w:r>
          </w:p>
        </w:tc>
        <w:tc>
          <w:tcPr>
            <w:tcW w:w="0" w:type="auto"/>
            <w:vAlign w:val="center"/>
            <w:hideMark/>
          </w:tcPr>
          <w:p w14:paraId="3201AEA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Rest, cessation</w:t>
            </w:r>
          </w:p>
        </w:tc>
        <w:tc>
          <w:tcPr>
            <w:tcW w:w="0" w:type="auto"/>
            <w:vAlign w:val="center"/>
            <w:hideMark/>
          </w:tcPr>
          <w:p w14:paraId="05959E5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25:2</w:t>
            </w:r>
          </w:p>
        </w:tc>
        <w:tc>
          <w:tcPr>
            <w:tcW w:w="0" w:type="auto"/>
            <w:vAlign w:val="center"/>
            <w:hideMark/>
          </w:tcPr>
          <w:p w14:paraId="57E79A5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Matt 11:28 – Christ our rest</w:t>
            </w:r>
          </w:p>
        </w:tc>
      </w:tr>
      <w:tr w:rsidR="00274C6C" w:rsidRPr="00274C6C" w14:paraId="7F91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B6E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שַׁבַּת</w:t>
            </w:r>
            <w:r w:rsidRPr="00274C6C">
              <w:rPr>
                <w:sz w:val="24"/>
              </w:rPr>
              <w:t xml:space="preserve"> </w:t>
            </w:r>
            <w:r w:rsidRPr="00274C6C">
              <w:rPr>
                <w:rFonts w:ascii="Times New Roman" w:hAnsi="Times New Roman" w:cs="Times New Roman"/>
                <w:sz w:val="24"/>
              </w:rPr>
              <w:t>שַׁבָּתוֹן</w:t>
            </w:r>
          </w:p>
        </w:tc>
        <w:tc>
          <w:tcPr>
            <w:tcW w:w="0" w:type="auto"/>
            <w:vAlign w:val="center"/>
            <w:hideMark/>
          </w:tcPr>
          <w:p w14:paraId="4C6590F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šabbat šabbātôn</w:t>
            </w:r>
          </w:p>
        </w:tc>
        <w:tc>
          <w:tcPr>
            <w:tcW w:w="0" w:type="auto"/>
            <w:vAlign w:val="center"/>
            <w:hideMark/>
          </w:tcPr>
          <w:p w14:paraId="6F770D6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Sabbath of solemn rest</w:t>
            </w:r>
          </w:p>
        </w:tc>
        <w:tc>
          <w:tcPr>
            <w:tcW w:w="0" w:type="auto"/>
            <w:vAlign w:val="center"/>
            <w:hideMark/>
          </w:tcPr>
          <w:p w14:paraId="454AE33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25:4</w:t>
            </w:r>
          </w:p>
        </w:tc>
        <w:tc>
          <w:tcPr>
            <w:tcW w:w="0" w:type="auto"/>
            <w:vAlign w:val="center"/>
            <w:hideMark/>
          </w:tcPr>
          <w:p w14:paraId="64FAAB7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Heb 4:9 – Eternal rest</w:t>
            </w:r>
          </w:p>
        </w:tc>
      </w:tr>
      <w:tr w:rsidR="00274C6C" w:rsidRPr="00274C6C" w14:paraId="3D7F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C17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lastRenderedPageBreak/>
              <w:t>יוֹבֵל</w:t>
            </w:r>
          </w:p>
        </w:tc>
        <w:tc>
          <w:tcPr>
            <w:tcW w:w="0" w:type="auto"/>
            <w:vAlign w:val="center"/>
            <w:hideMark/>
          </w:tcPr>
          <w:p w14:paraId="4F528E9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yōvēl</w:t>
            </w:r>
          </w:p>
        </w:tc>
        <w:tc>
          <w:tcPr>
            <w:tcW w:w="0" w:type="auto"/>
            <w:vAlign w:val="center"/>
            <w:hideMark/>
          </w:tcPr>
          <w:p w14:paraId="2D34D07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Jubilee, ram’s horn, liberty</w:t>
            </w:r>
          </w:p>
        </w:tc>
        <w:tc>
          <w:tcPr>
            <w:tcW w:w="0" w:type="auto"/>
            <w:vAlign w:val="center"/>
            <w:hideMark/>
          </w:tcPr>
          <w:p w14:paraId="5E2EDD2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25:10</w:t>
            </w:r>
          </w:p>
        </w:tc>
        <w:tc>
          <w:tcPr>
            <w:tcW w:w="0" w:type="auto"/>
            <w:vAlign w:val="center"/>
            <w:hideMark/>
          </w:tcPr>
          <w:p w14:paraId="46E7965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Luke 4:18 – “Proclaim liberty”</w:t>
            </w:r>
          </w:p>
        </w:tc>
      </w:tr>
      <w:tr w:rsidR="00274C6C" w:rsidRPr="00274C6C" w14:paraId="1747A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92C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גָּאַל</w:t>
            </w:r>
          </w:p>
        </w:tc>
        <w:tc>
          <w:tcPr>
            <w:tcW w:w="0" w:type="auto"/>
            <w:vAlign w:val="center"/>
            <w:hideMark/>
          </w:tcPr>
          <w:p w14:paraId="5C6526F9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gāʾal</w:t>
            </w:r>
          </w:p>
        </w:tc>
        <w:tc>
          <w:tcPr>
            <w:tcW w:w="0" w:type="auto"/>
            <w:vAlign w:val="center"/>
            <w:hideMark/>
          </w:tcPr>
          <w:p w14:paraId="2F95054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To redeem, buy back</w:t>
            </w:r>
          </w:p>
        </w:tc>
        <w:tc>
          <w:tcPr>
            <w:tcW w:w="0" w:type="auto"/>
            <w:vAlign w:val="center"/>
            <w:hideMark/>
          </w:tcPr>
          <w:p w14:paraId="02F796E9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25:25</w:t>
            </w:r>
          </w:p>
        </w:tc>
        <w:tc>
          <w:tcPr>
            <w:tcW w:w="0" w:type="auto"/>
            <w:vAlign w:val="center"/>
            <w:hideMark/>
          </w:tcPr>
          <w:p w14:paraId="6F652BA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Eph 1:7 – “In Him we have redemption”</w:t>
            </w:r>
          </w:p>
        </w:tc>
      </w:tr>
      <w:tr w:rsidR="00274C6C" w:rsidRPr="00274C6C" w14:paraId="3BB8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3A9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בְּרִית</w:t>
            </w:r>
          </w:p>
        </w:tc>
        <w:tc>
          <w:tcPr>
            <w:tcW w:w="0" w:type="auto"/>
            <w:vAlign w:val="center"/>
            <w:hideMark/>
          </w:tcPr>
          <w:p w14:paraId="50D35279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berîṯ</w:t>
            </w:r>
          </w:p>
        </w:tc>
        <w:tc>
          <w:tcPr>
            <w:tcW w:w="0" w:type="auto"/>
            <w:vAlign w:val="center"/>
            <w:hideMark/>
          </w:tcPr>
          <w:p w14:paraId="560FDED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Covenant</w:t>
            </w:r>
          </w:p>
        </w:tc>
        <w:tc>
          <w:tcPr>
            <w:tcW w:w="0" w:type="auto"/>
            <w:vAlign w:val="center"/>
            <w:hideMark/>
          </w:tcPr>
          <w:p w14:paraId="39E4099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26:9</w:t>
            </w:r>
          </w:p>
        </w:tc>
        <w:tc>
          <w:tcPr>
            <w:tcW w:w="0" w:type="auto"/>
            <w:vAlign w:val="center"/>
            <w:hideMark/>
          </w:tcPr>
          <w:p w14:paraId="7C509D8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Heb 8:6 – Better covenant</w:t>
            </w:r>
          </w:p>
        </w:tc>
      </w:tr>
      <w:tr w:rsidR="00274C6C" w:rsidRPr="00274C6C" w14:paraId="2F985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DBA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חֶסֶד</w:t>
            </w:r>
          </w:p>
        </w:tc>
        <w:tc>
          <w:tcPr>
            <w:tcW w:w="0" w:type="auto"/>
            <w:vAlign w:val="center"/>
            <w:hideMark/>
          </w:tcPr>
          <w:p w14:paraId="5150ED5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ḥesed</w:t>
            </w:r>
          </w:p>
        </w:tc>
        <w:tc>
          <w:tcPr>
            <w:tcW w:w="0" w:type="auto"/>
            <w:vAlign w:val="center"/>
            <w:hideMark/>
          </w:tcPr>
          <w:p w14:paraId="28AEA08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Covenant faithfulness / steadfast love</w:t>
            </w:r>
          </w:p>
        </w:tc>
        <w:tc>
          <w:tcPr>
            <w:tcW w:w="0" w:type="auto"/>
            <w:vAlign w:val="center"/>
            <w:hideMark/>
          </w:tcPr>
          <w:p w14:paraId="4E5197D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26:42</w:t>
            </w:r>
          </w:p>
        </w:tc>
        <w:tc>
          <w:tcPr>
            <w:tcW w:w="0" w:type="auto"/>
            <w:vAlign w:val="center"/>
            <w:hideMark/>
          </w:tcPr>
          <w:p w14:paraId="2B3BC8E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John 1:17 – Grace and truth</w:t>
            </w:r>
          </w:p>
        </w:tc>
      </w:tr>
    </w:tbl>
    <w:p w14:paraId="0223AFDF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These words together form the grammar of grace:</w:t>
      </w:r>
      <w:r w:rsidRPr="00274C6C">
        <w:rPr>
          <w:sz w:val="24"/>
        </w:rPr>
        <w:br/>
      </w:r>
      <w:r w:rsidRPr="00274C6C">
        <w:rPr>
          <w:b/>
          <w:bCs/>
          <w:sz w:val="24"/>
        </w:rPr>
        <w:t>rest</w:t>
      </w:r>
      <w:r w:rsidRPr="00274C6C">
        <w:rPr>
          <w:sz w:val="24"/>
        </w:rPr>
        <w:t xml:space="preserve"> (Sabbath), </w:t>
      </w:r>
      <w:r w:rsidRPr="00274C6C">
        <w:rPr>
          <w:b/>
          <w:bCs/>
          <w:sz w:val="24"/>
        </w:rPr>
        <w:t>release</w:t>
      </w:r>
      <w:r w:rsidRPr="00274C6C">
        <w:rPr>
          <w:sz w:val="24"/>
        </w:rPr>
        <w:t xml:space="preserve"> (Jubilee), and </w:t>
      </w:r>
      <w:r w:rsidRPr="00274C6C">
        <w:rPr>
          <w:b/>
          <w:bCs/>
          <w:sz w:val="24"/>
        </w:rPr>
        <w:t>relationship</w:t>
      </w:r>
      <w:r w:rsidRPr="00274C6C">
        <w:rPr>
          <w:sz w:val="24"/>
        </w:rPr>
        <w:t xml:space="preserve"> (covenant).</w:t>
      </w:r>
      <w:r w:rsidRPr="00274C6C">
        <w:rPr>
          <w:sz w:val="24"/>
        </w:rPr>
        <w:br/>
        <w:t>All three converge in Christ, who redeems time, land, and people for God.</w:t>
      </w:r>
    </w:p>
    <w:p w14:paraId="2E1EBFA6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703A130B">
          <v:rect id="_x0000_i1123" style="width:0;height:1.5pt" o:hralign="center" o:hrstd="t" o:hr="t" fillcolor="#a0a0a0" stroked="f"/>
        </w:pict>
      </w:r>
    </w:p>
    <w:p w14:paraId="6CAB21A4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3. The Sabbath Year — Trusting God’s Provision (Leviticus 25:1–7)</w:t>
      </w:r>
    </w:p>
    <w:p w14:paraId="7C36755A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Every </w:t>
      </w:r>
      <w:r w:rsidRPr="00274C6C">
        <w:rPr>
          <w:b/>
          <w:bCs/>
          <w:sz w:val="24"/>
        </w:rPr>
        <w:t>seventh year</w:t>
      </w:r>
      <w:r w:rsidRPr="00274C6C">
        <w:rPr>
          <w:sz w:val="24"/>
        </w:rPr>
        <w:t>, the land was to rest.</w:t>
      </w:r>
      <w:r w:rsidRPr="00274C6C">
        <w:rPr>
          <w:sz w:val="24"/>
        </w:rPr>
        <w:br/>
        <w:t>The Israelites were forbidden to sow, reap, or prune; they lived on what God provided spontaneously.</w:t>
      </w:r>
    </w:p>
    <w:p w14:paraId="504109BC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“The Sabbath of the land shall provide food for you.” — Leviticus 25:6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775"/>
        <w:gridCol w:w="4334"/>
      </w:tblGrid>
      <w:tr w:rsidR="00274C6C" w:rsidRPr="00274C6C" w14:paraId="25DC5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F5DD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060EF0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BFCB05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Fulfillment in Christ</w:t>
            </w:r>
          </w:p>
        </w:tc>
      </w:tr>
      <w:tr w:rsidR="00274C6C" w:rsidRPr="00274C6C" w14:paraId="30800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0D8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Land rest</w:t>
            </w:r>
          </w:p>
        </w:tc>
        <w:tc>
          <w:tcPr>
            <w:tcW w:w="0" w:type="auto"/>
            <w:vAlign w:val="center"/>
            <w:hideMark/>
          </w:tcPr>
          <w:p w14:paraId="40298F0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Creation’s rhythm restored</w:t>
            </w:r>
          </w:p>
        </w:tc>
        <w:tc>
          <w:tcPr>
            <w:tcW w:w="0" w:type="auto"/>
            <w:vAlign w:val="center"/>
            <w:hideMark/>
          </w:tcPr>
          <w:p w14:paraId="1560754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Christ, Lord of creation</w:t>
            </w:r>
          </w:p>
        </w:tc>
      </w:tr>
      <w:tr w:rsidR="00274C6C" w:rsidRPr="00274C6C" w14:paraId="1498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F6E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Trust in divine supply</w:t>
            </w:r>
          </w:p>
        </w:tc>
        <w:tc>
          <w:tcPr>
            <w:tcW w:w="0" w:type="auto"/>
            <w:vAlign w:val="center"/>
            <w:hideMark/>
          </w:tcPr>
          <w:p w14:paraId="78697B9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Dependence on God, not toil</w:t>
            </w:r>
          </w:p>
        </w:tc>
        <w:tc>
          <w:tcPr>
            <w:tcW w:w="0" w:type="auto"/>
            <w:vAlign w:val="center"/>
            <w:hideMark/>
          </w:tcPr>
          <w:p w14:paraId="01B840B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“Your Father knows what you need” (Matt 6:32)</w:t>
            </w:r>
          </w:p>
        </w:tc>
      </w:tr>
      <w:tr w:rsidR="00274C6C" w:rsidRPr="00274C6C" w14:paraId="742F6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F45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Equality among people</w:t>
            </w:r>
          </w:p>
        </w:tc>
        <w:tc>
          <w:tcPr>
            <w:tcW w:w="0" w:type="auto"/>
            <w:vAlign w:val="center"/>
            <w:hideMark/>
          </w:tcPr>
          <w:p w14:paraId="156F501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All shared freely</w:t>
            </w:r>
          </w:p>
        </w:tc>
        <w:tc>
          <w:tcPr>
            <w:tcW w:w="0" w:type="auto"/>
            <w:vAlign w:val="center"/>
            <w:hideMark/>
          </w:tcPr>
          <w:p w14:paraId="6A5FB1A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Fellowship of the saints (Acts 2:44–45)</w:t>
            </w:r>
          </w:p>
        </w:tc>
      </w:tr>
    </w:tbl>
    <w:p w14:paraId="58D66AFB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The Sabbath year was not laziness but </w:t>
      </w:r>
      <w:r w:rsidRPr="00274C6C">
        <w:rPr>
          <w:b/>
          <w:bCs/>
          <w:sz w:val="24"/>
        </w:rPr>
        <w:t>faith expressed in rest</w:t>
      </w:r>
      <w:r w:rsidRPr="00274C6C">
        <w:rPr>
          <w:sz w:val="24"/>
        </w:rPr>
        <w:t xml:space="preserve"> — the outward picture of inward confidence in God.</w:t>
      </w:r>
      <w:r w:rsidRPr="00274C6C">
        <w:rPr>
          <w:sz w:val="24"/>
        </w:rPr>
        <w:br/>
        <w:t>In Christ, this rest becomes spiritual reality:</w:t>
      </w:r>
    </w:p>
    <w:p w14:paraId="34D30B28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“We who have believed enter into rest.” — Hebrews 4:3.</w:t>
      </w:r>
    </w:p>
    <w:p w14:paraId="1F5FCD8F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lastRenderedPageBreak/>
        <w:pict w14:anchorId="7EF97EA9">
          <v:rect id="_x0000_i1124" style="width:0;height:1.5pt" o:hralign="center" o:hrstd="t" o:hr="t" fillcolor="#a0a0a0" stroked="f"/>
        </w:pict>
      </w:r>
    </w:p>
    <w:p w14:paraId="395D9A20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4. The Year of Jubilee — The Trumpet of Liberty (Leviticus 25:8–55)</w:t>
      </w:r>
    </w:p>
    <w:p w14:paraId="56EE99C9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4.1 The Institution of Jubilee</w:t>
      </w:r>
    </w:p>
    <w:p w14:paraId="1A8E9DE5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Every </w:t>
      </w:r>
      <w:r w:rsidRPr="00274C6C">
        <w:rPr>
          <w:b/>
          <w:bCs/>
          <w:sz w:val="24"/>
        </w:rPr>
        <w:t>fiftieth year</w:t>
      </w:r>
      <w:r w:rsidRPr="00274C6C">
        <w:rPr>
          <w:sz w:val="24"/>
        </w:rPr>
        <w:t>, after seven sabbatical cycles, the trumpet (</w:t>
      </w:r>
      <w:r w:rsidRPr="00274C6C">
        <w:rPr>
          <w:i/>
          <w:iCs/>
          <w:sz w:val="24"/>
        </w:rPr>
        <w:t>yōvēl</w:t>
      </w:r>
      <w:r w:rsidRPr="00274C6C">
        <w:rPr>
          <w:sz w:val="24"/>
        </w:rPr>
        <w:t xml:space="preserve">) sounded on the </w:t>
      </w:r>
      <w:r w:rsidRPr="00274C6C">
        <w:rPr>
          <w:b/>
          <w:bCs/>
          <w:sz w:val="24"/>
        </w:rPr>
        <w:t>Day of Atonement</w:t>
      </w:r>
      <w:r w:rsidRPr="00274C6C">
        <w:rPr>
          <w:sz w:val="24"/>
        </w:rPr>
        <w:t>, proclaiming liberty throughout the land.</w:t>
      </w:r>
    </w:p>
    <w:p w14:paraId="6C4C26EA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“You shall hallow the fiftieth year, and proclaim liberty throughout all the land to all its inhabitants.” — Leviticus 25:10</w:t>
      </w:r>
    </w:p>
    <w:p w14:paraId="407DDF36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This became Israel’s </w:t>
      </w:r>
      <w:r w:rsidRPr="00274C6C">
        <w:rPr>
          <w:b/>
          <w:bCs/>
          <w:sz w:val="24"/>
        </w:rPr>
        <w:t>year of restoration</w:t>
      </w:r>
      <w:r w:rsidRPr="00274C6C">
        <w:rPr>
          <w:sz w:val="24"/>
        </w:rPr>
        <w:t xml:space="preserve"> — debts forgiven, slaves freed, property returned.</w:t>
      </w:r>
    </w:p>
    <w:p w14:paraId="37E8EC5D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4.2 The Threefold Liberation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064"/>
        <w:gridCol w:w="5911"/>
      </w:tblGrid>
      <w:tr w:rsidR="00274C6C" w:rsidRPr="00274C6C" w14:paraId="7526F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8C24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CD318B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0F29411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Spiritual Fulfillment</w:t>
            </w:r>
          </w:p>
        </w:tc>
      </w:tr>
      <w:tr w:rsidR="00274C6C" w:rsidRPr="00274C6C" w14:paraId="13568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615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3B8642C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All debts cancelled</w:t>
            </w:r>
          </w:p>
        </w:tc>
        <w:tc>
          <w:tcPr>
            <w:tcW w:w="0" w:type="auto"/>
            <w:vAlign w:val="center"/>
            <w:hideMark/>
          </w:tcPr>
          <w:p w14:paraId="28BDC5B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Forgiveness through Christ’s blood (Eph 1:7)</w:t>
            </w:r>
          </w:p>
        </w:tc>
      </w:tr>
      <w:tr w:rsidR="00274C6C" w:rsidRPr="00274C6C" w14:paraId="1843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9FE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Slavery</w:t>
            </w:r>
          </w:p>
        </w:tc>
        <w:tc>
          <w:tcPr>
            <w:tcW w:w="0" w:type="auto"/>
            <w:vAlign w:val="center"/>
            <w:hideMark/>
          </w:tcPr>
          <w:p w14:paraId="7BC7747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All slaves released</w:t>
            </w:r>
          </w:p>
        </w:tc>
        <w:tc>
          <w:tcPr>
            <w:tcW w:w="0" w:type="auto"/>
            <w:vAlign w:val="center"/>
            <w:hideMark/>
          </w:tcPr>
          <w:p w14:paraId="2DCC78D0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Deliverance from sin’s bondage (Rom 6:18)</w:t>
            </w:r>
          </w:p>
        </w:tc>
      </w:tr>
      <w:tr w:rsidR="00274C6C" w:rsidRPr="00274C6C" w14:paraId="1489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660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58FD55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Land restored</w:t>
            </w:r>
          </w:p>
        </w:tc>
        <w:tc>
          <w:tcPr>
            <w:tcW w:w="0" w:type="auto"/>
            <w:vAlign w:val="center"/>
            <w:hideMark/>
          </w:tcPr>
          <w:p w14:paraId="69F91AE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Restoration of spiritual inheritance in Christ (Eph 1:11)</w:t>
            </w:r>
          </w:p>
        </w:tc>
      </w:tr>
    </w:tbl>
    <w:p w14:paraId="768C4775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The Jubilee trumpet blew on the Day of Atonement — liberty rooted in atonement.</w:t>
      </w:r>
      <w:r w:rsidRPr="00274C6C">
        <w:rPr>
          <w:sz w:val="24"/>
        </w:rPr>
        <w:br/>
        <w:t>True freedom flows from forgiveness.</w:t>
      </w:r>
    </w:p>
    <w:p w14:paraId="7E9E4624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447D085D">
          <v:rect id="_x0000_i1125" style="width:0;height:1.5pt" o:hralign="center" o:hrstd="t" o:hr="t" fillcolor="#a0a0a0" stroked="f"/>
        </w:pict>
      </w:r>
    </w:p>
    <w:p w14:paraId="18F5CFFC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4.3 The Theology of Jubilee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484"/>
        <w:gridCol w:w="4030"/>
      </w:tblGrid>
      <w:tr w:rsidR="00274C6C" w:rsidRPr="00274C6C" w14:paraId="15AF1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C898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2744517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8B3CFA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Christological Truth</w:t>
            </w:r>
          </w:p>
        </w:tc>
      </w:tr>
      <w:tr w:rsidR="00274C6C" w:rsidRPr="00274C6C" w14:paraId="4690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DD2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Trumpet blast</w:t>
            </w:r>
          </w:p>
        </w:tc>
        <w:tc>
          <w:tcPr>
            <w:tcW w:w="0" w:type="auto"/>
            <w:vAlign w:val="center"/>
            <w:hideMark/>
          </w:tcPr>
          <w:p w14:paraId="202EDEB0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Announcement of grace</w:t>
            </w:r>
          </w:p>
        </w:tc>
        <w:tc>
          <w:tcPr>
            <w:tcW w:w="0" w:type="auto"/>
            <w:vAlign w:val="center"/>
            <w:hideMark/>
          </w:tcPr>
          <w:p w14:paraId="4121BE5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Gospel proclamation</w:t>
            </w:r>
          </w:p>
        </w:tc>
      </w:tr>
      <w:tr w:rsidR="00274C6C" w:rsidRPr="00274C6C" w14:paraId="0827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AFE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Return to possession</w:t>
            </w:r>
          </w:p>
        </w:tc>
        <w:tc>
          <w:tcPr>
            <w:tcW w:w="0" w:type="auto"/>
            <w:vAlign w:val="center"/>
            <w:hideMark/>
          </w:tcPr>
          <w:p w14:paraId="18BB580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Restoration of inheritance</w:t>
            </w:r>
          </w:p>
        </w:tc>
        <w:tc>
          <w:tcPr>
            <w:tcW w:w="0" w:type="auto"/>
            <w:vAlign w:val="center"/>
            <w:hideMark/>
          </w:tcPr>
          <w:p w14:paraId="662DDA9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“Heirs of God” (Rom 8:17)</w:t>
            </w:r>
          </w:p>
        </w:tc>
      </w:tr>
      <w:tr w:rsidR="00274C6C" w:rsidRPr="00274C6C" w14:paraId="616B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CDC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Release of servants</w:t>
            </w:r>
          </w:p>
        </w:tc>
        <w:tc>
          <w:tcPr>
            <w:tcW w:w="0" w:type="auto"/>
            <w:vAlign w:val="center"/>
            <w:hideMark/>
          </w:tcPr>
          <w:p w14:paraId="22F6AE0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Redemption by grace</w:t>
            </w:r>
          </w:p>
        </w:tc>
        <w:tc>
          <w:tcPr>
            <w:tcW w:w="0" w:type="auto"/>
            <w:vAlign w:val="center"/>
            <w:hideMark/>
          </w:tcPr>
          <w:p w14:paraId="6C7F0EE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“If the Son sets you free…” (John 8:36)</w:t>
            </w:r>
          </w:p>
        </w:tc>
      </w:tr>
      <w:tr w:rsidR="00274C6C" w:rsidRPr="00274C6C" w14:paraId="7334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BBA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lastRenderedPageBreak/>
              <w:t>No sowing / reaping</w:t>
            </w:r>
          </w:p>
        </w:tc>
        <w:tc>
          <w:tcPr>
            <w:tcW w:w="0" w:type="auto"/>
            <w:vAlign w:val="center"/>
            <w:hideMark/>
          </w:tcPr>
          <w:p w14:paraId="6DF8B4C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Dependence on provision</w:t>
            </w:r>
          </w:p>
        </w:tc>
        <w:tc>
          <w:tcPr>
            <w:tcW w:w="0" w:type="auto"/>
            <w:vAlign w:val="center"/>
            <w:hideMark/>
          </w:tcPr>
          <w:p w14:paraId="793B4E3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Grace, not works</w:t>
            </w:r>
          </w:p>
        </w:tc>
      </w:tr>
      <w:tr w:rsidR="00274C6C" w:rsidRPr="00274C6C" w14:paraId="5D530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B47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Liberty year begins at Atonement</w:t>
            </w:r>
          </w:p>
        </w:tc>
        <w:tc>
          <w:tcPr>
            <w:tcW w:w="0" w:type="auto"/>
            <w:vAlign w:val="center"/>
            <w:hideMark/>
          </w:tcPr>
          <w:p w14:paraId="1BC8995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Freedom through blood</w:t>
            </w:r>
          </w:p>
        </w:tc>
        <w:tc>
          <w:tcPr>
            <w:tcW w:w="0" w:type="auto"/>
            <w:vAlign w:val="center"/>
            <w:hideMark/>
          </w:tcPr>
          <w:p w14:paraId="79AF837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“The acceptable year of the Lord” (Luke 4:18–19)</w:t>
            </w:r>
          </w:p>
        </w:tc>
      </w:tr>
    </w:tbl>
    <w:p w14:paraId="56031662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The Jubilee was both </w:t>
      </w:r>
      <w:r w:rsidRPr="00274C6C">
        <w:rPr>
          <w:b/>
          <w:bCs/>
          <w:sz w:val="24"/>
        </w:rPr>
        <w:t>social legislation</w:t>
      </w:r>
      <w:r w:rsidRPr="00274C6C">
        <w:rPr>
          <w:sz w:val="24"/>
        </w:rPr>
        <w:t xml:space="preserve"> and </w:t>
      </w:r>
      <w:r w:rsidRPr="00274C6C">
        <w:rPr>
          <w:b/>
          <w:bCs/>
          <w:sz w:val="24"/>
        </w:rPr>
        <w:t>spiritual prophecy</w:t>
      </w:r>
      <w:r w:rsidRPr="00274C6C">
        <w:rPr>
          <w:sz w:val="24"/>
        </w:rPr>
        <w:t xml:space="preserve"> — a foretaste of the </w:t>
      </w:r>
      <w:r w:rsidRPr="00274C6C">
        <w:rPr>
          <w:b/>
          <w:bCs/>
          <w:sz w:val="24"/>
        </w:rPr>
        <w:t>Kingdom age</w:t>
      </w:r>
      <w:r w:rsidRPr="00274C6C">
        <w:rPr>
          <w:sz w:val="24"/>
        </w:rPr>
        <w:t>, when creation itself will be delivered from bondage (Rom 8:21).</w:t>
      </w:r>
    </w:p>
    <w:p w14:paraId="4F7E9381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0BB6B214">
          <v:rect id="_x0000_i1126" style="width:0;height:1.5pt" o:hralign="center" o:hrstd="t" o:hr="t" fillcolor="#a0a0a0" stroked="f"/>
        </w:pict>
      </w:r>
    </w:p>
    <w:p w14:paraId="45ED96E7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5. The Kinsman-Redeemer (Leviticus 25:23–55)</w:t>
      </w:r>
    </w:p>
    <w:p w14:paraId="46C2E9FE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The laws of redemption introduce one of the most beautiful titles of Christ — </w:t>
      </w:r>
      <w:r w:rsidRPr="00274C6C">
        <w:rPr>
          <w:b/>
          <w:bCs/>
          <w:sz w:val="24"/>
        </w:rPr>
        <w:t>the Go’el (Redeemer)</w:t>
      </w:r>
      <w:r w:rsidRPr="00274C6C">
        <w:rPr>
          <w:sz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2858"/>
        <w:gridCol w:w="3658"/>
      </w:tblGrid>
      <w:tr w:rsidR="00274C6C" w:rsidRPr="00274C6C" w14:paraId="0EFBE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79974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Provision</w:t>
            </w:r>
          </w:p>
        </w:tc>
        <w:tc>
          <w:tcPr>
            <w:tcW w:w="0" w:type="auto"/>
            <w:vAlign w:val="center"/>
            <w:hideMark/>
          </w:tcPr>
          <w:p w14:paraId="58E6CB5C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14688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Fulfillment in Christ</w:t>
            </w:r>
          </w:p>
        </w:tc>
      </w:tr>
      <w:tr w:rsidR="00274C6C" w:rsidRPr="00274C6C" w14:paraId="6B7C1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E94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Redemption of property (25:25)</w:t>
            </w:r>
          </w:p>
        </w:tc>
        <w:tc>
          <w:tcPr>
            <w:tcW w:w="0" w:type="auto"/>
            <w:vAlign w:val="center"/>
            <w:hideMark/>
          </w:tcPr>
          <w:p w14:paraId="469ACFF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 near relative could buy back lost land</w:t>
            </w:r>
          </w:p>
        </w:tc>
        <w:tc>
          <w:tcPr>
            <w:tcW w:w="0" w:type="auto"/>
            <w:vAlign w:val="center"/>
            <w:hideMark/>
          </w:tcPr>
          <w:p w14:paraId="3C28276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Christ, our Brother, restores lost inheritance</w:t>
            </w:r>
          </w:p>
        </w:tc>
      </w:tr>
      <w:tr w:rsidR="00274C6C" w:rsidRPr="00274C6C" w14:paraId="5FF0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1DC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Redemption of persons (25:47–49)</w:t>
            </w:r>
          </w:p>
        </w:tc>
        <w:tc>
          <w:tcPr>
            <w:tcW w:w="0" w:type="auto"/>
            <w:vAlign w:val="center"/>
            <w:hideMark/>
          </w:tcPr>
          <w:p w14:paraId="0093A78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 kinsman could redeem enslaved family</w:t>
            </w:r>
          </w:p>
        </w:tc>
        <w:tc>
          <w:tcPr>
            <w:tcW w:w="0" w:type="auto"/>
            <w:vAlign w:val="center"/>
            <w:hideMark/>
          </w:tcPr>
          <w:p w14:paraId="3B8E5F7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Christ redeems us from slavery to sin</w:t>
            </w:r>
          </w:p>
        </w:tc>
      </w:tr>
      <w:tr w:rsidR="00274C6C" w:rsidRPr="00274C6C" w14:paraId="218B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C180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Redemption conditioned on relationship</w:t>
            </w:r>
          </w:p>
        </w:tc>
        <w:tc>
          <w:tcPr>
            <w:tcW w:w="0" w:type="auto"/>
            <w:vAlign w:val="center"/>
            <w:hideMark/>
          </w:tcPr>
          <w:p w14:paraId="3236224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Only a near kinsman qualified</w:t>
            </w:r>
          </w:p>
        </w:tc>
        <w:tc>
          <w:tcPr>
            <w:tcW w:w="0" w:type="auto"/>
            <w:vAlign w:val="center"/>
            <w:hideMark/>
          </w:tcPr>
          <w:p w14:paraId="61CD719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Christ became man to qualify as Redeemer (Heb 2:14–15)</w:t>
            </w:r>
          </w:p>
        </w:tc>
      </w:tr>
    </w:tbl>
    <w:p w14:paraId="71E415FC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“I know that my Redeemer (</w:t>
      </w:r>
      <w:r w:rsidRPr="00274C6C">
        <w:rPr>
          <w:i/>
          <w:iCs/>
          <w:sz w:val="24"/>
        </w:rPr>
        <w:t>Go’el</w:t>
      </w:r>
      <w:r w:rsidRPr="00274C6C">
        <w:rPr>
          <w:sz w:val="24"/>
        </w:rPr>
        <w:t>) lives.” — Job 19:25</w:t>
      </w:r>
      <w:r w:rsidRPr="00274C6C">
        <w:rPr>
          <w:sz w:val="24"/>
        </w:rPr>
        <w:br/>
        <w:t>“In Him we have redemption through His blood.” — Ephesians 1:7</w:t>
      </w:r>
    </w:p>
    <w:p w14:paraId="562C4D98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The book of Ruth later illustrates this principle — Boaz as the </w:t>
      </w:r>
      <w:r w:rsidRPr="00274C6C">
        <w:rPr>
          <w:i/>
          <w:iCs/>
          <w:sz w:val="24"/>
        </w:rPr>
        <w:t>Go’el</w:t>
      </w:r>
      <w:r w:rsidRPr="00274C6C">
        <w:rPr>
          <w:sz w:val="24"/>
        </w:rPr>
        <w:t xml:space="preserve"> foreshadows Christ, the Redeemer who marries His Bride and restores her inheritance.</w:t>
      </w:r>
    </w:p>
    <w:p w14:paraId="7CA9B388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7ADA5805">
          <v:rect id="_x0000_i1127" style="width:0;height:1.5pt" o:hralign="center" o:hrstd="t" o:hr="t" fillcolor="#a0a0a0" stroked="f"/>
        </w:pict>
      </w:r>
    </w:p>
    <w:p w14:paraId="15595727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6. Chart — Sabbath Year vs. Jubilee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755"/>
        <w:gridCol w:w="3401"/>
      </w:tblGrid>
      <w:tr w:rsidR="00274C6C" w:rsidRPr="00274C6C" w14:paraId="071E1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138A1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963A93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Sabbath Year</w:t>
            </w:r>
          </w:p>
        </w:tc>
        <w:tc>
          <w:tcPr>
            <w:tcW w:w="0" w:type="auto"/>
            <w:vAlign w:val="center"/>
            <w:hideMark/>
          </w:tcPr>
          <w:p w14:paraId="7F51FB2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Jubilee Year</w:t>
            </w:r>
          </w:p>
        </w:tc>
      </w:tr>
      <w:tr w:rsidR="00274C6C" w:rsidRPr="00274C6C" w14:paraId="7757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26F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A82A14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Every 7th year</w:t>
            </w:r>
          </w:p>
        </w:tc>
        <w:tc>
          <w:tcPr>
            <w:tcW w:w="0" w:type="auto"/>
            <w:vAlign w:val="center"/>
            <w:hideMark/>
          </w:tcPr>
          <w:p w14:paraId="2073036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Every 50th year</w:t>
            </w:r>
          </w:p>
        </w:tc>
      </w:tr>
      <w:tr w:rsidR="00274C6C" w:rsidRPr="00274C6C" w14:paraId="7904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B9A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lastRenderedPageBreak/>
              <w:t>Land</w:t>
            </w:r>
          </w:p>
        </w:tc>
        <w:tc>
          <w:tcPr>
            <w:tcW w:w="0" w:type="auto"/>
            <w:vAlign w:val="center"/>
            <w:hideMark/>
          </w:tcPr>
          <w:p w14:paraId="3736DD6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Rests</w:t>
            </w:r>
          </w:p>
        </w:tc>
        <w:tc>
          <w:tcPr>
            <w:tcW w:w="0" w:type="auto"/>
            <w:vAlign w:val="center"/>
            <w:hideMark/>
          </w:tcPr>
          <w:p w14:paraId="4ED914E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Returns to original owner</w:t>
            </w:r>
          </w:p>
        </w:tc>
      </w:tr>
      <w:tr w:rsidR="00274C6C" w:rsidRPr="00274C6C" w14:paraId="390E0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7E0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Debts</w:t>
            </w:r>
          </w:p>
        </w:tc>
        <w:tc>
          <w:tcPr>
            <w:tcW w:w="0" w:type="auto"/>
            <w:vAlign w:val="center"/>
            <w:hideMark/>
          </w:tcPr>
          <w:p w14:paraId="2EF4089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62FA57F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Cancelled</w:t>
            </w:r>
          </w:p>
        </w:tc>
      </w:tr>
      <w:tr w:rsidR="00274C6C" w:rsidRPr="00274C6C" w14:paraId="3580A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4E4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Servants</w:t>
            </w:r>
          </w:p>
        </w:tc>
        <w:tc>
          <w:tcPr>
            <w:tcW w:w="0" w:type="auto"/>
            <w:vAlign w:val="center"/>
            <w:hideMark/>
          </w:tcPr>
          <w:p w14:paraId="3B416C1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7DC3240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Released</w:t>
            </w:r>
          </w:p>
        </w:tc>
      </w:tr>
      <w:tr w:rsidR="00274C6C" w:rsidRPr="00274C6C" w14:paraId="0A58F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F58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Spiritual meaning</w:t>
            </w:r>
          </w:p>
        </w:tc>
        <w:tc>
          <w:tcPr>
            <w:tcW w:w="0" w:type="auto"/>
            <w:vAlign w:val="center"/>
            <w:hideMark/>
          </w:tcPr>
          <w:p w14:paraId="2A2D9C0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 in God’s provision</w:t>
            </w:r>
          </w:p>
        </w:tc>
        <w:tc>
          <w:tcPr>
            <w:tcW w:w="0" w:type="auto"/>
            <w:vAlign w:val="center"/>
            <w:hideMark/>
          </w:tcPr>
          <w:p w14:paraId="32C6A94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Restoration in God’s grace</w:t>
            </w:r>
          </w:p>
        </w:tc>
      </w:tr>
      <w:tr w:rsidR="00274C6C" w:rsidRPr="00274C6C" w14:paraId="7D835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03F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Fulfillment in Christ</w:t>
            </w:r>
          </w:p>
        </w:tc>
        <w:tc>
          <w:tcPr>
            <w:tcW w:w="0" w:type="auto"/>
            <w:vAlign w:val="center"/>
            <w:hideMark/>
          </w:tcPr>
          <w:p w14:paraId="68D300B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Spiritual rest (Matt 11:28)</w:t>
            </w:r>
          </w:p>
        </w:tc>
        <w:tc>
          <w:tcPr>
            <w:tcW w:w="0" w:type="auto"/>
            <w:vAlign w:val="center"/>
            <w:hideMark/>
          </w:tcPr>
          <w:p w14:paraId="01CF01C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Full redemption (Luke 4:18–19)</w:t>
            </w:r>
          </w:p>
        </w:tc>
      </w:tr>
    </w:tbl>
    <w:p w14:paraId="33FED34E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Together, these years show </w:t>
      </w:r>
      <w:r w:rsidRPr="00274C6C">
        <w:rPr>
          <w:b/>
          <w:bCs/>
          <w:sz w:val="24"/>
        </w:rPr>
        <w:t>rest and restoration</w:t>
      </w:r>
      <w:r w:rsidRPr="00274C6C">
        <w:rPr>
          <w:sz w:val="24"/>
        </w:rPr>
        <w:t xml:space="preserve"> — the essence of redemption.</w:t>
      </w:r>
      <w:r w:rsidRPr="00274C6C">
        <w:rPr>
          <w:sz w:val="24"/>
        </w:rPr>
        <w:br/>
        <w:t xml:space="preserve">The Sabbath year teaches </w:t>
      </w:r>
      <w:r w:rsidRPr="00274C6C">
        <w:rPr>
          <w:b/>
          <w:bCs/>
          <w:sz w:val="24"/>
        </w:rPr>
        <w:t>faith</w:t>
      </w:r>
      <w:r w:rsidRPr="00274C6C">
        <w:rPr>
          <w:sz w:val="24"/>
        </w:rPr>
        <w:t xml:space="preserve">; the Jubilee year proclaims </w:t>
      </w:r>
      <w:r w:rsidRPr="00274C6C">
        <w:rPr>
          <w:b/>
          <w:bCs/>
          <w:sz w:val="24"/>
        </w:rPr>
        <w:t>freedom</w:t>
      </w:r>
      <w:r w:rsidRPr="00274C6C">
        <w:rPr>
          <w:sz w:val="24"/>
        </w:rPr>
        <w:t>.</w:t>
      </w:r>
    </w:p>
    <w:p w14:paraId="51FD18BF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256F9ED8">
          <v:rect id="_x0000_i1128" style="width:0;height:1.5pt" o:hralign="center" o:hrstd="t" o:hr="t" fillcolor="#a0a0a0" stroked="f"/>
        </w:pict>
      </w:r>
    </w:p>
    <w:p w14:paraId="75AB472D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7. The Covenant Blessings and Curses (Leviticus 26)</w:t>
      </w:r>
    </w:p>
    <w:p w14:paraId="46D689D9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 xml:space="preserve">After the laws of rest and release, God outlines the </w:t>
      </w:r>
      <w:r w:rsidRPr="00274C6C">
        <w:rPr>
          <w:b/>
          <w:bCs/>
          <w:sz w:val="24"/>
        </w:rPr>
        <w:t>conditions of covenant relationship</w:t>
      </w:r>
      <w:r w:rsidRPr="00274C6C">
        <w:rPr>
          <w:sz w:val="24"/>
        </w:rPr>
        <w:t xml:space="preserve"> — obedience bringing blessing, rebellion bringing discipline.</w:t>
      </w:r>
    </w:p>
    <w:p w14:paraId="2F733774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7.1 Blessings for Obedience (26:1–13)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783"/>
        <w:gridCol w:w="4098"/>
      </w:tblGrid>
      <w:tr w:rsidR="00274C6C" w:rsidRPr="00274C6C" w14:paraId="720F9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32D03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Blessing</w:t>
            </w:r>
          </w:p>
        </w:tc>
        <w:tc>
          <w:tcPr>
            <w:tcW w:w="0" w:type="auto"/>
            <w:vAlign w:val="center"/>
            <w:hideMark/>
          </w:tcPr>
          <w:p w14:paraId="4A82BE0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C20391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Fulfillment in Christ</w:t>
            </w:r>
          </w:p>
        </w:tc>
      </w:tr>
      <w:tr w:rsidR="00274C6C" w:rsidRPr="00274C6C" w14:paraId="7CD2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B46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Rain in season</w:t>
            </w:r>
          </w:p>
        </w:tc>
        <w:tc>
          <w:tcPr>
            <w:tcW w:w="0" w:type="auto"/>
            <w:vAlign w:val="center"/>
            <w:hideMark/>
          </w:tcPr>
          <w:p w14:paraId="641BBD1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Fruitfulness and provision</w:t>
            </w:r>
          </w:p>
        </w:tc>
        <w:tc>
          <w:tcPr>
            <w:tcW w:w="0" w:type="auto"/>
            <w:vAlign w:val="center"/>
            <w:hideMark/>
          </w:tcPr>
          <w:p w14:paraId="1732397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Spiritual fruit (John 15:5)</w:t>
            </w:r>
          </w:p>
        </w:tc>
      </w:tr>
      <w:tr w:rsidR="00274C6C" w:rsidRPr="00274C6C" w14:paraId="0490C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CD8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Peace in the land</w:t>
            </w:r>
          </w:p>
        </w:tc>
        <w:tc>
          <w:tcPr>
            <w:tcW w:w="0" w:type="auto"/>
            <w:vAlign w:val="center"/>
            <w:hideMark/>
          </w:tcPr>
          <w:p w14:paraId="7E7D7E4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6303A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Peace with God (Rom 5:1)</w:t>
            </w:r>
          </w:p>
        </w:tc>
      </w:tr>
      <w:tr w:rsidR="00274C6C" w:rsidRPr="00274C6C" w14:paraId="642D1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269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Victory over enemies</w:t>
            </w:r>
          </w:p>
        </w:tc>
        <w:tc>
          <w:tcPr>
            <w:tcW w:w="0" w:type="auto"/>
            <w:vAlign w:val="center"/>
            <w:hideMark/>
          </w:tcPr>
          <w:p w14:paraId="4008E93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Triumph</w:t>
            </w:r>
          </w:p>
        </w:tc>
        <w:tc>
          <w:tcPr>
            <w:tcW w:w="0" w:type="auto"/>
            <w:vAlign w:val="center"/>
            <w:hideMark/>
          </w:tcPr>
          <w:p w14:paraId="30E88B19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“More than conquerors” (Rom 8:37)</w:t>
            </w:r>
          </w:p>
        </w:tc>
      </w:tr>
      <w:tr w:rsidR="00274C6C" w:rsidRPr="00274C6C" w14:paraId="0F017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94C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God’s presence</w:t>
            </w:r>
          </w:p>
        </w:tc>
        <w:tc>
          <w:tcPr>
            <w:tcW w:w="0" w:type="auto"/>
            <w:vAlign w:val="center"/>
            <w:hideMark/>
          </w:tcPr>
          <w:p w14:paraId="46F879E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Tabernacle among them</w:t>
            </w:r>
          </w:p>
        </w:tc>
        <w:tc>
          <w:tcPr>
            <w:tcW w:w="0" w:type="auto"/>
            <w:vAlign w:val="center"/>
            <w:hideMark/>
          </w:tcPr>
          <w:p w14:paraId="456A02F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“God with us” (Matt 1:23)</w:t>
            </w:r>
          </w:p>
        </w:tc>
      </w:tr>
      <w:tr w:rsidR="00274C6C" w:rsidRPr="00274C6C" w14:paraId="429A2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81F9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Covenant confirmation</w:t>
            </w:r>
          </w:p>
        </w:tc>
        <w:tc>
          <w:tcPr>
            <w:tcW w:w="0" w:type="auto"/>
            <w:vAlign w:val="center"/>
            <w:hideMark/>
          </w:tcPr>
          <w:p w14:paraId="1ECA11F0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Fellowship</w:t>
            </w:r>
          </w:p>
        </w:tc>
        <w:tc>
          <w:tcPr>
            <w:tcW w:w="0" w:type="auto"/>
            <w:vAlign w:val="center"/>
            <w:hideMark/>
          </w:tcPr>
          <w:p w14:paraId="491EEDE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New covenant in His blood (Luke 22:20)</w:t>
            </w:r>
          </w:p>
        </w:tc>
      </w:tr>
    </w:tbl>
    <w:p w14:paraId="2DCB3CE1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“I will walk among you, and be your God, and you shall be My people.” — Leviticus 26:12</w:t>
      </w:r>
      <w:r w:rsidRPr="00274C6C">
        <w:rPr>
          <w:sz w:val="24"/>
        </w:rPr>
        <w:br/>
        <w:t xml:space="preserve">This verse anticipates </w:t>
      </w:r>
      <w:r w:rsidRPr="00274C6C">
        <w:rPr>
          <w:b/>
          <w:bCs/>
          <w:sz w:val="24"/>
        </w:rPr>
        <w:t>Immanuel — God with us</w:t>
      </w:r>
      <w:r w:rsidRPr="00274C6C">
        <w:rPr>
          <w:sz w:val="24"/>
        </w:rPr>
        <w:t>, the incarnate fulfillment of covenant presence.</w:t>
      </w:r>
    </w:p>
    <w:p w14:paraId="68EB4E24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462D9504">
          <v:rect id="_x0000_i1129" style="width:0;height:1.5pt" o:hralign="center" o:hrstd="t" o:hr="t" fillcolor="#a0a0a0" stroked="f"/>
        </w:pict>
      </w:r>
    </w:p>
    <w:p w14:paraId="2621A315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lastRenderedPageBreak/>
        <w:t>7.2 Curses for Disobedience (26:14–39)</w:t>
      </w:r>
    </w:p>
    <w:p w14:paraId="737A1499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When Israel disobeyed, the land itself would rest by force during exile (26:34–35).</w:t>
      </w:r>
      <w:r w:rsidRPr="00274C6C">
        <w:rPr>
          <w:sz w:val="24"/>
        </w:rPr>
        <w:br/>
        <w:t>Every unkept Sabbath year would be repaid — fulfilled in the Babylonian captivity (2 Chron 36:21).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371"/>
        <w:gridCol w:w="5243"/>
      </w:tblGrid>
      <w:tr w:rsidR="00274C6C" w:rsidRPr="00274C6C" w14:paraId="06959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525B9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234F2AB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Leviticus</w:t>
            </w:r>
          </w:p>
        </w:tc>
        <w:tc>
          <w:tcPr>
            <w:tcW w:w="0" w:type="auto"/>
            <w:vAlign w:val="center"/>
            <w:hideMark/>
          </w:tcPr>
          <w:p w14:paraId="444E3009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Fulfillment</w:t>
            </w:r>
          </w:p>
        </w:tc>
      </w:tr>
      <w:tr w:rsidR="00274C6C" w:rsidRPr="00274C6C" w14:paraId="0A3C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17C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Discipline for sin</w:t>
            </w:r>
          </w:p>
        </w:tc>
        <w:tc>
          <w:tcPr>
            <w:tcW w:w="0" w:type="auto"/>
            <w:vAlign w:val="center"/>
            <w:hideMark/>
          </w:tcPr>
          <w:p w14:paraId="6B6CBB2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26:18</w:t>
            </w:r>
          </w:p>
        </w:tc>
        <w:tc>
          <w:tcPr>
            <w:tcW w:w="0" w:type="auto"/>
            <w:vAlign w:val="center"/>
            <w:hideMark/>
          </w:tcPr>
          <w:p w14:paraId="4555DE4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Heb 12:6 – “Whom the Lord loves He chastens.”</w:t>
            </w:r>
          </w:p>
        </w:tc>
      </w:tr>
      <w:tr w:rsidR="00274C6C" w:rsidRPr="00274C6C" w14:paraId="163D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A66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Exile and desolation</w:t>
            </w:r>
          </w:p>
        </w:tc>
        <w:tc>
          <w:tcPr>
            <w:tcW w:w="0" w:type="auto"/>
            <w:vAlign w:val="center"/>
            <w:hideMark/>
          </w:tcPr>
          <w:p w14:paraId="15B0D50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26:33</w:t>
            </w:r>
          </w:p>
        </w:tc>
        <w:tc>
          <w:tcPr>
            <w:tcW w:w="0" w:type="auto"/>
            <w:vAlign w:val="center"/>
            <w:hideMark/>
          </w:tcPr>
          <w:p w14:paraId="3BE9DFD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National judgment for unbelief</w:t>
            </w:r>
          </w:p>
        </w:tc>
      </w:tr>
      <w:tr w:rsidR="00274C6C" w:rsidRPr="00274C6C" w14:paraId="1040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B25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Confession and restoration</w:t>
            </w:r>
          </w:p>
        </w:tc>
        <w:tc>
          <w:tcPr>
            <w:tcW w:w="0" w:type="auto"/>
            <w:vAlign w:val="center"/>
            <w:hideMark/>
          </w:tcPr>
          <w:p w14:paraId="66E7BD2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26:40–45</w:t>
            </w:r>
          </w:p>
        </w:tc>
        <w:tc>
          <w:tcPr>
            <w:tcW w:w="0" w:type="auto"/>
            <w:vAlign w:val="center"/>
            <w:hideMark/>
          </w:tcPr>
          <w:p w14:paraId="6350079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Israel’s future repentance and restoration (Rom 11:26)</w:t>
            </w:r>
          </w:p>
        </w:tc>
      </w:tr>
    </w:tbl>
    <w:p w14:paraId="23781B23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Even in judgment, mercy prevailed:</w:t>
      </w:r>
    </w:p>
    <w:p w14:paraId="51B5E0F6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“Yet for all that… I will not cast them away… I will remember My covenant.” — Leviticus 26:44–45.</w:t>
      </w:r>
    </w:p>
    <w:p w14:paraId="49840FA3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This steadfast mercy (</w:t>
      </w:r>
      <w:r w:rsidRPr="00274C6C">
        <w:rPr>
          <w:i/>
          <w:iCs/>
          <w:sz w:val="24"/>
        </w:rPr>
        <w:t>ḥesed</w:t>
      </w:r>
      <w:r w:rsidRPr="00274C6C">
        <w:rPr>
          <w:sz w:val="24"/>
        </w:rPr>
        <w:t xml:space="preserve">) anticipates the </w:t>
      </w:r>
      <w:r w:rsidRPr="00274C6C">
        <w:rPr>
          <w:b/>
          <w:bCs/>
          <w:sz w:val="24"/>
        </w:rPr>
        <w:t>new covenant grace</w:t>
      </w:r>
      <w:r w:rsidRPr="00274C6C">
        <w:rPr>
          <w:sz w:val="24"/>
        </w:rPr>
        <w:t xml:space="preserve"> revealed in Christ.</w:t>
      </w:r>
    </w:p>
    <w:p w14:paraId="6A58CAFC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5DBA9E68">
          <v:rect id="_x0000_i1130" style="width:0;height:1.5pt" o:hralign="center" o:hrstd="t" o:hr="t" fillcolor="#a0a0a0" stroked="f"/>
        </w:pict>
      </w:r>
    </w:p>
    <w:p w14:paraId="6B701F87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8. Chart — The Old and New Covenants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083"/>
        <w:gridCol w:w="3414"/>
      </w:tblGrid>
      <w:tr w:rsidR="00274C6C" w:rsidRPr="00274C6C" w14:paraId="5633F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7328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2C9BC7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Old Covenant (Leviticus 26)</w:t>
            </w:r>
          </w:p>
        </w:tc>
        <w:tc>
          <w:tcPr>
            <w:tcW w:w="0" w:type="auto"/>
            <w:vAlign w:val="center"/>
            <w:hideMark/>
          </w:tcPr>
          <w:p w14:paraId="1860D765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New Covenant (Hebrews 8–10)</w:t>
            </w:r>
          </w:p>
        </w:tc>
      </w:tr>
      <w:tr w:rsidR="00274C6C" w:rsidRPr="00274C6C" w14:paraId="1422C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86B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0419428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14:paraId="581AB87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Grace</w:t>
            </w:r>
          </w:p>
        </w:tc>
      </w:tr>
      <w:tr w:rsidR="00274C6C" w:rsidRPr="00274C6C" w14:paraId="0FFF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24E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6E2F10D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Moses</w:t>
            </w:r>
          </w:p>
        </w:tc>
        <w:tc>
          <w:tcPr>
            <w:tcW w:w="0" w:type="auto"/>
            <w:vAlign w:val="center"/>
            <w:hideMark/>
          </w:tcPr>
          <w:p w14:paraId="1EA7373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Christ</w:t>
            </w:r>
          </w:p>
        </w:tc>
      </w:tr>
      <w:tr w:rsidR="00274C6C" w:rsidRPr="00274C6C" w14:paraId="5421F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799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Sacrifice</w:t>
            </w:r>
          </w:p>
        </w:tc>
        <w:tc>
          <w:tcPr>
            <w:tcW w:w="0" w:type="auto"/>
            <w:vAlign w:val="center"/>
            <w:hideMark/>
          </w:tcPr>
          <w:p w14:paraId="25C994B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Animal blood</w:t>
            </w:r>
          </w:p>
        </w:tc>
        <w:tc>
          <w:tcPr>
            <w:tcW w:w="0" w:type="auto"/>
            <w:vAlign w:val="center"/>
            <w:hideMark/>
          </w:tcPr>
          <w:p w14:paraId="415AD17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Christ’s blood</w:t>
            </w:r>
          </w:p>
        </w:tc>
      </w:tr>
      <w:tr w:rsidR="00274C6C" w:rsidRPr="00274C6C" w14:paraId="68C45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3E3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F58B54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National (Israel)</w:t>
            </w:r>
          </w:p>
        </w:tc>
        <w:tc>
          <w:tcPr>
            <w:tcW w:w="0" w:type="auto"/>
            <w:vAlign w:val="center"/>
            <w:hideMark/>
          </w:tcPr>
          <w:p w14:paraId="1930309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Universal (Church)</w:t>
            </w:r>
          </w:p>
        </w:tc>
      </w:tr>
      <w:tr w:rsidR="00274C6C" w:rsidRPr="00274C6C" w14:paraId="460DD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F50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E1DA380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2216217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Eternal</w:t>
            </w:r>
          </w:p>
        </w:tc>
      </w:tr>
      <w:tr w:rsidR="00274C6C" w:rsidRPr="00274C6C" w14:paraId="0F38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78C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06DC6F6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Sabbath</w:t>
            </w:r>
          </w:p>
        </w:tc>
        <w:tc>
          <w:tcPr>
            <w:tcW w:w="0" w:type="auto"/>
            <w:vAlign w:val="center"/>
            <w:hideMark/>
          </w:tcPr>
          <w:p w14:paraId="51AA597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Spirit (Eph 1:13)</w:t>
            </w:r>
          </w:p>
        </w:tc>
      </w:tr>
      <w:tr w:rsidR="00274C6C" w:rsidRPr="00274C6C" w14:paraId="3E03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6A1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2060B43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Earthly blessings</w:t>
            </w:r>
          </w:p>
        </w:tc>
        <w:tc>
          <w:tcPr>
            <w:tcW w:w="0" w:type="auto"/>
            <w:vAlign w:val="center"/>
            <w:hideMark/>
          </w:tcPr>
          <w:p w14:paraId="38EED8E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Spiritual blessings</w:t>
            </w:r>
          </w:p>
        </w:tc>
      </w:tr>
      <w:tr w:rsidR="00274C6C" w:rsidRPr="00274C6C" w14:paraId="6FEF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8AF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9E4D28A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Conditional fellowship</w:t>
            </w:r>
          </w:p>
        </w:tc>
        <w:tc>
          <w:tcPr>
            <w:tcW w:w="0" w:type="auto"/>
            <w:vAlign w:val="center"/>
            <w:hideMark/>
          </w:tcPr>
          <w:p w14:paraId="4A6DC36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Secure relationship</w:t>
            </w:r>
          </w:p>
        </w:tc>
      </w:tr>
    </w:tbl>
    <w:p w14:paraId="4E7DFF97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lastRenderedPageBreak/>
        <w:t>“He is the mediator of a better covenant, established on better promises.” — Hebrews 8:6.</w:t>
      </w:r>
    </w:p>
    <w:p w14:paraId="52C31633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5B5BE175">
          <v:rect id="_x0000_i1131" style="width:0;height:1.5pt" o:hralign="center" o:hrstd="t" o:hr="t" fillcolor="#a0a0a0" stroked="f"/>
        </w:pict>
      </w:r>
    </w:p>
    <w:p w14:paraId="21379445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9. The Fulfillment in Christ: Rest, Release, and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838"/>
        <w:gridCol w:w="4861"/>
      </w:tblGrid>
      <w:tr w:rsidR="00274C6C" w:rsidRPr="00274C6C" w14:paraId="5ED70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EA90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B168BCC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Leviticus Shadow</w:t>
            </w:r>
          </w:p>
        </w:tc>
        <w:tc>
          <w:tcPr>
            <w:tcW w:w="0" w:type="auto"/>
            <w:vAlign w:val="center"/>
            <w:hideMark/>
          </w:tcPr>
          <w:p w14:paraId="5AFE0A1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Fulfillment in Christ</w:t>
            </w:r>
          </w:p>
        </w:tc>
      </w:tr>
      <w:tr w:rsidR="00274C6C" w:rsidRPr="00274C6C" w14:paraId="23F3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5F0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142689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Sabbath year</w:t>
            </w:r>
          </w:p>
        </w:tc>
        <w:tc>
          <w:tcPr>
            <w:tcW w:w="0" w:type="auto"/>
            <w:vAlign w:val="center"/>
            <w:hideMark/>
          </w:tcPr>
          <w:p w14:paraId="7BB32DD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“Come unto Me and rest.” (Matt 11:28)</w:t>
            </w:r>
          </w:p>
        </w:tc>
      </w:tr>
      <w:tr w:rsidR="00274C6C" w:rsidRPr="00274C6C" w14:paraId="6F3A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5707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089F80B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Jubilee</w:t>
            </w:r>
          </w:p>
        </w:tc>
        <w:tc>
          <w:tcPr>
            <w:tcW w:w="0" w:type="auto"/>
            <w:vAlign w:val="center"/>
            <w:hideMark/>
          </w:tcPr>
          <w:p w14:paraId="6A197F6F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“Proclaim liberty to the captives.” (Luke 4:18)</w:t>
            </w:r>
          </w:p>
        </w:tc>
      </w:tr>
      <w:tr w:rsidR="00274C6C" w:rsidRPr="00274C6C" w14:paraId="06FB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80B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Redemption</w:t>
            </w:r>
          </w:p>
        </w:tc>
        <w:tc>
          <w:tcPr>
            <w:tcW w:w="0" w:type="auto"/>
            <w:vAlign w:val="center"/>
            <w:hideMark/>
          </w:tcPr>
          <w:p w14:paraId="2933CB7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Go’el (kinsman-redeemer)</w:t>
            </w:r>
          </w:p>
        </w:tc>
        <w:tc>
          <w:tcPr>
            <w:tcW w:w="0" w:type="auto"/>
            <w:vAlign w:val="center"/>
            <w:hideMark/>
          </w:tcPr>
          <w:p w14:paraId="43113A7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“In Him we have redemption.” (Eph 1:7)</w:t>
            </w:r>
          </w:p>
        </w:tc>
      </w:tr>
      <w:tr w:rsidR="00274C6C" w:rsidRPr="00274C6C" w14:paraId="4856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445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3F4963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Covenant fellowship</w:t>
            </w:r>
          </w:p>
        </w:tc>
        <w:tc>
          <w:tcPr>
            <w:tcW w:w="0" w:type="auto"/>
            <w:vAlign w:val="center"/>
            <w:hideMark/>
          </w:tcPr>
          <w:p w14:paraId="0934C429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“Abide in Me and I in you.” (John 15:4)</w:t>
            </w:r>
          </w:p>
        </w:tc>
      </w:tr>
      <w:tr w:rsidR="00274C6C" w:rsidRPr="00274C6C" w14:paraId="1BF2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FD5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b/>
                <w:bCs/>
                <w:sz w:val="24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7DB22EA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Return of land</w:t>
            </w:r>
          </w:p>
        </w:tc>
        <w:tc>
          <w:tcPr>
            <w:tcW w:w="0" w:type="auto"/>
            <w:vAlign w:val="center"/>
            <w:hideMark/>
          </w:tcPr>
          <w:p w14:paraId="37B4537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“All things reconciled” (Col 1:20)</w:t>
            </w:r>
          </w:p>
        </w:tc>
      </w:tr>
    </w:tbl>
    <w:p w14:paraId="328E7ECD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Thus, the final chapters of Leviticus culminate in Christ —</w:t>
      </w:r>
      <w:r w:rsidRPr="00274C6C">
        <w:rPr>
          <w:sz w:val="24"/>
        </w:rPr>
        <w:br/>
      </w:r>
      <w:r w:rsidRPr="00274C6C">
        <w:rPr>
          <w:b/>
          <w:bCs/>
          <w:sz w:val="24"/>
        </w:rPr>
        <w:t>the Rest-Giver, the Redeemer, and the Restorer.</w:t>
      </w:r>
    </w:p>
    <w:p w14:paraId="1FA356AA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6EE531FF">
          <v:rect id="_x0000_i1132" style="width:0;height:1.5pt" o:hralign="center" o:hrstd="t" o:hr="t" fillcolor="#a0a0a0" stroked="f"/>
        </w:pict>
      </w:r>
    </w:p>
    <w:p w14:paraId="58408994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10. Doctrinal Synthesis</w:t>
      </w:r>
    </w:p>
    <w:p w14:paraId="3EEADA18" w14:textId="77777777" w:rsidR="00274C6C" w:rsidRPr="00274C6C" w:rsidRDefault="00274C6C" w:rsidP="00274C6C">
      <w:pPr>
        <w:numPr>
          <w:ilvl w:val="0"/>
          <w:numId w:val="3"/>
        </w:numPr>
        <w:rPr>
          <w:sz w:val="24"/>
        </w:rPr>
      </w:pPr>
      <w:r w:rsidRPr="00274C6C">
        <w:rPr>
          <w:b/>
          <w:bCs/>
          <w:sz w:val="24"/>
        </w:rPr>
        <w:t>Sabbath typifies salvation rest.</w:t>
      </w:r>
      <w:r w:rsidRPr="00274C6C">
        <w:rPr>
          <w:sz w:val="24"/>
        </w:rPr>
        <w:br/>
        <w:t>Rest is not inactivity but trust — faith ceases from self-effort.</w:t>
      </w:r>
    </w:p>
    <w:p w14:paraId="52BD90B3" w14:textId="77777777" w:rsidR="00274C6C" w:rsidRPr="00274C6C" w:rsidRDefault="00274C6C" w:rsidP="00274C6C">
      <w:pPr>
        <w:numPr>
          <w:ilvl w:val="0"/>
          <w:numId w:val="3"/>
        </w:numPr>
        <w:rPr>
          <w:sz w:val="24"/>
        </w:rPr>
      </w:pPr>
      <w:r w:rsidRPr="00274C6C">
        <w:rPr>
          <w:b/>
          <w:bCs/>
          <w:sz w:val="24"/>
        </w:rPr>
        <w:t>Jubilee prefigures full redemption.</w:t>
      </w:r>
      <w:r w:rsidRPr="00274C6C">
        <w:rPr>
          <w:sz w:val="24"/>
        </w:rPr>
        <w:br/>
        <w:t>Freedom from sin, debt, and bondage begins now and will be completed at Christ’s return.</w:t>
      </w:r>
    </w:p>
    <w:p w14:paraId="4D6515E4" w14:textId="77777777" w:rsidR="00274C6C" w:rsidRPr="00274C6C" w:rsidRDefault="00274C6C" w:rsidP="00274C6C">
      <w:pPr>
        <w:numPr>
          <w:ilvl w:val="0"/>
          <w:numId w:val="3"/>
        </w:numPr>
        <w:rPr>
          <w:sz w:val="24"/>
        </w:rPr>
      </w:pPr>
      <w:r w:rsidRPr="00274C6C">
        <w:rPr>
          <w:b/>
          <w:bCs/>
          <w:sz w:val="24"/>
        </w:rPr>
        <w:t>The Covenant reveals God’s faithfulness.</w:t>
      </w:r>
      <w:r w:rsidRPr="00274C6C">
        <w:rPr>
          <w:sz w:val="24"/>
        </w:rPr>
        <w:br/>
        <w:t>Even when His people fail, He remembers His covenant of mercy.</w:t>
      </w:r>
    </w:p>
    <w:p w14:paraId="3A05B720" w14:textId="77777777" w:rsidR="00274C6C" w:rsidRPr="00274C6C" w:rsidRDefault="00274C6C" w:rsidP="00274C6C">
      <w:pPr>
        <w:numPr>
          <w:ilvl w:val="0"/>
          <w:numId w:val="3"/>
        </w:numPr>
        <w:rPr>
          <w:sz w:val="24"/>
        </w:rPr>
      </w:pPr>
      <w:r w:rsidRPr="00274C6C">
        <w:rPr>
          <w:b/>
          <w:bCs/>
          <w:sz w:val="24"/>
        </w:rPr>
        <w:t>Christ unites all three truths.</w:t>
      </w:r>
      <w:r w:rsidRPr="00274C6C">
        <w:rPr>
          <w:sz w:val="24"/>
        </w:rPr>
        <w:br/>
        <w:t>He gives rest to the weary, liberty to the captive, and covenant relationship to the redeemed.</w:t>
      </w:r>
    </w:p>
    <w:p w14:paraId="084F24AA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“The Spirit of the Lord is upon Me… to preach deliverance to the captives, to proclaim the acceptable year of the Lord.” — Luke 4:18–19.</w:t>
      </w:r>
    </w:p>
    <w:p w14:paraId="5F3E3FA9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69BC0470">
          <v:rect id="_x0000_i1133" style="width:0;height:1.5pt" o:hralign="center" o:hrstd="t" o:hr="t" fillcolor="#a0a0a0" stroked="f"/>
        </w:pict>
      </w:r>
    </w:p>
    <w:p w14:paraId="721D0F2F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lastRenderedPageBreak/>
        <w:t>11. Reflection and Discussion</w:t>
      </w:r>
    </w:p>
    <w:p w14:paraId="5FDC6147" w14:textId="77777777" w:rsidR="00274C6C" w:rsidRPr="00274C6C" w:rsidRDefault="00274C6C" w:rsidP="00274C6C">
      <w:pPr>
        <w:numPr>
          <w:ilvl w:val="0"/>
          <w:numId w:val="4"/>
        </w:numPr>
        <w:rPr>
          <w:sz w:val="24"/>
        </w:rPr>
      </w:pPr>
      <w:r w:rsidRPr="00274C6C">
        <w:rPr>
          <w:sz w:val="24"/>
        </w:rPr>
        <w:t>How do Sabbath and Jubilee together portray the fullness of salvation?</w:t>
      </w:r>
    </w:p>
    <w:p w14:paraId="248CCD84" w14:textId="77777777" w:rsidR="00274C6C" w:rsidRPr="00274C6C" w:rsidRDefault="00274C6C" w:rsidP="00274C6C">
      <w:pPr>
        <w:numPr>
          <w:ilvl w:val="0"/>
          <w:numId w:val="4"/>
        </w:numPr>
        <w:rPr>
          <w:sz w:val="24"/>
        </w:rPr>
      </w:pPr>
      <w:r w:rsidRPr="00274C6C">
        <w:rPr>
          <w:sz w:val="24"/>
        </w:rPr>
        <w:t>Why must atonement precede liberty in the Jubilee sequence?</w:t>
      </w:r>
    </w:p>
    <w:p w14:paraId="48B509EF" w14:textId="77777777" w:rsidR="00274C6C" w:rsidRPr="00274C6C" w:rsidRDefault="00274C6C" w:rsidP="00274C6C">
      <w:pPr>
        <w:numPr>
          <w:ilvl w:val="0"/>
          <w:numId w:val="4"/>
        </w:numPr>
        <w:rPr>
          <w:sz w:val="24"/>
        </w:rPr>
      </w:pPr>
      <w:r w:rsidRPr="00274C6C">
        <w:rPr>
          <w:sz w:val="24"/>
        </w:rPr>
        <w:t>How is Christ both our Redeemer and our Rest?</w:t>
      </w:r>
    </w:p>
    <w:p w14:paraId="644AEC84" w14:textId="77777777" w:rsidR="00274C6C" w:rsidRPr="00274C6C" w:rsidRDefault="00274C6C" w:rsidP="00274C6C">
      <w:pPr>
        <w:numPr>
          <w:ilvl w:val="0"/>
          <w:numId w:val="4"/>
        </w:numPr>
        <w:rPr>
          <w:sz w:val="24"/>
        </w:rPr>
      </w:pPr>
      <w:r w:rsidRPr="00274C6C">
        <w:rPr>
          <w:sz w:val="24"/>
        </w:rPr>
        <w:t>What does God’s remembrance of His covenant teach about grace and discipline?</w:t>
      </w:r>
    </w:p>
    <w:p w14:paraId="296063DD" w14:textId="77777777" w:rsidR="00274C6C" w:rsidRPr="00274C6C" w:rsidRDefault="00274C6C" w:rsidP="00274C6C">
      <w:pPr>
        <w:numPr>
          <w:ilvl w:val="0"/>
          <w:numId w:val="4"/>
        </w:numPr>
        <w:rPr>
          <w:sz w:val="24"/>
        </w:rPr>
      </w:pPr>
      <w:r w:rsidRPr="00274C6C">
        <w:rPr>
          <w:sz w:val="24"/>
        </w:rPr>
        <w:t>How can believers live the Jubilee life today — spiritually free, yet humbly dependent?</w:t>
      </w:r>
    </w:p>
    <w:p w14:paraId="71E3DBF1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6D031FD1">
          <v:rect id="_x0000_i1134" style="width:0;height:1.5pt" o:hralign="center" o:hrstd="t" o:hr="t" fillcolor="#a0a0a0" stroked="f"/>
        </w:pict>
      </w:r>
    </w:p>
    <w:p w14:paraId="4D799167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12. Key Hebrew Vocabulary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732"/>
        <w:gridCol w:w="1711"/>
        <w:gridCol w:w="1181"/>
        <w:gridCol w:w="1688"/>
      </w:tblGrid>
      <w:tr w:rsidR="00274C6C" w:rsidRPr="00274C6C" w14:paraId="27D3B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0923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D87730E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0" w:type="auto"/>
            <w:vAlign w:val="center"/>
            <w:hideMark/>
          </w:tcPr>
          <w:p w14:paraId="0055DD25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9118E0F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3183C971" w14:textId="77777777" w:rsidR="00274C6C" w:rsidRPr="00274C6C" w:rsidRDefault="00274C6C" w:rsidP="00274C6C">
            <w:pPr>
              <w:rPr>
                <w:b/>
                <w:bCs/>
                <w:sz w:val="24"/>
              </w:rPr>
            </w:pPr>
            <w:r w:rsidRPr="00274C6C">
              <w:rPr>
                <w:b/>
                <w:bCs/>
                <w:sz w:val="24"/>
              </w:rPr>
              <w:t>NT Fulfillment</w:t>
            </w:r>
          </w:p>
        </w:tc>
      </w:tr>
      <w:tr w:rsidR="00274C6C" w:rsidRPr="00274C6C" w14:paraId="17D9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12F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שַׁבָּת</w:t>
            </w:r>
          </w:p>
        </w:tc>
        <w:tc>
          <w:tcPr>
            <w:tcW w:w="0" w:type="auto"/>
            <w:vAlign w:val="center"/>
            <w:hideMark/>
          </w:tcPr>
          <w:p w14:paraId="548839D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šabbāṯ</w:t>
            </w:r>
          </w:p>
        </w:tc>
        <w:tc>
          <w:tcPr>
            <w:tcW w:w="0" w:type="auto"/>
            <w:vAlign w:val="center"/>
            <w:hideMark/>
          </w:tcPr>
          <w:p w14:paraId="091EF2D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3565D2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25:2</w:t>
            </w:r>
          </w:p>
        </w:tc>
        <w:tc>
          <w:tcPr>
            <w:tcW w:w="0" w:type="auto"/>
            <w:vAlign w:val="center"/>
            <w:hideMark/>
          </w:tcPr>
          <w:p w14:paraId="234136A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Heb 4:9–10</w:t>
            </w:r>
          </w:p>
        </w:tc>
      </w:tr>
      <w:tr w:rsidR="00274C6C" w:rsidRPr="00274C6C" w14:paraId="2883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59A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יוֹבֵל</w:t>
            </w:r>
          </w:p>
        </w:tc>
        <w:tc>
          <w:tcPr>
            <w:tcW w:w="0" w:type="auto"/>
            <w:vAlign w:val="center"/>
            <w:hideMark/>
          </w:tcPr>
          <w:p w14:paraId="239FAE5E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yōvēl</w:t>
            </w:r>
          </w:p>
        </w:tc>
        <w:tc>
          <w:tcPr>
            <w:tcW w:w="0" w:type="auto"/>
            <w:vAlign w:val="center"/>
            <w:hideMark/>
          </w:tcPr>
          <w:p w14:paraId="3FF11D4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Jubilee / liberty</w:t>
            </w:r>
          </w:p>
        </w:tc>
        <w:tc>
          <w:tcPr>
            <w:tcW w:w="0" w:type="auto"/>
            <w:vAlign w:val="center"/>
            <w:hideMark/>
          </w:tcPr>
          <w:p w14:paraId="1FFDBB9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25:10</w:t>
            </w:r>
          </w:p>
        </w:tc>
        <w:tc>
          <w:tcPr>
            <w:tcW w:w="0" w:type="auto"/>
            <w:vAlign w:val="center"/>
            <w:hideMark/>
          </w:tcPr>
          <w:p w14:paraId="64122E3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Luke 4:18</w:t>
            </w:r>
          </w:p>
        </w:tc>
      </w:tr>
      <w:tr w:rsidR="00274C6C" w:rsidRPr="00274C6C" w14:paraId="4A727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867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גָּאַל</w:t>
            </w:r>
          </w:p>
        </w:tc>
        <w:tc>
          <w:tcPr>
            <w:tcW w:w="0" w:type="auto"/>
            <w:vAlign w:val="center"/>
            <w:hideMark/>
          </w:tcPr>
          <w:p w14:paraId="68219B14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gāʾal</w:t>
            </w:r>
          </w:p>
        </w:tc>
        <w:tc>
          <w:tcPr>
            <w:tcW w:w="0" w:type="auto"/>
            <w:vAlign w:val="center"/>
            <w:hideMark/>
          </w:tcPr>
          <w:p w14:paraId="6C473C0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Redeem</w:t>
            </w:r>
          </w:p>
        </w:tc>
        <w:tc>
          <w:tcPr>
            <w:tcW w:w="0" w:type="auto"/>
            <w:vAlign w:val="center"/>
            <w:hideMark/>
          </w:tcPr>
          <w:p w14:paraId="03D7031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25:25</w:t>
            </w:r>
          </w:p>
        </w:tc>
        <w:tc>
          <w:tcPr>
            <w:tcW w:w="0" w:type="auto"/>
            <w:vAlign w:val="center"/>
            <w:hideMark/>
          </w:tcPr>
          <w:p w14:paraId="6A9DFFF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Eph 1:7</w:t>
            </w:r>
          </w:p>
        </w:tc>
      </w:tr>
      <w:tr w:rsidR="00274C6C" w:rsidRPr="00274C6C" w14:paraId="5F78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B1E5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בְּרִית</w:t>
            </w:r>
          </w:p>
        </w:tc>
        <w:tc>
          <w:tcPr>
            <w:tcW w:w="0" w:type="auto"/>
            <w:vAlign w:val="center"/>
            <w:hideMark/>
          </w:tcPr>
          <w:p w14:paraId="344B6F1D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berîṯ</w:t>
            </w:r>
          </w:p>
        </w:tc>
        <w:tc>
          <w:tcPr>
            <w:tcW w:w="0" w:type="auto"/>
            <w:vAlign w:val="center"/>
            <w:hideMark/>
          </w:tcPr>
          <w:p w14:paraId="4CF28BF8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Covenant</w:t>
            </w:r>
          </w:p>
        </w:tc>
        <w:tc>
          <w:tcPr>
            <w:tcW w:w="0" w:type="auto"/>
            <w:vAlign w:val="center"/>
            <w:hideMark/>
          </w:tcPr>
          <w:p w14:paraId="0FF07A2B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26:9</w:t>
            </w:r>
          </w:p>
        </w:tc>
        <w:tc>
          <w:tcPr>
            <w:tcW w:w="0" w:type="auto"/>
            <w:vAlign w:val="center"/>
            <w:hideMark/>
          </w:tcPr>
          <w:p w14:paraId="178B8BA1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Heb 8:6</w:t>
            </w:r>
          </w:p>
        </w:tc>
      </w:tr>
      <w:tr w:rsidR="00274C6C" w:rsidRPr="00274C6C" w14:paraId="3668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DA8C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rFonts w:ascii="Times New Roman" w:hAnsi="Times New Roman" w:cs="Times New Roman"/>
                <w:sz w:val="24"/>
              </w:rPr>
              <w:t>חֶסֶד</w:t>
            </w:r>
          </w:p>
        </w:tc>
        <w:tc>
          <w:tcPr>
            <w:tcW w:w="0" w:type="auto"/>
            <w:vAlign w:val="center"/>
            <w:hideMark/>
          </w:tcPr>
          <w:p w14:paraId="1E3AEEA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i/>
                <w:iCs/>
                <w:sz w:val="24"/>
              </w:rPr>
              <w:t>ḥesed</w:t>
            </w:r>
          </w:p>
        </w:tc>
        <w:tc>
          <w:tcPr>
            <w:tcW w:w="0" w:type="auto"/>
            <w:vAlign w:val="center"/>
            <w:hideMark/>
          </w:tcPr>
          <w:p w14:paraId="55E21C36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Steadfast love</w:t>
            </w:r>
          </w:p>
        </w:tc>
        <w:tc>
          <w:tcPr>
            <w:tcW w:w="0" w:type="auto"/>
            <w:vAlign w:val="center"/>
            <w:hideMark/>
          </w:tcPr>
          <w:p w14:paraId="5E612F83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Lev 26:42</w:t>
            </w:r>
          </w:p>
        </w:tc>
        <w:tc>
          <w:tcPr>
            <w:tcW w:w="0" w:type="auto"/>
            <w:vAlign w:val="center"/>
            <w:hideMark/>
          </w:tcPr>
          <w:p w14:paraId="5168A402" w14:textId="77777777" w:rsidR="00274C6C" w:rsidRPr="00274C6C" w:rsidRDefault="00274C6C" w:rsidP="00274C6C">
            <w:pPr>
              <w:rPr>
                <w:sz w:val="24"/>
              </w:rPr>
            </w:pPr>
            <w:r w:rsidRPr="00274C6C">
              <w:rPr>
                <w:sz w:val="24"/>
              </w:rPr>
              <w:t>Rom 8:38–39</w:t>
            </w:r>
          </w:p>
        </w:tc>
      </w:tr>
    </w:tbl>
    <w:p w14:paraId="6B5CB7C0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2BE87AAE">
          <v:rect id="_x0000_i1135" style="width:0;height:1.5pt" o:hralign="center" o:hrstd="t" o:hr="t" fillcolor="#a0a0a0" stroked="f"/>
        </w:pict>
      </w:r>
    </w:p>
    <w:p w14:paraId="5F022E25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Suggested Reading</w:t>
      </w:r>
    </w:p>
    <w:p w14:paraId="71B122C5" w14:textId="77777777" w:rsidR="00274C6C" w:rsidRPr="00274C6C" w:rsidRDefault="00274C6C" w:rsidP="00274C6C">
      <w:pPr>
        <w:numPr>
          <w:ilvl w:val="0"/>
          <w:numId w:val="5"/>
        </w:numPr>
        <w:rPr>
          <w:sz w:val="24"/>
        </w:rPr>
      </w:pPr>
      <w:r w:rsidRPr="00274C6C">
        <w:rPr>
          <w:sz w:val="24"/>
        </w:rPr>
        <w:t xml:space="preserve">Andrew Bonar, </w:t>
      </w:r>
      <w:r w:rsidRPr="00274C6C">
        <w:rPr>
          <w:i/>
          <w:iCs/>
          <w:sz w:val="24"/>
        </w:rPr>
        <w:t>A Commentary on Leviticus</w:t>
      </w:r>
      <w:r w:rsidRPr="00274C6C">
        <w:rPr>
          <w:sz w:val="24"/>
        </w:rPr>
        <w:t xml:space="preserve"> (chs. 25–26)</w:t>
      </w:r>
    </w:p>
    <w:p w14:paraId="338FDDE6" w14:textId="77777777" w:rsidR="00274C6C" w:rsidRPr="00274C6C" w:rsidRDefault="00274C6C" w:rsidP="00274C6C">
      <w:pPr>
        <w:numPr>
          <w:ilvl w:val="0"/>
          <w:numId w:val="5"/>
        </w:numPr>
        <w:rPr>
          <w:sz w:val="24"/>
        </w:rPr>
      </w:pPr>
      <w:r w:rsidRPr="00274C6C">
        <w:rPr>
          <w:sz w:val="24"/>
        </w:rPr>
        <w:t xml:space="preserve">F. B. Meyer, </w:t>
      </w:r>
      <w:r w:rsidRPr="00274C6C">
        <w:rPr>
          <w:i/>
          <w:iCs/>
          <w:sz w:val="24"/>
        </w:rPr>
        <w:t>Christ in the Sabbath and Jubilee</w:t>
      </w:r>
    </w:p>
    <w:p w14:paraId="31407D9F" w14:textId="77777777" w:rsidR="00274C6C" w:rsidRPr="00274C6C" w:rsidRDefault="00274C6C" w:rsidP="00274C6C">
      <w:pPr>
        <w:numPr>
          <w:ilvl w:val="0"/>
          <w:numId w:val="5"/>
        </w:numPr>
        <w:rPr>
          <w:sz w:val="24"/>
        </w:rPr>
      </w:pPr>
      <w:r w:rsidRPr="00274C6C">
        <w:rPr>
          <w:sz w:val="24"/>
        </w:rPr>
        <w:t xml:space="preserve">C. H. Mackintosh, </w:t>
      </w:r>
      <w:r w:rsidRPr="00274C6C">
        <w:rPr>
          <w:i/>
          <w:iCs/>
          <w:sz w:val="24"/>
        </w:rPr>
        <w:t>Notes on Leviticus — Covenant and Jubilee</w:t>
      </w:r>
    </w:p>
    <w:p w14:paraId="12201807" w14:textId="77777777" w:rsidR="00274C6C" w:rsidRPr="00274C6C" w:rsidRDefault="00274C6C" w:rsidP="00274C6C">
      <w:pPr>
        <w:numPr>
          <w:ilvl w:val="0"/>
          <w:numId w:val="5"/>
        </w:numPr>
        <w:rPr>
          <w:sz w:val="24"/>
        </w:rPr>
      </w:pPr>
      <w:r w:rsidRPr="00274C6C">
        <w:rPr>
          <w:sz w:val="24"/>
        </w:rPr>
        <w:t xml:space="preserve">Alfred Edersheim, </w:t>
      </w:r>
      <w:r w:rsidRPr="00274C6C">
        <w:rPr>
          <w:i/>
          <w:iCs/>
          <w:sz w:val="24"/>
        </w:rPr>
        <w:t>The Temple: Its Ministry and Services</w:t>
      </w:r>
      <w:r w:rsidRPr="00274C6C">
        <w:rPr>
          <w:sz w:val="24"/>
        </w:rPr>
        <w:t xml:space="preserve"> (section on Sabbaths and Jubilees)</w:t>
      </w:r>
    </w:p>
    <w:p w14:paraId="74468128" w14:textId="77777777" w:rsidR="00274C6C" w:rsidRPr="00274C6C" w:rsidRDefault="00274C6C" w:rsidP="00274C6C">
      <w:pPr>
        <w:numPr>
          <w:ilvl w:val="0"/>
          <w:numId w:val="5"/>
        </w:numPr>
        <w:rPr>
          <w:sz w:val="24"/>
        </w:rPr>
      </w:pPr>
      <w:r w:rsidRPr="00274C6C">
        <w:rPr>
          <w:sz w:val="24"/>
        </w:rPr>
        <w:t xml:space="preserve">T. Austin-Sparks, </w:t>
      </w:r>
      <w:r w:rsidRPr="00274C6C">
        <w:rPr>
          <w:i/>
          <w:iCs/>
          <w:sz w:val="24"/>
        </w:rPr>
        <w:t>The Law of Rest and the Power of Life in Christ</w:t>
      </w:r>
    </w:p>
    <w:p w14:paraId="4FD5D9B6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pict w14:anchorId="10B73277">
          <v:rect id="_x0000_i1136" style="width:0;height:1.5pt" o:hralign="center" o:hrstd="t" o:hr="t" fillcolor="#a0a0a0" stroked="f"/>
        </w:pict>
      </w:r>
    </w:p>
    <w:p w14:paraId="5A0DF076" w14:textId="77777777" w:rsidR="00274C6C" w:rsidRPr="00274C6C" w:rsidRDefault="00274C6C" w:rsidP="00274C6C">
      <w:pPr>
        <w:rPr>
          <w:b/>
          <w:bCs/>
          <w:sz w:val="24"/>
        </w:rPr>
      </w:pPr>
      <w:r w:rsidRPr="00274C6C">
        <w:rPr>
          <w:b/>
          <w:bCs/>
          <w:sz w:val="24"/>
        </w:rPr>
        <w:t>Closing Meditation</w:t>
      </w:r>
    </w:p>
    <w:p w14:paraId="63CEB46F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lastRenderedPageBreak/>
        <w:t>“This shall be a Jubilee to you; and each of you shall return to his possession.” — Leviticus 25:10</w:t>
      </w:r>
      <w:r w:rsidRPr="00274C6C">
        <w:rPr>
          <w:sz w:val="24"/>
        </w:rPr>
        <w:br/>
        <w:t>“If the Son therefore shall make you free, you shall be free indeed.” — John 8:36</w:t>
      </w:r>
    </w:p>
    <w:p w14:paraId="0BECF0CD" w14:textId="77777777" w:rsidR="00274C6C" w:rsidRPr="00274C6C" w:rsidRDefault="00274C6C" w:rsidP="00274C6C">
      <w:pPr>
        <w:rPr>
          <w:sz w:val="24"/>
        </w:rPr>
      </w:pPr>
      <w:r w:rsidRPr="00274C6C">
        <w:rPr>
          <w:sz w:val="24"/>
        </w:rPr>
        <w:t>Christ is our eternal Jubilee.</w:t>
      </w:r>
      <w:r w:rsidRPr="00274C6C">
        <w:rPr>
          <w:sz w:val="24"/>
        </w:rPr>
        <w:br/>
        <w:t>He releases us from sin’s slavery, restores our lost inheritance, and reconciles us to the Father.</w:t>
      </w:r>
      <w:r w:rsidRPr="00274C6C">
        <w:rPr>
          <w:sz w:val="24"/>
        </w:rPr>
        <w:br/>
        <w:t>The Sabbath calls us to rest; the Jubilee calls us to rejoice; the Covenant calls us to relationship.</w:t>
      </w:r>
      <w:r w:rsidRPr="00274C6C">
        <w:rPr>
          <w:sz w:val="24"/>
        </w:rPr>
        <w:br/>
        <w:t xml:space="preserve">In Him, </w:t>
      </w:r>
      <w:r w:rsidRPr="00274C6C">
        <w:rPr>
          <w:b/>
          <w:bCs/>
          <w:sz w:val="24"/>
        </w:rPr>
        <w:t>time itself finds its fulfillment</w:t>
      </w:r>
      <w:r w:rsidRPr="00274C6C">
        <w:rPr>
          <w:sz w:val="24"/>
        </w:rPr>
        <w:t>, for He is both the Beginning and the End — the Alpha and the Omega.</w:t>
      </w:r>
    </w:p>
    <w:p w14:paraId="2EDFA2CA" w14:textId="77777777" w:rsidR="00A67F90" w:rsidRPr="00A90AA2" w:rsidRDefault="00A67F90">
      <w:pPr>
        <w:rPr>
          <w:sz w:val="24"/>
        </w:rPr>
      </w:pPr>
    </w:p>
    <w:sectPr w:rsidR="00A67F90" w:rsidRPr="00A90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844"/>
    <w:multiLevelType w:val="multilevel"/>
    <w:tmpl w:val="8A5A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F2014"/>
    <w:multiLevelType w:val="multilevel"/>
    <w:tmpl w:val="A5F0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B4D0C"/>
    <w:multiLevelType w:val="multilevel"/>
    <w:tmpl w:val="0A34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46E0A"/>
    <w:multiLevelType w:val="multilevel"/>
    <w:tmpl w:val="9FF6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9712F"/>
    <w:multiLevelType w:val="multilevel"/>
    <w:tmpl w:val="ED5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707380">
    <w:abstractNumId w:val="1"/>
  </w:num>
  <w:num w:numId="2" w16cid:durableId="983701265">
    <w:abstractNumId w:val="3"/>
  </w:num>
  <w:num w:numId="3" w16cid:durableId="557940418">
    <w:abstractNumId w:val="0"/>
  </w:num>
  <w:num w:numId="4" w16cid:durableId="154997267">
    <w:abstractNumId w:val="2"/>
  </w:num>
  <w:num w:numId="5" w16cid:durableId="759255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6C"/>
    <w:rsid w:val="0016114D"/>
    <w:rsid w:val="00274C6C"/>
    <w:rsid w:val="005E3A5E"/>
    <w:rsid w:val="00634466"/>
    <w:rsid w:val="00826E99"/>
    <w:rsid w:val="00A628EA"/>
    <w:rsid w:val="00A67F90"/>
    <w:rsid w:val="00A90AA2"/>
    <w:rsid w:val="00AA2730"/>
    <w:rsid w:val="00AD5711"/>
    <w:rsid w:val="00E701E8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2004"/>
  <w15:chartTrackingRefBased/>
  <w15:docId w15:val="{2DBC692F-16F4-4EFF-9E03-C417FB04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A5E"/>
    <w:rPr>
      <w:rFonts w:ascii="Source Serif Pro" w:hAnsi="Source Serif Pr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6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6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6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6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6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6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7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6C"/>
    <w:rPr>
      <w:rFonts w:ascii="Source Serif Pro" w:hAnsi="Source Serif Pro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74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6C"/>
    <w:rPr>
      <w:rFonts w:ascii="Source Serif Pro" w:hAnsi="Source Serif Pro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74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2</cp:revision>
  <dcterms:created xsi:type="dcterms:W3CDTF">2025-11-23T16:08:00Z</dcterms:created>
  <dcterms:modified xsi:type="dcterms:W3CDTF">2025-11-23T16:09:00Z</dcterms:modified>
</cp:coreProperties>
</file>