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8.png" ContentType="image/png"/>
  <Override PartName="/word/media/rId103.png" ContentType="image/png"/>
  <Override PartName="/word/media/rId106.png" ContentType="image/png"/>
  <Override PartName="/word/media/rId114.png" ContentType="image/png"/>
  <Override PartName="/word/media/rId119.png" ContentType="image/png"/>
  <Override PartName="/word/media/rId122.png" ContentType="image/png"/>
  <Override PartName="/word/media/rId12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76.png" ContentType="image/png"/>
  <Override PartName="/word/media/rId167.png" ContentType="image/png"/>
  <Override PartName="/word/media/rId170.png" ContentType="image/png"/>
  <Override PartName="/word/media/rId173.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本手順書は、運用保守効率化AI（事務改定影響調査システム）をAzure環境に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による事務改定影響調査システムが稼働する。</w:t>
      </w:r>
    </w:p>
    <w:p>
      <w:pPr>
        <w:pStyle w:val="BlockText"/>
      </w:pPr>
      <w:r>
        <w:rPr>
          <w:rFonts w:hint="eastAsia"/>
          <w:b/>
          <w:bCs/>
        </w:rPr>
        <w:t xml:space="preserve">実行方針:</w:t>
      </w:r>
      <w:r>
        <w:t xml:space="preserve"> </w:t>
      </w:r>
      <w:r>
        <w:rPr>
          <w:rFonts w:hint="eastAsia"/>
        </w:rPr>
        <w:t xml:space="preserve">本手順書は</w:t>
      </w:r>
      <w:r>
        <w:t xml:space="preserve"> </w:t>
      </w:r>
      <w:r>
        <w:rPr>
          <w:b/>
          <w:bCs/>
        </w:rPr>
        <w:t xml:space="preserve">Azure CLI </w:t>
      </w:r>
      <w:r>
        <w:rPr>
          <w:rFonts w:hint="eastAsia"/>
          <w:b/>
          <w:bCs/>
        </w:rPr>
        <w:t xml:space="preserve">での実行を基本</w:t>
      </w:r>
      <w:r>
        <w:rPr>
          <w:rFonts w:hint="eastAsia"/>
        </w:rPr>
        <w:t xml:space="preserve">とする。各ステップでは</w:t>
      </w:r>
      <w:r>
        <w:t xml:space="preserve"> CLI </w:t>
      </w:r>
      <w:r>
        <w:rPr>
          <w:rFonts w:hint="eastAsia"/>
        </w:rPr>
        <w:t xml:space="preserve">コマンドを主手順として記載し、Azure</w:t>
      </w:r>
      <w:r>
        <w:t xml:space="preserve"> </w:t>
      </w:r>
      <w:r>
        <w:rPr>
          <w:rFonts w:hint="eastAsia"/>
        </w:rPr>
        <w:t xml:space="preserve">ポータルの操作手順はあくまで</w:t>
      </w:r>
      <w:r>
        <w:rPr>
          <w:rFonts w:hint="eastAsia"/>
          <w:b/>
          <w:bCs/>
        </w:rPr>
        <w:t xml:space="preserve">参考情報</w:t>
      </w:r>
      <w:r>
        <w:rPr>
          <w:rFonts w:hint="eastAsia"/>
        </w:rPr>
        <w:t xml:space="preserve">として併記している。CLI</w:t>
      </w:r>
      <w:r>
        <w:t xml:space="preserve"> </w:t>
      </w:r>
      <w:r>
        <w:rPr>
          <w:rFonts w:hint="eastAsia"/>
        </w:rPr>
        <w:t xml:space="preserve">で実行できない操作（VS</w:t>
      </w:r>
      <w:r>
        <w:t xml:space="preserve"> Code </w:t>
      </w:r>
      <w:r>
        <w:rPr>
          <w:rFonts w:hint="eastAsia"/>
        </w:rPr>
        <w:t xml:space="preserve">拡張機能の</w:t>
      </w:r>
      <w:r>
        <w:t xml:space="preserve"> GUI </w:t>
      </w:r>
      <w:r>
        <w:rPr>
          <w:rFonts w:hint="eastAsia"/>
        </w:rPr>
        <w:t xml:space="preserve">操作、Teams</w:t>
      </w:r>
      <w:r>
        <w:t xml:space="preserve"> </w:t>
      </w:r>
      <w:r>
        <w:rPr>
          <w:rFonts w:hint="eastAsia"/>
        </w:rPr>
        <w:t xml:space="preserve">管理センターでの承認等）のみポータル手順を主手順とする。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デジタル戦略部</w:t>
            </w:r>
            <w:r>
              <w:t xml:space="preserve"> </w:t>
            </w:r>
            <w:r>
              <w:rPr>
                <w:rFonts w:hint="eastAsia"/>
              </w:rPr>
              <w:t xml:space="preserve">AIソリューション推進室、エッジテクノロジー</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検索設計書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r>
        <w:tc>
          <w:tcPr/>
          <w:p>
            <w:pPr>
              <w:pStyle w:val="Compact"/>
            </w:pPr>
            <w:r>
              <w:t xml:space="preserve">8</w:t>
            </w:r>
          </w:p>
        </w:tc>
        <w:tc>
          <w:tcPr/>
          <w:p>
            <w:pPr>
              <w:pStyle w:val="Compact"/>
            </w:pPr>
            <w:r>
              <w:t xml:space="preserve">Log Analytics Workspace</w:t>
            </w:r>
          </w:p>
        </w:tc>
        <w:tc>
          <w:tcPr/>
          <w:p>
            <w:pPr>
              <w:pStyle w:val="Compact"/>
            </w:pPr>
            <w:r>
              <w:t xml:space="preserve">—</w:t>
            </w:r>
          </w:p>
        </w:tc>
        <w:tc>
          <w:tcPr/>
          <w:p>
            <w:pPr>
              <w:pStyle w:val="Compact"/>
            </w:pPr>
            <w:r>
              <w:t xml:space="preserve">Application </w:t>
            </w:r>
            <w:r>
              <w:rPr>
                <w:rFonts w:hint="eastAsia"/>
              </w:rPr>
              <w:t xml:space="preserve">Insightsのバックエンド（Step</w:t>
            </w:r>
            <w:r>
              <w:t xml:space="preserve"> 5でApplication </w:t>
            </w:r>
            <w:r>
              <w:rPr>
                <w:rFonts w:hint="eastAsia"/>
              </w:rPr>
              <w:t xml:space="preserve">Insights作成時に自動作成）</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1" w:name="step-1-リソースグループ作成"/>
    <w:p>
      <w:pPr>
        <w:pStyle w:val="Heading2"/>
      </w:pPr>
      <w:r>
        <w:t xml:space="preserve">Step 1: </w:t>
      </w:r>
      <w:r>
        <w:rPr>
          <w:rFonts w:hint="eastAsia"/>
        </w:rPr>
        <w:t xml:space="preserve">リソースグループ作成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bookmarkStart w:id="20" w:name="確認事項"/>
    <w:p>
      <w:pPr>
        <w:pStyle w:val="Heading3"/>
      </w:pPr>
      <w:r>
        <w:rPr>
          <w:rFonts w:hint="eastAsia"/>
        </w:rPr>
        <w:t xml:space="preserve">確認事項</w:t>
      </w:r>
    </w:p>
    <w:p>
      <w:pPr>
        <w:pStyle w:val="Compact"/>
        <w:numPr>
          <w:ilvl w:val="0"/>
          <w:numId w:val="1003"/>
        </w:numPr>
      </w:pPr>
      <w:r>
        <w:t xml:space="preserve">リソースグループ</w:t>
      </w:r>
      <w:r>
        <w:t xml:space="preserve"> </w:t>
      </w:r>
      <w:r>
        <w:rPr>
          <w:rFonts w:ascii="Consolas" w:hAnsi="Consolas" w:eastAsia="Meiryo UI" w:cs="Consolas"/>
          <w:rStyle w:val="VerbatimChar"/>
        </w:rPr>
        <w:t xml:space="preserve">rg-maintenance-poc</w:t>
      </w:r>
      <w:r>
        <w:t xml:space="preserve"> </w:t>
      </w:r>
      <w:r>
        <w:rPr>
          <w:rFonts w:hint="eastAsia"/>
        </w:rPr>
        <w:t xml:space="preserve">が正常に作成された</w:t>
      </w:r>
    </w:p>
    <w:p>
      <w:r>
        <w:br w:type="page"/>
      </w:r>
    </w:p>
    <w:bookmarkEnd w:id="20"/>
    <w:bookmarkEnd w:id="21"/>
    <w:bookmarkStart w:id="25" w:name="step-2-azure-openai-リソース作成"/>
    <w:p>
      <w:pPr>
        <w:pStyle w:val="Heading2"/>
      </w:pPr>
      <w:r>
        <w:t xml:space="preserve">Step 2: Azure OpenAI </w:t>
      </w:r>
      <w:r>
        <w:rPr>
          <w:rFonts w:hint="eastAsia"/>
        </w:rPr>
        <w:t xml:space="preserve">リソース作成</w:t>
      </w:r>
    </w:p>
    <w:bookmarkStart w:id="22" w:name="リソース作成"/>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4"/>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4"/>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5"/>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5"/>
        </w:numPr>
      </w:pPr>
      <w:r>
        <w:rPr>
          <w:rFonts w:hint="eastAsia"/>
        </w:rPr>
        <w:t xml:space="preserve">「確認して作成」→「作成」</w:t>
      </w:r>
    </w:p>
    <w:bookmarkEnd w:id="22"/>
    <w:bookmarkStart w:id="23" w:name="embeddingモデルのデプロイ"/>
    <w:p>
      <w:pPr>
        <w:pStyle w:val="Heading3"/>
      </w:pPr>
      <w:r>
        <w:t xml:space="preserve">Embeddingモデルのデプロイ</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deployment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--deployment-name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--model-version</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--model-format</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--sku-capacity</w:t>
      </w:r>
      <w:r>
        <w:rPr>
          <w:sz w:val="18"/>
          <w:szCs w:val="18"/>
          <w:rFonts w:ascii="Consolas" w:hAnsi="Consolas" w:eastAsia="Meiryo UI" w:cs="Consolas"/>
          <w:rStyle w:val="NormalTok"/>
        </w:rPr>
        <w:t xml:space="preserve"> 120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--sku-name</w:t>
      </w:r>
      <w:r>
        <w:rPr>
          <w:sz w:val="18"/>
          <w:szCs w:val="18"/>
          <w:rFonts w:ascii="Consolas" w:hAnsi="Consolas" w:eastAsia="Meiryo UI" w:cs="Consolas"/>
          <w:rStyle w:val="NormalTok"/>
        </w:rPr>
        <w:t xml:space="preserve"> Standard</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455"/>
        <w:gridCol w:w="1485"/>
        <w:gridCol w:w="198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--deployment-name</w:t>
            </w:r>
          </w:p>
        </w:tc>
        <w:tc>
          <w:tcPr/>
          <w:p>
            <w:pPr>
              <w:pStyle w:val="Compact"/>
            </w:pPr>
            <w:r>
              <w:rPr>
                <w:rFonts w:ascii="Consolas" w:hAnsi="Consolas" w:eastAsia="Meiryo UI" w:cs="Consolas"/>
                <w:rStyle w:val="VerbatimChar"/>
              </w:rPr>
              <w:t xml:space="preserve">text-embedding-3-large</w:t>
            </w:r>
          </w:p>
        </w:tc>
        <w:tc>
          <w:tcPr/>
          <w:p>
            <w:pPr>
              <w:pStyle w:val="Compact"/>
            </w:pPr>
            <w:r>
              <w:t xml:space="preserve">AI </w:t>
            </w:r>
            <w:r>
              <w:rPr>
                <w:rFonts w:hint="eastAsia"/>
              </w:rPr>
              <w:t xml:space="preserve">SearchのSkillset/Vectorizer設定で使用</w:t>
            </w:r>
            <w:r>
              <w:t xml:space="preserve"> [15]</w:t>
            </w:r>
          </w:p>
        </w:tc>
      </w:tr>
      <w:tr>
        <w:tc>
          <w:tcPr/>
          <w:p>
            <w:pPr>
              <w:pStyle w:val="Compact"/>
            </w:pPr>
            <w:r>
              <w:rPr>
                <w:rFonts w:ascii="Consolas" w:hAnsi="Consolas" w:eastAsia="Meiryo UI" w:cs="Consolas"/>
                <w:rStyle w:val="VerbatimChar"/>
              </w:rPr>
              <w:t xml:space="preserve">--model-version</w:t>
            </w:r>
          </w:p>
        </w:tc>
        <w:tc>
          <w:tcPr/>
          <w:p>
            <w:pPr>
              <w:pStyle w:val="Compact"/>
            </w:pPr>
            <w:r>
              <w:rPr>
                <w:rFonts w:ascii="Consolas" w:hAnsi="Consolas" w:eastAsia="Meiryo UI" w:cs="Consolas"/>
                <w:rStyle w:val="VerbatimChar"/>
              </w:rPr>
              <w:t xml:space="preserve">"1"</w:t>
            </w:r>
          </w:p>
        </w:tc>
        <w:tc>
          <w:tcPr/>
          <w:p>
            <w:pPr>
              <w:pStyle w:val="Compact"/>
            </w:pPr>
            <w:r>
              <w:rPr>
                <w:rFonts w:hint="eastAsia"/>
              </w:rPr>
              <w:t xml:space="preserve">リージョンで利用可能な最新バージョンを指定</w:t>
            </w:r>
          </w:p>
        </w:tc>
      </w:tr>
      <w:tr>
        <w:tc>
          <w:tcPr/>
          <w:p>
            <w:pPr>
              <w:pStyle w:val="Compact"/>
            </w:pPr>
            <w:r>
              <w:rPr>
                <w:rFonts w:ascii="Consolas" w:hAnsi="Consolas" w:eastAsia="Meiryo UI" w:cs="Consolas"/>
                <w:rStyle w:val="VerbatimChar"/>
              </w:rPr>
              <w:t xml:space="preserve">--sku-capacity</w:t>
            </w:r>
          </w:p>
        </w:tc>
        <w:tc>
          <w:tcPr/>
          <w:p>
            <w:pPr>
              <w:pStyle w:val="Compact"/>
            </w:pPr>
            <w:r>
              <w:rPr>
                <w:rFonts w:ascii="Consolas" w:hAnsi="Consolas" w:eastAsia="Meiryo UI" w:cs="Consolas"/>
                <w:rStyle w:val="VerbatimChar"/>
              </w:rPr>
              <w:t xml:space="preserve">120</w:t>
            </w:r>
          </w:p>
        </w:tc>
        <w:tc>
          <w:tcPr/>
          <w:p>
            <w:pPr>
              <w:pStyle w:val="Compact"/>
            </w:pPr>
            <w:r>
              <w:rPr>
                <w:rFonts w:hint="eastAsia"/>
              </w:rPr>
              <w:t xml:space="preserve">TPMレート制限（120K）。Indexer実行中のスロットリング回避のため高めに設定</w:t>
            </w:r>
          </w:p>
        </w:tc>
      </w:tr>
      <w:tr>
        <w:tc>
          <w:tcPr/>
          <w:p>
            <w:pPr>
              <w:pStyle w:val="Compact"/>
            </w:pPr>
            <w:r>
              <w:rPr>
                <w:rFonts w:ascii="Consolas" w:hAnsi="Consolas" w:eastAsia="Meiryo UI" w:cs="Consolas"/>
                <w:rStyle w:val="VerbatimChar"/>
              </w:rPr>
              <w:t xml:space="preserve">--sku-name</w:t>
            </w:r>
          </w:p>
        </w:tc>
        <w:tc>
          <w:tcPr/>
          <w:p>
            <w:pPr>
              <w:pStyle w:val="Compact"/>
            </w:pPr>
            <w:r>
              <w:rPr>
                <w:rFonts w:ascii="Consolas" w:hAnsi="Consolas" w:eastAsia="Meiryo UI" w:cs="Consolas"/>
                <w:rStyle w:val="VerbatimChar"/>
              </w:rPr>
              <w:t xml:space="preserve">Standard</w:t>
            </w:r>
          </w:p>
        </w:tc>
        <w:tc>
          <w:tcPr/>
          <w:p>
            <w:pPr>
              <w:pStyle w:val="Compact"/>
            </w:pPr>
            <w:r>
              <w:t xml:space="preserve">Standard デプロイ</w:t>
            </w:r>
          </w:p>
        </w:tc>
      </w:tr>
    </w:tbl>
    <w:p>
      <w:pPr>
        <w:pStyle w:val="BodyText"/>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p>
      <w:pPr>
        <w:pStyle w:val="BodyText"/>
      </w:pPr>
      <w:r>
        <w:rPr>
          <w:rFonts w:hint="eastAsia"/>
          <w:b/>
          <w:bCs/>
        </w:rPr>
        <w:t xml:space="preserve">（参考）Azureポータルでの操作</w:t>
      </w:r>
    </w:p>
    <w:p>
      <w:pPr>
        <w:pStyle w:val="Compact"/>
        <w:numPr>
          <w:ilvl w:val="0"/>
          <w:numId w:val="1006"/>
        </w:numPr>
      </w:pPr>
      <w:r>
        <w:rPr>
          <w:rFonts w:hint="eastAsia"/>
        </w:rPr>
        <w:t xml:space="preserve">作成したAzure</w:t>
      </w:r>
      <w:r>
        <w:t xml:space="preserve"> </w:t>
      </w:r>
      <w:r>
        <w:rPr>
          <w:rFonts w:hint="eastAsia"/>
        </w:rPr>
        <w:t xml:space="preserve">OpenAIリソースに移動</w:t>
      </w:r>
    </w:p>
    <w:p>
      <w:pPr>
        <w:pStyle w:val="Compact"/>
        <w:numPr>
          <w:ilvl w:val="0"/>
          <w:numId w:val="1006"/>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6"/>
        </w:numPr>
      </w:pPr>
      <w:r>
        <w:rPr>
          <w:rFonts w:hint="eastAsia"/>
        </w:rPr>
        <w:t xml:space="preserve">「デプロイ」→「モデルのデプロイ」→「基本モデルをデプロイする」を選択</w:t>
      </w:r>
    </w:p>
    <w:p>
      <w:pPr>
        <w:pStyle w:val="Compact"/>
        <w:numPr>
          <w:ilvl w:val="0"/>
          <w:numId w:val="1006"/>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、デプロイ名:</w:t>
      </w:r>
      <w:r>
        <w:t xml:space="preserve"> </w:t>
      </w:r>
      <w:r>
        <w:rPr>
          <w:rFonts w:ascii="Consolas" w:hAnsi="Consolas" w:eastAsia="Meiryo UI" w:cs="Consolas"/>
          <w:rStyle w:val="VerbatimChar"/>
        </w:rPr>
        <w:t xml:space="preserve">text-embedding-3-large</w:t>
      </w:r>
      <w:r>
        <w:rPr>
          <w:rFonts w:hint="eastAsia"/>
        </w:rPr>
        <w:t xml:space="preserve">、種類:</w:t>
      </w:r>
      <w:r>
        <w:t xml:space="preserve"> Standard、TPM: 120K</w:t>
      </w:r>
    </w:p>
    <w:p>
      <w:pPr>
        <w:pStyle w:val="Compact"/>
        <w:numPr>
          <w:ilvl w:val="0"/>
          <w:numId w:val="1006"/>
        </w:numPr>
      </w:pPr>
      <w:r>
        <w:rPr>
          <w:rFonts w:hint="eastAsia"/>
        </w:rPr>
        <w:t xml:space="preserve">「デプロイ」を選択</w:t>
      </w:r>
    </w:p>
    <w:bookmarkEnd w:id="23"/>
    <w:bookmarkStart w:id="24" w:name="確認事項-1"/>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4"/>
    <w:bookmarkEnd w:id="25"/>
    <w:bookmarkStart w:id="31" w:name="step-3-azure-ai-search-作成"/>
    <w:p>
      <w:pPr>
        <w:pStyle w:val="Heading2"/>
      </w:pPr>
      <w:r>
        <w:t xml:space="preserve">Step 3: Azure AI Search </w:t>
      </w:r>
      <w:r>
        <w:rPr>
          <w:rFonts w:hint="eastAsia"/>
        </w:rPr>
        <w:t xml:space="preserve">作成</w:t>
      </w:r>
    </w:p>
    <w:bookmarkStart w:id="26" w:name="リソース作成-1"/>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6"/>
    <w:bookmarkStart w:id="27"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（参考）Azureポータルでの操作</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7"/>
    <w:bookmarkStart w:id="28"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（参考）Azureポータルでの操作</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8"/>
    <w:bookmarkStart w:id="29"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p>
      <w:pPr>
        <w:pStyle w:val="FirstParagraph"/>
      </w:pPr>
      <w:r>
        <w:rPr>
          <w:rFonts w:hint="eastAsia"/>
          <w:b/>
          <w:bCs/>
        </w:rPr>
        <w:t xml:space="preserve">（参考）Azureポータルでの操作</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9"/>
    <w:bookmarkStart w:id="30" w:name="確認事項-2"/>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30"/>
    <w:bookmarkEnd w:id="31"/>
    <w:bookmarkStart w:id="36" w:name="step-4-cosmos-db-作成"/>
    <w:p>
      <w:pPr>
        <w:pStyle w:val="Heading2"/>
      </w:pPr>
      <w:r>
        <w:t xml:space="preserve">Step 4: Cosmos DB </w:t>
      </w:r>
      <w:r>
        <w:rPr>
          <w:rFonts w:hint="eastAsia"/>
        </w:rPr>
        <w:t xml:space="preserve">作成</w:t>
      </w:r>
    </w:p>
    <w:bookmarkStart w:id="32" w:name="リソース作成-2"/>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p>
      <w:pPr>
        <w:pStyle w:val="FirstParagraph"/>
      </w:pPr>
      <w:r>
        <w:rPr>
          <w:rFonts w:hint="eastAsia"/>
          <w:b/>
          <w:bCs/>
        </w:rPr>
        <w:t xml:space="preserve">（参考）Azureポータルでの操作</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bookmarkEnd w:id="32"/>
    <w:bookmarkStart w:id="33"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DBリソース作成後、データベースとコンテナを作成する。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p>
      <w:pPr>
        <w:pStyle w:val="FirstParagraph"/>
      </w:pPr>
      <w:r>
        <w:rPr>
          <w:rFonts w:hint="eastAsia"/>
          <w:b/>
          <w:bCs/>
        </w:rPr>
        <w:t xml:space="preserve">（参考）Azureポータルでの操作</w:t>
      </w:r>
    </w:p>
    <w:p>
      <w:pPr>
        <w:pStyle w:val="Compact"/>
        <w:numPr>
          <w:ilvl w:val="0"/>
          <w:numId w:val="1024"/>
        </w:numPr>
      </w:pPr>
      <w:r>
        <w:t xml:space="preserve">「データ エクスプローラー」→「New Database」→ Database id:</w:t>
      </w:r>
      <w:r>
        <w:t xml:space="preserve"> </w:t>
      </w:r>
      <w:r>
        <w:rPr>
          <w:rFonts w:ascii="Consolas" w:hAnsi="Consolas" w:eastAsia="Meiryo UI" w:cs="Consolas"/>
          <w:rStyle w:val="VerbatimChar"/>
        </w:rPr>
        <w:t xml:space="preserve">maintenance-db</w:t>
      </w:r>
    </w:p>
    <w:p>
      <w:pPr>
        <w:pStyle w:val="Compact"/>
        <w:numPr>
          <w:ilvl w:val="0"/>
          <w:numId w:val="1024"/>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4"/>
        </w:numPr>
      </w:pPr>
      <w:r>
        <w:t xml:space="preserve">Container id と Partition key </w:t>
      </w:r>
      <w:r>
        <w:rPr>
          <w:rFonts w:hint="eastAsia"/>
        </w:rPr>
        <w:t xml:space="preserve">を上表の通り入力</w:t>
      </w:r>
      <w:r>
        <w:t xml:space="preserve"> </w:t>
      </w:r>
      <w:r>
        <w:rPr>
          <w:rFonts w:hint="eastAsia"/>
        </w:rPr>
        <w:t xml:space="preserve">→「OK」を選択</w:t>
      </w:r>
    </w:p>
    <w:p>
      <w:pPr>
        <w:pStyle w:val="Compact"/>
        <w:numPr>
          <w:ilvl w:val="0"/>
          <w:numId w:val="1024"/>
        </w:numPr>
      </w:pPr>
      <w:r>
        <w:rPr>
          <w:rFonts w:hint="eastAsia"/>
        </w:rPr>
        <w:t xml:space="preserve">3つのコンテナすべてについて繰り返す</w:t>
      </w:r>
    </w:p>
    <w:bookmarkEnd w:id="33"/>
    <w:bookmarkStart w:id="34"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4"/>
    <w:bookmarkStart w:id="35" w:name="確認事項-3"/>
    <w:p>
      <w:pPr>
        <w:pStyle w:val="Heading3"/>
      </w:pPr>
      <w:r>
        <w:rPr>
          <w:rFonts w:hint="eastAsia"/>
        </w:rPr>
        <w:t xml:space="preserve">確認事項</w:t>
      </w:r>
    </w:p>
    <w:p>
      <w:pPr>
        <w:pStyle w:val="Compact"/>
        <w:numPr>
          <w:ilvl w:val="0"/>
          <w:numId w:val="1025"/>
        </w:numPr>
      </w:pPr>
      <w:r>
        <w:t xml:space="preserve">Cosmos </w:t>
      </w:r>
      <w:r>
        <w:rPr>
          <w:rFonts w:hint="eastAsia"/>
        </w:rPr>
        <w:t xml:space="preserve">DBアカウントが正常に作成された（Serverless）</w:t>
      </w:r>
    </w:p>
    <w:p>
      <w:pPr>
        <w:pStyle w:val="Compact"/>
        <w:numPr>
          <w:ilvl w:val="0"/>
          <w:numId w:val="1026"/>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7"/>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8"/>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5"/>
    <w:bookmarkEnd w:id="36"/>
    <w:bookmarkStart w:id="38" w:name="step-5-application-insights-作成"/>
    <w:p>
      <w:pPr>
        <w:pStyle w:val="Heading2"/>
      </w:pPr>
      <w:r>
        <w:t xml:space="preserve">Step 5: Application Insights </w:t>
      </w:r>
      <w:r>
        <w:rPr>
          <w:rFonts w:hint="eastAsia"/>
        </w:rPr>
        <w:t xml:space="preserve">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FirstParagraph"/>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（参考）Azureポータルでの操作</w:t>
      </w:r>
    </w:p>
    <w:p>
      <w:pPr>
        <w:pStyle w:val="Compact"/>
        <w:numPr>
          <w:ilvl w:val="0"/>
          <w:numId w:val="1029"/>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29"/>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0"/>
        </w:numPr>
      </w:pPr>
      <w:r>
        <w:rPr>
          <w:rFonts w:hint="eastAsia"/>
        </w:rPr>
        <w:t xml:space="preserve">「確認して作成」→「作成」</w:t>
      </w:r>
    </w:p>
    <w:p>
      <w:pPr>
        <w:pStyle w:val="Compact"/>
        <w:numPr>
          <w:ilvl w:val="0"/>
          <w:numId w:val="1030"/>
        </w:numPr>
      </w:pPr>
      <w:r>
        <w:rPr>
          <w:rFonts w:hint="eastAsia"/>
        </w:rPr>
        <w:t xml:space="preserve">作成後、「概要」画面で「接続文字列」を記録</w:t>
      </w:r>
    </w:p>
    <w:bookmarkStart w:id="37" w:name="確認事項-4"/>
    <w:p>
      <w:pPr>
        <w:pStyle w:val="Heading3"/>
      </w:pPr>
      <w:r>
        <w:rPr>
          <w:rFonts w:hint="eastAsia"/>
        </w:rPr>
        <w:t xml:space="preserve">確認事項</w:t>
      </w:r>
    </w:p>
    <w:p>
      <w:pPr>
        <w:pStyle w:val="Compact"/>
        <w:numPr>
          <w:ilvl w:val="0"/>
          <w:numId w:val="1031"/>
        </w:numPr>
      </w:pPr>
      <w:r>
        <w:t xml:space="preserve">Application Insights </w:t>
      </w:r>
      <w:r>
        <w:rPr>
          <w:rFonts w:hint="eastAsia"/>
        </w:rPr>
        <w:t xml:space="preserve">リソースが正常に作成された</w:t>
      </w:r>
    </w:p>
    <w:p>
      <w:pPr>
        <w:pStyle w:val="Compact"/>
        <w:numPr>
          <w:ilvl w:val="0"/>
          <w:numId w:val="1032"/>
        </w:numPr>
      </w:pPr>
      <w:r>
        <w:rPr>
          <w:rFonts w:hint="eastAsia"/>
        </w:rPr>
        <w:t xml:space="preserve">接続文字列を記録した（Step</w:t>
      </w:r>
      <w:r>
        <w:t xml:space="preserve"> 12 </w:t>
      </w:r>
      <w:r>
        <w:rPr>
          <w:rFonts w:hint="eastAsia"/>
        </w:rPr>
        <w:t xml:space="preserve">のアプリケーション設定で使用）</w:t>
      </w:r>
    </w:p>
    <w:p>
      <w:r>
        <w:br w:type="page"/>
      </w:r>
    </w:p>
    <w:bookmarkEnd w:id="37"/>
    <w:bookmarkEnd w:id="38"/>
    <w:bookmarkStart w:id="43" w:name="step-6-app-service-web-app-作成"/>
    <w:p>
      <w:pPr>
        <w:pStyle w:val="Heading2"/>
      </w:pPr>
      <w:r>
        <w:t xml:space="preserve">Step 6: App Service (Web App) </w:t>
      </w:r>
      <w:r>
        <w:rPr>
          <w:rFonts w:hint="eastAsia"/>
        </w:rPr>
        <w:t xml:space="preserve">作成</w:t>
      </w:r>
    </w:p>
    <w:bookmarkStart w:id="39" w:name="app-serviceプランの作成"/>
    <w:p>
      <w:pPr>
        <w:pStyle w:val="Heading3"/>
      </w:pPr>
      <w:r>
        <w:t xml:space="preserve">App </w:t>
      </w:r>
      <w:r>
        <w:rPr>
          <w:rFonts w:hint="eastAsia"/>
        </w:rPr>
        <w:t xml:space="preserve">Serviceプランの作成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p>
      <w:pPr>
        <w:pStyle w:val="FirstParagraph"/>
      </w:pPr>
      <w:r>
        <w:rPr>
          <w:rFonts w:hint="eastAsia"/>
          <w:b/>
          <w:bCs/>
        </w:rPr>
        <w:t xml:space="preserve">（参考）Azureポータルでの操作</w:t>
      </w:r>
    </w:p>
    <w:p>
      <w:pPr>
        <w:pStyle w:val="Compact"/>
        <w:numPr>
          <w:ilvl w:val="0"/>
          <w:numId w:val="1033"/>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3"/>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4"/>
        </w:numPr>
      </w:pPr>
      <w:r>
        <w:rPr>
          <w:rFonts w:hint="eastAsia"/>
        </w:rPr>
        <w:t xml:space="preserve">「確認して作成」→「作成」</w:t>
      </w:r>
    </w:p>
    <w:bookmarkEnd w:id="39"/>
    <w:bookmarkStart w:id="40"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がオブジェクトID（Step</w:t>
      </w:r>
      <w:r>
        <w:t xml:space="preserve"> </w:t>
      </w:r>
      <w:r>
        <w:rPr>
          <w:rFonts w:hint="eastAsia"/>
        </w:rPr>
        <w:t xml:space="preserve">10のロール付与で使用）。</w:t>
      </w:r>
    </w:p>
    <w:p>
      <w:pPr>
        <w:pStyle w:val="BodyText"/>
      </w:pPr>
      <w:r>
        <w:rPr>
          <w:rFonts w:hint="eastAsia"/>
          <w:b/>
          <w:bCs/>
        </w:rPr>
        <w:t xml:space="preserve">（参考）Azureポータルでの操作</w:t>
      </w:r>
    </w:p>
    <w:p>
      <w:pPr>
        <w:pStyle w:val="Compact"/>
        <w:numPr>
          <w:ilvl w:val="0"/>
          <w:numId w:val="1035"/>
        </w:numPr>
      </w:pPr>
      <w:r>
        <w:rPr>
          <w:rFonts w:hint="eastAsia"/>
        </w:rPr>
        <w:t xml:space="preserve">作成したWeb</w:t>
      </w:r>
      <w:r>
        <w:t xml:space="preserve"> </w:t>
      </w:r>
      <w:r>
        <w:rPr>
          <w:rFonts w:hint="eastAsia"/>
        </w:rPr>
        <w:t xml:space="preserve">Appに移動</w:t>
      </w:r>
    </w:p>
    <w:p>
      <w:pPr>
        <w:pStyle w:val="Compact"/>
        <w:numPr>
          <w:ilvl w:val="0"/>
          <w:numId w:val="1035"/>
        </w:numPr>
      </w:pPr>
      <w:r>
        <w:rPr>
          <w:rFonts w:hint="eastAsia"/>
        </w:rPr>
        <w:t xml:space="preserve">左メニュー</w:t>
      </w:r>
      <w:r>
        <w:t xml:space="preserve"> </w:t>
      </w:r>
      <w:r>
        <w:rPr>
          <w:rFonts w:hint="eastAsia"/>
        </w:rPr>
        <w:t xml:space="preserve">→「設定」→「ID」</w:t>
      </w:r>
    </w:p>
    <w:p>
      <w:pPr>
        <w:pStyle w:val="Compact"/>
        <w:numPr>
          <w:ilvl w:val="0"/>
          <w:numId w:val="1035"/>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5"/>
        </w:numPr>
      </w:pPr>
      <w:r>
        <w:rPr>
          <w:rFonts w:hint="eastAsia"/>
        </w:rPr>
        <w:t xml:space="preserve">「保存」→</w:t>
      </w:r>
      <w:r>
        <w:t xml:space="preserve"> </w:t>
      </w:r>
      <w:r>
        <w:rPr>
          <w:rFonts w:hint="eastAsia"/>
        </w:rPr>
        <w:t xml:space="preserve">確認ダイアログで「はい」</w:t>
      </w:r>
    </w:p>
    <w:p>
      <w:pPr>
        <w:pStyle w:val="Compact"/>
        <w:numPr>
          <w:ilvl w:val="0"/>
          <w:numId w:val="1035"/>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40"/>
    <w:bookmarkStart w:id="41"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41"/>
    <w:bookmarkStart w:id="42" w:name="確認事項-5"/>
    <w:p>
      <w:pPr>
        <w:pStyle w:val="Heading3"/>
      </w:pPr>
      <w:r>
        <w:rPr>
          <w:rFonts w:hint="eastAsia"/>
        </w:rPr>
        <w:t xml:space="preserve">確認事項</w:t>
      </w:r>
    </w:p>
    <w:p>
      <w:pPr>
        <w:pStyle w:val="Compact"/>
        <w:numPr>
          <w:ilvl w:val="0"/>
          <w:numId w:val="1036"/>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7"/>
        </w:numPr>
      </w:pPr>
      <w:r>
        <w:t xml:space="preserve">Managed </w:t>
      </w:r>
      <w:r>
        <w:rPr>
          <w:rFonts w:hint="eastAsia"/>
        </w:rPr>
        <w:t xml:space="preserve">Identityが有効化され、オブジェクトIDを記録した</w:t>
      </w:r>
    </w:p>
    <w:p>
      <w:pPr>
        <w:pStyle w:val="Compact"/>
        <w:numPr>
          <w:ilvl w:val="0"/>
          <w:numId w:val="1038"/>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2"/>
    <w:bookmarkEnd w:id="43"/>
    <w:bookmarkStart w:id="63"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9"/>
        </w:numPr>
      </w:pPr>
      <w:r>
        <w:t xml:space="preserve">Bot Framework Developer Portal </w:t>
      </w:r>
      <w:r>
        <w:rPr>
          <w:rFonts w:hint="eastAsia"/>
        </w:rPr>
        <w:t xml:space="preserve">への登録</w:t>
      </w:r>
    </w:p>
    <w:p>
      <w:pPr>
        <w:pStyle w:val="Compact"/>
        <w:numPr>
          <w:ilvl w:val="0"/>
          <w:numId w:val="1039"/>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5" w:name="vs-code拡張機能のインストール"/>
    <w:p>
      <w:pPr>
        <w:pStyle w:val="Heading3"/>
      </w:pPr>
      <w:r>
        <w:t xml:space="preserve">VS </w:t>
      </w:r>
      <w:r>
        <w:rPr>
          <w:rFonts w:hint="eastAsia"/>
        </w:rPr>
        <w:t xml:space="preserve">Code拡張機能のインストール</w:t>
      </w:r>
    </w:p>
    <w:p>
      <w:pPr>
        <w:pStyle w:val="Compact"/>
        <w:numPr>
          <w:ilvl w:val="0"/>
          <w:numId w:val="1040"/>
        </w:numPr>
      </w:pPr>
      <w:r>
        <w:t xml:space="preserve">VS </w:t>
      </w:r>
      <w:r>
        <w:rPr>
          <w:rFonts w:hint="eastAsia"/>
        </w:rPr>
        <w:t xml:space="preserve">Codeの拡張機能マーケットプレイス（Ctrl+Shift+X）を開く</w:t>
      </w:r>
    </w:p>
    <w:p>
      <w:pPr>
        <w:pStyle w:val="Compact"/>
        <w:numPr>
          <w:ilvl w:val="0"/>
          <w:numId w:val="1040"/>
        </w:numPr>
      </w:pPr>
      <w:r>
        <w:t xml:space="preserve">「Microsoft 365 Agents </w:t>
      </w:r>
      <w:r>
        <w:rPr>
          <w:rFonts w:hint="eastAsia"/>
        </w:rPr>
        <w:t xml:space="preserve">Toolkit」を検索</w:t>
      </w:r>
    </w:p>
    <w:p>
      <w:pPr>
        <w:pStyle w:val="Compact"/>
        <w:numPr>
          <w:ilvl w:val="0"/>
          <w:numId w:val="1040"/>
        </w:numPr>
      </w:pPr>
      <w:r>
        <w:rPr>
          <w:rFonts w:hint="eastAsia"/>
        </w:rPr>
        <w:t xml:space="preserve">インストール後、VS</w:t>
      </w:r>
      <w:r>
        <w:t xml:space="preserve"> </w:t>
      </w:r>
      <w:r>
        <w:rPr>
          <w:rFonts w:hint="eastAsia"/>
        </w:rPr>
        <w:t xml:space="preserve">Codeを再読み込み</w:t>
      </w:r>
    </w:p>
    <w:p>
      <w:pPr>
        <w:pStyle w:val="Compact"/>
        <w:numPr>
          <w:ilvl w:val="0"/>
          <w:numId w:val="1040"/>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4">
        <w:r>
          <w:rPr>
            <w:rStyle w:val="Hyperlink"/>
          </w:rPr>
          <w:t xml:space="preserve">M365 Agents Toolkit - Visual Studio Marketplace</w:t>
        </w:r>
      </w:hyperlink>
      <w:r>
        <w:t xml:space="preserve"> </w:t>
      </w:r>
      <w:r>
        <w:t xml:space="preserve">[1]</w:t>
      </w:r>
    </w:p>
    <w:bookmarkEnd w:id="45"/>
    <w:bookmarkStart w:id="47" w:name="azureアカウントのサインイン"/>
    <w:p>
      <w:pPr>
        <w:pStyle w:val="Heading3"/>
      </w:pPr>
      <w:r>
        <w:t xml:space="preserve">Azureアカウントのサインイン</w:t>
      </w:r>
    </w:p>
    <w:p>
      <w:pPr>
        <w:pStyle w:val="Compact"/>
        <w:numPr>
          <w:ilvl w:val="0"/>
          <w:numId w:val="1041"/>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1"/>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1"/>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FirstParagraph"/>
      </w:pPr>
      <w:r>
        <w:rPr>
          <w:rFonts w:hint="eastAsia"/>
          <w:b/>
          <w:bCs/>
        </w:rPr>
        <w:t xml:space="preserve">参考:</w:t>
      </w:r>
      <w:r>
        <w:t xml:space="preserve"> </w:t>
      </w:r>
      <w:r>
        <w:rPr>
          <w:rFonts w:hint="eastAsia"/>
        </w:rPr>
        <w:t xml:space="preserve">ACCOUNTSセクションの画面イメージは</w:t>
      </w:r>
      <w:r>
        <w:t xml:space="preserve"> </w:t>
      </w:r>
      <w:hyperlink r:id="rId46">
        <w:r>
          <w:rPr>
            <w:rStyle w:val="Hyperlink"/>
            <w:rFonts w:hint="eastAsia"/>
          </w:rPr>
          <w:t xml:space="preserve">公式ドキュメント（Explore</w:t>
        </w:r>
        <w:r>
          <w:rPr>
            <w:rStyle w:val="Hyperlink"/>
          </w:rPr>
          <w:t xml:space="preserve"> Agents </w:t>
        </w:r>
        <w:r>
          <w:rPr>
            <w:rStyle w:val="Hyperlink"/>
            <w:rFonts w:hint="eastAsia"/>
          </w:rPr>
          <w:t xml:space="preserve">Toolkit）</w:t>
        </w:r>
      </w:hyperlink>
      <w:r>
        <w:t xml:space="preserve"> </w:t>
      </w:r>
      <w:r>
        <w:rPr>
          <w:rFonts w:hint="eastAsia"/>
        </w:rPr>
        <w:t xml:space="preserve">を参照。</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へのサインインはこの時点では不要。Provision実行時（後続の「Provision実行」セクション）に求められるため、そのタイミングで行う。</w:t>
      </w:r>
    </w:p>
    <w:bookmarkEnd w:id="47"/>
    <w:bookmarkStart w:id="54" w:name="プロジェクト作成"/>
    <w:p>
      <w:pPr>
        <w:pStyle w:val="Heading3"/>
      </w:pPr>
      <w:r>
        <w:rPr>
          <w:rFonts w:hint="eastAsia"/>
        </w:rPr>
        <w:t xml:space="preserve">プロジェクト作成</w:t>
      </w:r>
    </w:p>
    <w:p>
      <w:pPr>
        <w:pStyle w:val="CaptionedFigure"/>
        <w:jc w:val="center"/>
      </w:pPr>
      <w:r>
        <w:drawing>
          <wp:inline>
            <wp:extent cx="4470400" cy="6350000"/>
            <wp:effectExtent b="0" l="0" r="0" t="0"/>
            <wp:docPr descr="Toolkit サイドバー" title="" id="49" name="Picture"/>
            <a:graphic>
              <a:graphicData uri="http://schemas.openxmlformats.org/drawingml/2006/picture">
                <pic:pic>
                  <pic:nvPicPr>
                    <pic:cNvPr descr="screenshots/annotated/step07_1_toolkit_sidebar.png" id="50" name="Picture"/>
                    <pic:cNvPicPr>
                      <a:picLocks noChangeArrowheads="1" noChangeAspect="1"/>
                    </pic:cNvPicPr>
                  </pic:nvPicPr>
                  <pic:blipFill>
                    <a:blip r:embed="rId48"/>
                    <a:stretch>
                      <a:fillRect/>
                    </a:stretch>
                  </pic:blipFill>
                  <pic:spPr bwMode="auto">
                    <a:xfrm>
                      <a:off x="0" y="0"/>
                      <a:ext cx="4470400" cy="63500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2"/>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2"/>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2"/>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2"/>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3"/>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3"/>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3"/>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2"/>
        </w:numPr>
      </w:pPr>
      <w:r>
        <w:rPr>
          <w:rFonts w:hint="eastAsia"/>
        </w:rPr>
        <w:t xml:space="preserve">プログラミング言語:</w:t>
      </w:r>
      <w:r>
        <w:t xml:space="preserve"> </w:t>
      </w:r>
      <w:r>
        <w:rPr>
          <w:b/>
          <w:bCs/>
        </w:rPr>
        <w:t xml:space="preserve">TypeScript</w:t>
      </w:r>
    </w:p>
    <w:p>
      <w:pPr>
        <w:pStyle w:val="Compact"/>
        <w:numPr>
          <w:ilvl w:val="0"/>
          <w:numId w:val="1042"/>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2"/>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テンプレート選択時の全体構造は以下の通り。本システムではBotアプリからAzure</w:t>
      </w:r>
      <w:r>
        <w:t xml:space="preserve"> </w:t>
      </w:r>
      <w:r>
        <w:rPr>
          <w:rFonts w:hint="eastAsia"/>
        </w:rPr>
        <w:t xml:space="preserve">OpenAIを直接呼び出さない方針（EmbeddingはすべてAI</w:t>
      </w:r>
      <w:r>
        <w:t xml:space="preserve"> </w:t>
      </w:r>
      <w:r>
        <w:rPr>
          <w:rFonts w:hint="eastAsia"/>
        </w:rPr>
        <w:t xml:space="preserve">Search経由で実行）だが、M365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4"/>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4"/>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4"/>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4"/>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4"/>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p>
      <w:pPr>
        <w:pStyle w:val="CaptionedFigure"/>
        <w:jc w:val="center"/>
      </w:pPr>
      <w:r>
        <w:drawing>
          <wp:inline>
            <wp:extent cx="5334000" cy="3874522"/>
            <wp:effectExtent b="0" l="0" r="0" t="0"/>
            <wp:docPr descr="プロジェクト作成完了" title="" id="52" name="Picture"/>
            <a:graphic>
              <a:graphicData uri="http://schemas.openxmlformats.org/drawingml/2006/picture">
                <pic:pic>
                  <pic:nvPicPr>
                    <pic:cNvPr descr="screenshots/annotated/step07_2_project_created.png" id="53" name="Picture"/>
                    <pic:cNvPicPr>
                      <a:picLocks noChangeArrowheads="1" noChangeAspect="1"/>
                    </pic:cNvPicPr>
                  </pic:nvPicPr>
                  <pic:blipFill>
                    <a:blip r:embed="rId51"/>
                    <a:stretch>
                      <a:fillRect/>
                    </a:stretch>
                  </pic:blipFill>
                  <pic:spPr bwMode="auto">
                    <a:xfrm>
                      <a:off x="0" y="0"/>
                      <a:ext cx="5334000" cy="3874522"/>
                    </a:xfrm>
                    <a:prstGeom prst="rect">
                      <a:avLst/>
                    </a:prstGeom>
                    <a:noFill/>
                    <a:ln w="9525">
                      <a:noFill/>
                      <a:headEnd/>
                      <a:tailEnd/>
                    </a:ln>
                  </pic:spPr>
                </pic:pic>
              </a:graphicData>
            </a:graphic>
          </wp:inline>
        </w:drawing>
      </w:r>
    </w:p>
    <w:p>
      <w:pPr>
        <w:pStyle w:val="ImageCaption"/>
      </w:pPr>
      <w:r>
        <w:rPr>
          <w:rFonts w:hint="eastAsia"/>
        </w:rPr>
        <w:t xml:space="preserve">プロジェクト作成完了</w:t>
      </w:r>
    </w:p>
    <w:bookmarkEnd w:id="54"/>
    <w:bookmarkStart w:id="55"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5"/>
    <w:bookmarkStart w:id="56"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5"/>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5"/>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5"/>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5"/>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6"/>
    <w:bookmarkStart w:id="57"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7"/>
    <w:bookmarkStart w:id="61"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6"/>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6"/>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6"/>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6"/>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6"/>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7"/>
        </w:numPr>
      </w:pPr>
      <w:r>
        <w:t xml:space="preserve">Ctrl+Shift+P →「</w:t>
      </w:r>
      <w:r>
        <w:rPr>
          <w:b/>
          <w:bCs/>
        </w:rPr>
        <w:t xml:space="preserve">Microsoft 365 Agents: Provision</w:t>
      </w:r>
      <w:r>
        <w:rPr>
          <w:rFonts w:hint="eastAsia"/>
        </w:rPr>
        <w:t xml:space="preserve">」を検索・選択</w:t>
      </w:r>
    </w:p>
    <w:p>
      <w:pPr>
        <w:pStyle w:val="Compact"/>
        <w:numPr>
          <w:ilvl w:val="0"/>
          <w:numId w:val="1047"/>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8"/>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8"/>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TEAMS_APP_TENANT_ID</w:t>
      </w:r>
      <w:r>
        <w:rPr>
          <w:rFonts w:hint="eastAsia"/>
        </w:rPr>
        <w:t xml:space="preserve">（テナントID）が、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9" name="Picture"/>
            <a:graphic>
              <a:graphicData uri="http://schemas.openxmlformats.org/drawingml/2006/picture">
                <pic:pic>
                  <pic:nvPicPr>
                    <pic:cNvPr descr="screenshots/annotated/step07_3_provision_completed.png" id="60" name="Picture"/>
                    <pic:cNvPicPr>
                      <a:picLocks noChangeArrowheads="1" noChangeAspect="1"/>
                    </pic:cNvPicPr>
                  </pic:nvPicPr>
                  <pic:blipFill>
                    <a:blip r:embed="rId58"/>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61"/>
    <w:bookmarkStart w:id="62" w:name="確認事項-6"/>
    <w:p>
      <w:pPr>
        <w:pStyle w:val="Heading3"/>
      </w:pPr>
      <w:r>
        <w:rPr>
          <w:rFonts w:hint="eastAsia"/>
        </w:rPr>
        <w:t xml:space="preserve">確認事項</w:t>
      </w:r>
    </w:p>
    <w:p>
      <w:pPr>
        <w:pStyle w:val="Compact"/>
        <w:numPr>
          <w:ilvl w:val="0"/>
          <w:numId w:val="1049"/>
        </w:numPr>
      </w:pPr>
      <w:r>
        <w:t xml:space="preserve">M365 Agents </w:t>
      </w:r>
      <w:r>
        <w:rPr>
          <w:rFonts w:hint="eastAsia"/>
        </w:rPr>
        <w:t xml:space="preserve">Toolkit拡張機能がインストール済み</w:t>
      </w:r>
    </w:p>
    <w:p>
      <w:pPr>
        <w:pStyle w:val="Compact"/>
        <w:numPr>
          <w:ilvl w:val="0"/>
          <w:numId w:val="1050"/>
        </w:numPr>
      </w:pPr>
      <w:r>
        <w:t xml:space="preserve">Azure / M365 </w:t>
      </w:r>
      <w:r>
        <w:rPr>
          <w:rFonts w:hint="eastAsia"/>
        </w:rPr>
        <w:t xml:space="preserve">アカウントにサインイン済み</w:t>
      </w:r>
    </w:p>
    <w:p>
      <w:pPr>
        <w:pStyle w:val="Compact"/>
        <w:numPr>
          <w:ilvl w:val="0"/>
          <w:numId w:val="1051"/>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2"/>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3"/>
        </w:numPr>
      </w:pPr>
      <w:r>
        <w:rPr>
          <w:rFonts w:hint="eastAsia"/>
        </w:rPr>
        <w:t xml:space="preserve">Provisionが正常に完了した</w:t>
      </w:r>
    </w:p>
    <w:p>
      <w:pPr>
        <w:pStyle w:val="Compact"/>
        <w:numPr>
          <w:ilvl w:val="0"/>
          <w:numId w:val="1054"/>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5"/>
        </w:numPr>
      </w:pPr>
      <w:r>
        <w:rPr>
          <w:rFonts w:ascii="Consolas" w:hAnsi="Consolas" w:eastAsia="Meiryo UI" w:cs="Consolas"/>
          <w:rStyle w:val="VerbatimChar"/>
        </w:rPr>
        <w:t xml:space="preserve">TEAMS_APP_TENANT_ID</w:t>
      </w:r>
      <w:r>
        <w:rPr>
          <w:rFonts w:hint="eastAsia"/>
        </w:rPr>
        <w:t xml:space="preserve">（テナントID）が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に記録された（手動確認:</w:t>
      </w:r>
      <w:r>
        <w:t xml:space="preserve"> </w:t>
      </w:r>
      <w:r>
        <w:rPr>
          <w:rFonts w:ascii="Consolas" w:hAnsi="Consolas" w:eastAsia="Meiryo UI" w:cs="Consolas"/>
          <w:rStyle w:val="VerbatimChar"/>
        </w:rPr>
        <w:t xml:space="preserve">az account show --query tenantId -o tsv</w:t>
      </w:r>
      <w:r>
        <w:rPr>
          <w:rFonts w:hint="eastAsia"/>
        </w:rPr>
        <w:t xml:space="preserve">）</w:t>
      </w:r>
    </w:p>
    <w:p>
      <w:pPr>
        <w:pStyle w:val="Compact"/>
        <w:numPr>
          <w:ilvl w:val="0"/>
          <w:numId w:val="1056"/>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62"/>
    <w:bookmarkEnd w:id="63"/>
    <w:bookmarkStart w:id="69"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5"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64">
        <w:r>
          <w:rPr>
            <w:rStyle w:val="Hyperlink"/>
          </w:rPr>
          <w:t xml:space="preserve">Azure Bot </w:t>
        </w:r>
        <w:r>
          <w:rPr>
            <w:rStyle w:val="Hyperlink"/>
            <w:rFonts w:hint="eastAsia"/>
          </w:rPr>
          <w:t xml:space="preserve">リソースの作成</w:t>
        </w:r>
      </w:hyperlink>
      <w:r>
        <w:t xml:space="preserve"> </w:t>
      </w:r>
      <w:r>
        <w:t xml:space="preserve">[4]</w:t>
      </w:r>
    </w:p>
    <w:bookmarkEnd w:id="65"/>
    <w:bookmarkStart w:id="67"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6">
        <w:r>
          <w:rPr>
            <w:rStyle w:val="Hyperlink"/>
          </w:rPr>
          <w:t xml:space="preserve">Teams </w:t>
        </w:r>
        <w:r>
          <w:rPr>
            <w:rStyle w:val="Hyperlink"/>
            <w:rFonts w:hint="eastAsia"/>
          </w:rPr>
          <w:t xml:space="preserve">チャネルへの接続</w:t>
        </w:r>
      </w:hyperlink>
      <w:r>
        <w:t xml:space="preserve"> </w:t>
      </w:r>
      <w:r>
        <w:t xml:space="preserve">[5]</w:t>
      </w:r>
    </w:p>
    <w:bookmarkEnd w:id="67"/>
    <w:bookmarkStart w:id="68" w:name="確認事項-7"/>
    <w:p>
      <w:pPr>
        <w:pStyle w:val="Heading3"/>
      </w:pPr>
      <w:r>
        <w:rPr>
          <w:rFonts w:hint="eastAsia"/>
        </w:rPr>
        <w:t xml:space="preserve">確認事項</w:t>
      </w:r>
    </w:p>
    <w:p>
      <w:pPr>
        <w:pStyle w:val="Compact"/>
        <w:numPr>
          <w:ilvl w:val="0"/>
          <w:numId w:val="1057"/>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8"/>
    <w:bookmarkEnd w:id="69"/>
    <w:bookmarkStart w:id="74"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70"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60"/>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70"/>
    <w:bookmarkStart w:id="71"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71"/>
    <w:bookmarkStart w:id="73" w:name="確認事項-8"/>
    <w:p>
      <w:pPr>
        <w:pStyle w:val="Heading3"/>
      </w:pPr>
      <w:r>
        <w:rPr>
          <w:rFonts w:hint="eastAsia"/>
        </w:rPr>
        <w:t xml:space="preserve">確認事項</w:t>
      </w:r>
    </w:p>
    <w:p>
      <w:pPr>
        <w:pStyle w:val="Compact"/>
        <w:numPr>
          <w:ilvl w:val="0"/>
          <w:numId w:val="1061"/>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72">
        <w:r>
          <w:rPr>
            <w:rStyle w:val="Hyperlink"/>
            <w:rFonts w:hint="eastAsia"/>
          </w:rPr>
          <w:t xml:space="preserve">サービスプリンシパルの作成</w:t>
        </w:r>
      </w:hyperlink>
      <w:r>
        <w:t xml:space="preserve"> </w:t>
      </w:r>
      <w:r>
        <w:t xml:space="preserve">[6]</w:t>
      </w:r>
    </w:p>
    <w:p>
      <w:r>
        <w:br w:type="page"/>
      </w:r>
    </w:p>
    <w:bookmarkEnd w:id="73"/>
    <w:bookmarkEnd w:id="74"/>
    <w:bookmarkStart w:id="88" w:name="Xbbe696c46bb1dcdc88b2814e58b71ed7f1ebbb2"/>
    <w:p>
      <w:pPr>
        <w:pStyle w:val="Heading2"/>
      </w:pPr>
      <w:r>
        <w:t xml:space="preserve">Step 10: Managed Identity </w:t>
      </w:r>
      <w:r>
        <w:rPr>
          <w:rFonts w:hint="eastAsia"/>
        </w:rPr>
        <w:t xml:space="preserve">ロール付与</w:t>
      </w:r>
      <w:r>
        <w:t xml:space="preserve"> + Graph API </w:t>
      </w:r>
      <w:r>
        <w:rPr>
          <w:rFonts w:hint="eastAsia"/>
        </w:rPr>
        <w:t xml:space="preserve">権限付与（SPO連携用）</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5"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5"/>
    <w:bookmarkStart w:id="76" w:name="azure-openai-ロール付与"/>
    <w:p>
      <w:pPr>
        <w:pStyle w:val="Heading3"/>
      </w:pPr>
      <w:r>
        <w:t xml:space="preserve">Azure OpenAI </w:t>
      </w:r>
      <w:r>
        <w:rPr>
          <w:rFonts w:hint="eastAsia"/>
        </w:rPr>
        <w:t xml:space="preserve">ロール付与</w:t>
      </w:r>
    </w:p>
    <w:p>
      <w:pPr>
        <w:pStyle w:val="FirstParagraph"/>
      </w:pPr>
      <w:r>
        <w:t xml:space="preserve">AI </w:t>
      </w:r>
      <w:r>
        <w:rPr>
          <w:rFonts w:hint="eastAsia"/>
        </w:rPr>
        <w:t xml:space="preserve">SearchのSkillset（インデクシング時のEmbedding生成）とVectorizer（クエリ時のベクトル変換）がAzure</w:t>
      </w:r>
      <w:r>
        <w:t xml:space="preserve"> </w:t>
      </w:r>
      <w:r>
        <w:rPr>
          <w:rFonts w:hint="eastAsia"/>
        </w:rPr>
        <w:t xml:space="preserve">OpenAIを呼び出す。このため、</w:t>
      </w:r>
      <w:r>
        <w:rPr>
          <w:b/>
          <w:bCs/>
        </w:rPr>
        <w:t xml:space="preserve">AI SearchのManaged Identity</w:t>
      </w:r>
      <w:r>
        <w:t xml:space="preserve">に</w:t>
      </w:r>
      <w:r>
        <w:rPr>
          <w:rFonts w:ascii="Consolas" w:hAnsi="Consolas" w:eastAsia="Meiryo UI" w:cs="Consolas"/>
          <w:rStyle w:val="VerbatimChar"/>
        </w:rPr>
        <w:t xml:space="preserve">Cognitive Services OpenAI User</w:t>
      </w:r>
      <w:r>
        <w:rPr>
          <w:rFonts w:hint="eastAsia"/>
        </w:rPr>
        <w:t xml:space="preserve">を付与する。BotアプリからAzure</w:t>
      </w:r>
      <w:r>
        <w:t xml:space="preserve"> </w:t>
      </w:r>
      <w:r>
        <w:rPr>
          <w:rFonts w:hint="eastAsia"/>
        </w:rPr>
        <w:t xml:space="preserve">OpenAIを直接呼び出すことはない。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SearchのManaged IdentityプリンシパルIDを取得する。</w:t>
      </w:r>
      <w:r>
        <w:br/>
      </w:r>
      <w:r>
        <w:rPr>
          <w:sz w:val="18"/>
          <w:szCs w:val="18"/>
          <w:rFonts w:ascii="Consolas" w:hAnsi="Consolas" w:eastAsia="Meiryo UI" w:cs="Consolas"/>
          <w:rStyle w:val="CommentTok"/>
        </w:rPr>
        <w:t xml:space="preserve"># このIDは後続のCosmos DBロール付与でも使用するため、変数に保持しておく。</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OpenAIのリソースIDを取得する（ロール付与のスコープ指定に必要）。</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Userロールを付与する。</w:t>
      </w:r>
      <w:r>
        <w:br/>
      </w:r>
      <w:r>
        <w:rPr>
          <w:sz w:val="18"/>
          <w:szCs w:val="18"/>
          <w:rFonts w:ascii="Consolas" w:hAnsi="Consolas" w:eastAsia="Meiryo UI" w:cs="Consolas"/>
          <w:rStyle w:val="CommentTok"/>
        </w:rPr>
        <w:t xml:space="preserve"># このロールにより、AI SearchがEmbeddingモデルを呼び出せるようになる。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p>
      <w:pPr>
        <w:pStyle w:val="FirstParagraph"/>
      </w:pPr>
      <w:r>
        <w:rPr>
          <w:rFonts w:hint="eastAsia"/>
          <w:b/>
          <w:bCs/>
        </w:rPr>
        <w:t xml:space="preserve">（参考）Azureポータルでの操作</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bookmarkEnd w:id="76"/>
    <w:bookmarkStart w:id="77" w:name="azure-ai-search-ロール付与-7"/>
    <w:p>
      <w:pPr>
        <w:pStyle w:val="Heading3"/>
      </w:pPr>
      <w:r>
        <w:t xml:space="preserve">Azure AI Search </w:t>
      </w:r>
      <w:r>
        <w:rPr>
          <w:rFonts w:hint="eastAsia"/>
        </w:rPr>
        <w:t xml:space="preserve">ロール付与</w:t>
      </w:r>
      <w:r>
        <w:t xml:space="preserve"> [7]</w:t>
      </w:r>
    </w:p>
    <w:p>
      <w:pPr>
        <w:pStyle w:val="FirstParagraph"/>
      </w:pPr>
      <w:r>
        <w:t xml:space="preserve">BotアプリケーションがAI </w:t>
      </w:r>
      <w:r>
        <w:rPr>
          <w:rFonts w:hint="eastAsia"/>
        </w:rPr>
        <w:t xml:space="preserve">Searchに検索クエリを発行するため、</w:t>
      </w:r>
      <w:r>
        <w:rPr>
          <w:b/>
          <w:bCs/>
        </w:rPr>
        <w:t xml:space="preserve">Web AppのManaged Identity</w:t>
      </w:r>
      <w:r>
        <w:t xml:space="preserve">に</w:t>
      </w:r>
      <w:r>
        <w:rPr>
          <w:rFonts w:ascii="Consolas" w:hAnsi="Consolas" w:eastAsia="Meiryo UI" w:cs="Consolas"/>
          <w:rStyle w:val="VerbatimChar"/>
        </w:rPr>
        <w:t xml:space="preserve">Search Index Data Reader</w:t>
      </w:r>
      <w:r>
        <w:rPr>
          <w:rFonts w:hint="eastAsia"/>
        </w:rPr>
        <w:t xml:space="preserve">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AppのManaged IdentityプリンシパルIDを取得する。</w:t>
      </w:r>
      <w:r>
        <w:br/>
      </w:r>
      <w:r>
        <w:rPr>
          <w:sz w:val="18"/>
          <w:szCs w:val="18"/>
          <w:rFonts w:ascii="Consolas" w:hAnsi="Consolas" w:eastAsia="Meiryo UI" w:cs="Consolas"/>
          <w:rStyle w:val="CommentTok"/>
        </w:rPr>
        <w:t xml:space="preserve"># このIDは後続のCosmos DBロール付与・Graph API権限付与でも使用する。</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SearchのリソースIDを取得する（ロール付与のスコープ指定に必要）。</w:t>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AppのMIにSearch Index Data Readerロールを付与する。</w:t>
      </w:r>
      <w:r>
        <w:br/>
      </w:r>
      <w:r>
        <w:rPr>
          <w:sz w:val="18"/>
          <w:szCs w:val="18"/>
          <w:rFonts w:ascii="Consolas" w:hAnsi="Consolas" w:eastAsia="Meiryo UI" w:cs="Consolas"/>
          <w:rStyle w:val="CommentTok"/>
        </w:rPr>
        <w:t xml:space="preserve"># このロールにより、BotアプリがAI Searchのインデックスに対して検索クエリを実行できる。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p>
      <w:pPr>
        <w:pStyle w:val="FirstParagraph"/>
      </w:pPr>
      <w:r>
        <w:rPr>
          <w:rFonts w:hint="eastAsia"/>
          <w:b/>
          <w:bCs/>
        </w:rPr>
        <w:t xml:space="preserve">（参考）Azureポータルでの操作</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bookmarkEnd w:id="77"/>
    <w:bookmarkStart w:id="82"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の2種類のロール体系がある。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88"/>
        <w:gridCol w:w="1188"/>
        <w:gridCol w:w="1782"/>
        <w:gridCol w:w="3762"/>
      </w:tblGrid>
      <w:tr>
        <w:trPr>
          <w:tblHeader w:val="on"/>
        </w:trPr>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Fonts w:hint="eastAsia"/>
              </w:rPr>
              <w:t xml:space="preserve">概要</w:t>
            </w:r>
          </w:p>
        </w:tc>
        <w:tc>
          <w:tcPr>
            <w:shd w:val="clear" w:color="auto" w:fill="2B5292"/>
          </w:tcPr>
          <w:tcPr/>
          <w:p>
            <w:pPr>
              <w:pStyle w:val="Compact"/>
            </w:pPr>
            <w:r>
              <w:rPr>
                <w:color w:val="FFFFFF"/>
                <w:b/>
                <w:bCs/>
                <w:rFonts w:hint="eastAsia"/>
              </w:rPr>
              <w:t xml:space="preserve">付与方法</w:t>
            </w:r>
          </w:p>
        </w:tc>
        <w:tc>
          <w:tcPr>
            <w:shd w:val="clear" w:color="auto" w:fill="2B5292"/>
          </w:tcPr>
          <w:tcPr/>
          <w:p>
            <w:pPr>
              <w:pStyle w:val="Compact"/>
            </w:pPr>
            <w:r>
              <w:rPr>
                <w:color w:val="FFFFFF"/>
                <w:b/>
                <w:bCs/>
                <w:rFonts w:hint="eastAsia"/>
              </w:rPr>
              <w:t xml:space="preserve">ポータルIAMでの表示</w:t>
            </w:r>
          </w:p>
        </w:tc>
      </w:tr>
      <w:tr>
        <w:tc>
          <w:tcPr/>
          <w:p>
            <w:pPr>
              <w:pStyle w:val="Compact"/>
            </w:pPr>
            <w:r>
              <w:rPr>
                <w:rFonts w:hint="eastAsia"/>
              </w:rPr>
              <w:t xml:space="preserve">管理プレーン</w:t>
            </w:r>
          </w:p>
        </w:tc>
        <w:tc>
          <w:tcPr/>
          <w:p>
            <w:pPr>
              <w:pStyle w:val="Compact"/>
            </w:pPr>
            <w:r>
              <w:rPr>
                <w:rFonts w:hint="eastAsia"/>
              </w:rPr>
              <w:t xml:space="preserve">Azureリソースとしてのメタデータ操作（アカウント情報読み取り等）</w:t>
            </w:r>
          </w:p>
        </w:tc>
        <w:tc>
          <w:tcPr/>
          <w:p>
            <w:pPr>
              <w:pStyle w:val="Compact"/>
            </w:pPr>
            <w:r>
              <w:t xml:space="preserve">ポータルIAM または Azure CLI</w:t>
            </w:r>
          </w:p>
        </w:tc>
        <w:tc>
          <w:tcPr/>
          <w:p>
            <w:pPr>
              <w:pStyle w:val="Compact"/>
            </w:pPr>
            <w:r>
              <w:rPr>
                <w:rFonts w:hint="eastAsia"/>
              </w:rPr>
              <w:t xml:space="preserve">表示される</w:t>
            </w:r>
          </w:p>
        </w:tc>
      </w:tr>
      <w:tr>
        <w:tc>
          <w:tcPr/>
          <w:p>
            <w:pPr>
              <w:pStyle w:val="Compact"/>
            </w:pPr>
            <w:r>
              <w:t xml:space="preserve">データプレーン</w:t>
            </w:r>
          </w:p>
        </w:tc>
        <w:tc>
          <w:tcPr/>
          <w:p>
            <w:pPr>
              <w:pStyle w:val="Compact"/>
            </w:pPr>
            <w:r>
              <w:t xml:space="preserve">Cosmos </w:t>
            </w:r>
            <w:r>
              <w:rPr>
                <w:rFonts w:hint="eastAsia"/>
              </w:rPr>
              <w:t xml:space="preserve">DB内のドキュメント読み書き</w:t>
            </w:r>
          </w:p>
        </w:tc>
        <w:tc>
          <w:tcPr/>
          <w:p>
            <w:pPr>
              <w:pStyle w:val="Compact"/>
            </w:pPr>
            <w:r>
              <w:rPr>
                <w:b/>
                <w:bCs/>
              </w:rPr>
              <w:t xml:space="preserve">Azure CLIのみ</w:t>
            </w:r>
            <w:r>
              <w:rPr>
                <w:rFonts w:hint="eastAsia"/>
              </w:rPr>
              <w:t xml:space="preserve">（</w:t>
            </w:r>
            <w:r>
              <w:rPr>
                <w:rFonts w:ascii="Consolas" w:hAnsi="Consolas" w:eastAsia="Meiryo UI" w:cs="Consolas"/>
                <w:rStyle w:val="VerbatimChar"/>
              </w:rPr>
              <w:t xml:space="preserve">az cosmosdb sql role assignment create</w:t>
            </w:r>
            <w:r>
              <w:rPr>
                <w:rFonts w:hint="eastAsia"/>
              </w:rPr>
              <w:t xml:space="preserve">）</w:t>
            </w:r>
          </w:p>
        </w:tc>
        <w:tc>
          <w:tcPr/>
          <w:p>
            <w:pPr>
              <w:pStyle w:val="Compact"/>
            </w:pPr>
            <w:r>
              <w:rPr>
                <w:rFonts w:hint="eastAsia"/>
                <w:b/>
                <w:bCs/>
              </w:rPr>
              <w:t xml:space="preserve">表示されない</w:t>
            </w:r>
          </w:p>
        </w:tc>
      </w:tr>
    </w:tbl>
    <w:p>
      <w:pPr>
        <w:pStyle w:val="BodyText"/>
      </w:pPr>
      <w:r>
        <w:rPr>
          <w:rFonts w:hint="eastAsia"/>
          <w:b/>
          <w:bCs/>
        </w:rPr>
        <w:t xml:space="preserve">組み込みロール定義ID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ロール定義ID</w:t>
            </w:r>
          </w:p>
        </w:tc>
      </w:tr>
      <w:tr>
        <w:tc>
          <w:tcPr/>
          <w:p>
            <w:pPr>
              <w:pStyle w:val="Compact"/>
            </w:pPr>
            <w:r>
              <w:t xml:space="preserve">Built-in Data Reader</w:t>
            </w:r>
          </w:p>
        </w:tc>
        <w:tc>
          <w:tcPr/>
          <w:p>
            <w:pPr>
              <w:pStyle w:val="Compact"/>
            </w:pPr>
            <w:r>
              <w:rPr>
                <w:rFonts w:ascii="Consolas" w:hAnsi="Consolas" w:eastAsia="Meiryo UI" w:cs="Consolas"/>
                <w:rStyle w:val="VerbatimChar"/>
              </w:rPr>
              <w:t xml:space="preserve">00000000-0000-0000-0000-000000000001</w:t>
            </w:r>
          </w:p>
        </w:tc>
      </w:tr>
      <w:tr>
        <w:tc>
          <w:tcPr/>
          <w:p>
            <w:pPr>
              <w:pStyle w:val="Compact"/>
            </w:pPr>
            <w:r>
              <w:t xml:space="preserve">Built-in Data Contributor</w:t>
            </w:r>
          </w:p>
        </w:tc>
        <w:tc>
          <w:tcPr/>
          <w:p>
            <w:pPr>
              <w:pStyle w:val="Compact"/>
            </w:pPr>
            <w:r>
              <w:rPr>
                <w:rFonts w:ascii="Consolas" w:hAnsi="Consolas" w:eastAsia="Meiryo UI" w:cs="Consolas"/>
                <w:rStyle w:val="VerbatimChar"/>
              </w:rPr>
              <w:t xml:space="preserve">00000000-0000-0000-0000-000000000002</w:t>
            </w:r>
          </w:p>
        </w:tc>
      </w:tr>
    </w:tbl>
    <w:bookmarkStart w:id="78"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DBアカウントのメタデータ（接続文字列やデータベース一覧等）を読み取るために必要。この管理プレーンロールがないと、IndexerがCosmos</w:t>
      </w:r>
      <w:r>
        <w:t xml:space="preserve"> </w:t>
      </w:r>
      <w:r>
        <w:rPr>
          <w:rFonts w:hint="eastAsia"/>
        </w:rPr>
        <w:t xml:space="preserve">DBデータソースに接続できない。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DBのリソースIDを取得する（管理プレーンロール付与のスコープ指定に必要）。</w:t>
      </w:r>
      <w:r>
        <w:br/>
      </w:r>
      <w:r>
        <w:rPr>
          <w:sz w:val="18"/>
          <w:szCs w:val="18"/>
          <w:rFonts w:ascii="Consolas" w:hAnsi="Consolas" w:eastAsia="Meiryo UI" w:cs="Consolas"/>
          <w:rStyle w:val="CommentTok"/>
        </w:rPr>
        <w:t xml:space="preserve"># このIDは後続の確認コマンドでも使用する。</w:t>
      </w:r>
      <w:r>
        <w:br/>
      </w: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SearchのMIにCosmos DB Account Reader Roleを付与する。</w:t>
      </w:r>
      <w:r>
        <w:br/>
      </w:r>
      <w:r>
        <w:rPr>
          <w:sz w:val="18"/>
          <w:szCs w:val="18"/>
          <w:rFonts w:ascii="Consolas" w:hAnsi="Consolas" w:eastAsia="Meiryo UI" w:cs="Consolas"/>
          <w:rStyle w:val="CommentTok"/>
        </w:rPr>
        <w:t xml:space="preserve"># Indexerがデータソース接続を確立する際にアカウントメタデータの読み取りが必要。</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p>
      <w:pPr>
        <w:pStyle w:val="FirstParagraph"/>
      </w:pPr>
      <w:r>
        <w:rPr>
          <w:rFonts w:hint="eastAsia"/>
          <w:b/>
          <w:bCs/>
        </w:rPr>
        <w:t xml:space="preserve">（参考）Azureポータルでの操作</w:t>
      </w:r>
    </w:p>
    <w:p>
      <w:pPr>
        <w:pStyle w:val="Compact"/>
        <w:numPr>
          <w:ilvl w:val="0"/>
          <w:numId w:val="1065"/>
        </w:numPr>
      </w:pPr>
      <w:r>
        <w:t xml:space="preserve">Cosmos </w:t>
      </w:r>
      <w:r>
        <w:rPr>
          <w:rFonts w:hint="eastAsia"/>
        </w:rPr>
        <w:t xml:space="preserve">DBリソースに移動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5"/>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5"/>
        </w:numPr>
      </w:pPr>
      <w:r>
        <w:rPr>
          <w:rFonts w:hint="eastAsia"/>
        </w:rPr>
        <w:t xml:space="preserve">「確認と割り当て」</w:t>
      </w:r>
    </w:p>
    <w:bookmarkEnd w:id="78"/>
    <w:bookmarkStart w:id="79"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pStyle w:val="FirstParagraph"/>
      </w:pPr>
      <w:r>
        <w:t xml:space="preserve">AI SearchのIndexerがCosmos </w:t>
      </w:r>
      <w:r>
        <w:rPr>
          <w:rFonts w:hint="eastAsia"/>
        </w:rPr>
        <w:t xml:space="preserve">DBのドキュメントを読み取り、インデックスに取り込むために必要。データプレーンロールはAzureポータルのIAMからは付与できないため、CLIで実行する。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SearchのMIにCosmos DB Built-in Data Readerロールを付与する。</w:t>
      </w:r>
      <w:r>
        <w:br/>
      </w:r>
      <w:r>
        <w:rPr>
          <w:sz w:val="18"/>
          <w:szCs w:val="18"/>
          <w:rFonts w:ascii="Consolas" w:hAnsi="Consolas" w:eastAsia="Meiryo UI" w:cs="Consolas"/>
          <w:rStyle w:val="CommentTok"/>
        </w:rPr>
        <w:t xml:space="preserve"># --scope "/" はアカウント全体を対象とする（特定DBに限定する場合は "/dbs/&lt;db名&gt;" を指定）。</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9"/>
    <w:bookmarkStart w:id="80"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pStyle w:val="FirstParagraph"/>
      </w:pPr>
      <w:r>
        <w:rPr>
          <w:rFonts w:hint="eastAsia"/>
        </w:rPr>
        <w:t xml:space="preserve">BotアプリケーションがFAQ削除や影響判定結果の書き込みを行うために必要。Data</w:t>
      </w:r>
      <w:r>
        <w:t xml:space="preserve"> </w:t>
      </w:r>
      <w:r>
        <w:rPr>
          <w:rFonts w:hint="eastAsia"/>
        </w:rPr>
        <w:t xml:space="preserve">Reader（読み取り専用）ではなくData</w:t>
      </w:r>
      <w:r>
        <w:t xml:space="preserve"> </w:t>
      </w:r>
      <w:r>
        <w:rPr>
          <w:rFonts w:hint="eastAsia"/>
        </w:rPr>
        <w:t xml:space="preserve">Contributor（読み書き）を付与する。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AppのMIにCosmos DB Built-in Data Contributorロールを付与する。</w:t>
      </w:r>
      <w:r>
        <w:br/>
      </w:r>
      <w:r>
        <w:rPr>
          <w:sz w:val="18"/>
          <w:szCs w:val="18"/>
          <w:rFonts w:ascii="Consolas" w:hAnsi="Consolas" w:eastAsia="Meiryo UI" w:cs="Consolas"/>
          <w:rStyle w:val="CommentTok"/>
        </w:rPr>
        <w:t xml:space="preserve"># Botアプリによるドキュメントの読み取り・作成・更新・削除が可能になる。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bookmarkEnd w:id="80"/>
    <w:bookmarkStart w:id="81" w:name="ロール付与の確認"/>
    <w:p>
      <w:pPr>
        <w:pStyle w:val="Heading4"/>
      </w:pPr>
      <w:r>
        <w:rPr>
          <w:rFonts w:hint="eastAsia"/>
        </w:rPr>
        <w:t xml:space="preserve">ロール付与の確認</w:t>
      </w:r>
    </w:p>
    <w:p>
      <w:pPr>
        <w:pStyle w:val="FirstParagraph"/>
      </w:pPr>
      <w:r>
        <w:rPr>
          <w:rFonts w:hint="eastAsia"/>
        </w:rPr>
        <w:t xml:space="preserve">ロール付与が反映されるまで数分かかる場合がある。以下のコマンドで付与状況を確認する。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データプレーンロールの確認（ポータルIAMには表示されないため、CLIで確認する）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r>
        <w:br/>
      </w:r>
      <w:r>
        <w:br/>
      </w:r>
      <w:r>
        <w:rPr>
          <w:sz w:val="18"/>
          <w:szCs w:val="18"/>
          <w:rFonts w:ascii="Consolas" w:hAnsi="Consolas" w:eastAsia="Meiryo UI" w:cs="Consolas"/>
          <w:rStyle w:val="CommentTok"/>
        </w:rPr>
        <w:t xml:space="preserve"># 管理プレーンロールの確認</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list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81"/>
    <w:bookmarkEnd w:id="82"/>
    <w:bookmarkStart w:id="86" w:name="microsoft-graph-api-権限付与fr-009-spo連携用"/>
    <w:p>
      <w:pPr>
        <w:pStyle w:val="Heading3"/>
      </w:pPr>
      <w:r>
        <w:t xml:space="preserve">Microsoft Graph API </w:t>
      </w:r>
      <w:r>
        <w:rPr>
          <w:rFonts w:hint="eastAsia"/>
        </w:rPr>
        <w:t xml:space="preserve">権限付与（FR-009</w:t>
      </w:r>
      <w:r>
        <w:t xml:space="preserve"> </w:t>
      </w:r>
      <w:r>
        <w:rPr>
          <w:rFonts w:hint="eastAsia"/>
        </w:rPr>
        <w:t xml:space="preserve">SPO連携用）</w:t>
      </w:r>
    </w:p>
    <w:p>
      <w:pPr>
        <w:pStyle w:val="FirstParagraph"/>
      </w:pPr>
      <w:r>
        <w:rPr>
          <w:rFonts w:hint="eastAsia"/>
        </w:rPr>
        <w:t xml:space="preserve">FR-009のExcel出力機能では、生成したExcelファイルをSharePoint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83"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SPOサイトのサイトIDを取得する。</w:t>
      </w:r>
      <w:r>
        <w:br/>
      </w:r>
      <w:r>
        <w:rPr>
          <w:sz w:val="18"/>
          <w:szCs w:val="18"/>
          <w:rFonts w:ascii="Consolas" w:hAnsi="Consolas" w:eastAsia="Meiryo UI" w:cs="Consolas"/>
          <w:rStyle w:val="CommentTok"/>
        </w:rPr>
        <w:t xml:space="preserve"># Graph API でサイト情報にアクセスするため、{hostname}と{site-path}は環境に合わせて変更する。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サイト内のドライブ一覧を取得する（{siteId}は上記で取得した値に置換）。</w:t>
      </w:r>
      <w:r>
        <w:br/>
      </w:r>
      <w:r>
        <w:rPr>
          <w:sz w:val="18"/>
          <w:szCs w:val="18"/>
          <w:rFonts w:ascii="Consolas" w:hAnsi="Consolas" w:eastAsia="Meiryo UI" w:cs="Consolas"/>
          <w:rStyle w:val="CommentTok"/>
        </w:rPr>
        <w:t xml:space="preserve"># Excelファイルのアップロード先となるドキュメントライブラリのIDを特定する。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83"/>
    <w:bookmarkStart w:id="84"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AppのMIプリンシパルIDを取得する（前のセクションで取得済みの場合はスキップ可）。</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Graphのサービスプリンシパル（テナント内の実体）のIDを取得する。</w:t>
      </w:r>
      <w:r>
        <w:br/>
      </w:r>
      <w:r>
        <w:rPr>
          <w:sz w:val="18"/>
          <w:szCs w:val="18"/>
          <w:rFonts w:ascii="Consolas" w:hAnsi="Consolas" w:eastAsia="Meiryo UI" w:cs="Consolas"/>
          <w:rStyle w:val="CommentTok"/>
        </w:rPr>
        <w:t xml:space="preserve"># appId '00000003-...' はMicrosoft Graphの固定アプリケーションIDである。</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アプリケーションロールのIDを取得する。</w:t>
      </w:r>
      <w:r>
        <w:br/>
      </w:r>
      <w:r>
        <w:rPr>
          <w:sz w:val="18"/>
          <w:szCs w:val="18"/>
          <w:rFonts w:ascii="Consolas" w:hAnsi="Consolas" w:eastAsia="Meiryo UI" w:cs="Consolas"/>
          <w:rStyle w:val="CommentTok"/>
        </w:rPr>
        <w:t xml:space="preserve"># このロールにより、アプリがSharePoint上のファイルを読み書きできる。</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AppのMIにFiles.ReadWrite.Allアプリケーションロールを付与する。</w:t>
      </w:r>
      <w:r>
        <w:br/>
      </w:r>
      <w:r>
        <w:rPr>
          <w:sz w:val="18"/>
          <w:szCs w:val="18"/>
          <w:rFonts w:ascii="Consolas" w:hAnsi="Consolas" w:eastAsia="Meiryo UI" w:cs="Consolas"/>
          <w:rStyle w:val="CommentTok"/>
        </w:rPr>
        <w:t xml:space="preserve"># これにより、BotアプリがExcelファイルをSharePointにアップロードできるようになる。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AppのMIに付与されたGraph APIロールを一覧表示する。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84"/>
    <w:bookmarkStart w:id="85"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t xml:space="preserve"> Bot </w:t>
      </w:r>
      <w:r>
        <w:rPr>
          <w:rFonts w:hint="eastAsia"/>
        </w:rPr>
        <w:t xml:space="preserve">プロジェクトのローカル環境変数ファイル（</w:t>
      </w:r>
      <w:r>
        <w:rPr>
          <w:rFonts w:ascii="Consolas" w:hAnsi="Consolas" w:eastAsia="Meiryo UI" w:cs="Consolas"/>
          <w:rStyle w:val="VerbatimChar"/>
        </w:rPr>
        <w:t xml:space="preserve">maintenance-bot/.localConfigs</w:t>
      </w:r>
      <w:r>
        <w:t xml:space="preserve">、Step 14 </w:t>
      </w:r>
      <w:r>
        <w:rPr>
          <w:rFonts w:hint="eastAsia"/>
        </w:rPr>
        <w:t xml:space="preserve">で詳述）に記録する。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BlockText"/>
      </w:pPr>
      <w:r>
        <w:rPr>
          <w:rFonts w:hint="eastAsia"/>
          <w:b/>
          <w:bCs/>
        </w:rPr>
        <w:t xml:space="preserve">注意:</w:t>
      </w:r>
      <w:r>
        <w:t xml:space="preserve"> </w:t>
      </w:r>
      <w:r>
        <w:t xml:space="preserve">Web App </w:t>
      </w:r>
      <w:r>
        <w:rPr>
          <w:rFonts w:hint="eastAsia"/>
        </w:rPr>
        <w:t xml:space="preserve">への環境変数反映は</w:t>
      </w:r>
      <w:r>
        <w:t xml:space="preserve"> </w:t>
      </w:r>
      <w:r>
        <w:rPr>
          <w:b/>
          <w:bCs/>
        </w:rPr>
        <w:t xml:space="preserve">Step 12</w:t>
      </w:r>
      <w:r>
        <w:t xml:space="preserve"> </w:t>
      </w:r>
      <w:r>
        <w:rPr>
          <w:rFonts w:hint="eastAsia"/>
        </w:rPr>
        <w:t xml:space="preserve">で他のアプリケーション設定と一括で行う。</w:t>
      </w:r>
      <w:r>
        <w:rPr>
          <w:rFonts w:ascii="Consolas" w:hAnsi="Consolas" w:eastAsia="Meiryo UI" w:cs="Consolas"/>
          <w:rStyle w:val="VerbatimChar"/>
        </w:rPr>
        <w:t xml:space="preserve">.localConfigs</w:t>
      </w:r>
      <w:r>
        <w:t xml:space="preserve"> </w:t>
      </w:r>
      <w:r>
        <w:rPr>
          <w:rFonts w:hint="eastAsia"/>
        </w:rPr>
        <w:t xml:space="preserve">への設定だけでは</w:t>
      </w:r>
      <w:r>
        <w:t xml:space="preserve"> Azure </w:t>
      </w:r>
      <w:r>
        <w:rPr>
          <w:rFonts w:hint="eastAsia"/>
        </w:rPr>
        <w:t xml:space="preserve">上の</w:t>
      </w:r>
      <w:r>
        <w:t xml:space="preserve"> Bot </w:t>
      </w:r>
      <w:r>
        <w:rPr>
          <w:rFonts w:hint="eastAsia"/>
        </w:rPr>
        <w:t xml:space="preserve">には反映されない。</w:t>
      </w:r>
    </w:p>
    <w:bookmarkEnd w:id="85"/>
    <w:bookmarkEnd w:id="86"/>
    <w:bookmarkStart w:id="87" w:name="確認事項-9"/>
    <w:p>
      <w:pPr>
        <w:pStyle w:val="Heading3"/>
      </w:pPr>
      <w:r>
        <w:rPr>
          <w:rFonts w:hint="eastAsia"/>
        </w:rPr>
        <w:t xml:space="preserve">確認事項</w:t>
      </w:r>
    </w:p>
    <w:p>
      <w:pPr>
        <w:pStyle w:val="Compact"/>
        <w:numPr>
          <w:ilvl w:val="0"/>
          <w:numId w:val="1066"/>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7"/>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8"/>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9"/>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70"/>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1"/>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2"/>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に記録した（Web</w:t>
      </w:r>
      <w:r>
        <w:t xml:space="preserve"> App </w:t>
      </w:r>
      <w:r>
        <w:rPr>
          <w:rFonts w:hint="eastAsia"/>
        </w:rPr>
        <w:t xml:space="preserve">への反映は</w:t>
      </w:r>
      <w:r>
        <w:t xml:space="preserve"> Step 12 </w:t>
      </w:r>
      <w:r>
        <w:rPr>
          <w:rFonts w:hint="eastAsia"/>
        </w:rPr>
        <w:t xml:space="preserve">で実施）</w:t>
      </w:r>
    </w:p>
    <w:p>
      <w:pPr>
        <w:pStyle w:val="Compact"/>
        <w:numPr>
          <w:ilvl w:val="0"/>
          <w:numId w:val="1073"/>
        </w:numPr>
      </w:pPr>
      <w:r>
        <w:rPr>
          <w:rFonts w:hint="eastAsia"/>
        </w:rPr>
        <w:t xml:space="preserve">必要に応じてSPOサイトIDを運用メモとして記録した</w:t>
      </w:r>
    </w:p>
    <w:p>
      <w:pPr>
        <w:pStyle w:val="Compact"/>
        <w:numPr>
          <w:ilvl w:val="0"/>
          <w:numId w:val="1074"/>
        </w:numPr>
      </w:pPr>
      <w:r>
        <w:rPr>
          <w:rFonts w:hint="eastAsia"/>
        </w:rPr>
        <w:t xml:space="preserve">各ロール付与をCLIで確認した</w:t>
      </w:r>
    </w:p>
    <w:p>
      <w:r>
        <w:br w:type="page"/>
      </w:r>
    </w:p>
    <w:bookmarkEnd w:id="87"/>
    <w:bookmarkEnd w:id="88"/>
    <w:bookmarkStart w:id="96"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9"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9"/>
    <w:bookmarkStart w:id="90"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90"/>
    <w:bookmarkStart w:id="91" w:name="データソース作成"/>
    <w:p>
      <w:pPr>
        <w:pStyle w:val="Heading3"/>
      </w:pPr>
      <w:r>
        <w:rPr>
          <w:rFonts w:hint="eastAsia"/>
        </w:rPr>
        <w:t xml:space="preserve">データソース作成</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91"/>
    <w:bookmarkStart w:id="92"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92"/>
    <w:bookmarkStart w:id="93"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93"/>
    <w:bookmarkStart w:id="94"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94"/>
    <w:bookmarkStart w:id="95" w:name="確認事項-10"/>
    <w:p>
      <w:pPr>
        <w:pStyle w:val="Heading3"/>
      </w:pPr>
      <w:r>
        <w:rPr>
          <w:rFonts w:hint="eastAsia"/>
        </w:rPr>
        <w:t xml:space="preserve">確認事項</w:t>
      </w:r>
    </w:p>
    <w:p>
      <w:pPr>
        <w:pStyle w:val="Compact"/>
        <w:numPr>
          <w:ilvl w:val="0"/>
          <w:numId w:val="1075"/>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6"/>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7"/>
        </w:numPr>
      </w:pPr>
      <w:r>
        <w:rPr>
          <w:rFonts w:hint="eastAsia"/>
        </w:rPr>
        <w:t xml:space="preserve">Skillsetが作成された</w:t>
      </w:r>
    </w:p>
    <w:p>
      <w:pPr>
        <w:pStyle w:val="Compact"/>
        <w:numPr>
          <w:ilvl w:val="0"/>
          <w:numId w:val="1078"/>
        </w:numPr>
      </w:pPr>
      <w:r>
        <w:rPr>
          <w:rFonts w:hint="eastAsia"/>
        </w:rPr>
        <w:t xml:space="preserve">Indexerが2つ作成され、初回実行が成功した</w:t>
      </w:r>
    </w:p>
    <w:p>
      <w:pPr>
        <w:pStyle w:val="Compact"/>
        <w:numPr>
          <w:ilvl w:val="0"/>
          <w:numId w:val="1079"/>
        </w:numPr>
      </w:pPr>
      <w:r>
        <w:rPr>
          <w:rFonts w:hint="eastAsia"/>
        </w:rPr>
        <w:t xml:space="preserve">検索エクスプローラーでデータが検索できる</w:t>
      </w:r>
    </w:p>
    <w:p>
      <w:r>
        <w:br w:type="page"/>
      </w:r>
    </w:p>
    <w:bookmarkEnd w:id="95"/>
    <w:bookmarkEnd w:id="96"/>
    <w:bookmarkStart w:id="111"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7"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本システムの基本方針。Teams以外のチャネルにも対応可能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7"/>
    <w:bookmarkStart w:id="98"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8"/>
    <w:bookmarkStart w:id="99"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9"/>
    <w:bookmarkStart w:id="100"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0"/>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0"/>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80"/>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100"/>
    <w:bookmarkStart w:id="101"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81"/>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81"/>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[15]。BotからAzure </w:t>
      </w:r>
      <w:r>
        <w:rPr>
          <w:rFonts w:hint="eastAsia"/>
        </w:rPr>
        <w:t xml:space="preserve">OpenAIを直接呼び出すことはない）。</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101"/>
    <w:bookmarkStart w:id="102"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102"/>
    <w:bookmarkStart w:id="109" w:name="toolkit-deployの実行"/>
    <w:p>
      <w:pPr>
        <w:pStyle w:val="Heading3"/>
      </w:pPr>
      <w:r>
        <w:t xml:space="preserve">Toolkit </w:t>
      </w:r>
      <w:r>
        <w:rPr>
          <w:rFonts w:hint="eastAsia"/>
        </w:rPr>
        <w:t xml:space="preserve">Deployの実行</w:t>
      </w:r>
    </w:p>
    <w:p>
      <w:pPr>
        <w:pStyle w:val="Compact"/>
        <w:numPr>
          <w:ilvl w:val="0"/>
          <w:numId w:val="1082"/>
        </w:numPr>
      </w:pPr>
      <w:r>
        <w:t xml:space="preserve">VS Code </w:t>
      </w:r>
      <w:r>
        <w:rPr>
          <w:rFonts w:hint="eastAsia"/>
        </w:rPr>
        <w:t xml:space="preserve">コマンドパレット（Ctrl+Shift+P）→「Microsoft</w:t>
      </w:r>
      <w:r>
        <w:t xml:space="preserve"> 365 Agents: Deploy」</w:t>
      </w:r>
    </w:p>
    <w:p>
      <w:pPr>
        <w:pStyle w:val="Compact"/>
        <w:numPr>
          <w:ilvl w:val="0"/>
          <w:numId w:val="1082"/>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2"/>
        </w:numPr>
      </w:pPr>
      <w:r>
        <w:rPr>
          <w:rFonts w:hint="eastAsia"/>
        </w:rPr>
        <w:t xml:space="preserve">Toolkitが以下を自動実行:</w:t>
      </w:r>
    </w:p>
    <w:p>
      <w:pPr>
        <w:pStyle w:val="Compact"/>
        <w:numPr>
          <w:ilvl w:val="1"/>
          <w:numId w:val="1083"/>
        </w:numPr>
      </w:pPr>
      <w:r>
        <w:rPr>
          <w:rFonts w:ascii="Consolas" w:hAnsi="Consolas" w:eastAsia="Meiryo UI" w:cs="Consolas"/>
          <w:rStyle w:val="VerbatimChar"/>
        </w:rPr>
        <w:t xml:space="preserve">npm install</w:t>
      </w:r>
    </w:p>
    <w:p>
      <w:pPr>
        <w:pStyle w:val="Compact"/>
        <w:numPr>
          <w:ilvl w:val="1"/>
          <w:numId w:val="1083"/>
        </w:numPr>
      </w:pPr>
      <w:r>
        <w:t xml:space="preserve">TypeScriptビルド</w:t>
      </w:r>
    </w:p>
    <w:p>
      <w:pPr>
        <w:pStyle w:val="Compact"/>
        <w:numPr>
          <w:ilvl w:val="1"/>
          <w:numId w:val="1083"/>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2"/>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104" name="Picture"/>
            <a:graphic>
              <a:graphicData uri="http://schemas.openxmlformats.org/drawingml/2006/picture">
                <pic:pic>
                  <pic:nvPicPr>
                    <pic:cNvPr descr="screenshots/annotated/step12_1_deploy_confirm.png" id="105" name="Picture"/>
                    <pic:cNvPicPr>
                      <a:picLocks noChangeArrowheads="1" noChangeAspect="1"/>
                    </pic:cNvPicPr>
                  </pic:nvPicPr>
                  <pic:blipFill>
                    <a:blip r:embed="rId103"/>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7" name="Picture"/>
            <a:graphic>
              <a:graphicData uri="http://schemas.openxmlformats.org/drawingml/2006/picture">
                <pic:pic>
                  <pic:nvPicPr>
                    <pic:cNvPr descr="screenshots/annotated/step12_2_deploy_completed.png" id="108" name="Picture"/>
                    <pic:cNvPicPr>
                      <a:picLocks noChangeArrowheads="1" noChangeAspect="1"/>
                    </pic:cNvPicPr>
                  </pic:nvPicPr>
                  <pic:blipFill>
                    <a:blip r:embed="rId106"/>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9"/>
    <w:bookmarkStart w:id="110" w:name="確認事項-11"/>
    <w:p>
      <w:pPr>
        <w:pStyle w:val="Heading3"/>
      </w:pPr>
      <w:r>
        <w:rPr>
          <w:rFonts w:hint="eastAsia"/>
        </w:rPr>
        <w:t xml:space="preserve">確認事項</w:t>
      </w:r>
    </w:p>
    <w:p>
      <w:pPr>
        <w:pStyle w:val="Compact"/>
        <w:numPr>
          <w:ilvl w:val="0"/>
          <w:numId w:val="1084"/>
        </w:numPr>
      </w:pPr>
      <w:r>
        <w:rPr>
          <w:rFonts w:hint="eastAsia"/>
        </w:rPr>
        <w:t xml:space="preserve">追加パッケージがインストールされた</w:t>
      </w:r>
    </w:p>
    <w:p>
      <w:pPr>
        <w:pStyle w:val="Compact"/>
        <w:numPr>
          <w:ilvl w:val="0"/>
          <w:numId w:val="1085"/>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6"/>
        </w:numPr>
      </w:pPr>
      <w:r>
        <w:rPr>
          <w:rFonts w:hint="eastAsia"/>
        </w:rPr>
        <w:t xml:space="preserve">最小構成のBotコードが用意された</w:t>
      </w:r>
    </w:p>
    <w:p>
      <w:pPr>
        <w:pStyle w:val="Compact"/>
        <w:numPr>
          <w:ilvl w:val="0"/>
          <w:numId w:val="1087"/>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8"/>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pPr>
        <w:pStyle w:val="BlockText"/>
      </w:pPr>
      <w:r>
        <w:rPr>
          <w:rFonts w:hint="eastAsia"/>
          <w:b/>
          <w:bCs/>
        </w:rPr>
        <w:t xml:space="preserve">将来の拡張に関する注記:</w:t>
      </w:r>
      <w:r>
        <w:t xml:space="preserve"> </w:t>
      </w:r>
      <w:r>
        <w:rPr>
          <w:rFonts w:hint="eastAsia"/>
        </w:rPr>
        <w:t xml:space="preserve">要件定義書</w:t>
      </w:r>
      <w:r>
        <w:t xml:space="preserve"> NFR-001 </w:t>
      </w:r>
      <w:r>
        <w:rPr>
          <w:rFonts w:hint="eastAsia"/>
        </w:rPr>
        <w:t xml:space="preserve">では、Action.Executeタイムアウト超過時に「処理中」カードを即時返却し、バックグラウンド処理後にproactiveActivityで結果通知する構成を記載している。proactiveActivityの実装にはConversation</w:t>
      </w:r>
      <w:r>
        <w:t xml:space="preserve"> </w:t>
      </w:r>
      <w:r>
        <w:rPr>
          <w:rFonts w:hint="eastAsia"/>
        </w:rPr>
        <w:t xml:space="preserve">Referenceの保存が必要となるため、将来的にCosmos</w:t>
      </w:r>
      <w:r>
        <w:t xml:space="preserve"> </w:t>
      </w:r>
      <w:r>
        <w:rPr>
          <w:rFonts w:hint="eastAsia"/>
        </w:rPr>
        <w:t xml:space="preserve">DBへの追加コンテナや環境設定が必要になる可能性がある。詳細は実装ガイドで扱う。</w:t>
      </w:r>
    </w:p>
    <w:p>
      <w:r>
        <w:br w:type="page"/>
      </w:r>
    </w:p>
    <w:bookmarkEnd w:id="110"/>
    <w:bookmarkEnd w:id="111"/>
    <w:bookmarkStart w:id="131"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12"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12"/>
    <w:bookmarkStart w:id="113"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13"/>
    <w:bookmarkStart w:id="117"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Microsoft 365 Agents: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Publish 完了" title="" id="115" name="Picture"/>
            <a:graphic>
              <a:graphicData uri="http://schemas.openxmlformats.org/drawingml/2006/picture">
                <pic:pic>
                  <pic:nvPicPr>
                    <pic:cNvPr descr="screenshots/annotated/step13_1_publish_completed.png" id="116" name="Picture"/>
                    <pic:cNvPicPr>
                      <a:picLocks noChangeArrowheads="1" noChangeAspect="1"/>
                    </pic:cNvPicPr>
                  </pic:nvPicPr>
                  <pic:blipFill>
                    <a:blip r:embed="rId114"/>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7"/>
    <w:bookmarkStart w:id="129"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8">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20" name="Picture"/>
            <a:graphic>
              <a:graphicData uri="http://schemas.openxmlformats.org/drawingml/2006/picture">
                <pic:pic>
                  <pic:nvPicPr>
                    <pic:cNvPr descr="screenshots/annotated/step13_2_admin_app_list.png" id="121" name="Picture"/>
                    <pic:cNvPicPr>
                      <a:picLocks noChangeArrowheads="1" noChangeAspect="1"/>
                    </pic:cNvPicPr>
                  </pic:nvPicPr>
                  <pic:blipFill>
                    <a:blip r:embed="rId119"/>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対象アプリ「maintenance-botdev」</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23" name="Picture"/>
            <a:graphic>
              <a:graphicData uri="http://schemas.openxmlformats.org/drawingml/2006/picture">
                <pic:pic>
                  <pic:nvPicPr>
                    <pic:cNvPr descr="screenshots/annotated/step13_3_admin_publish_button.png" id="124" name="Picture"/>
                    <pic:cNvPicPr>
                      <a:picLocks noChangeArrowheads="1" noChangeAspect="1"/>
                    </pic:cNvPicPr>
                  </pic:nvPicPr>
                  <pic:blipFill>
                    <a:blip r:embed="rId122"/>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26" name="Picture"/>
            <a:graphic>
              <a:graphicData uri="http://schemas.openxmlformats.org/drawingml/2006/picture">
                <pic:pic>
                  <pic:nvPicPr>
                    <pic:cNvPr descr="screenshots/annotated/step13_4_admin_publish_confirm.png" id="127" name="Picture"/>
                    <pic:cNvPicPr>
                      <a:picLocks noChangeArrowheads="1" noChangeAspect="1"/>
                    </pic:cNvPicPr>
                  </pic:nvPicPr>
                  <pic:blipFill>
                    <a:blip r:embed="rId125"/>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8">
        <w:r>
          <w:rPr>
            <w:rStyle w:val="Hyperlink"/>
          </w:rPr>
          <w:t xml:space="preserve">Teams </w:t>
        </w:r>
        <w:r>
          <w:rPr>
            <w:rStyle w:val="Hyperlink"/>
            <w:rFonts w:hint="eastAsia"/>
          </w:rPr>
          <w:t xml:space="preserve">カスタムアプリの承認</w:t>
        </w:r>
      </w:hyperlink>
      <w:r>
        <w:t xml:space="preserve"> </w:t>
      </w:r>
      <w:r>
        <w:t xml:space="preserve">[11]</w:t>
      </w:r>
    </w:p>
    <w:bookmarkEnd w:id="129"/>
    <w:bookmarkStart w:id="130" w:name="確認事項-12"/>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Microsoft 365 Agents: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Microsoft 365 Agents: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30"/>
    <w:bookmarkEnd w:id="131"/>
    <w:bookmarkStart w:id="181"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7"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32"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32"/>
    <w:bookmarkStart w:id="133"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33"/>
    <w:bookmarkStart w:id="134"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34"/>
    <w:bookmarkStart w:id="135"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5"/>
    <w:bookmarkStart w:id="136"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6"/>
    <w:bookmarkEnd w:id="137"/>
    <w:bookmarkStart w:id="144"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9" name="Picture"/>
            <a:graphic>
              <a:graphicData uri="http://schemas.openxmlformats.org/drawingml/2006/picture">
                <pic:pic>
                  <pic:nvPicPr>
                    <pic:cNvPr descr="screenshots/annotated/step14_1_f5_account_select.png" id="140" name="Picture"/>
                    <pic:cNvPicPr>
                      <a:picLocks noChangeArrowheads="1" noChangeAspect="1"/>
                    </pic:cNvPicPr>
                  </pic:nvPicPr>
                  <pic:blipFill>
                    <a:blip r:embed="rId13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42" name="Picture"/>
            <a:graphic>
              <a:graphicData uri="http://schemas.openxmlformats.org/drawingml/2006/picture">
                <pic:pic>
                  <pic:nvPicPr>
                    <pic:cNvPr descr="screenshots/annotated/step14_2_f5_app_detail.png" id="143" name="Picture"/>
                    <pic:cNvPicPr>
                      <a:picLocks noChangeArrowheads="1" noChangeAspect="1"/>
                    </pic:cNvPicPr>
                  </pic:nvPicPr>
                  <pic:blipFill>
                    <a:blip r:embed="rId141"/>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hint="eastAsia"/>
              </w:rPr>
              <w:t xml:space="preserve">同左</w:t>
            </w:r>
            <w:r>
              <w:t xml:space="preserve"> +</w:t>
            </w:r>
            <w:r>
              <w:t xml:space="preserve"> </w:t>
            </w: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t xml:space="preserve">Azure </w:t>
            </w:r>
            <w:r>
              <w:rPr>
                <w:rFonts w:hint="eastAsia"/>
              </w:rPr>
              <w:t xml:space="preserve">は両方必須（Step</w:t>
            </w:r>
            <w:r>
              <w:t xml:space="preserve"> 12 </w:t>
            </w:r>
            <w:r>
              <w:rPr>
                <w:rFonts w:hint="eastAsia"/>
              </w:rPr>
              <w:t xml:space="preserve">参照）</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44"/>
    <w:bookmarkStart w:id="145"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5"/>
    <w:bookmarkStart w:id="146"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6"/>
    <w:bookmarkStart w:id="147"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7"/>
    <w:bookmarkStart w:id="179"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8">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50" name="Picture"/>
            <a:graphic>
              <a:graphicData uri="http://schemas.openxmlformats.org/drawingml/2006/picture">
                <pic:pic>
                  <pic:nvPicPr>
                    <pic:cNvPr descr="screenshots/annotated/step14_3_teams_web_top.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53" name="Picture"/>
            <a:graphic>
              <a:graphicData uri="http://schemas.openxmlformats.org/drawingml/2006/picture">
                <pic:pic>
                  <pic:nvPicPr>
                    <pic:cNvPr descr="screenshots/annotated/step14_4_apps_store.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56" name="Picture"/>
            <a:graphic>
              <a:graphicData uri="http://schemas.openxmlformats.org/drawingml/2006/picture">
                <pic:pic>
                  <pic:nvPicPr>
                    <pic:cNvPr descr="screenshots/annotated/step14_5_org_apps.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9" name="Picture"/>
            <a:graphic>
              <a:graphicData uri="http://schemas.openxmlformats.org/drawingml/2006/picture">
                <pic:pic>
                  <pic:nvPicPr>
                    <pic:cNvPr descr="screenshots/annotated/step14_6_app_detail.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62" name="Picture"/>
            <a:graphic>
              <a:graphicData uri="http://schemas.openxmlformats.org/drawingml/2006/picture">
                <pic:pic>
                  <pic:nvPicPr>
                    <pic:cNvPr descr="screenshots/annotated/step14_7_bot_chat_open.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Bot 応答（Adaptive Card）" title="" id="165" name="Picture"/>
            <a:graphic>
              <a:graphicData uri="http://schemas.openxmlformats.org/drawingml/2006/picture">
                <pic:pic>
                  <pic:nvPicPr>
                    <pic:cNvPr descr="screenshots/annotated/step14_8_bot_response.png" id="166" name="Picture"/>
                    <pic:cNvPicPr>
                      <a:picLocks noChangeArrowheads="1" noChangeAspect="1"/>
                    </pic:cNvPicPr>
                  </pic:nvPicPr>
                  <pic:blipFill>
                    <a:blip r:embed="rId164"/>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カテゴリ選択（展開）" title="" id="168" name="Picture"/>
            <a:graphic>
              <a:graphicData uri="http://schemas.openxmlformats.org/drawingml/2006/picture">
                <pic:pic>
                  <pic:nvPicPr>
                    <pic:cNvPr descr="screenshots/step14_8_category_select_open.png" id="169" name="Picture"/>
                    <pic:cNvPicPr>
                      <a:picLocks noChangeArrowheads="1" noChangeAspect="1"/>
                    </pic:cNvPicPr>
                  </pic:nvPicPr>
                  <pic:blipFill>
                    <a:blip r:embed="rId167"/>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pPr>
      <w:r>
        <w:rPr>
          <w:rFonts w:hint="eastAsia"/>
        </w:rPr>
        <w:t xml:space="preserve">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表示件数選択（展開）" title="" id="171" name="Picture"/>
            <a:graphic>
              <a:graphicData uri="http://schemas.openxmlformats.org/drawingml/2006/picture">
                <pic:pic>
                  <pic:nvPicPr>
                    <pic:cNvPr descr="screenshots/step14_8_count_select_open.png" id="172" name="Picture"/>
                    <pic:cNvPicPr>
                      <a:picLocks noChangeArrowheads="1" noChangeAspect="1"/>
                    </pic:cNvPicPr>
                  </pic:nvPicPr>
                  <pic:blipFill>
                    <a:blip r:embed="rId170"/>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pPr>
      <w:r>
        <w:rPr>
          <w:rFonts w:hint="eastAsia"/>
        </w:rPr>
        <w:t xml:space="preserve">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要修正保存完了" title="" id="174" name="Picture"/>
            <a:graphic>
              <a:graphicData uri="http://schemas.openxmlformats.org/drawingml/2006/picture">
                <pic:pic>
                  <pic:nvPicPr>
                    <pic:cNvPr descr="screenshots/step14_9_needs_update_complete.png" id="175" name="Picture"/>
                    <pic:cNvPicPr>
                      <a:picLocks noChangeArrowheads="1" noChangeAspect="1"/>
                    </pic:cNvPicPr>
                  </pic:nvPicPr>
                  <pic:blipFill>
                    <a:blip r:embed="rId173"/>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pPr>
      <w:r>
        <w:rPr>
          <w:rFonts w:hint="eastAsia"/>
        </w:rPr>
        <w:t xml:space="preserve">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Excel 出力完了" title="" id="177" name="Picture"/>
            <a:graphic>
              <a:graphicData uri="http://schemas.openxmlformats.org/drawingml/2006/picture">
                <pic:pic>
                  <pic:nvPicPr>
                    <pic:cNvPr descr="screenshots/step14_10_excel_export_complete.png" id="178" name="Picture"/>
                    <pic:cNvPicPr>
                      <a:picLocks noChangeArrowheads="1" noChangeAspect="1"/>
                    </pic:cNvPicPr>
                  </pic:nvPicPr>
                  <pic:blipFill>
                    <a:blip r:embed="rId176"/>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pPr>
      <w:r>
        <w:t xml:space="preserve">Excel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9"/>
    <w:bookmarkStart w:id="180"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80"/>
    <w:bookmarkEnd w:id="181"/>
    <w:bookmarkStart w:id="182"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82"/>
    <w:bookmarkStart w:id="183" w:name="付録b-月額コスト概算"/>
    <w:p>
      <w:pPr>
        <w:pStyle w:val="Heading2"/>
      </w:pPr>
      <w:r>
        <w:rPr>
          <w:rFonts w:hint="eastAsia"/>
        </w:rPr>
        <w:t xml:space="preserve">付録B:</w:t>
      </w:r>
      <w:r>
        <w:t xml:space="preserve">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r>
        <w:br w:type="page"/>
      </w:r>
    </w:p>
    <w:bookmarkEnd w:id="183"/>
    <w:bookmarkStart w:id="186"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85"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84">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85"/>
    <w:bookmarkEnd w:id="186"/>
    <w:bookmarkStart w:id="200" w:name="参考文献"/>
    <w:p>
      <w:pPr>
        <w:pStyle w:val="Heading2"/>
      </w:pPr>
      <w:r>
        <w:rPr>
          <w:rFonts w:hint="eastAsia"/>
        </w:rPr>
        <w:t xml:space="preserve">参考文献</w:t>
      </w:r>
    </w:p>
    <w:p>
      <w:pPr>
        <w:pStyle w:val="Compact"/>
        <w:numPr>
          <w:ilvl w:val="0"/>
          <w:numId w:val="1111"/>
        </w:numPr>
      </w:pPr>
      <w:hyperlink r:id="rId187">
        <w:r>
          <w:rPr>
            <w:rStyle w:val="Hyperlink"/>
          </w:rPr>
          <w:t xml:space="preserve">M365 Agents Toolkit </w:t>
        </w:r>
        <w:r>
          <w:rPr>
            <w:rStyle w:val="Hyperlink"/>
            <w:rFonts w:hint="eastAsia"/>
          </w:rPr>
          <w:t xml:space="preserve">概要</w:t>
        </w:r>
      </w:hyperlink>
    </w:p>
    <w:p>
      <w:pPr>
        <w:pStyle w:val="Compact"/>
        <w:numPr>
          <w:ilvl w:val="0"/>
          <w:numId w:val="1111"/>
        </w:numPr>
      </w:pPr>
      <w:hyperlink r:id="rId188">
        <w:r>
          <w:rPr>
            <w:rStyle w:val="Hyperlink"/>
          </w:rPr>
          <w:t xml:space="preserve">M365 Agents SDK npm</w:t>
        </w:r>
      </w:hyperlink>
    </w:p>
    <w:p>
      <w:pPr>
        <w:pStyle w:val="Compact"/>
        <w:numPr>
          <w:ilvl w:val="0"/>
          <w:numId w:val="1111"/>
        </w:numPr>
      </w:pPr>
      <w:hyperlink r:id="rId189">
        <w:r>
          <w:rPr>
            <w:rStyle w:val="Hyperlink"/>
          </w:rPr>
          <w:t xml:space="preserve">M365 Agents SDK ドキュメント</w:t>
        </w:r>
      </w:hyperlink>
    </w:p>
    <w:p>
      <w:pPr>
        <w:pStyle w:val="Compact"/>
        <w:numPr>
          <w:ilvl w:val="0"/>
          <w:numId w:val="1111"/>
        </w:numPr>
      </w:pPr>
      <w:hyperlink r:id="rId64">
        <w:r>
          <w:rPr>
            <w:rStyle w:val="Hyperlink"/>
          </w:rPr>
          <w:t xml:space="preserve">Azure Bot </w:t>
        </w:r>
        <w:r>
          <w:rPr>
            <w:rStyle w:val="Hyperlink"/>
            <w:rFonts w:hint="eastAsia"/>
          </w:rPr>
          <w:t xml:space="preserve">作成（CLI）</w:t>
        </w:r>
      </w:hyperlink>
    </w:p>
    <w:p>
      <w:pPr>
        <w:pStyle w:val="Compact"/>
        <w:numPr>
          <w:ilvl w:val="0"/>
          <w:numId w:val="1111"/>
        </w:numPr>
      </w:pPr>
      <w:hyperlink r:id="rId66">
        <w:r>
          <w:rPr>
            <w:rStyle w:val="Hyperlink"/>
          </w:rPr>
          <w:t xml:space="preserve">Teams </w:t>
        </w:r>
        <w:r>
          <w:rPr>
            <w:rStyle w:val="Hyperlink"/>
            <w:rFonts w:hint="eastAsia"/>
          </w:rPr>
          <w:t xml:space="preserve">チャネル接続</w:t>
        </w:r>
      </w:hyperlink>
    </w:p>
    <w:p>
      <w:pPr>
        <w:pStyle w:val="Compact"/>
        <w:numPr>
          <w:ilvl w:val="0"/>
          <w:numId w:val="1111"/>
        </w:numPr>
      </w:pPr>
      <w:hyperlink r:id="rId72">
        <w:r>
          <w:rPr>
            <w:rStyle w:val="Hyperlink"/>
          </w:rPr>
          <w:t xml:space="preserve">Entra ID サービスプリンシパル</w:t>
        </w:r>
      </w:hyperlink>
    </w:p>
    <w:p>
      <w:pPr>
        <w:pStyle w:val="Compact"/>
        <w:numPr>
          <w:ilvl w:val="0"/>
          <w:numId w:val="1111"/>
        </w:numPr>
      </w:pPr>
      <w:hyperlink r:id="rId190">
        <w:r>
          <w:rPr>
            <w:rStyle w:val="Hyperlink"/>
          </w:rPr>
          <w:t xml:space="preserve">AI Search RBAC</w:t>
        </w:r>
      </w:hyperlink>
    </w:p>
    <w:p>
      <w:pPr>
        <w:pStyle w:val="Compact"/>
        <w:numPr>
          <w:ilvl w:val="0"/>
          <w:numId w:val="1111"/>
        </w:numPr>
      </w:pPr>
      <w:hyperlink r:id="rId191">
        <w:r>
          <w:rPr>
            <w:rStyle w:val="Hyperlink"/>
          </w:rPr>
          <w:t xml:space="preserve">Cosmos DB データプレーン RBAC</w:t>
        </w:r>
      </w:hyperlink>
    </w:p>
    <w:p>
      <w:pPr>
        <w:pStyle w:val="Compact"/>
        <w:numPr>
          <w:ilvl w:val="0"/>
          <w:numId w:val="1111"/>
        </w:numPr>
      </w:pPr>
      <w:hyperlink r:id="rId192">
        <w:r>
          <w:rPr>
            <w:rStyle w:val="Hyperlink"/>
          </w:rPr>
          <w:t xml:space="preserve">App Service ZIP デプロイ</w:t>
        </w:r>
      </w:hyperlink>
    </w:p>
    <w:p>
      <w:pPr>
        <w:pStyle w:val="Compact"/>
        <w:numPr>
          <w:ilvl w:val="0"/>
          <w:numId w:val="1111"/>
        </w:numPr>
      </w:pPr>
      <w:hyperlink r:id="rId193">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8">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94">
        <w:r>
          <w:rPr>
            <w:rStyle w:val="Hyperlink"/>
          </w:rPr>
          <w:t xml:space="preserve">Teams マニフェスト v1.25</w:t>
        </w:r>
      </w:hyperlink>
    </w:p>
    <w:p>
      <w:pPr>
        <w:pStyle w:val="Compact"/>
        <w:numPr>
          <w:ilvl w:val="0"/>
          <w:numId w:val="1111"/>
        </w:numPr>
      </w:pPr>
      <w:hyperlink r:id="rId195">
        <w:r>
          <w:rPr>
            <w:rStyle w:val="Hyperlink"/>
          </w:rPr>
          <w:t xml:space="preserve">Key Vault RBAC</w:t>
        </w:r>
      </w:hyperlink>
    </w:p>
    <w:p>
      <w:pPr>
        <w:pStyle w:val="Compact"/>
        <w:numPr>
          <w:ilvl w:val="0"/>
          <w:numId w:val="1111"/>
        </w:numPr>
      </w:pPr>
      <w:hyperlink r:id="rId196">
        <w:r>
          <w:rPr>
            <w:rStyle w:val="Hyperlink"/>
          </w:rPr>
          <w:t xml:space="preserve">m365agents.yml リファレンス</w:t>
        </w:r>
      </w:hyperlink>
    </w:p>
    <w:p>
      <w:pPr>
        <w:pStyle w:val="Compact"/>
        <w:numPr>
          <w:ilvl w:val="0"/>
          <w:numId w:val="1111"/>
        </w:numPr>
      </w:pPr>
      <w:hyperlink r:id="rId197">
        <w:r>
          <w:rPr>
            <w:rStyle w:val="Hyperlink"/>
          </w:rPr>
          <w:t xml:space="preserve">AI Search Integrated Vectorization</w:t>
        </w:r>
      </w:hyperlink>
    </w:p>
    <w:p>
      <w:pPr>
        <w:pStyle w:val="Compact"/>
        <w:numPr>
          <w:ilvl w:val="0"/>
          <w:numId w:val="1111"/>
        </w:numPr>
      </w:pPr>
      <w:hyperlink r:id="rId198">
        <w:r>
          <w:rPr>
            <w:rStyle w:val="Hyperlink"/>
          </w:rPr>
          <w:t xml:space="preserve">AI Search Cosmos DB Indexer</w:t>
        </w:r>
      </w:hyperlink>
    </w:p>
    <w:p>
      <w:pPr>
        <w:pStyle w:val="Compact"/>
        <w:numPr>
          <w:ilvl w:val="0"/>
          <w:numId w:val="1111"/>
        </w:numPr>
      </w:pPr>
      <w:hyperlink r:id="rId199">
        <w:r>
          <w:rPr>
            <w:rStyle w:val="Hyperlink"/>
          </w:rPr>
          <w:t xml:space="preserve">Semantic Ranker </w:t>
        </w:r>
        <w:r>
          <w:rPr>
            <w:rStyle w:val="Hyperlink"/>
            <w:rFonts w:hint="eastAsia"/>
          </w:rPr>
          <w:t xml:space="preserve">有効化</w:t>
        </w:r>
      </w:hyperlink>
    </w:p>
    <w:bookmarkEnd w:id="200"/>
    <w:sectPr>
      <w:headerReference w:type="default" r:id="rId200"/>
      <w:footerReference w:type="default" r:id="rId20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2"/>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76" Target="media/rId176.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 Id="rId200" Type="http://schemas.openxmlformats.org/officeDocument/2006/relationships/header" Target="header1.xml"/>
<Relationship Id="rId20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2026-03-16T14:02:52Z</dcterms:created>
  <dcterms:modified xsi:type="dcterms:W3CDTF">2026-03-16T14:02:52Z</dcterms:modified>
</cp:coreProperties>
</file>

<file path=docProps/custom.xml><?xml version="1.0" encoding="utf-8"?>
<Properties xmlns="http://schemas.openxmlformats.org/officeDocument/2006/custom-properties" xmlns:vt="http://schemas.openxmlformats.org/officeDocument/2006/docPropsVTypes"/>
</file>