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2E7F33FE" w:rsidR="00EB3DC1" w:rsidRDefault="00EB3DC1" w:rsidP="00EB3DC1">
      <w:pPr>
        <w:pStyle w:val="Heading1"/>
      </w:pPr>
      <w:r>
        <w:t xml:space="preserve">Lab </w:t>
      </w:r>
      <w:r w:rsidR="002154D7">
        <w:t>CC 1</w:t>
      </w:r>
      <w:r>
        <w:t xml:space="preserve">: </w:t>
      </w:r>
      <w:r w:rsidR="002154D7">
        <w:t>Extending Thread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4C07306E" w:rsidR="00CA4A1C" w:rsidRDefault="002154D7" w:rsidP="00B22924">
      <w:pPr>
        <w:rPr>
          <w:lang w:val="en-US"/>
        </w:rPr>
      </w:pPr>
      <w:r>
        <w:rPr>
          <w:lang w:val="en-US"/>
        </w:rPr>
        <w:t xml:space="preserve">In this lab, you will create a threadable class by extending the </w:t>
      </w:r>
      <w:r w:rsidRPr="00D07B52">
        <w:rPr>
          <w:rFonts w:ascii="Fira Code iScript" w:hAnsi="Fira Code iScript"/>
          <w:lang w:val="en-US"/>
        </w:rPr>
        <w:t>Thread</w:t>
      </w:r>
      <w:r>
        <w:rPr>
          <w:lang w:val="en-US"/>
        </w:rPr>
        <w:t xml:space="preserve"> class.</w:t>
      </w:r>
    </w:p>
    <w:p w14:paraId="46C9A691" w14:textId="68079CF1" w:rsidR="00874964" w:rsidRDefault="00B22924" w:rsidP="00874964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1A92F90D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Create the </w:t>
      </w:r>
      <w:r w:rsidR="00BB5B1C">
        <w:rPr>
          <w:lang w:val="en-US"/>
        </w:rPr>
        <w:t>Task</w:t>
      </w:r>
      <w:r w:rsidR="002154D7">
        <w:rPr>
          <w:lang w:val="en-US"/>
        </w:rPr>
        <w:t xml:space="preserve"> class</w:t>
      </w:r>
    </w:p>
    <w:p w14:paraId="6C7C2CDE" w14:textId="3EDC3C28" w:rsidR="00EB3DC1" w:rsidRDefault="00BB5B1C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D07B52">
        <w:rPr>
          <w:rFonts w:ascii="Fira Code iScript" w:hAnsi="Fira Code iScript"/>
          <w:lang w:val="en-US"/>
        </w:rPr>
        <w:t>Task</w:t>
      </w:r>
      <w:r>
        <w:rPr>
          <w:lang w:val="en-US"/>
        </w:rPr>
        <w:t xml:space="preserve"> class extends the </w:t>
      </w:r>
      <w:r w:rsidRPr="00D07B52">
        <w:rPr>
          <w:rFonts w:ascii="Fira Code iScript" w:hAnsi="Fira Code iScript"/>
          <w:lang w:val="en-US"/>
        </w:rPr>
        <w:t>Thread</w:t>
      </w:r>
      <w:r>
        <w:rPr>
          <w:lang w:val="en-US"/>
        </w:rPr>
        <w:t xml:space="preserve"> class</w:t>
      </w:r>
      <w:r w:rsidR="00EB3DC1">
        <w:rPr>
          <w:lang w:val="en-US"/>
        </w:rPr>
        <w:t>.</w:t>
      </w:r>
    </w:p>
    <w:p w14:paraId="57054F2D" w14:textId="74808230" w:rsidR="00EB3DC1" w:rsidRDefault="00BB5B1C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The only method that we have to override is the </w:t>
      </w:r>
      <w:r w:rsidRPr="00D07B52">
        <w:rPr>
          <w:rFonts w:ascii="Fira Code iScript" w:hAnsi="Fira Code iScript"/>
          <w:lang w:val="en-US"/>
        </w:rPr>
        <w:t>run()</w:t>
      </w:r>
      <w:r>
        <w:rPr>
          <w:lang w:val="en-US"/>
        </w:rPr>
        <w:t xml:space="preserve"> method. The only thing run will do is print out its name ten time with a corresponding counter. To represent the work being done in real life, each time through the loop, it will pause for 1 second.</w:t>
      </w:r>
    </w:p>
    <w:p w14:paraId="076EE43F" w14:textId="319F5992" w:rsidR="00BB5B1C" w:rsidRDefault="00BB5B1C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The Task class has a constructor that takes a name for the instance created so we can tell which thread is running.</w:t>
      </w:r>
    </w:p>
    <w:p w14:paraId="493BFB7F" w14:textId="6673C182" w:rsidR="00BB5B1C" w:rsidRDefault="00BB5B1C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D07B52">
        <w:rPr>
          <w:rFonts w:ascii="Fira Code iScript" w:hAnsi="Fira Code iScript"/>
          <w:lang w:val="en-US"/>
        </w:rPr>
        <w:t>Thread.sleep()</w:t>
      </w:r>
      <w:r>
        <w:rPr>
          <w:lang w:val="en-US"/>
        </w:rPr>
        <w:t xml:space="preserve"> method has to be wrapped in a </w:t>
      </w:r>
      <w:r w:rsidRPr="00D07B52">
        <w:rPr>
          <w:rFonts w:ascii="Fira Code iScript" w:hAnsi="Fira Code iScript"/>
          <w:lang w:val="en-US"/>
        </w:rPr>
        <w:t>try</w:t>
      </w:r>
      <w:r>
        <w:rPr>
          <w:lang w:val="en-US"/>
        </w:rPr>
        <w:t xml:space="preserve"> block because it might throw an exception when it gets “woken up”</w:t>
      </w:r>
    </w:p>
    <w:p w14:paraId="134C59FC" w14:textId="76E7FDEA" w:rsidR="00BB5B1C" w:rsidRDefault="00BB5B1C" w:rsidP="00BB5B1C">
      <w:pPr>
        <w:rPr>
          <w:lang w:val="en-US"/>
        </w:rPr>
      </w:pPr>
      <w:r w:rsidRPr="00BB5B1C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D04EA53" wp14:editId="046ED841">
            <wp:simplePos x="0" y="0"/>
            <wp:positionH relativeFrom="column">
              <wp:posOffset>238125</wp:posOffset>
            </wp:positionH>
            <wp:positionV relativeFrom="paragraph">
              <wp:posOffset>294640</wp:posOffset>
            </wp:positionV>
            <wp:extent cx="5943600" cy="3617595"/>
            <wp:effectExtent l="0" t="0" r="0" b="190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EF681" w14:textId="20136C8D" w:rsidR="00EB3DC1" w:rsidRDefault="00EB3DC1" w:rsidP="00EB3DC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2: Create the </w:t>
      </w:r>
      <w:r w:rsidR="00BB5B1C">
        <w:rPr>
          <w:lang w:val="en-US"/>
        </w:rPr>
        <w:t>Runner class</w:t>
      </w:r>
    </w:p>
    <w:p w14:paraId="7688542A" w14:textId="2BD64143" w:rsidR="00EB3DC1" w:rsidRDefault="00F64E35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Create two Task object and give the</w:t>
      </w:r>
      <w:r w:rsidR="00DE6438">
        <w:rPr>
          <w:lang w:val="en-US"/>
        </w:rPr>
        <w:t>m</w:t>
      </w:r>
      <w:r>
        <w:rPr>
          <w:lang w:val="en-US"/>
        </w:rPr>
        <w:t xml:space="preserve"> unique names.</w:t>
      </w:r>
    </w:p>
    <w:p w14:paraId="5822F401" w14:textId="6E2DFC2C" w:rsidR="00EB3DC1" w:rsidRDefault="00D07B52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7B52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4759AF7" wp14:editId="1A707114">
            <wp:simplePos x="0" y="0"/>
            <wp:positionH relativeFrom="column">
              <wp:posOffset>371475</wp:posOffset>
            </wp:positionH>
            <wp:positionV relativeFrom="paragraph">
              <wp:posOffset>281940</wp:posOffset>
            </wp:positionV>
            <wp:extent cx="4439270" cy="2381582"/>
            <wp:effectExtent l="0" t="0" r="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35">
        <w:rPr>
          <w:lang w:val="en-US"/>
        </w:rPr>
        <w:t xml:space="preserve">Send each a </w:t>
      </w:r>
      <w:r w:rsidR="00F64E35" w:rsidRPr="00D07B52">
        <w:rPr>
          <w:rFonts w:ascii="Fira Code iScript" w:hAnsi="Fira Code iScript"/>
          <w:lang w:val="en-US"/>
        </w:rPr>
        <w:t>start()</w:t>
      </w:r>
      <w:r w:rsidR="00F64E35">
        <w:rPr>
          <w:lang w:val="en-US"/>
        </w:rPr>
        <w:t xml:space="preserve"> method</w:t>
      </w:r>
    </w:p>
    <w:p w14:paraId="083D17E3" w14:textId="7289629B" w:rsidR="00864E3A" w:rsidRDefault="00573048" w:rsidP="00610FE7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573048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08E96129" wp14:editId="375DA2B5">
            <wp:simplePos x="0" y="0"/>
            <wp:positionH relativeFrom="column">
              <wp:posOffset>828675</wp:posOffset>
            </wp:positionH>
            <wp:positionV relativeFrom="paragraph">
              <wp:posOffset>3011805</wp:posOffset>
            </wp:positionV>
            <wp:extent cx="3676650" cy="4208145"/>
            <wp:effectExtent l="0" t="0" r="0" b="190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B52">
        <w:rPr>
          <w:lang w:val="en-US"/>
        </w:rPr>
        <w:t>Because the start() method schedules the Task object to run, you will see interleaved execution of the two tasks.</w:t>
      </w:r>
    </w:p>
    <w:p w14:paraId="786F12FC" w14:textId="5B46786D" w:rsidR="00573048" w:rsidRDefault="00573048" w:rsidP="00573048">
      <w:pPr>
        <w:pStyle w:val="Heading3"/>
        <w:rPr>
          <w:lang w:val="en-US"/>
        </w:rPr>
      </w:pPr>
      <w:r>
        <w:rPr>
          <w:lang w:val="en-US"/>
        </w:rPr>
        <w:lastRenderedPageBreak/>
        <w:t>Step 3: Calling the run() method directly</w:t>
      </w:r>
    </w:p>
    <w:p w14:paraId="3986E1E3" w14:textId="1A56BE2E" w:rsidR="00573048" w:rsidRDefault="00573048" w:rsidP="00610FE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In the Thread class, the </w:t>
      </w:r>
      <w:r w:rsidRPr="00573048">
        <w:rPr>
          <w:rFonts w:ascii="Fira Code iScript" w:hAnsi="Fira Code iScript"/>
          <w:lang w:val="en-US"/>
        </w:rPr>
        <w:t>start()</w:t>
      </w:r>
      <w:r>
        <w:rPr>
          <w:lang w:val="en-US"/>
        </w:rPr>
        <w:t xml:space="preserve"> method automatically calls the </w:t>
      </w:r>
      <w:r w:rsidRPr="00573048">
        <w:rPr>
          <w:rFonts w:ascii="Fira Code iScript" w:hAnsi="Fira Code iScript"/>
          <w:lang w:val="en-US"/>
        </w:rPr>
        <w:t>run()</w:t>
      </w:r>
      <w:r>
        <w:rPr>
          <w:lang w:val="en-US"/>
        </w:rPr>
        <w:t xml:space="preserve"> method.</w:t>
      </w:r>
    </w:p>
    <w:p w14:paraId="0CCAA41C" w14:textId="1CF16492" w:rsidR="00573048" w:rsidRDefault="00573048" w:rsidP="00610FE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However, if we call the </w:t>
      </w:r>
      <w:r w:rsidRPr="00573048">
        <w:rPr>
          <w:rFonts w:ascii="Fira Code iScript" w:hAnsi="Fira Code iScript"/>
          <w:lang w:val="en-US"/>
        </w:rPr>
        <w:t>run()</w:t>
      </w:r>
      <w:r>
        <w:rPr>
          <w:lang w:val="en-US"/>
        </w:rPr>
        <w:t xml:space="preserve"> method directly, we do not start a thread.</w:t>
      </w:r>
    </w:p>
    <w:p w14:paraId="73ABE703" w14:textId="79876B3A" w:rsidR="00573048" w:rsidRDefault="00573048" w:rsidP="00610FE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The job of the </w:t>
      </w:r>
      <w:r w:rsidRPr="00573048">
        <w:rPr>
          <w:rFonts w:ascii="Fira Code iScript" w:hAnsi="Fira Code iScript"/>
          <w:lang w:val="en-US"/>
        </w:rPr>
        <w:t>start()</w:t>
      </w:r>
      <w:r>
        <w:rPr>
          <w:lang w:val="en-US"/>
        </w:rPr>
        <w:t xml:space="preserve"> method is to create the schedulable thread object.</w:t>
      </w:r>
    </w:p>
    <w:p w14:paraId="5B298016" w14:textId="36ACCC88" w:rsidR="00573048" w:rsidRDefault="00573048" w:rsidP="00610FE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lang w:val="en-US"/>
        </w:rPr>
        <w:t xml:space="preserve">Calling </w:t>
      </w:r>
      <w:r w:rsidRPr="00573048">
        <w:rPr>
          <w:rFonts w:ascii="Fira Code iScript" w:hAnsi="Fira Code iScript"/>
          <w:lang w:val="en-US"/>
        </w:rPr>
        <w:t>run()</w:t>
      </w:r>
      <w:r>
        <w:rPr>
          <w:lang w:val="en-US"/>
        </w:rPr>
        <w:t xml:space="preserve"> without calling </w:t>
      </w:r>
      <w:r w:rsidRPr="00573048">
        <w:rPr>
          <w:rFonts w:ascii="Fira Code iScript" w:hAnsi="Fira Code iScript"/>
          <w:lang w:val="en-US"/>
        </w:rPr>
        <w:t>start()</w:t>
      </w:r>
      <w:r>
        <w:rPr>
          <w:lang w:val="en-US"/>
        </w:rPr>
        <w:t xml:space="preserve"> means that </w:t>
      </w:r>
      <w:r w:rsidRPr="00573048">
        <w:rPr>
          <w:rFonts w:ascii="Fira Code iScript" w:hAnsi="Fira Code iScript"/>
          <w:lang w:val="en-US"/>
        </w:rPr>
        <w:t>run()</w:t>
      </w:r>
      <w:r>
        <w:rPr>
          <w:lang w:val="en-US"/>
        </w:rPr>
        <w:t xml:space="preserve"> is just a regular method.</w:t>
      </w:r>
    </w:p>
    <w:p w14:paraId="1E2F4CD5" w14:textId="35EC58B8" w:rsidR="00573048" w:rsidRDefault="00573048" w:rsidP="00610F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see this, replace the calls to </w:t>
      </w:r>
      <w:r w:rsidRPr="00573048">
        <w:rPr>
          <w:rFonts w:ascii="Fira Code iScript" w:hAnsi="Fira Code iScript"/>
          <w:lang w:val="en-US"/>
        </w:rPr>
        <w:t>start()</w:t>
      </w:r>
      <w:r>
        <w:rPr>
          <w:lang w:val="en-US"/>
        </w:rPr>
        <w:t xml:space="preserve"> with calls to </w:t>
      </w:r>
      <w:r w:rsidRPr="00573048">
        <w:rPr>
          <w:rFonts w:ascii="Fira Code iScript" w:hAnsi="Fira Code iScript"/>
          <w:lang w:val="en-US"/>
        </w:rPr>
        <w:t xml:space="preserve">run() </w:t>
      </w:r>
      <w:r>
        <w:rPr>
          <w:lang w:val="en-US"/>
        </w:rPr>
        <w:t>and see what happens.</w:t>
      </w:r>
    </w:p>
    <w:p w14:paraId="47144DC1" w14:textId="5433C1C2" w:rsidR="00610FE7" w:rsidRPr="00610FE7" w:rsidRDefault="00610FE7" w:rsidP="00610FE7">
      <w:pPr>
        <w:rPr>
          <w:lang w:val="en-US"/>
        </w:rPr>
      </w:pPr>
      <w:r w:rsidRPr="00610FE7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609D0F75" wp14:editId="30E37C2B">
            <wp:simplePos x="0" y="0"/>
            <wp:positionH relativeFrom="column">
              <wp:posOffset>1000125</wp:posOffset>
            </wp:positionH>
            <wp:positionV relativeFrom="paragraph">
              <wp:posOffset>422910</wp:posOffset>
            </wp:positionV>
            <wp:extent cx="3438525" cy="4349115"/>
            <wp:effectExtent l="0" t="0" r="9525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0FE7" w:rsidRPr="0061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02E73"/>
    <w:rsid w:val="00167D96"/>
    <w:rsid w:val="001842C1"/>
    <w:rsid w:val="001D52DE"/>
    <w:rsid w:val="001E782C"/>
    <w:rsid w:val="002154D7"/>
    <w:rsid w:val="00216940"/>
    <w:rsid w:val="00253D54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E352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F091F"/>
    <w:rsid w:val="00706381"/>
    <w:rsid w:val="00733BD2"/>
    <w:rsid w:val="0074201B"/>
    <w:rsid w:val="00774FEF"/>
    <w:rsid w:val="007877E6"/>
    <w:rsid w:val="007B70D9"/>
    <w:rsid w:val="007C38F6"/>
    <w:rsid w:val="007D053B"/>
    <w:rsid w:val="007D31E8"/>
    <w:rsid w:val="00811DAD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F0327"/>
    <w:rsid w:val="00C45817"/>
    <w:rsid w:val="00C71C5F"/>
    <w:rsid w:val="00C8514F"/>
    <w:rsid w:val="00C86FCD"/>
    <w:rsid w:val="00C8731B"/>
    <w:rsid w:val="00CA4A1C"/>
    <w:rsid w:val="00CB2DC0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22</cp:revision>
  <dcterms:created xsi:type="dcterms:W3CDTF">2022-02-20T20:26:00Z</dcterms:created>
  <dcterms:modified xsi:type="dcterms:W3CDTF">2022-02-22T01:50:00Z</dcterms:modified>
</cp:coreProperties>
</file>