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QUIZ DE SEGUNDO CORTE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JORGE ENRIQUE SALDAÑA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ASIGNATURA: PROGRAMACIÓN II</w:t>
      </w:r>
    </w:p>
    <w:p w:rsidR="00000000" w:rsidDel="00000000" w:rsidP="00000000" w:rsidRDefault="00000000" w:rsidRPr="00000000" w14:paraId="00000007">
      <w:pPr>
        <w:spacing w:before="3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PROFESOR: INGENIERO JOHN WILLIAM RUIZ ZAPATA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552" w:lineRule="auto"/>
        <w:ind w:left="0" w:right="2575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UNIVERSIDAD DE INVESTIGACIÓN Y DESARROLLO UDI BUCARAMANGA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 Abiertas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38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un CRUD?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6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 las cuatro operaciones fundamentales de la gestión de datos en cualquier sistema de información o base de datos: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(Create): Crear o añadir nuevos registros.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(Read/Retrieve): Leer, consultar o visualizar datos existentes.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(Update): Actualizar o modificar registros ya almacenados.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(Delete): Eliminar o borrar registros.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el DAO y para qué sirve?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67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Access Object es un patrón de diseño de software cuya función principal es aislar la lógica de negocio de la lógica de acceso a datos.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jmztvhusqhq" w:id="0"/>
    <w:bookmarkEnd w:id="0"/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¿Para qué sirve?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" w:line="276" w:lineRule="auto"/>
        <w:ind w:left="720" w:right="16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Abstracción: Permite que el resto de la aplicación no necesite saber cómo está implementada la base de datos.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82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360" w:left="1440" w:right="72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Encapsulamiento: Centraliza todas las operaciones de acceso a la base de datos en un solo lugar. Si cambias de motor de base de datos, solo modificas el DAO y no todo el programa.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left="720" w:right="131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Mantenimiento: Facilita las pruebas unitarias y hace que el código sea mucho más limpio y organizado (promueve el "acoplamiento débil").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Modelamiento de software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38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Nombra dos requisitos funcionales y uno no funcional</w:t>
      </w:r>
    </w:p>
    <w:p w:rsidR="00000000" w:rsidDel="00000000" w:rsidP="00000000" w:rsidRDefault="00000000" w:rsidRPr="00000000" w14:paraId="00000024">
      <w:pPr>
        <w:spacing w:before="38" w:line="276" w:lineRule="auto"/>
        <w:ind w:left="0" w:right="679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 Funcional 1: </w:t>
      </w:r>
      <w:r w:rsidDel="00000000" w:rsidR="00000000" w:rsidRPr="00000000">
        <w:rPr>
          <w:sz w:val="22"/>
          <w:szCs w:val="22"/>
          <w:rtl w:val="0"/>
        </w:rPr>
        <w:t xml:space="preserve">El sistema debe permitir el registro de un nuevo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Cliente </w:t>
      </w:r>
      <w:r w:rsidDel="00000000" w:rsidR="00000000" w:rsidRPr="00000000">
        <w:rPr>
          <w:sz w:val="22"/>
          <w:szCs w:val="22"/>
          <w:rtl w:val="0"/>
        </w:rPr>
        <w:t xml:space="preserve">validando que el email sea único.</w:t>
      </w:r>
    </w:p>
    <w:p w:rsidR="00000000" w:rsidDel="00000000" w:rsidP="00000000" w:rsidRDefault="00000000" w:rsidRPr="00000000" w14:paraId="00000025">
      <w:pPr>
        <w:spacing w:before="240" w:line="276" w:lineRule="auto"/>
        <w:ind w:left="0" w:right="679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 Funcional 2: </w:t>
      </w:r>
      <w:r w:rsidDel="00000000" w:rsidR="00000000" w:rsidRPr="00000000">
        <w:rPr>
          <w:sz w:val="22"/>
          <w:szCs w:val="22"/>
          <w:rtl w:val="0"/>
        </w:rPr>
        <w:t xml:space="preserve">El sistema debe permitir asignar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Servicio </w:t>
      </w:r>
      <w:r w:rsidDel="00000000" w:rsidR="00000000" w:rsidRPr="00000000">
        <w:rPr>
          <w:sz w:val="22"/>
          <w:szCs w:val="22"/>
          <w:rtl w:val="0"/>
        </w:rPr>
        <w:t xml:space="preserve">a un cliente existente y calcular el monto total de sus contrataciones.</w:t>
      </w:r>
    </w:p>
    <w:p w:rsidR="00000000" w:rsidDel="00000000" w:rsidP="00000000" w:rsidRDefault="00000000" w:rsidRPr="00000000" w14:paraId="00000026">
      <w:pPr>
        <w:spacing w:before="240" w:line="276" w:lineRule="auto"/>
        <w:ind w:left="0" w:right="694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Requisito No Funcional: </w:t>
      </w:r>
      <w:r w:rsidDel="00000000" w:rsidR="00000000" w:rsidRPr="00000000">
        <w:rPr>
          <w:sz w:val="22"/>
          <w:szCs w:val="22"/>
          <w:rtl w:val="0"/>
        </w:rPr>
        <w:t xml:space="preserve">La base de datos debe garantizar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integridad referencial</w:t>
      </w:r>
      <w:r w:rsidDel="00000000" w:rsidR="00000000" w:rsidRPr="00000000">
        <w:rPr>
          <w:sz w:val="22"/>
          <w:szCs w:val="22"/>
          <w:rtl w:val="0"/>
        </w:rPr>
        <w:t xml:space="preserve">, impidiendo eliminar un cliente si este tiene servicios activos asociados.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1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diagrama caso de uso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72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227775</wp:posOffset>
            </wp:positionV>
            <wp:extent cx="6251924" cy="3262693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924" cy="326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80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diagrama de clases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176496</wp:posOffset>
            </wp:positionV>
            <wp:extent cx="5857875" cy="2295525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"/>
        </w:tabs>
        <w:spacing w:after="0" w:before="0" w:line="240" w:lineRule="auto"/>
        <w:ind w:left="193" w:right="0" w:hanging="19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diagrama Relacional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228189</wp:posOffset>
            </wp:positionV>
            <wp:extent cx="4629150" cy="1895475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9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DIRECCIÓN DEL GITHUB: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https://github.com/jsaldana1/Quiz.git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25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de Construcción y Usuario: Sistema de Gestión de Servicios Proyecto: Quiz2_</w:t>
      </w:r>
      <w:r w:rsidDel="00000000" w:rsidR="00000000" w:rsidRPr="00000000">
        <w:rPr>
          <w:rtl w:val="0"/>
        </w:rPr>
        <w:t xml:space="preserve">JorgeSaldaña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552" w:lineRule="auto"/>
        <w:ind w:left="0" w:right="5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Arquitectura: MVC (Modelo-Vista-Controlador) Patrón de Diseño: DAO (Data Access Object)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0" w:right="6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detalla el proceso de construcción e implementación de una aplicación Java para la gestión de clientes y servicios, conectada a una base de datos SQL*Plus (Oracle). El sistema permite realizar operaciones CRUD (Crear, Leer, Actualizar y Eliminar) siguiendo estándares de ingeniería de software.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1" w:line="276" w:lineRule="auto"/>
        <w:ind w:left="0" w:right="673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del Sistema Lenguaje: Java JDK 11 o superior.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52" w:lineRule="auto"/>
        <w:ind w:left="0" w:right="5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Oracle Database (SQL*Plus). Driver: ojdbc17.jar (para la conexión JDBC). IDE: NetBeans.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Construcción del Proyecto (Paso a Paso)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"/>
        </w:tabs>
        <w:spacing w:after="0" w:before="37" w:line="240" w:lineRule="auto"/>
        <w:ind w:left="266" w:right="0" w:hanging="2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la Base de Datos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ejecutaron los siguientes scripts en SQL*Plus para crear la persistencia de datos: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SQL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44" w:right="7013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cliente ( idcliente INT PRIMARY KEY, nombre VARCHAR2(50), apellido VARCHAR2(50), email VARCHAR2(100),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telefono VARCHAR2(20)</w:t>
      </w:r>
    </w:p>
    <w:p w:rsidR="00000000" w:rsidDel="00000000" w:rsidP="00000000" w:rsidRDefault="00000000" w:rsidRPr="00000000" w14:paraId="0000004D">
      <w:pPr>
        <w:spacing w:before="3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" w:right="6903" w:hanging="24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servicios ( idservicio INT PRIMARY KEY, tiposervicio VARCHAR2(50), monto NUMBER(10,2),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" w:right="7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fechacontratacion DATE, idcliente INT,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fk_cliente FOREIGN KEY (idcliente) REFERENCES cliente(idcliente)</w:t>
      </w:r>
    </w:p>
    <w:p w:rsidR="00000000" w:rsidDel="00000000" w:rsidP="00000000" w:rsidRDefault="00000000" w:rsidRPr="00000000" w14:paraId="00000052">
      <w:pPr>
        <w:spacing w:before="3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6"/>
        </w:tabs>
        <w:spacing w:after="0" w:before="38" w:line="240" w:lineRule="auto"/>
        <w:ind w:left="266" w:right="0" w:hanging="2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la Arquitectura MVC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se dividió en cuatro paquetes fundamentales: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src.model: Contiene las clases POJO (Cliente.java y Servicio.java) que representan las tablas.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src.dao: Contiene la lógica de acceso a datos. Aquí se encuentran las consultas SQL (INSERT, SELECT, etc.).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52" w:lineRule="auto"/>
        <w:ind w:left="0" w:right="6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src.controller: Actúa como puente, procesando las peticiones de la vista y enviándolas al DAO. src.view: Interfaz gráfica o de consola donde el usuario interactúa con el sistema.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9"/>
        </w:tabs>
        <w:spacing w:after="0" w:before="0" w:line="240" w:lineRule="auto"/>
        <w:ind w:left="279" w:right="0" w:hanging="27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a la Base de Datos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0" w:right="6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creó una clase Conexion.java en el paquete src.db utilizando el patrón Singleton para gestionar la conexión JDBC: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" w:lineRule="auto"/>
        <w:ind w:left="0" w:right="51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jdbc:oracle:thin:@192.168.254.215:1521:orcl Driver: oracle.jdbc.driver.OracleDriver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Uso del CRUD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operar el sistema, el usuario debe seguir estos pasos: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" w:lineRule="auto"/>
        <w:ind w:left="0" w:right="12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Cliente: Ingresar los datos personales. El sistema asignará un ID único. Contratar Servicio: Seleccionar un cliente existente y asignar un tipo de servicio y monto. Consultar: El sistema mostrará en tablas la información recuperada de SQL*Plus.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67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Actualizar/Eliminar: Permite modificar registros existentes o darlos de baja, manteniendo la integridad referencial.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"/>
        </w:tabs>
        <w:spacing w:after="0" w:before="0" w:line="240" w:lineRule="auto"/>
        <w:ind w:left="242" w:right="0" w:hanging="24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 (GitHub)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desarrollo se gestionó mediante Github.</w:t>
      </w:r>
    </w:p>
    <w:sectPr>
      <w:type w:val="nextPage"/>
      <w:pgSz w:h="15840" w:w="12240" w:orient="portrait"/>
      <w:pgMar w:bottom="280" w:top="1660" w:left="144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93" w:hanging="193.99999999999997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760" w:hanging="360"/>
      </w:pPr>
      <w:rPr/>
    </w:lvl>
    <w:lvl w:ilvl="3">
      <w:start w:val="0"/>
      <w:numFmt w:val="bullet"/>
      <w:lvlText w:val="•"/>
      <w:lvlJc w:val="left"/>
      <w:pPr>
        <w:ind w:left="2800" w:hanging="360"/>
      </w:pPr>
      <w:rPr/>
    </w:lvl>
    <w:lvl w:ilvl="4">
      <w:start w:val="0"/>
      <w:numFmt w:val="bullet"/>
      <w:lvlText w:val="•"/>
      <w:lvlJc w:val="left"/>
      <w:pPr>
        <w:ind w:left="3840" w:hanging="360"/>
      </w:pPr>
      <w:rPr/>
    </w:lvl>
    <w:lvl w:ilvl="5">
      <w:start w:val="0"/>
      <w:numFmt w:val="bullet"/>
      <w:lvlText w:val="•"/>
      <w:lvlJc w:val="left"/>
      <w:pPr>
        <w:ind w:left="4880" w:hanging="360"/>
      </w:pPr>
      <w:rPr/>
    </w:lvl>
    <w:lvl w:ilvl="6">
      <w:start w:val="0"/>
      <w:numFmt w:val="bullet"/>
      <w:lvlText w:val="•"/>
      <w:lvlJc w:val="left"/>
      <w:pPr>
        <w:ind w:left="5920" w:hanging="360"/>
      </w:pPr>
      <w:rPr/>
    </w:lvl>
    <w:lvl w:ilvl="7">
      <w:start w:val="0"/>
      <w:numFmt w:val="bullet"/>
      <w:lvlText w:val="•"/>
      <w:lvlJc w:val="left"/>
      <w:pPr>
        <w:ind w:left="6960" w:hanging="360"/>
      </w:pPr>
      <w:rPr/>
    </w:lvl>
    <w:lvl w:ilvl="8">
      <w:start w:val="0"/>
      <w:numFmt w:val="bullet"/>
      <w:lvlText w:val="•"/>
      <w:lvlJc w:val="left"/>
      <w:pPr>
        <w:ind w:left="80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44" w:hanging="24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1"/>
      <w:numFmt w:val="upperLetter"/>
      <w:lvlText w:val="%2."/>
      <w:lvlJc w:val="left"/>
      <w:pPr>
        <w:ind w:left="268" w:hanging="269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351" w:hanging="269"/>
      </w:pPr>
      <w:rPr/>
    </w:lvl>
    <w:lvl w:ilvl="3">
      <w:start w:val="0"/>
      <w:numFmt w:val="bullet"/>
      <w:lvlText w:val="•"/>
      <w:lvlJc w:val="left"/>
      <w:pPr>
        <w:ind w:left="2442" w:hanging="269"/>
      </w:pPr>
      <w:rPr/>
    </w:lvl>
    <w:lvl w:ilvl="4">
      <w:start w:val="0"/>
      <w:numFmt w:val="bullet"/>
      <w:lvlText w:val="•"/>
      <w:lvlJc w:val="left"/>
      <w:pPr>
        <w:ind w:left="3533" w:hanging="268.99999999999955"/>
      </w:pPr>
      <w:rPr/>
    </w:lvl>
    <w:lvl w:ilvl="5">
      <w:start w:val="0"/>
      <w:numFmt w:val="bullet"/>
      <w:lvlText w:val="•"/>
      <w:lvlJc w:val="left"/>
      <w:pPr>
        <w:ind w:left="4624" w:hanging="269"/>
      </w:pPr>
      <w:rPr/>
    </w:lvl>
    <w:lvl w:ilvl="6">
      <w:start w:val="0"/>
      <w:numFmt w:val="bullet"/>
      <w:lvlText w:val="•"/>
      <w:lvlJc w:val="left"/>
      <w:pPr>
        <w:ind w:left="5715" w:hanging="269"/>
      </w:pPr>
      <w:rPr/>
    </w:lvl>
    <w:lvl w:ilvl="7">
      <w:start w:val="0"/>
      <w:numFmt w:val="bullet"/>
      <w:lvlText w:val="•"/>
      <w:lvlJc w:val="left"/>
      <w:pPr>
        <w:ind w:left="6806" w:hanging="269"/>
      </w:pPr>
      <w:rPr/>
    </w:lvl>
    <w:lvl w:ilvl="8">
      <w:start w:val="0"/>
      <w:numFmt w:val="bullet"/>
      <w:lvlText w:val="•"/>
      <w:lvlJc w:val="left"/>
      <w:pPr>
        <w:ind w:left="7897" w:hanging="268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saldana1/Quiz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2026-05-02T00:00:00Z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2026-05-02T00:00:00Z</vt:lpwstr>
  </property>
</Properties>
</file>