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3D92F" w14:textId="77777777" w:rsidR="009B1D59" w:rsidRPr="009A3755" w:rsidRDefault="00240CFD" w:rsidP="009B1D59">
      <w:pPr>
        <w:pStyle w:val="title"/>
      </w:pPr>
      <w:r>
        <w:t xml:space="preserve">Similarity Measures </w:t>
      </w:r>
      <w:r w:rsidR="000659D3">
        <w:t xml:space="preserve">with </w:t>
      </w:r>
      <w:r w:rsidR="000659D3">
        <w:rPr>
          <w:bCs/>
        </w:rPr>
        <w:t xml:space="preserve">Spatial Dependency </w:t>
      </w:r>
      <w:r>
        <w:t xml:space="preserve">for </w:t>
      </w:r>
      <w:r w:rsidR="00DD3E8B">
        <w:t>Brain</w:t>
      </w:r>
      <w:r>
        <w:t xml:space="preserve"> Image R</w:t>
      </w:r>
      <w:r w:rsidR="00A47DEC">
        <w:t>egistration</w:t>
      </w:r>
    </w:p>
    <w:p w14:paraId="29EFA143" w14:textId="77777777" w:rsidR="008A331C" w:rsidRPr="00CB2306" w:rsidRDefault="008A331C" w:rsidP="008A331C">
      <w:pPr>
        <w:pStyle w:val="author"/>
        <w:spacing w:after="0"/>
        <w:rPr>
          <w:position w:val="6"/>
          <w:sz w:val="12"/>
          <w:szCs w:val="12"/>
          <w:lang w:val="de-DE"/>
        </w:rPr>
      </w:pPr>
      <w:proofErr w:type="spellStart"/>
      <w:r>
        <w:rPr>
          <w:lang w:val="de-DE"/>
        </w:rPr>
        <w:t>Qolamreza</w:t>
      </w:r>
      <w:proofErr w:type="spellEnd"/>
      <w:r>
        <w:rPr>
          <w:lang w:val="de-DE"/>
        </w:rPr>
        <w:t xml:space="preserve"> R. Razlighi</w:t>
      </w:r>
      <w:r w:rsidR="009B1D59" w:rsidRPr="00CB2306">
        <w:rPr>
          <w:position w:val="6"/>
          <w:sz w:val="12"/>
          <w:szCs w:val="12"/>
          <w:lang w:val="de-DE"/>
        </w:rPr>
        <w:t>1</w:t>
      </w:r>
      <w:r w:rsidRPr="00CB2306">
        <w:rPr>
          <w:lang w:val="de-DE"/>
        </w:rPr>
        <w:t xml:space="preserve"> </w:t>
      </w:r>
      <w:r w:rsidR="009B1D59" w:rsidRPr="00CB2306">
        <w:rPr>
          <w:lang w:val="de-DE"/>
        </w:rPr>
        <w:t xml:space="preserve">, </w:t>
      </w:r>
      <w:r>
        <w:rPr>
          <w:lang w:val="de-DE"/>
        </w:rPr>
        <w:t>Arno Klein</w:t>
      </w:r>
      <w:r w:rsidR="009B1D59" w:rsidRPr="00CB2306">
        <w:rPr>
          <w:vertAlign w:val="superscript"/>
          <w:lang w:val="de-DE"/>
        </w:rPr>
        <w:t>1</w:t>
      </w:r>
      <w:r w:rsidR="009B1D59" w:rsidRPr="00CB2306">
        <w:rPr>
          <w:lang w:val="de-DE"/>
        </w:rPr>
        <w:t>,</w:t>
      </w:r>
      <w:r w:rsidR="00C16F71" w:rsidRPr="00CB2306">
        <w:rPr>
          <w:lang w:val="de-DE"/>
        </w:rPr>
        <w:t xml:space="preserve"> </w:t>
      </w:r>
    </w:p>
    <w:p w14:paraId="690A623A" w14:textId="77777777" w:rsidR="009B1D59" w:rsidRPr="00CB2306" w:rsidRDefault="009B1D59" w:rsidP="000E4EF4">
      <w:pPr>
        <w:pStyle w:val="author"/>
        <w:spacing w:after="0"/>
        <w:rPr>
          <w:position w:val="6"/>
          <w:sz w:val="12"/>
          <w:szCs w:val="12"/>
          <w:lang w:val="de-DE"/>
        </w:rPr>
      </w:pPr>
    </w:p>
    <w:p w14:paraId="4E673192" w14:textId="77777777" w:rsidR="000E4EF4" w:rsidRPr="00CB2306" w:rsidRDefault="000E4EF4" w:rsidP="000E4EF4">
      <w:pPr>
        <w:pStyle w:val="authorinfo"/>
        <w:rPr>
          <w:lang w:val="de-DE"/>
        </w:rPr>
      </w:pPr>
    </w:p>
    <w:p w14:paraId="67E59A75" w14:textId="57A5C262" w:rsidR="008A331C" w:rsidRDefault="009B1D59" w:rsidP="009B1D59">
      <w:pPr>
        <w:pStyle w:val="authorinfo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proofErr w:type="spellStart"/>
      <w:r w:rsidR="008A331C">
        <w:rPr>
          <w:lang w:val="de-DE"/>
        </w:rPr>
        <w:t>Molecular</w:t>
      </w:r>
      <w:proofErr w:type="spellEnd"/>
      <w:r w:rsidR="008A331C">
        <w:rPr>
          <w:lang w:val="de-DE"/>
        </w:rPr>
        <w:t xml:space="preserve"> Imaging </w:t>
      </w:r>
      <w:proofErr w:type="spellStart"/>
      <w:r w:rsidR="008A331C">
        <w:rPr>
          <w:lang w:val="de-DE"/>
        </w:rPr>
        <w:t>and</w:t>
      </w:r>
      <w:proofErr w:type="spellEnd"/>
      <w:r w:rsidR="008A331C">
        <w:rPr>
          <w:lang w:val="de-DE"/>
        </w:rPr>
        <w:t xml:space="preserve"> </w:t>
      </w:r>
      <w:proofErr w:type="spellStart"/>
      <w:r w:rsidR="008A331C">
        <w:rPr>
          <w:lang w:val="de-DE"/>
        </w:rPr>
        <w:t>Neuropathology</w:t>
      </w:r>
      <w:proofErr w:type="spellEnd"/>
      <w:r w:rsidR="008A331C">
        <w:rPr>
          <w:lang w:val="de-DE"/>
        </w:rPr>
        <w:t xml:space="preserve"> </w:t>
      </w:r>
      <w:r w:rsidR="00916EAA">
        <w:rPr>
          <w:lang w:val="de-DE"/>
        </w:rPr>
        <w:t>Division</w:t>
      </w:r>
      <w:r w:rsidRPr="009A3755">
        <w:rPr>
          <w:lang w:val="de-DE"/>
        </w:rPr>
        <w:t xml:space="preserve">, </w:t>
      </w:r>
      <w:r w:rsidR="008A331C">
        <w:rPr>
          <w:lang w:val="de-DE"/>
        </w:rPr>
        <w:t>Columbia University/NYS</w:t>
      </w:r>
      <w:r w:rsidR="00916EAA">
        <w:rPr>
          <w:lang w:val="de-DE"/>
        </w:rPr>
        <w:t>P</w:t>
      </w:r>
      <w:r w:rsidR="008A331C">
        <w:rPr>
          <w:lang w:val="de-DE"/>
        </w:rPr>
        <w:t xml:space="preserve">I, </w:t>
      </w:r>
    </w:p>
    <w:p w14:paraId="6E637456" w14:textId="0D1F0325" w:rsidR="009B1D59" w:rsidRPr="009A3755" w:rsidRDefault="008A331C" w:rsidP="009B1D59">
      <w:pPr>
        <w:pStyle w:val="authorinfo"/>
        <w:rPr>
          <w:lang w:val="de-DE"/>
        </w:rPr>
      </w:pPr>
      <w:r>
        <w:rPr>
          <w:lang w:val="de-DE"/>
        </w:rPr>
        <w:t>New York, NY 10032</w:t>
      </w:r>
      <w:r w:rsidR="009B1D59" w:rsidRPr="009A3755">
        <w:rPr>
          <w:lang w:val="de-DE"/>
        </w:rPr>
        <w:t xml:space="preserve">, </w:t>
      </w:r>
      <w:r>
        <w:rPr>
          <w:lang w:val="de-DE"/>
        </w:rPr>
        <w:t>USA</w:t>
      </w:r>
    </w:p>
    <w:p w14:paraId="7872EE6A" w14:textId="15EE0609" w:rsidR="008A331C" w:rsidRPr="009A3755" w:rsidRDefault="00443E09" w:rsidP="008A331C">
      <w:pPr>
        <w:pStyle w:val="email"/>
        <w:rPr>
          <w:lang w:val="de-DE"/>
        </w:rPr>
      </w:pPr>
      <w:hyperlink r:id="rId9" w:history="1">
        <w:r w:rsidR="00916EAA" w:rsidRPr="00C363D7">
          <w:rPr>
            <w:rStyle w:val="Hyperlink"/>
            <w:lang w:val="de-DE"/>
          </w:rPr>
          <w:t>qr2108@columbia.edu</w:t>
        </w:r>
      </w:hyperlink>
      <w:r w:rsidR="00916EAA">
        <w:rPr>
          <w:lang w:val="de-DE"/>
        </w:rPr>
        <w:t>, arno@binarybottle.com</w:t>
      </w:r>
      <w:r w:rsidR="008A331C" w:rsidRPr="009A3755">
        <w:rPr>
          <w:lang w:val="de-DE"/>
        </w:rPr>
        <w:t xml:space="preserve"> </w:t>
      </w:r>
    </w:p>
    <w:p w14:paraId="6C315D5A" w14:textId="77777777" w:rsidR="009B1D59" w:rsidRPr="009A3755" w:rsidRDefault="009B1D59" w:rsidP="009B1D59">
      <w:pPr>
        <w:pStyle w:val="email"/>
        <w:rPr>
          <w:lang w:val="de-DE"/>
        </w:rPr>
      </w:pPr>
    </w:p>
    <w:p w14:paraId="3CD747D9" w14:textId="50776E5B" w:rsidR="00E30B53" w:rsidRDefault="009B1D59" w:rsidP="000E4EF4">
      <w:pPr>
        <w:pStyle w:val="abstract"/>
      </w:pPr>
      <w:r>
        <w:rPr>
          <w:b/>
        </w:rPr>
        <w:t>Abstract.</w:t>
      </w:r>
      <w:r>
        <w:t xml:space="preserve"> </w:t>
      </w:r>
      <w:r w:rsidR="00432F34" w:rsidRPr="00E30B53">
        <w:t xml:space="preserve">The quality of </w:t>
      </w:r>
      <w:r w:rsidR="00432F34">
        <w:t xml:space="preserve">intensity-based </w:t>
      </w:r>
      <w:r w:rsidR="00432F34" w:rsidRPr="00E30B53">
        <w:t xml:space="preserve">image registration </w:t>
      </w:r>
      <w:r w:rsidR="00432F34">
        <w:t xml:space="preserve">methods </w:t>
      </w:r>
      <w:r w:rsidR="00432F34" w:rsidRPr="00E30B53">
        <w:t>hinges on the use of an effective sim</w:t>
      </w:r>
      <w:r w:rsidR="00432F34">
        <w:t xml:space="preserve">ilarity measure. Information theoretic similarity measures, </w:t>
      </w:r>
      <w:r w:rsidR="00004B0A">
        <w:t>such as</w:t>
      </w:r>
      <w:r w:rsidR="00432F34">
        <w:t xml:space="preserve"> mutual information, </w:t>
      </w:r>
      <w:r w:rsidR="00004B0A">
        <w:t xml:space="preserve">are some </w:t>
      </w:r>
      <w:r w:rsidR="00432F34" w:rsidRPr="00E30B53">
        <w:t xml:space="preserve">of the most widely used and accurate </w:t>
      </w:r>
      <w:r w:rsidR="00432F34" w:rsidRPr="009D7C83">
        <w:rPr>
          <w:szCs w:val="18"/>
        </w:rPr>
        <w:t xml:space="preserve">measures for </w:t>
      </w:r>
      <w:r w:rsidR="00004B0A" w:rsidRPr="009D7C83">
        <w:rPr>
          <w:szCs w:val="18"/>
        </w:rPr>
        <w:t xml:space="preserve">human brain </w:t>
      </w:r>
      <w:r w:rsidR="00432F34" w:rsidRPr="009D7C83">
        <w:rPr>
          <w:szCs w:val="18"/>
        </w:rPr>
        <w:t xml:space="preserve">image registration. </w:t>
      </w:r>
      <w:r w:rsidR="00004B0A" w:rsidRPr="009D7C83">
        <w:rPr>
          <w:szCs w:val="18"/>
        </w:rPr>
        <w:t>However, classical m</w:t>
      </w:r>
      <w:r w:rsidR="00917855" w:rsidRPr="009D7C83">
        <w:rPr>
          <w:szCs w:val="18"/>
        </w:rPr>
        <w:t xml:space="preserve">utual information </w:t>
      </w:r>
      <w:r w:rsidR="00004B0A" w:rsidRPr="009D7C83">
        <w:rPr>
          <w:szCs w:val="18"/>
        </w:rPr>
        <w:t>does not</w:t>
      </w:r>
      <w:r w:rsidR="00E30B53" w:rsidRPr="009D7C83">
        <w:rPr>
          <w:szCs w:val="18"/>
        </w:rPr>
        <w:t xml:space="preserve"> take into account spatial information in the images being registered. </w:t>
      </w:r>
      <w:r w:rsidR="009D7C83" w:rsidRPr="00C87F78">
        <w:rPr>
          <w:rFonts w:cs="Times"/>
          <w:color w:val="000000"/>
          <w:szCs w:val="18"/>
          <w:lang w:eastAsia="en-US"/>
        </w:rPr>
        <w:t>The lack of spatial information in the computation of mutual information in the image registration has been discovered</w:t>
      </w:r>
      <w:r w:rsidR="00357160" w:rsidRPr="00357160">
        <w:rPr>
          <w:rFonts w:cs="Times"/>
          <w:color w:val="000000"/>
          <w:szCs w:val="18"/>
          <w:lang w:eastAsia="en-US"/>
        </w:rPr>
        <w:t xml:space="preserve"> early</w:t>
      </w:r>
      <w:r w:rsidR="009D7C83" w:rsidRPr="00C87F78">
        <w:rPr>
          <w:rFonts w:cs="Times"/>
          <w:color w:val="000000"/>
          <w:szCs w:val="18"/>
          <w:lang w:eastAsia="en-US"/>
        </w:rPr>
        <w:t xml:space="preserve"> and the attempted to overcome this issue has been started since its first introduction. </w:t>
      </w:r>
      <w:r w:rsidR="00E30B53" w:rsidRPr="009D7C83">
        <w:rPr>
          <w:szCs w:val="18"/>
        </w:rPr>
        <w:t xml:space="preserve">Here we give a comprehensive review of attempts to incorporate spatial dependency into the computation of </w:t>
      </w:r>
      <w:r w:rsidR="00286A1A" w:rsidRPr="00357160">
        <w:rPr>
          <w:szCs w:val="18"/>
        </w:rPr>
        <w:t xml:space="preserve">classical mutual information. </w:t>
      </w:r>
      <w:r w:rsidR="00E30B53" w:rsidRPr="00357160">
        <w:rPr>
          <w:szCs w:val="18"/>
        </w:rPr>
        <w:t xml:space="preserve">We also provide a solution to the problem of translational </w:t>
      </w:r>
      <w:proofErr w:type="spellStart"/>
      <w:r w:rsidR="00E30B53" w:rsidRPr="00357160">
        <w:rPr>
          <w:szCs w:val="18"/>
        </w:rPr>
        <w:t>misregistration</w:t>
      </w:r>
      <w:proofErr w:type="spellEnd"/>
      <w:r w:rsidR="00E30B53" w:rsidRPr="00357160">
        <w:rPr>
          <w:szCs w:val="18"/>
        </w:rPr>
        <w:t xml:space="preserve"> in a </w:t>
      </w:r>
      <w:r w:rsidR="00E30B53" w:rsidRPr="00C87F78">
        <w:rPr>
          <w:szCs w:val="18"/>
        </w:rPr>
        <w:t>recently introduced spatially dependent similarity</w:t>
      </w:r>
      <w:r w:rsidR="00E30B53" w:rsidRPr="00E30B53">
        <w:t xml:space="preserve"> measure and demonstrate that the resulting</w:t>
      </w:r>
      <w:r w:rsidR="00C1310D">
        <w:t xml:space="preserve"> </w:t>
      </w:r>
      <w:r w:rsidR="00E30B53" w:rsidRPr="00E30B53">
        <w:t xml:space="preserve">similarity measure </w:t>
      </w:r>
      <w:r w:rsidR="00C1310D">
        <w:t xml:space="preserve">does not have the issue associated with translational </w:t>
      </w:r>
      <w:proofErr w:type="spellStart"/>
      <w:r w:rsidR="00C1310D">
        <w:t>misregistr</w:t>
      </w:r>
      <w:bookmarkStart w:id="0" w:name="_GoBack"/>
      <w:bookmarkEnd w:id="0"/>
      <w:r w:rsidR="00C1310D">
        <w:t>ation</w:t>
      </w:r>
      <w:proofErr w:type="spellEnd"/>
      <w:r w:rsidR="00E30B53" w:rsidRPr="00E30B53">
        <w:t xml:space="preserve">. </w:t>
      </w:r>
    </w:p>
    <w:p w14:paraId="29EC16F1" w14:textId="77777777" w:rsidR="000E4EF4" w:rsidRPr="000E4EF4" w:rsidRDefault="000E4EF4" w:rsidP="000E4EF4">
      <w:pPr>
        <w:pStyle w:val="abstract"/>
        <w:spacing w:before="120"/>
      </w:pPr>
      <w:r w:rsidRPr="000E4EF4">
        <w:rPr>
          <w:b/>
        </w:rPr>
        <w:t>Keywords</w:t>
      </w:r>
      <w:r>
        <w:rPr>
          <w:b/>
        </w:rPr>
        <w:t xml:space="preserve">: </w:t>
      </w:r>
      <w:r w:rsidR="008F7D67">
        <w:t xml:space="preserve">Mutual Information, Image Registration, </w:t>
      </w:r>
      <w:proofErr w:type="gramStart"/>
      <w:r w:rsidR="008F7D67">
        <w:t>Spatial</w:t>
      </w:r>
      <w:proofErr w:type="gramEnd"/>
      <w:r w:rsidR="008F7D67">
        <w:t xml:space="preserve"> Information</w:t>
      </w:r>
      <w:r>
        <w:t>.</w:t>
      </w:r>
    </w:p>
    <w:p w14:paraId="6138DD7C" w14:textId="77777777" w:rsidR="009B1D59" w:rsidRPr="009A3755" w:rsidRDefault="00E2218F" w:rsidP="00F71CC2">
      <w:pPr>
        <w:pStyle w:val="heading10"/>
      </w:pPr>
      <w:r>
        <w:t>1</w:t>
      </w:r>
      <w:r w:rsidR="009B1D59" w:rsidRPr="009A3755">
        <w:t xml:space="preserve">   </w:t>
      </w:r>
      <w:r>
        <w:t>Introduction</w:t>
      </w:r>
    </w:p>
    <w:p w14:paraId="5D95D841" w14:textId="5C56D97B" w:rsidR="00D42889" w:rsidRDefault="00956C0B" w:rsidP="00D42889">
      <w:pPr>
        <w:pStyle w:val="PlainText"/>
        <w:jc w:val="both"/>
        <w:rPr>
          <w:rFonts w:ascii="Times" w:hAnsi="Times"/>
        </w:rPr>
      </w:pPr>
      <w:r w:rsidRPr="00956C0B">
        <w:rPr>
          <w:rFonts w:ascii="Times" w:hAnsi="Times"/>
        </w:rPr>
        <w:t xml:space="preserve">One may consider image registration as the most fundamental </w:t>
      </w:r>
      <w:r w:rsidR="00E4703D">
        <w:rPr>
          <w:rFonts w:ascii="Times" w:hAnsi="Times"/>
        </w:rPr>
        <w:t>concern</w:t>
      </w:r>
      <w:r w:rsidR="00E4703D" w:rsidRPr="00956C0B">
        <w:rPr>
          <w:rFonts w:ascii="Times" w:hAnsi="Times"/>
        </w:rPr>
        <w:t xml:space="preserve"> </w:t>
      </w:r>
      <w:r w:rsidRPr="00956C0B">
        <w:rPr>
          <w:rFonts w:ascii="Times" w:hAnsi="Times"/>
        </w:rPr>
        <w:t>in human brain image analysis</w:t>
      </w:r>
      <w:r w:rsidR="00E4703D">
        <w:rPr>
          <w:rFonts w:ascii="Times" w:hAnsi="Times"/>
        </w:rPr>
        <w:t>, because it is used in an attempt to establish correspondences across brains, which is the basis for all subsequent analyses and interpretations</w:t>
      </w:r>
      <w:r>
        <w:rPr>
          <w:rFonts w:ascii="Times" w:hAnsi="Times"/>
        </w:rPr>
        <w:t xml:space="preserve">. </w:t>
      </w:r>
      <w:r w:rsidR="002E222C">
        <w:rPr>
          <w:rFonts w:ascii="Times" w:hAnsi="Times"/>
        </w:rPr>
        <w:t>Registration methods</w:t>
      </w:r>
      <w:r w:rsidR="00E4703D">
        <w:rPr>
          <w:rFonts w:ascii="Times" w:hAnsi="Times"/>
        </w:rPr>
        <w:t xml:space="preserve"> are</w:t>
      </w:r>
      <w:r w:rsidR="002E222C">
        <w:rPr>
          <w:rFonts w:ascii="Times" w:hAnsi="Times"/>
        </w:rPr>
        <w:t xml:space="preserve"> </w:t>
      </w:r>
      <w:r w:rsidR="00E4703D">
        <w:rPr>
          <w:rFonts w:ascii="Times" w:hAnsi="Times"/>
        </w:rPr>
        <w:t xml:space="preserve">predominantly </w:t>
      </w:r>
      <w:r w:rsidR="002E222C">
        <w:rPr>
          <w:rFonts w:ascii="Times" w:hAnsi="Times"/>
        </w:rPr>
        <w:t xml:space="preserve">based on </w:t>
      </w:r>
      <w:r w:rsidR="00E4703D">
        <w:rPr>
          <w:rFonts w:ascii="Times" w:hAnsi="Times"/>
        </w:rPr>
        <w:t xml:space="preserve">a </w:t>
      </w:r>
      <w:r w:rsidR="002E222C">
        <w:rPr>
          <w:rFonts w:ascii="Times" w:hAnsi="Times"/>
        </w:rPr>
        <w:t xml:space="preserve">global similarity measure </w:t>
      </w:r>
      <w:r w:rsidR="00F71CC2">
        <w:rPr>
          <w:rFonts w:ascii="Times" w:hAnsi="Times"/>
        </w:rPr>
        <w:t>(SM)</w:t>
      </w:r>
      <w:r w:rsidR="00E4703D">
        <w:rPr>
          <w:rFonts w:ascii="Times" w:hAnsi="Times"/>
        </w:rPr>
        <w:t>,</w:t>
      </w:r>
      <w:r w:rsidR="00F71CC2">
        <w:rPr>
          <w:rFonts w:ascii="Times" w:hAnsi="Times"/>
        </w:rPr>
        <w:t xml:space="preserve"> </w:t>
      </w:r>
      <w:r w:rsidR="002E222C">
        <w:rPr>
          <w:rFonts w:ascii="Times" w:hAnsi="Times"/>
        </w:rPr>
        <w:t xml:space="preserve">since they do not require </w:t>
      </w:r>
      <w:r w:rsidR="00E5679A">
        <w:rPr>
          <w:rFonts w:ascii="Times" w:hAnsi="Times"/>
        </w:rPr>
        <w:t xml:space="preserve">the time-consuming and subjective </w:t>
      </w:r>
      <w:r w:rsidR="002E222C">
        <w:rPr>
          <w:rFonts w:ascii="Times" w:hAnsi="Times"/>
        </w:rPr>
        <w:t>manual extract</w:t>
      </w:r>
      <w:r w:rsidR="00E5679A">
        <w:rPr>
          <w:rFonts w:ascii="Times" w:hAnsi="Times"/>
        </w:rPr>
        <w:t>ion of</w:t>
      </w:r>
      <w:r w:rsidR="002E222C">
        <w:rPr>
          <w:rFonts w:ascii="Times" w:hAnsi="Times"/>
        </w:rPr>
        <w:t xml:space="preserve"> landmarks or other features. </w:t>
      </w:r>
      <w:r w:rsidR="00F71CC2">
        <w:rPr>
          <w:rFonts w:ascii="Times" w:hAnsi="Times"/>
        </w:rPr>
        <w:t>I</w:t>
      </w:r>
      <w:r w:rsidR="00F71CC2" w:rsidRPr="00F71CC2">
        <w:rPr>
          <w:rFonts w:ascii="Times" w:hAnsi="Times"/>
        </w:rPr>
        <w:t>nformation</w:t>
      </w:r>
      <w:r w:rsidR="00F71CC2">
        <w:rPr>
          <w:rFonts w:ascii="Times" w:hAnsi="Times"/>
        </w:rPr>
        <w:t xml:space="preserve"> theoretic</w:t>
      </w:r>
      <w:r w:rsidR="00F71CC2" w:rsidRPr="00F71CC2">
        <w:rPr>
          <w:rFonts w:ascii="Times" w:hAnsi="Times"/>
        </w:rPr>
        <w:t xml:space="preserve">-based </w:t>
      </w:r>
      <w:r w:rsidR="00F71CC2">
        <w:rPr>
          <w:rFonts w:ascii="Times" w:hAnsi="Times"/>
        </w:rPr>
        <w:t xml:space="preserve">SMs </w:t>
      </w:r>
      <w:r w:rsidR="00E5679A">
        <w:rPr>
          <w:rFonts w:ascii="Times" w:hAnsi="Times"/>
        </w:rPr>
        <w:t xml:space="preserve">are </w:t>
      </w:r>
      <w:r w:rsidR="00F71CC2">
        <w:rPr>
          <w:rFonts w:ascii="Times" w:hAnsi="Times"/>
        </w:rPr>
        <w:t>among the most accurate</w:t>
      </w:r>
      <w:r w:rsidR="00F71CC2" w:rsidRPr="00F71CC2">
        <w:rPr>
          <w:rFonts w:ascii="Times" w:hAnsi="Times"/>
        </w:rPr>
        <w:t xml:space="preserve">, approaching that of </w:t>
      </w:r>
      <w:r w:rsidR="00F71CC2">
        <w:rPr>
          <w:rFonts w:ascii="Times" w:hAnsi="Times"/>
        </w:rPr>
        <w:t>landmark</w:t>
      </w:r>
      <w:r w:rsidR="00F71CC2" w:rsidRPr="00F71CC2">
        <w:rPr>
          <w:rFonts w:ascii="Times" w:hAnsi="Times"/>
        </w:rPr>
        <w:t>-based gold standard</w:t>
      </w:r>
      <w:r w:rsidR="00F71CC2">
        <w:rPr>
          <w:rFonts w:ascii="Times" w:hAnsi="Times"/>
        </w:rPr>
        <w:t xml:space="preserve"> registration methods</w:t>
      </w:r>
      <w:r w:rsidR="00F71CC2" w:rsidRPr="00F71CC2">
        <w:rPr>
          <w:rFonts w:ascii="Times" w:hAnsi="Times"/>
        </w:rPr>
        <w:t>.</w:t>
      </w:r>
      <w:r w:rsidR="00F71CC2">
        <w:rPr>
          <w:rFonts w:ascii="Times" w:hAnsi="Times"/>
        </w:rPr>
        <w:t xml:space="preserve"> </w:t>
      </w:r>
    </w:p>
    <w:p w14:paraId="115435E0" w14:textId="0D89DC71" w:rsidR="007127FD" w:rsidRDefault="00E30B53" w:rsidP="00286A1A">
      <w:pPr>
        <w:pStyle w:val="PlainText"/>
        <w:ind w:firstLine="270"/>
        <w:jc w:val="both"/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sz w:val="20"/>
          <w:szCs w:val="20"/>
        </w:rPr>
        <w:t>An</w:t>
      </w:r>
      <w:r w:rsidR="009E65E9">
        <w:rPr>
          <w:rFonts w:ascii="Times" w:hAnsi="Times"/>
          <w:sz w:val="20"/>
          <w:szCs w:val="20"/>
        </w:rPr>
        <w:t xml:space="preserve"> information theoretic measure </w:t>
      </w:r>
      <w:r w:rsidR="00F71CC2">
        <w:rPr>
          <w:rFonts w:ascii="Times" w:hAnsi="Times"/>
          <w:sz w:val="20"/>
          <w:szCs w:val="20"/>
        </w:rPr>
        <w:t xml:space="preserve">was first </w:t>
      </w:r>
      <w:r>
        <w:rPr>
          <w:rFonts w:ascii="Times" w:hAnsi="Times"/>
          <w:sz w:val="20"/>
          <w:szCs w:val="20"/>
        </w:rPr>
        <w:t xml:space="preserve">introduced as an image registration </w:t>
      </w:r>
      <w:r w:rsidR="009E65E9">
        <w:rPr>
          <w:rFonts w:ascii="Times" w:hAnsi="Times"/>
          <w:sz w:val="20"/>
          <w:szCs w:val="20"/>
        </w:rPr>
        <w:t xml:space="preserve">similarity </w:t>
      </w:r>
      <w:r>
        <w:rPr>
          <w:rFonts w:ascii="Times" w:hAnsi="Times"/>
          <w:sz w:val="20"/>
          <w:szCs w:val="20"/>
        </w:rPr>
        <w:t xml:space="preserve">measure </w:t>
      </w:r>
      <w:r w:rsidR="009E65E9">
        <w:rPr>
          <w:rFonts w:ascii="Times" w:hAnsi="Times"/>
          <w:sz w:val="20"/>
          <w:szCs w:val="20"/>
        </w:rPr>
        <w:t>by Viola [</w:t>
      </w:r>
      <w:r>
        <w:rPr>
          <w:rFonts w:ascii="Times" w:hAnsi="Times"/>
          <w:sz w:val="20"/>
          <w:szCs w:val="20"/>
        </w:rPr>
        <w:t>1</w:t>
      </w:r>
      <w:r w:rsidR="009E65E9">
        <w:rPr>
          <w:rFonts w:ascii="Times" w:hAnsi="Times"/>
          <w:sz w:val="20"/>
          <w:szCs w:val="20"/>
        </w:rPr>
        <w:t xml:space="preserve">] and </w:t>
      </w:r>
      <w:proofErr w:type="spellStart"/>
      <w:r w:rsidR="009E65E9">
        <w:rPr>
          <w:rFonts w:ascii="Times" w:hAnsi="Times"/>
          <w:sz w:val="20"/>
          <w:szCs w:val="20"/>
        </w:rPr>
        <w:t>Maes</w:t>
      </w:r>
      <w:proofErr w:type="spellEnd"/>
      <w:proofErr w:type="gramEnd"/>
      <w:r w:rsidR="009E65E9">
        <w:rPr>
          <w:rFonts w:ascii="Times" w:hAnsi="Times"/>
          <w:sz w:val="20"/>
          <w:szCs w:val="20"/>
        </w:rPr>
        <w:t xml:space="preserve"> [</w:t>
      </w:r>
      <w:r>
        <w:rPr>
          <w:rFonts w:ascii="Times" w:hAnsi="Times"/>
          <w:sz w:val="20"/>
          <w:szCs w:val="20"/>
        </w:rPr>
        <w:t>2] i</w:t>
      </w:r>
      <w:r w:rsidR="009E65E9">
        <w:rPr>
          <w:rFonts w:ascii="Times" w:hAnsi="Times"/>
          <w:sz w:val="20"/>
          <w:szCs w:val="20"/>
        </w:rPr>
        <w:t xml:space="preserve">n 1995. </w:t>
      </w:r>
      <w:r w:rsidR="007127FD">
        <w:rPr>
          <w:rFonts w:ascii="Times" w:hAnsi="Times"/>
          <w:sz w:val="20"/>
          <w:szCs w:val="20"/>
        </w:rPr>
        <w:t>Mutual information (</w:t>
      </w:r>
      <w:r w:rsidR="007127FD" w:rsidRPr="00D949B5">
        <w:rPr>
          <w:rFonts w:ascii="Times" w:hAnsi="Times"/>
          <w:i/>
          <w:sz w:val="20"/>
          <w:szCs w:val="20"/>
        </w:rPr>
        <w:t>MI</w:t>
      </w:r>
      <w:r w:rsidR="007127FD">
        <w:rPr>
          <w:rFonts w:ascii="Times" w:hAnsi="Times"/>
          <w:sz w:val="20"/>
          <w:szCs w:val="20"/>
        </w:rPr>
        <w:t xml:space="preserve">) based on Shannon’s definition of entropy [3] </w:t>
      </w:r>
      <w:r w:rsidR="009E042D">
        <w:rPr>
          <w:rFonts w:ascii="Times" w:hAnsi="Times"/>
          <w:sz w:val="20"/>
          <w:szCs w:val="20"/>
        </w:rPr>
        <w:t xml:space="preserve">has been demonstrated </w:t>
      </w:r>
      <w:r w:rsidR="007127FD">
        <w:rPr>
          <w:rFonts w:ascii="Times" w:hAnsi="Times"/>
          <w:sz w:val="20"/>
          <w:szCs w:val="20"/>
        </w:rPr>
        <w:t xml:space="preserve">to be </w:t>
      </w:r>
      <w:r w:rsidR="009E042D">
        <w:rPr>
          <w:rFonts w:ascii="Times" w:hAnsi="Times"/>
          <w:sz w:val="20"/>
          <w:szCs w:val="20"/>
        </w:rPr>
        <w:t>one</w:t>
      </w:r>
      <w:r w:rsidR="006B4B58">
        <w:rPr>
          <w:rFonts w:ascii="Times" w:hAnsi="Times"/>
          <w:sz w:val="20"/>
          <w:szCs w:val="20"/>
        </w:rPr>
        <w:t xml:space="preserve"> of</w:t>
      </w:r>
      <w:r w:rsidR="009E042D">
        <w:rPr>
          <w:rFonts w:ascii="Times" w:hAnsi="Times"/>
          <w:sz w:val="20"/>
          <w:szCs w:val="20"/>
        </w:rPr>
        <w:t xml:space="preserve"> </w:t>
      </w:r>
      <w:r w:rsidR="007127FD">
        <w:rPr>
          <w:rFonts w:ascii="Times" w:hAnsi="Times"/>
          <w:sz w:val="20"/>
          <w:szCs w:val="20"/>
        </w:rPr>
        <w:t>the most effective measure</w:t>
      </w:r>
      <w:r w:rsidR="006B4B58">
        <w:rPr>
          <w:rFonts w:ascii="Times" w:hAnsi="Times"/>
          <w:sz w:val="20"/>
          <w:szCs w:val="20"/>
        </w:rPr>
        <w:t>s</w:t>
      </w:r>
      <w:r w:rsidR="007127FD">
        <w:rPr>
          <w:rFonts w:ascii="Times" w:hAnsi="Times"/>
          <w:sz w:val="20"/>
          <w:szCs w:val="20"/>
        </w:rPr>
        <w:t xml:space="preserve"> of image </w:t>
      </w:r>
      <w:r w:rsidR="006B4B58">
        <w:rPr>
          <w:rFonts w:ascii="Times" w:hAnsi="Times"/>
          <w:sz w:val="20"/>
          <w:szCs w:val="20"/>
        </w:rPr>
        <w:t>similarity</w:t>
      </w:r>
      <w:r w:rsidR="007127FD">
        <w:rPr>
          <w:rFonts w:ascii="Times" w:hAnsi="Times"/>
          <w:sz w:val="20"/>
          <w:szCs w:val="20"/>
        </w:rPr>
        <w:t xml:space="preserve">. </w:t>
      </w:r>
      <w:r w:rsidR="00F71CC2" w:rsidRPr="00F71CC2">
        <w:rPr>
          <w:rFonts w:ascii="Times" w:hAnsi="Times"/>
          <w:sz w:val="20"/>
          <w:szCs w:val="20"/>
        </w:rPr>
        <w:t xml:space="preserve">Unlike measures based on correlation of </w:t>
      </w:r>
      <w:r w:rsidR="00F71CC2">
        <w:rPr>
          <w:rFonts w:ascii="Times" w:hAnsi="Times"/>
          <w:sz w:val="20"/>
          <w:szCs w:val="20"/>
        </w:rPr>
        <w:t xml:space="preserve">image intensities </w:t>
      </w:r>
      <w:r w:rsidR="00F71CC2" w:rsidRPr="00F71CC2">
        <w:rPr>
          <w:rFonts w:ascii="Times" w:hAnsi="Times"/>
          <w:sz w:val="20"/>
          <w:szCs w:val="20"/>
        </w:rPr>
        <w:t>or differences</w:t>
      </w:r>
      <w:r w:rsidR="00F71CC2">
        <w:rPr>
          <w:rFonts w:ascii="Times" w:hAnsi="Times"/>
          <w:sz w:val="20"/>
          <w:szCs w:val="20"/>
        </w:rPr>
        <w:t xml:space="preserve"> </w:t>
      </w:r>
      <w:r w:rsidR="00F71CC2" w:rsidRPr="00F71CC2">
        <w:rPr>
          <w:rFonts w:ascii="Times" w:hAnsi="Times"/>
          <w:sz w:val="20"/>
          <w:szCs w:val="20"/>
        </w:rPr>
        <w:t xml:space="preserve">of </w:t>
      </w:r>
      <w:r w:rsidR="00F71CC2">
        <w:rPr>
          <w:rFonts w:ascii="Times" w:hAnsi="Times"/>
          <w:sz w:val="20"/>
          <w:szCs w:val="20"/>
        </w:rPr>
        <w:t>intensities</w:t>
      </w:r>
      <w:r w:rsidR="00F71CC2" w:rsidRPr="00F71CC2">
        <w:rPr>
          <w:rFonts w:ascii="Times" w:hAnsi="Times"/>
          <w:sz w:val="20"/>
          <w:szCs w:val="20"/>
        </w:rPr>
        <w:t xml:space="preserve">, </w:t>
      </w:r>
      <w:r w:rsidR="007127FD">
        <w:rPr>
          <w:rFonts w:ascii="Times" w:hAnsi="Times"/>
          <w:sz w:val="20"/>
          <w:szCs w:val="20"/>
        </w:rPr>
        <w:t>MI</w:t>
      </w:r>
      <w:r w:rsidR="00F71CC2" w:rsidRPr="00F71CC2">
        <w:rPr>
          <w:rFonts w:ascii="Times" w:hAnsi="Times"/>
          <w:sz w:val="20"/>
          <w:szCs w:val="20"/>
        </w:rPr>
        <w:t xml:space="preserve"> does not assume a linear</w:t>
      </w:r>
      <w:r w:rsidR="00F71CC2">
        <w:rPr>
          <w:rFonts w:ascii="Times" w:hAnsi="Times"/>
          <w:sz w:val="20"/>
          <w:szCs w:val="20"/>
        </w:rPr>
        <w:t xml:space="preserve"> </w:t>
      </w:r>
      <w:r w:rsidR="00F71CC2" w:rsidRPr="00F71CC2">
        <w:rPr>
          <w:rFonts w:ascii="Times" w:hAnsi="Times"/>
          <w:sz w:val="20"/>
          <w:szCs w:val="20"/>
        </w:rPr>
        <w:t xml:space="preserve">relationship among the </w:t>
      </w:r>
      <w:r w:rsidR="00F71CC2">
        <w:rPr>
          <w:rFonts w:ascii="Times" w:hAnsi="Times"/>
          <w:sz w:val="20"/>
          <w:szCs w:val="20"/>
        </w:rPr>
        <w:t xml:space="preserve">intensities </w:t>
      </w:r>
      <w:r w:rsidR="00F71CC2" w:rsidRPr="00F71CC2">
        <w:rPr>
          <w:rFonts w:ascii="Times" w:hAnsi="Times"/>
          <w:sz w:val="20"/>
          <w:szCs w:val="20"/>
        </w:rPr>
        <w:t>in the images</w:t>
      </w:r>
      <w:r w:rsidR="007127FD">
        <w:rPr>
          <w:rFonts w:ascii="Times" w:hAnsi="Times"/>
          <w:sz w:val="20"/>
          <w:szCs w:val="20"/>
        </w:rPr>
        <w:t xml:space="preserve">, which makes it well suited for </w:t>
      </w:r>
      <w:r w:rsidR="007127FD">
        <w:rPr>
          <w:rFonts w:ascii="Times" w:hAnsi="Times"/>
          <w:sz w:val="20"/>
          <w:szCs w:val="20"/>
        </w:rPr>
        <w:lastRenderedPageBreak/>
        <w:t>multimodal image registration</w:t>
      </w:r>
      <w:r w:rsidR="00F71CC2" w:rsidRPr="00F71CC2">
        <w:rPr>
          <w:rFonts w:ascii="Times" w:hAnsi="Times"/>
          <w:sz w:val="20"/>
          <w:szCs w:val="20"/>
        </w:rPr>
        <w:t>.</w:t>
      </w:r>
      <w:r w:rsidR="00F71CC2">
        <w:rPr>
          <w:rFonts w:ascii="Times" w:hAnsi="Times"/>
          <w:sz w:val="20"/>
          <w:szCs w:val="20"/>
        </w:rPr>
        <w:t xml:space="preserve"> </w:t>
      </w:r>
      <w:r w:rsidR="007127FD">
        <w:rPr>
          <w:rFonts w:ascii="Times" w:hAnsi="Times"/>
          <w:sz w:val="20"/>
          <w:szCs w:val="20"/>
        </w:rPr>
        <w:t xml:space="preserve">Despite </w:t>
      </w:r>
      <w:r w:rsidR="006B4B58">
        <w:rPr>
          <w:rFonts w:ascii="Times" w:hAnsi="Times"/>
          <w:sz w:val="20"/>
          <w:szCs w:val="20"/>
        </w:rPr>
        <w:t xml:space="preserve">generally </w:t>
      </w:r>
      <w:r w:rsidR="007127FD">
        <w:rPr>
          <w:rFonts w:ascii="Times" w:hAnsi="Times"/>
          <w:sz w:val="20"/>
          <w:szCs w:val="20"/>
        </w:rPr>
        <w:t>promising results of MI</w:t>
      </w:r>
      <w:r w:rsidR="006B4B58">
        <w:rPr>
          <w:rFonts w:ascii="Times" w:hAnsi="Times"/>
          <w:sz w:val="20"/>
          <w:szCs w:val="20"/>
        </w:rPr>
        <w:t>,</w:t>
      </w:r>
      <w:r w:rsidR="007127FD">
        <w:rPr>
          <w:rFonts w:ascii="Times" w:hAnsi="Times"/>
          <w:sz w:val="20"/>
          <w:szCs w:val="20"/>
        </w:rPr>
        <w:t xml:space="preserve"> it can result in </w:t>
      </w:r>
      <w:proofErr w:type="spellStart"/>
      <w:r w:rsidR="007127FD">
        <w:rPr>
          <w:rFonts w:ascii="Times" w:hAnsi="Times"/>
          <w:sz w:val="20"/>
          <w:szCs w:val="20"/>
        </w:rPr>
        <w:t>misregistration</w:t>
      </w:r>
      <w:proofErr w:type="spellEnd"/>
      <w:r w:rsidR="007127FD">
        <w:rPr>
          <w:rFonts w:ascii="Times" w:hAnsi="Times"/>
          <w:sz w:val="20"/>
          <w:szCs w:val="20"/>
        </w:rPr>
        <w:t xml:space="preserve"> [4-6</w:t>
      </w:r>
      <w:r w:rsidR="0008637F">
        <w:rPr>
          <w:rFonts w:ascii="Times" w:hAnsi="Times"/>
          <w:sz w:val="20"/>
          <w:szCs w:val="20"/>
        </w:rPr>
        <w:t>]</w:t>
      </w:r>
      <w:r w:rsidR="007127FD" w:rsidRPr="007127FD">
        <w:rPr>
          <w:rFonts w:ascii="Times" w:hAnsi="Times"/>
          <w:sz w:val="20"/>
          <w:szCs w:val="20"/>
        </w:rPr>
        <w:t xml:space="preserve">. </w:t>
      </w:r>
      <w:r w:rsidR="0008637F">
        <w:rPr>
          <w:rFonts w:ascii="Times" w:hAnsi="Times"/>
          <w:sz w:val="20"/>
          <w:szCs w:val="20"/>
        </w:rPr>
        <w:t>Research into how to i</w:t>
      </w:r>
      <w:r w:rsidR="007127FD" w:rsidRPr="007127FD">
        <w:rPr>
          <w:rFonts w:ascii="Times" w:hAnsi="Times"/>
          <w:sz w:val="20"/>
          <w:szCs w:val="20"/>
        </w:rPr>
        <w:t>mprove</w:t>
      </w:r>
      <w:r w:rsidR="0008637F">
        <w:rPr>
          <w:rFonts w:ascii="Times" w:hAnsi="Times"/>
          <w:sz w:val="20"/>
          <w:szCs w:val="20"/>
        </w:rPr>
        <w:t xml:space="preserve"> MI is ongoing and has included work on</w:t>
      </w:r>
      <w:r w:rsidR="007127FD" w:rsidRPr="007127FD">
        <w:rPr>
          <w:rFonts w:ascii="Times" w:hAnsi="Times"/>
          <w:sz w:val="20"/>
          <w:szCs w:val="20"/>
        </w:rPr>
        <w:t xml:space="preserve"> </w:t>
      </w:r>
      <w:proofErr w:type="spellStart"/>
      <w:r w:rsidR="007127FD" w:rsidRPr="007127FD">
        <w:rPr>
          <w:rFonts w:ascii="Times" w:hAnsi="Times"/>
          <w:sz w:val="20"/>
          <w:szCs w:val="20"/>
        </w:rPr>
        <w:t>multiresolution</w:t>
      </w:r>
      <w:proofErr w:type="spellEnd"/>
      <w:r w:rsidR="007127FD">
        <w:rPr>
          <w:rFonts w:ascii="Times" w:hAnsi="Times"/>
          <w:sz w:val="20"/>
          <w:szCs w:val="20"/>
        </w:rPr>
        <w:t xml:space="preserve"> methods</w:t>
      </w:r>
      <w:r w:rsidR="007127FD" w:rsidRPr="007127FD">
        <w:rPr>
          <w:rFonts w:ascii="Times" w:hAnsi="Times"/>
          <w:sz w:val="20"/>
          <w:szCs w:val="20"/>
        </w:rPr>
        <w:t>,</w:t>
      </w:r>
      <w:r w:rsidR="007127FD">
        <w:rPr>
          <w:rFonts w:ascii="Times" w:hAnsi="Times"/>
          <w:sz w:val="20"/>
          <w:szCs w:val="20"/>
        </w:rPr>
        <w:t xml:space="preserve"> </w:t>
      </w:r>
      <w:r w:rsidR="007127FD" w:rsidRPr="007127FD">
        <w:rPr>
          <w:rFonts w:ascii="Times" w:hAnsi="Times"/>
          <w:sz w:val="20"/>
          <w:szCs w:val="20"/>
        </w:rPr>
        <w:t>invariance with</w:t>
      </w:r>
      <w:r w:rsidR="007127FD">
        <w:rPr>
          <w:rFonts w:ascii="Times" w:hAnsi="Times"/>
          <w:sz w:val="20"/>
          <w:szCs w:val="20"/>
        </w:rPr>
        <w:t xml:space="preserve"> respect to overlap</w:t>
      </w:r>
      <w:r w:rsidR="007127FD" w:rsidRPr="007127FD">
        <w:rPr>
          <w:rFonts w:ascii="Times" w:hAnsi="Times"/>
          <w:sz w:val="20"/>
          <w:szCs w:val="20"/>
        </w:rPr>
        <w:t>, and “h</w:t>
      </w:r>
      <w:r w:rsidR="006A6851">
        <w:rPr>
          <w:rFonts w:ascii="Times" w:hAnsi="Times"/>
          <w:sz w:val="20"/>
          <w:szCs w:val="20"/>
        </w:rPr>
        <w:t xml:space="preserve">igher-order” mutual information. </w:t>
      </w:r>
      <w:r w:rsidR="0008637F">
        <w:rPr>
          <w:rFonts w:ascii="Times" w:hAnsi="Times"/>
          <w:sz w:val="20"/>
          <w:szCs w:val="20"/>
        </w:rPr>
        <w:t>O</w:t>
      </w:r>
      <w:r w:rsidR="006A6851">
        <w:rPr>
          <w:rFonts w:ascii="Times" w:hAnsi="Times"/>
          <w:sz w:val="20"/>
          <w:szCs w:val="20"/>
        </w:rPr>
        <w:t xml:space="preserve">ur focus in this study is on the </w:t>
      </w:r>
      <w:r w:rsidR="0008637F">
        <w:rPr>
          <w:rFonts w:ascii="Times" w:hAnsi="Times"/>
          <w:sz w:val="20"/>
          <w:szCs w:val="20"/>
        </w:rPr>
        <w:t>latter</w:t>
      </w:r>
      <w:r w:rsidR="006A6851">
        <w:rPr>
          <w:rFonts w:ascii="Times" w:hAnsi="Times"/>
          <w:sz w:val="20"/>
          <w:szCs w:val="20"/>
        </w:rPr>
        <w:t>.</w:t>
      </w:r>
    </w:p>
    <w:p w14:paraId="66A382A0" w14:textId="1E962862" w:rsidR="006A6851" w:rsidRDefault="00D42889" w:rsidP="006A6851">
      <w:pPr>
        <w:pStyle w:val="PlainText"/>
        <w:ind w:firstLine="270"/>
        <w:jc w:val="both"/>
        <w:rPr>
          <w:rFonts w:ascii="Times" w:hAnsi="Times"/>
          <w:sz w:val="20"/>
          <w:szCs w:val="20"/>
        </w:rPr>
      </w:pPr>
      <w:r w:rsidRPr="00D42889">
        <w:rPr>
          <w:rFonts w:ascii="Times" w:hAnsi="Times"/>
          <w:sz w:val="20"/>
          <w:szCs w:val="20"/>
        </w:rPr>
        <w:t xml:space="preserve">The calculation of MI is typically based </w:t>
      </w:r>
      <w:r w:rsidR="006A6851">
        <w:rPr>
          <w:rFonts w:ascii="Times" w:hAnsi="Times"/>
          <w:sz w:val="20"/>
          <w:szCs w:val="20"/>
        </w:rPr>
        <w:t>on</w:t>
      </w:r>
      <w:r w:rsidRPr="00D42889">
        <w:rPr>
          <w:rFonts w:ascii="Times" w:hAnsi="Times"/>
          <w:sz w:val="20"/>
          <w:szCs w:val="20"/>
        </w:rPr>
        <w:t xml:space="preserve"> a global joint</w:t>
      </w:r>
      <w:r>
        <w:rPr>
          <w:rFonts w:ascii="Times" w:hAnsi="Times"/>
          <w:sz w:val="20"/>
          <w:szCs w:val="20"/>
        </w:rPr>
        <w:t xml:space="preserve"> </w:t>
      </w:r>
      <w:r w:rsidRPr="00D42889">
        <w:rPr>
          <w:rFonts w:ascii="Times" w:hAnsi="Times"/>
          <w:sz w:val="20"/>
          <w:szCs w:val="20"/>
        </w:rPr>
        <w:t>histogram, expressing the joint intensity probabilities over the</w:t>
      </w:r>
      <w:r>
        <w:rPr>
          <w:rFonts w:ascii="Times" w:hAnsi="Times"/>
          <w:sz w:val="20"/>
          <w:szCs w:val="20"/>
        </w:rPr>
        <w:t xml:space="preserve"> entire</w:t>
      </w:r>
      <w:r w:rsidRPr="00D42889">
        <w:rPr>
          <w:rFonts w:ascii="Times" w:hAnsi="Times"/>
          <w:sz w:val="20"/>
          <w:szCs w:val="20"/>
        </w:rPr>
        <w:t xml:space="preserve"> image. The underlying assumption is that the</w:t>
      </w:r>
      <w:r>
        <w:rPr>
          <w:rFonts w:ascii="Times" w:hAnsi="Times"/>
          <w:sz w:val="20"/>
          <w:szCs w:val="20"/>
        </w:rPr>
        <w:t xml:space="preserve">re is no </w:t>
      </w:r>
      <w:r w:rsidRPr="00D42889">
        <w:rPr>
          <w:rFonts w:ascii="Times" w:hAnsi="Times"/>
          <w:sz w:val="20"/>
          <w:szCs w:val="20"/>
        </w:rPr>
        <w:t>statistical</w:t>
      </w:r>
      <w:r>
        <w:rPr>
          <w:rFonts w:ascii="Times" w:hAnsi="Times"/>
          <w:sz w:val="20"/>
          <w:szCs w:val="20"/>
        </w:rPr>
        <w:t xml:space="preserve"> </w:t>
      </w:r>
      <w:r w:rsidRPr="00D42889">
        <w:rPr>
          <w:rFonts w:ascii="Times" w:hAnsi="Times"/>
          <w:sz w:val="20"/>
          <w:szCs w:val="20"/>
        </w:rPr>
        <w:t xml:space="preserve">relationship </w:t>
      </w:r>
      <w:r w:rsidR="003023FB">
        <w:rPr>
          <w:rFonts w:ascii="Times" w:hAnsi="Times"/>
          <w:sz w:val="20"/>
          <w:szCs w:val="20"/>
        </w:rPr>
        <w:t>among</w:t>
      </w:r>
      <w:r w:rsidR="003023FB" w:rsidRPr="00D42889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neighboring pixel</w:t>
      </w:r>
      <w:r w:rsidR="003023FB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>/voxel</w:t>
      </w:r>
      <w:r w:rsidR="003023FB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</w:t>
      </w:r>
      <w:r w:rsidRPr="00D42889">
        <w:rPr>
          <w:rFonts w:ascii="Times" w:hAnsi="Times"/>
          <w:sz w:val="20"/>
          <w:szCs w:val="20"/>
        </w:rPr>
        <w:t>over the whole</w:t>
      </w:r>
      <w:r>
        <w:rPr>
          <w:rFonts w:ascii="Times" w:hAnsi="Times"/>
          <w:sz w:val="20"/>
          <w:szCs w:val="20"/>
        </w:rPr>
        <w:t xml:space="preserve"> </w:t>
      </w:r>
      <w:r w:rsidRPr="00D42889">
        <w:rPr>
          <w:rFonts w:ascii="Times" w:hAnsi="Times"/>
          <w:sz w:val="20"/>
          <w:szCs w:val="20"/>
        </w:rPr>
        <w:t>image</w:t>
      </w:r>
      <w:r>
        <w:rPr>
          <w:rFonts w:ascii="Times" w:hAnsi="Times"/>
          <w:sz w:val="20"/>
          <w:szCs w:val="20"/>
        </w:rPr>
        <w:t xml:space="preserve"> domain. </w:t>
      </w:r>
      <w:r w:rsidR="003023FB">
        <w:rPr>
          <w:rFonts w:ascii="Times" w:hAnsi="Times"/>
          <w:sz w:val="20"/>
          <w:szCs w:val="20"/>
        </w:rPr>
        <w:t>Contrast this with</w:t>
      </w:r>
      <w:r>
        <w:rPr>
          <w:rFonts w:ascii="Times" w:hAnsi="Times"/>
          <w:sz w:val="20"/>
          <w:szCs w:val="20"/>
        </w:rPr>
        <w:t xml:space="preserve"> statistical metric</w:t>
      </w:r>
      <w:r w:rsidR="003023FB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such as </w:t>
      </w:r>
      <w:r w:rsidR="003023FB">
        <w:rPr>
          <w:rFonts w:ascii="Times" w:hAnsi="Times"/>
          <w:sz w:val="20"/>
          <w:szCs w:val="20"/>
        </w:rPr>
        <w:t xml:space="preserve">the </w:t>
      </w:r>
      <w:r>
        <w:rPr>
          <w:rFonts w:ascii="Times" w:hAnsi="Times"/>
          <w:sz w:val="20"/>
          <w:szCs w:val="20"/>
        </w:rPr>
        <w:t>correlation coefficient</w:t>
      </w:r>
      <w:r w:rsidR="003023FB">
        <w:rPr>
          <w:rFonts w:ascii="Times" w:hAnsi="Times"/>
          <w:sz w:val="20"/>
          <w:szCs w:val="20"/>
        </w:rPr>
        <w:t>,</w:t>
      </w:r>
      <w:r>
        <w:rPr>
          <w:rFonts w:ascii="Times" w:hAnsi="Times"/>
          <w:sz w:val="20"/>
          <w:szCs w:val="20"/>
        </w:rPr>
        <w:t xml:space="preserve"> </w:t>
      </w:r>
      <w:r w:rsidR="003023FB">
        <w:rPr>
          <w:rFonts w:ascii="Times" w:hAnsi="Times"/>
          <w:sz w:val="20"/>
          <w:szCs w:val="20"/>
        </w:rPr>
        <w:t>which measures the</w:t>
      </w:r>
      <w:r>
        <w:rPr>
          <w:rFonts w:ascii="Times" w:hAnsi="Times"/>
          <w:sz w:val="20"/>
          <w:szCs w:val="20"/>
        </w:rPr>
        <w:t xml:space="preserve"> r</w:t>
      </w:r>
      <w:r w:rsidR="006A6851">
        <w:rPr>
          <w:rFonts w:ascii="Times" w:hAnsi="Times"/>
          <w:sz w:val="20"/>
          <w:szCs w:val="20"/>
        </w:rPr>
        <w:t xml:space="preserve">elationship </w:t>
      </w:r>
      <w:r w:rsidR="003023FB">
        <w:rPr>
          <w:rFonts w:ascii="Times" w:hAnsi="Times"/>
          <w:sz w:val="20"/>
          <w:szCs w:val="20"/>
        </w:rPr>
        <w:t>among</w:t>
      </w:r>
      <w:r w:rsidR="003023FB" w:rsidRPr="00D42889">
        <w:rPr>
          <w:rFonts w:ascii="Times" w:hAnsi="Times"/>
          <w:sz w:val="20"/>
          <w:szCs w:val="20"/>
        </w:rPr>
        <w:t xml:space="preserve"> </w:t>
      </w:r>
      <w:r w:rsidR="003023FB">
        <w:rPr>
          <w:rFonts w:ascii="Times" w:hAnsi="Times"/>
          <w:sz w:val="20"/>
          <w:szCs w:val="20"/>
        </w:rPr>
        <w:t>neighboring pixels/voxels</w:t>
      </w:r>
      <w:r>
        <w:rPr>
          <w:rFonts w:ascii="Times" w:hAnsi="Times"/>
          <w:sz w:val="20"/>
          <w:szCs w:val="20"/>
        </w:rPr>
        <w:t>.</w:t>
      </w:r>
      <w:r w:rsidRPr="00D42889">
        <w:rPr>
          <w:rFonts w:ascii="Times" w:hAnsi="Times"/>
          <w:sz w:val="20"/>
          <w:szCs w:val="20"/>
        </w:rPr>
        <w:t xml:space="preserve"> </w:t>
      </w:r>
      <w:r w:rsidR="00B92B25">
        <w:rPr>
          <w:rFonts w:ascii="Times" w:hAnsi="Times"/>
          <w:sz w:val="20"/>
          <w:szCs w:val="20"/>
        </w:rPr>
        <w:t>This</w:t>
      </w:r>
      <w:r w:rsidR="006A6851">
        <w:rPr>
          <w:rFonts w:ascii="Times" w:hAnsi="Times"/>
          <w:sz w:val="20"/>
          <w:szCs w:val="20"/>
        </w:rPr>
        <w:t xml:space="preserve"> shortcoming </w:t>
      </w:r>
      <w:r w:rsidR="00B92B25">
        <w:rPr>
          <w:rFonts w:ascii="Times" w:hAnsi="Times"/>
          <w:sz w:val="20"/>
          <w:szCs w:val="20"/>
        </w:rPr>
        <w:t>w</w:t>
      </w:r>
      <w:r w:rsidR="006A6851">
        <w:rPr>
          <w:rFonts w:ascii="Times" w:hAnsi="Times"/>
          <w:sz w:val="20"/>
          <w:szCs w:val="20"/>
        </w:rPr>
        <w:t xml:space="preserve">as </w:t>
      </w:r>
      <w:r w:rsidR="00B92B25">
        <w:rPr>
          <w:rFonts w:ascii="Times" w:hAnsi="Times"/>
          <w:sz w:val="20"/>
          <w:szCs w:val="20"/>
        </w:rPr>
        <w:t>recogniz</w:t>
      </w:r>
      <w:r w:rsidR="006A6851">
        <w:rPr>
          <w:rFonts w:ascii="Times" w:hAnsi="Times"/>
          <w:sz w:val="20"/>
          <w:szCs w:val="20"/>
        </w:rPr>
        <w:t>ed s</w:t>
      </w:r>
      <w:r w:rsidR="00B92B25">
        <w:rPr>
          <w:rFonts w:ascii="Times" w:hAnsi="Times"/>
          <w:sz w:val="20"/>
          <w:szCs w:val="20"/>
        </w:rPr>
        <w:t>oon</w:t>
      </w:r>
      <w:r w:rsidR="006A6851">
        <w:rPr>
          <w:rFonts w:ascii="Times" w:hAnsi="Times"/>
          <w:sz w:val="20"/>
          <w:szCs w:val="20"/>
        </w:rPr>
        <w:t xml:space="preserve"> after </w:t>
      </w:r>
      <w:r w:rsidR="00B92B25">
        <w:rPr>
          <w:rFonts w:ascii="Times" w:hAnsi="Times"/>
          <w:sz w:val="20"/>
          <w:szCs w:val="20"/>
        </w:rPr>
        <w:t>MI was</w:t>
      </w:r>
      <w:r w:rsidR="006A6851">
        <w:rPr>
          <w:rFonts w:ascii="Times" w:hAnsi="Times"/>
          <w:sz w:val="20"/>
          <w:szCs w:val="20"/>
        </w:rPr>
        <w:t xml:space="preserve"> introduc</w:t>
      </w:r>
      <w:r w:rsidR="00B92B25">
        <w:rPr>
          <w:rFonts w:ascii="Times" w:hAnsi="Times"/>
          <w:sz w:val="20"/>
          <w:szCs w:val="20"/>
        </w:rPr>
        <w:t>ed</w:t>
      </w:r>
      <w:r w:rsidR="006A6851">
        <w:rPr>
          <w:rFonts w:ascii="Times" w:hAnsi="Times"/>
          <w:sz w:val="20"/>
          <w:szCs w:val="20"/>
        </w:rPr>
        <w:t xml:space="preserve">. For instance, </w:t>
      </w:r>
      <w:proofErr w:type="spellStart"/>
      <w:r w:rsidR="006A6851" w:rsidRPr="00956C0B">
        <w:rPr>
          <w:rFonts w:ascii="Times" w:hAnsi="Times"/>
          <w:sz w:val="20"/>
          <w:szCs w:val="20"/>
        </w:rPr>
        <w:t>Studholme</w:t>
      </w:r>
      <w:proofErr w:type="spellEnd"/>
      <w:r w:rsidR="006A6851" w:rsidRPr="00956C0B">
        <w:rPr>
          <w:rFonts w:ascii="Times" w:hAnsi="Times"/>
          <w:sz w:val="20"/>
          <w:szCs w:val="20"/>
        </w:rPr>
        <w:t xml:space="preserve"> </w:t>
      </w:r>
      <w:r w:rsidR="006A6851" w:rsidRPr="00956C0B">
        <w:rPr>
          <w:rFonts w:ascii="Times" w:hAnsi="Times"/>
          <w:i/>
          <w:sz w:val="20"/>
          <w:szCs w:val="20"/>
        </w:rPr>
        <w:t>et al.</w:t>
      </w:r>
      <w:r w:rsidR="006A6851" w:rsidRPr="00956C0B">
        <w:rPr>
          <w:rFonts w:ascii="Times" w:hAnsi="Times"/>
          <w:sz w:val="20"/>
          <w:szCs w:val="20"/>
        </w:rPr>
        <w:t xml:space="preserve"> [4] attempt</w:t>
      </w:r>
      <w:r w:rsidR="006A6851">
        <w:rPr>
          <w:rFonts w:ascii="Times" w:hAnsi="Times"/>
          <w:sz w:val="20"/>
          <w:szCs w:val="20"/>
        </w:rPr>
        <w:t>ed</w:t>
      </w:r>
      <w:r w:rsidR="006A6851" w:rsidRPr="00956C0B">
        <w:rPr>
          <w:rFonts w:ascii="Times" w:hAnsi="Times"/>
          <w:sz w:val="20"/>
          <w:szCs w:val="20"/>
        </w:rPr>
        <w:t xml:space="preserve"> to incorporate spatial information into the computation of </w:t>
      </w:r>
      <w:r w:rsidR="006A6851" w:rsidRPr="00956C0B">
        <w:rPr>
          <w:rFonts w:ascii="Times" w:hAnsi="Times"/>
          <w:i/>
          <w:sz w:val="20"/>
          <w:szCs w:val="20"/>
        </w:rPr>
        <w:t>MI</w:t>
      </w:r>
      <w:r w:rsidR="006A6851" w:rsidRPr="00956C0B">
        <w:rPr>
          <w:rFonts w:ascii="Times" w:hAnsi="Times"/>
          <w:sz w:val="20"/>
          <w:szCs w:val="20"/>
        </w:rPr>
        <w:t xml:space="preserve"> in 1996, a year after </w:t>
      </w:r>
      <w:r w:rsidR="007A55A0">
        <w:rPr>
          <w:rFonts w:ascii="Times" w:hAnsi="Times"/>
          <w:sz w:val="20"/>
          <w:szCs w:val="20"/>
        </w:rPr>
        <w:t>its introduction</w:t>
      </w:r>
      <w:r w:rsidR="006A6851" w:rsidRPr="00956C0B">
        <w:rPr>
          <w:rFonts w:ascii="Times" w:hAnsi="Times"/>
          <w:sz w:val="20"/>
          <w:szCs w:val="20"/>
        </w:rPr>
        <w:t xml:space="preserve"> for image registration.</w:t>
      </w:r>
      <w:r w:rsidR="006A6851">
        <w:rPr>
          <w:rFonts w:ascii="Times" w:hAnsi="Times"/>
          <w:sz w:val="20"/>
          <w:szCs w:val="20"/>
        </w:rPr>
        <w:t xml:space="preserve"> Since then r</w:t>
      </w:r>
      <w:r w:rsidR="009E65E9">
        <w:rPr>
          <w:rFonts w:ascii="Times" w:hAnsi="Times"/>
          <w:sz w:val="20"/>
          <w:szCs w:val="20"/>
        </w:rPr>
        <w:t>esearch</w:t>
      </w:r>
      <w:r w:rsidR="00D949B5">
        <w:rPr>
          <w:rFonts w:ascii="Times" w:hAnsi="Times"/>
          <w:sz w:val="20"/>
          <w:szCs w:val="20"/>
        </w:rPr>
        <w:t>ers</w:t>
      </w:r>
      <w:r w:rsidR="009E65E9">
        <w:rPr>
          <w:rFonts w:ascii="Times" w:hAnsi="Times"/>
          <w:sz w:val="20"/>
          <w:szCs w:val="20"/>
        </w:rPr>
        <w:t xml:space="preserve"> </w:t>
      </w:r>
      <w:r w:rsidR="00E30B53">
        <w:rPr>
          <w:rFonts w:ascii="Times" w:hAnsi="Times"/>
          <w:sz w:val="20"/>
          <w:szCs w:val="20"/>
        </w:rPr>
        <w:t xml:space="preserve">have tried to find a </w:t>
      </w:r>
      <w:r w:rsidR="006A6851">
        <w:rPr>
          <w:rFonts w:ascii="Times" w:hAnsi="Times"/>
          <w:sz w:val="20"/>
          <w:szCs w:val="20"/>
        </w:rPr>
        <w:t>method</w:t>
      </w:r>
      <w:r w:rsidR="009E65E9">
        <w:rPr>
          <w:rFonts w:ascii="Times" w:hAnsi="Times"/>
          <w:sz w:val="20"/>
          <w:szCs w:val="20"/>
        </w:rPr>
        <w:t xml:space="preserve"> </w:t>
      </w:r>
      <w:r w:rsidR="00D949B5">
        <w:rPr>
          <w:rFonts w:ascii="Times" w:hAnsi="Times"/>
          <w:sz w:val="20"/>
          <w:szCs w:val="20"/>
        </w:rPr>
        <w:t xml:space="preserve">in </w:t>
      </w:r>
      <w:r w:rsidR="009E65E9">
        <w:rPr>
          <w:rFonts w:ascii="Times" w:hAnsi="Times"/>
          <w:sz w:val="20"/>
          <w:szCs w:val="20"/>
        </w:rPr>
        <w:t>which the inter</w:t>
      </w:r>
      <w:r w:rsidR="00E30B53">
        <w:rPr>
          <w:rFonts w:ascii="Times" w:hAnsi="Times"/>
          <w:sz w:val="20"/>
          <w:szCs w:val="20"/>
        </w:rPr>
        <w:t>-</w:t>
      </w:r>
      <w:r w:rsidR="009E65E9">
        <w:rPr>
          <w:rFonts w:ascii="Times" w:hAnsi="Times"/>
          <w:sz w:val="20"/>
          <w:szCs w:val="20"/>
        </w:rPr>
        <w:t>pixel/voxel dependency</w:t>
      </w:r>
      <w:r w:rsidR="00D949B5">
        <w:rPr>
          <w:rFonts w:ascii="Times" w:hAnsi="Times"/>
          <w:sz w:val="20"/>
          <w:szCs w:val="20"/>
        </w:rPr>
        <w:t xml:space="preserve"> </w:t>
      </w:r>
      <w:r w:rsidR="00E30B53">
        <w:rPr>
          <w:rFonts w:ascii="Times" w:hAnsi="Times"/>
          <w:sz w:val="20"/>
          <w:szCs w:val="20"/>
        </w:rPr>
        <w:t>is</w:t>
      </w:r>
      <w:r w:rsidR="00D949B5">
        <w:rPr>
          <w:rFonts w:ascii="Times" w:hAnsi="Times"/>
          <w:sz w:val="20"/>
          <w:szCs w:val="20"/>
        </w:rPr>
        <w:t xml:space="preserve"> taken into consideration</w:t>
      </w:r>
      <w:r w:rsidR="00E30B53">
        <w:rPr>
          <w:rFonts w:ascii="Times" w:hAnsi="Times"/>
          <w:sz w:val="20"/>
          <w:szCs w:val="20"/>
        </w:rPr>
        <w:t xml:space="preserve"> rather than assume independence among pixels/voxels</w:t>
      </w:r>
      <w:r w:rsidR="009E65E9">
        <w:rPr>
          <w:rFonts w:ascii="Times" w:hAnsi="Times"/>
          <w:sz w:val="20"/>
          <w:szCs w:val="20"/>
        </w:rPr>
        <w:t>.</w:t>
      </w:r>
      <w:r w:rsidR="002D3203" w:rsidRPr="002D3203">
        <w:rPr>
          <w:rFonts w:ascii="Times" w:hAnsi="Times"/>
          <w:sz w:val="20"/>
          <w:szCs w:val="20"/>
        </w:rPr>
        <w:t xml:space="preserve"> </w:t>
      </w:r>
    </w:p>
    <w:p w14:paraId="3FDCCDBD" w14:textId="71FF0971" w:rsidR="002D3203" w:rsidRPr="002D3203" w:rsidRDefault="00716289" w:rsidP="00D949B5">
      <w:pPr>
        <w:pStyle w:val="PlainText"/>
        <w:ind w:firstLine="27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Conceptually, </w:t>
      </w:r>
      <w:r w:rsidR="002D3203" w:rsidRPr="002D3203">
        <w:rPr>
          <w:rFonts w:ascii="Times" w:hAnsi="Times"/>
          <w:sz w:val="20"/>
          <w:szCs w:val="20"/>
        </w:rPr>
        <w:t xml:space="preserve">classical </w:t>
      </w:r>
      <w:r w:rsidR="002D3203" w:rsidRPr="002D3203">
        <w:rPr>
          <w:rFonts w:ascii="Times" w:hAnsi="Times"/>
          <w:i/>
          <w:sz w:val="20"/>
          <w:szCs w:val="20"/>
        </w:rPr>
        <w:t>MI</w:t>
      </w:r>
      <w:r w:rsidR="002D3203" w:rsidRPr="002D3203">
        <w:rPr>
          <w:rFonts w:ascii="Times" w:hAnsi="Times"/>
          <w:sz w:val="20"/>
          <w:szCs w:val="20"/>
        </w:rPr>
        <w:t xml:space="preserve"> measures image similarity based on a single pixel/voxel correspondence</w:t>
      </w:r>
      <w:r>
        <w:rPr>
          <w:rFonts w:ascii="Times" w:hAnsi="Times"/>
          <w:sz w:val="20"/>
          <w:szCs w:val="20"/>
        </w:rPr>
        <w:t xml:space="preserve">. However, spatially dependent </w:t>
      </w:r>
      <w:r w:rsidRPr="00716289">
        <w:rPr>
          <w:rFonts w:ascii="Times" w:hAnsi="Times"/>
          <w:i/>
          <w:sz w:val="20"/>
          <w:szCs w:val="20"/>
        </w:rPr>
        <w:t>MI</w:t>
      </w:r>
      <w:r>
        <w:rPr>
          <w:rFonts w:ascii="Times" w:hAnsi="Times"/>
          <w:sz w:val="20"/>
          <w:szCs w:val="20"/>
        </w:rPr>
        <w:t xml:space="preserve"> is based on the correspondence of multiple pixels/voxels. I</w:t>
      </w:r>
      <w:r w:rsidR="002D3203" w:rsidRPr="002D3203">
        <w:rPr>
          <w:rFonts w:ascii="Times" w:hAnsi="Times"/>
          <w:sz w:val="20"/>
          <w:szCs w:val="20"/>
        </w:rPr>
        <w:t xml:space="preserve">t is more likely that </w:t>
      </w:r>
      <w:r>
        <w:rPr>
          <w:rFonts w:ascii="Times" w:hAnsi="Times"/>
          <w:sz w:val="20"/>
          <w:szCs w:val="20"/>
        </w:rPr>
        <w:t xml:space="preserve">two random variables (representing pixel/voxel intensities) become </w:t>
      </w:r>
      <w:r w:rsidR="002D3203" w:rsidRPr="00956C0B">
        <w:rPr>
          <w:rFonts w:ascii="Times" w:hAnsi="Times"/>
          <w:sz w:val="20"/>
          <w:szCs w:val="20"/>
        </w:rPr>
        <w:t>similar</w:t>
      </w:r>
      <w:r>
        <w:rPr>
          <w:rFonts w:ascii="Times" w:hAnsi="Times"/>
          <w:sz w:val="20"/>
          <w:szCs w:val="20"/>
        </w:rPr>
        <w:t xml:space="preserve">/dissimilar due to noise, distortion or </w:t>
      </w:r>
      <w:r w:rsidR="00724CDA">
        <w:rPr>
          <w:rFonts w:ascii="Times" w:hAnsi="Times"/>
          <w:sz w:val="20"/>
          <w:szCs w:val="20"/>
        </w:rPr>
        <w:t>difference in modality</w:t>
      </w:r>
      <w:r w:rsidR="00724CDA" w:rsidRPr="00956C0B">
        <w:rPr>
          <w:rFonts w:ascii="Times" w:hAnsi="Times"/>
          <w:sz w:val="20"/>
          <w:szCs w:val="20"/>
        </w:rPr>
        <w:t xml:space="preserve"> </w:t>
      </w:r>
      <w:r w:rsidR="0026607A" w:rsidRPr="00956C0B">
        <w:rPr>
          <w:rFonts w:ascii="Times" w:hAnsi="Times"/>
          <w:sz w:val="20"/>
          <w:szCs w:val="20"/>
        </w:rPr>
        <w:t xml:space="preserve">than </w:t>
      </w:r>
      <w:r w:rsidR="002D3203" w:rsidRPr="00956C0B">
        <w:rPr>
          <w:rFonts w:ascii="Times" w:hAnsi="Times"/>
          <w:sz w:val="20"/>
          <w:szCs w:val="20"/>
        </w:rPr>
        <w:t>two sets of pixels/voxels</w:t>
      </w:r>
      <w:r w:rsidR="00724CDA">
        <w:rPr>
          <w:rFonts w:ascii="Times" w:hAnsi="Times"/>
          <w:sz w:val="20"/>
          <w:szCs w:val="20"/>
        </w:rPr>
        <w:t xml:space="preserve"> </w:t>
      </w:r>
      <w:r w:rsidR="002D3203" w:rsidRPr="00956C0B">
        <w:rPr>
          <w:rFonts w:ascii="Times" w:hAnsi="Times"/>
          <w:sz w:val="20"/>
          <w:szCs w:val="20"/>
        </w:rPr>
        <w:t xml:space="preserve">in spatial order. Thus, </w:t>
      </w:r>
      <w:r>
        <w:rPr>
          <w:rFonts w:ascii="Times" w:hAnsi="Times"/>
          <w:sz w:val="20"/>
          <w:szCs w:val="20"/>
        </w:rPr>
        <w:t xml:space="preserve">spatially dependent </w:t>
      </w:r>
      <w:r w:rsidR="002D3203" w:rsidRPr="00956C0B">
        <w:rPr>
          <w:rFonts w:ascii="Times" w:hAnsi="Times"/>
          <w:i/>
          <w:sz w:val="20"/>
          <w:szCs w:val="20"/>
        </w:rPr>
        <w:t>MI</w:t>
      </w:r>
      <w:r w:rsidR="002D3203" w:rsidRPr="00956C0B">
        <w:rPr>
          <w:rFonts w:ascii="Times" w:hAnsi="Times"/>
          <w:sz w:val="20"/>
          <w:szCs w:val="20"/>
        </w:rPr>
        <w:t xml:space="preserve"> </w:t>
      </w:r>
      <w:r w:rsidR="0026607A" w:rsidRPr="00956C0B">
        <w:rPr>
          <w:rFonts w:ascii="Times" w:hAnsi="Times"/>
          <w:sz w:val="20"/>
          <w:szCs w:val="20"/>
        </w:rPr>
        <w:t>should</w:t>
      </w:r>
      <w:r w:rsidR="00D949B5" w:rsidRPr="00956C0B">
        <w:rPr>
          <w:rFonts w:ascii="Times" w:hAnsi="Times"/>
          <w:sz w:val="20"/>
          <w:szCs w:val="20"/>
        </w:rPr>
        <w:t xml:space="preserve"> be </w:t>
      </w:r>
      <w:r w:rsidR="002D3203" w:rsidRPr="00956C0B">
        <w:rPr>
          <w:rFonts w:ascii="Times" w:hAnsi="Times"/>
          <w:sz w:val="20"/>
          <w:szCs w:val="20"/>
        </w:rPr>
        <w:t xml:space="preserve">more robust </w:t>
      </w:r>
      <w:r>
        <w:rPr>
          <w:rFonts w:ascii="Times" w:hAnsi="Times"/>
          <w:sz w:val="20"/>
          <w:szCs w:val="20"/>
        </w:rPr>
        <w:t xml:space="preserve">to image degradation </w:t>
      </w:r>
      <w:r w:rsidR="002D3203" w:rsidRPr="00956C0B">
        <w:rPr>
          <w:rFonts w:ascii="Times" w:hAnsi="Times"/>
          <w:sz w:val="20"/>
          <w:szCs w:val="20"/>
        </w:rPr>
        <w:t xml:space="preserve">and consequently more accurate </w:t>
      </w:r>
      <w:r w:rsidR="00D949B5" w:rsidRPr="00956C0B">
        <w:rPr>
          <w:rFonts w:ascii="Times" w:hAnsi="Times"/>
          <w:sz w:val="20"/>
          <w:szCs w:val="20"/>
        </w:rPr>
        <w:t>in image registration</w:t>
      </w:r>
      <w:r w:rsidR="002D3203" w:rsidRPr="00956C0B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This </w:t>
      </w:r>
      <w:r w:rsidR="003151F6">
        <w:rPr>
          <w:rFonts w:ascii="Times" w:hAnsi="Times"/>
          <w:sz w:val="20"/>
          <w:szCs w:val="20"/>
        </w:rPr>
        <w:t xml:space="preserve">advantage </w:t>
      </w:r>
      <w:r>
        <w:rPr>
          <w:rFonts w:ascii="Times" w:hAnsi="Times"/>
          <w:sz w:val="20"/>
          <w:szCs w:val="20"/>
        </w:rPr>
        <w:t xml:space="preserve">is the main reason behind all the recent attempts </w:t>
      </w:r>
      <w:r w:rsidR="003151F6">
        <w:rPr>
          <w:rFonts w:ascii="Times" w:hAnsi="Times"/>
          <w:sz w:val="20"/>
          <w:szCs w:val="20"/>
        </w:rPr>
        <w:t xml:space="preserve">to </w:t>
      </w:r>
      <w:r>
        <w:rPr>
          <w:rFonts w:ascii="Times" w:hAnsi="Times"/>
          <w:sz w:val="20"/>
          <w:szCs w:val="20"/>
        </w:rPr>
        <w:t>incorporat</w:t>
      </w:r>
      <w:r w:rsidR="00F77C92">
        <w:rPr>
          <w:rFonts w:ascii="Times" w:hAnsi="Times"/>
          <w:sz w:val="20"/>
          <w:szCs w:val="20"/>
        </w:rPr>
        <w:t>e</w:t>
      </w:r>
      <w:r>
        <w:rPr>
          <w:rFonts w:ascii="Times" w:hAnsi="Times"/>
          <w:sz w:val="20"/>
          <w:szCs w:val="20"/>
        </w:rPr>
        <w:t xml:space="preserve"> spatial dependency into </w:t>
      </w:r>
      <w:r w:rsidR="00936006">
        <w:rPr>
          <w:rFonts w:ascii="Times" w:hAnsi="Times"/>
          <w:sz w:val="20"/>
          <w:szCs w:val="20"/>
        </w:rPr>
        <w:t xml:space="preserve">the </w:t>
      </w:r>
      <w:r>
        <w:rPr>
          <w:rFonts w:ascii="Times" w:hAnsi="Times"/>
          <w:sz w:val="20"/>
          <w:szCs w:val="20"/>
        </w:rPr>
        <w:t xml:space="preserve">computation of </w:t>
      </w:r>
      <w:r w:rsidRPr="00716289">
        <w:rPr>
          <w:rFonts w:ascii="Times" w:hAnsi="Times"/>
          <w:i/>
          <w:sz w:val="20"/>
          <w:szCs w:val="20"/>
        </w:rPr>
        <w:t>MI</w:t>
      </w:r>
      <w:r w:rsidR="00936006">
        <w:rPr>
          <w:rFonts w:ascii="Times" w:hAnsi="Times"/>
          <w:sz w:val="20"/>
          <w:szCs w:val="20"/>
        </w:rPr>
        <w:t>, but</w:t>
      </w:r>
      <w:r w:rsidR="003151F6">
        <w:rPr>
          <w:rFonts w:ascii="Times" w:hAnsi="Times"/>
          <w:sz w:val="20"/>
          <w:szCs w:val="20"/>
        </w:rPr>
        <w:t xml:space="preserve"> </w:t>
      </w:r>
      <w:r w:rsidR="00936006">
        <w:rPr>
          <w:rFonts w:ascii="Times" w:hAnsi="Times"/>
          <w:sz w:val="20"/>
          <w:szCs w:val="20"/>
        </w:rPr>
        <w:t>the</w:t>
      </w:r>
      <w:r w:rsidR="00F77C92">
        <w:rPr>
          <w:rFonts w:ascii="Times" w:hAnsi="Times"/>
          <w:sz w:val="20"/>
          <w:szCs w:val="20"/>
        </w:rPr>
        <w:t>se attempts</w:t>
      </w:r>
      <w:r w:rsidR="00936006">
        <w:rPr>
          <w:rFonts w:ascii="Times" w:hAnsi="Times"/>
          <w:sz w:val="20"/>
          <w:szCs w:val="20"/>
        </w:rPr>
        <w:t xml:space="preserve"> must </w:t>
      </w:r>
      <w:r w:rsidR="003151F6">
        <w:rPr>
          <w:rFonts w:ascii="Times" w:hAnsi="Times"/>
          <w:sz w:val="20"/>
          <w:szCs w:val="20"/>
        </w:rPr>
        <w:t>overcome</w:t>
      </w:r>
      <w:r>
        <w:rPr>
          <w:rFonts w:ascii="Times" w:hAnsi="Times"/>
          <w:sz w:val="20"/>
          <w:szCs w:val="20"/>
        </w:rPr>
        <w:t xml:space="preserve"> </w:t>
      </w:r>
      <w:r w:rsidR="003F5B66">
        <w:rPr>
          <w:rFonts w:ascii="Times" w:hAnsi="Times"/>
          <w:sz w:val="20"/>
          <w:szCs w:val="20"/>
        </w:rPr>
        <w:t>the curs</w:t>
      </w:r>
      <w:r w:rsidR="003151F6">
        <w:rPr>
          <w:rFonts w:ascii="Times" w:hAnsi="Times"/>
          <w:sz w:val="20"/>
          <w:szCs w:val="20"/>
        </w:rPr>
        <w:t>e</w:t>
      </w:r>
      <w:r w:rsidR="003F5B66">
        <w:rPr>
          <w:rFonts w:ascii="Times" w:hAnsi="Times"/>
          <w:sz w:val="20"/>
          <w:szCs w:val="20"/>
        </w:rPr>
        <w:t xml:space="preserve"> of dimensionality</w:t>
      </w:r>
      <w:r w:rsidR="00936006">
        <w:rPr>
          <w:rFonts w:ascii="Times" w:hAnsi="Times"/>
          <w:sz w:val="20"/>
          <w:szCs w:val="20"/>
        </w:rPr>
        <w:t xml:space="preserve"> when computing similarity across spatially dependent terms</w:t>
      </w:r>
      <w:r w:rsidR="003F5B66">
        <w:rPr>
          <w:rFonts w:ascii="Times" w:hAnsi="Times"/>
          <w:sz w:val="20"/>
          <w:szCs w:val="20"/>
        </w:rPr>
        <w:t xml:space="preserve">. </w:t>
      </w:r>
      <w:proofErr w:type="spellStart"/>
      <w:r w:rsidR="003F5B66">
        <w:rPr>
          <w:rFonts w:ascii="Times" w:hAnsi="Times"/>
          <w:sz w:val="20"/>
          <w:szCs w:val="20"/>
        </w:rPr>
        <w:t>Markovianity</w:t>
      </w:r>
      <w:proofErr w:type="spellEnd"/>
      <w:r w:rsidR="003F5B66">
        <w:rPr>
          <w:rFonts w:ascii="Times" w:hAnsi="Times"/>
          <w:sz w:val="20"/>
          <w:szCs w:val="20"/>
        </w:rPr>
        <w:t xml:space="preserve"> </w:t>
      </w:r>
      <w:r w:rsidR="00936006">
        <w:rPr>
          <w:rFonts w:ascii="Times" w:hAnsi="Times"/>
          <w:sz w:val="20"/>
          <w:szCs w:val="20"/>
        </w:rPr>
        <w:t>i</w:t>
      </w:r>
      <w:r w:rsidR="003F5B66">
        <w:rPr>
          <w:rFonts w:ascii="Times" w:hAnsi="Times"/>
          <w:sz w:val="20"/>
          <w:szCs w:val="20"/>
        </w:rPr>
        <w:t xml:space="preserve">s </w:t>
      </w:r>
      <w:r w:rsidR="00936006">
        <w:rPr>
          <w:rFonts w:ascii="Times" w:hAnsi="Times"/>
          <w:sz w:val="20"/>
          <w:szCs w:val="20"/>
        </w:rPr>
        <w:t>an</w:t>
      </w:r>
      <w:r w:rsidR="003F5B66">
        <w:rPr>
          <w:rFonts w:ascii="Times" w:hAnsi="Times"/>
          <w:sz w:val="20"/>
          <w:szCs w:val="20"/>
        </w:rPr>
        <w:t xml:space="preserve"> effective tool to confront dimensionality problems. </w:t>
      </w:r>
      <w:r w:rsidR="00034A18">
        <w:rPr>
          <w:rFonts w:ascii="Times" w:hAnsi="Times"/>
          <w:sz w:val="20"/>
          <w:szCs w:val="20"/>
        </w:rPr>
        <w:t>Spatial mutual i</w:t>
      </w:r>
      <w:r w:rsidR="00936006" w:rsidRPr="00956C0B">
        <w:rPr>
          <w:rFonts w:ascii="Times" w:hAnsi="Times"/>
          <w:sz w:val="20"/>
          <w:szCs w:val="20"/>
        </w:rPr>
        <w:t xml:space="preserve">nformation </w:t>
      </w:r>
      <w:r w:rsidR="00034A18">
        <w:rPr>
          <w:rFonts w:ascii="Times" w:hAnsi="Times"/>
          <w:sz w:val="20"/>
          <w:szCs w:val="20"/>
        </w:rPr>
        <w:t>(SMI)</w:t>
      </w:r>
      <w:r w:rsidR="00936006">
        <w:rPr>
          <w:rFonts w:ascii="Times" w:hAnsi="Times"/>
          <w:sz w:val="20"/>
          <w:szCs w:val="20"/>
        </w:rPr>
        <w:t xml:space="preserve"> </w:t>
      </w:r>
      <w:r w:rsidR="00936006">
        <w:rPr>
          <w:rFonts w:ascii="Times New Roman" w:hAnsi="Times New Roman"/>
          <w:sz w:val="20"/>
          <w:szCs w:val="20"/>
        </w:rPr>
        <w:t>[5] is the</w:t>
      </w:r>
      <w:r w:rsidR="00936006" w:rsidRPr="00381086">
        <w:rPr>
          <w:rFonts w:ascii="Times New Roman" w:hAnsi="Times New Roman"/>
          <w:sz w:val="20"/>
          <w:szCs w:val="20"/>
        </w:rPr>
        <w:t xml:space="preserve"> </w:t>
      </w:r>
      <w:r w:rsidR="00936006">
        <w:rPr>
          <w:rFonts w:ascii="Times" w:hAnsi="Times"/>
          <w:sz w:val="20"/>
          <w:szCs w:val="20"/>
        </w:rPr>
        <w:t>only</w:t>
      </w:r>
      <w:r w:rsidR="002D3203" w:rsidRPr="00956C0B">
        <w:rPr>
          <w:rFonts w:ascii="Times" w:hAnsi="Times"/>
          <w:sz w:val="20"/>
          <w:szCs w:val="20"/>
        </w:rPr>
        <w:t xml:space="preserve"> systematic method of computing spatial</w:t>
      </w:r>
      <w:r w:rsidR="003F5B66">
        <w:rPr>
          <w:rFonts w:ascii="Times" w:hAnsi="Times"/>
          <w:sz w:val="20"/>
          <w:szCs w:val="20"/>
        </w:rPr>
        <w:t>ly</w:t>
      </w:r>
      <w:r w:rsidR="002D3203" w:rsidRPr="00956C0B">
        <w:rPr>
          <w:rFonts w:ascii="Times" w:hAnsi="Times"/>
          <w:sz w:val="20"/>
          <w:szCs w:val="20"/>
        </w:rPr>
        <w:t xml:space="preserve"> dependen</w:t>
      </w:r>
      <w:r w:rsidR="003F5B66">
        <w:rPr>
          <w:rFonts w:ascii="Times" w:hAnsi="Times"/>
          <w:sz w:val="20"/>
          <w:szCs w:val="20"/>
        </w:rPr>
        <w:t xml:space="preserve">t </w:t>
      </w:r>
      <w:r w:rsidR="006E3981">
        <w:rPr>
          <w:rFonts w:ascii="Times" w:hAnsi="Times"/>
          <w:sz w:val="20"/>
          <w:szCs w:val="20"/>
        </w:rPr>
        <w:t>MI</w:t>
      </w:r>
      <w:r w:rsidR="006E3981" w:rsidRPr="00956C0B">
        <w:rPr>
          <w:rFonts w:ascii="Times" w:hAnsi="Times"/>
          <w:sz w:val="20"/>
          <w:szCs w:val="20"/>
        </w:rPr>
        <w:t xml:space="preserve"> </w:t>
      </w:r>
      <w:r w:rsidR="00082967">
        <w:rPr>
          <w:rFonts w:ascii="Times" w:hAnsi="Times"/>
          <w:sz w:val="20"/>
          <w:szCs w:val="20"/>
        </w:rPr>
        <w:t>(as defined by</w:t>
      </w:r>
      <w:r w:rsidR="002D3203" w:rsidRPr="00956C0B">
        <w:rPr>
          <w:rFonts w:ascii="Times" w:hAnsi="Times"/>
          <w:sz w:val="20"/>
          <w:szCs w:val="20"/>
        </w:rPr>
        <w:t xml:space="preserve"> Shannon</w:t>
      </w:r>
      <w:r w:rsidR="00082967">
        <w:rPr>
          <w:rFonts w:ascii="Times" w:hAnsi="Times"/>
          <w:sz w:val="20"/>
          <w:szCs w:val="20"/>
        </w:rPr>
        <w:t>)</w:t>
      </w:r>
      <w:r w:rsidR="002D3203" w:rsidRPr="00956C0B">
        <w:rPr>
          <w:rFonts w:ascii="Times" w:hAnsi="Times"/>
          <w:sz w:val="20"/>
          <w:szCs w:val="20"/>
        </w:rPr>
        <w:t xml:space="preserve"> </w:t>
      </w:r>
      <w:r w:rsidR="00936006">
        <w:rPr>
          <w:rFonts w:ascii="Times" w:hAnsi="Times"/>
          <w:sz w:val="20"/>
          <w:szCs w:val="20"/>
        </w:rPr>
        <w:t xml:space="preserve">while confronting dimensionality problems by applying </w:t>
      </w:r>
      <w:r w:rsidR="0026607A" w:rsidRPr="00956C0B">
        <w:rPr>
          <w:rFonts w:ascii="Times" w:hAnsi="Times"/>
          <w:sz w:val="20"/>
          <w:szCs w:val="20"/>
        </w:rPr>
        <w:t xml:space="preserve">the </w:t>
      </w:r>
      <w:proofErr w:type="spellStart"/>
      <w:r w:rsidR="002D3203" w:rsidRPr="00956C0B">
        <w:rPr>
          <w:rFonts w:ascii="Times" w:hAnsi="Times"/>
          <w:sz w:val="20"/>
          <w:szCs w:val="20"/>
        </w:rPr>
        <w:t>Markov</w:t>
      </w:r>
      <w:r w:rsidR="0026607A" w:rsidRPr="00956C0B">
        <w:rPr>
          <w:rFonts w:ascii="Times" w:hAnsi="Times"/>
          <w:sz w:val="20"/>
          <w:szCs w:val="20"/>
        </w:rPr>
        <w:t>ianity</w:t>
      </w:r>
      <w:proofErr w:type="spellEnd"/>
      <w:r w:rsidR="00936006">
        <w:rPr>
          <w:rFonts w:ascii="Times" w:hAnsi="Times"/>
          <w:sz w:val="20"/>
          <w:szCs w:val="20"/>
        </w:rPr>
        <w:t xml:space="preserve"> constraint.</w:t>
      </w:r>
      <w:r w:rsidR="00D949B5" w:rsidRPr="00956C0B">
        <w:rPr>
          <w:rFonts w:ascii="Times" w:hAnsi="Times"/>
          <w:sz w:val="20"/>
          <w:szCs w:val="20"/>
        </w:rPr>
        <w:t xml:space="preserve"> </w:t>
      </w:r>
      <w:r w:rsidR="002D3203" w:rsidRPr="00381086">
        <w:rPr>
          <w:rFonts w:ascii="Times New Roman" w:hAnsi="Times New Roman"/>
          <w:sz w:val="20"/>
          <w:szCs w:val="20"/>
        </w:rPr>
        <w:t xml:space="preserve">The closest </w:t>
      </w:r>
      <w:r w:rsidR="0026607A">
        <w:rPr>
          <w:rFonts w:ascii="Times New Roman" w:hAnsi="Times New Roman"/>
          <w:sz w:val="20"/>
          <w:szCs w:val="20"/>
        </w:rPr>
        <w:t>measure</w:t>
      </w:r>
      <w:r w:rsidR="002D3203" w:rsidRPr="00381086">
        <w:rPr>
          <w:rFonts w:ascii="Times New Roman" w:hAnsi="Times New Roman"/>
          <w:sz w:val="20"/>
          <w:szCs w:val="20"/>
        </w:rPr>
        <w:t xml:space="preserve"> related to </w:t>
      </w:r>
      <w:r w:rsidR="00D949B5">
        <w:rPr>
          <w:rFonts w:ascii="Times New Roman" w:hAnsi="Times New Roman"/>
          <w:sz w:val="20"/>
          <w:szCs w:val="20"/>
        </w:rPr>
        <w:t xml:space="preserve">this </w:t>
      </w:r>
      <w:r w:rsidR="002D3203" w:rsidRPr="00381086">
        <w:rPr>
          <w:rFonts w:ascii="Times New Roman" w:hAnsi="Times New Roman"/>
          <w:sz w:val="20"/>
          <w:szCs w:val="20"/>
        </w:rPr>
        <w:t xml:space="preserve">work is the second-order </w:t>
      </w:r>
      <w:r w:rsidR="002D3203" w:rsidRPr="00381086">
        <w:rPr>
          <w:rFonts w:ascii="Times New Roman" w:hAnsi="Times New Roman"/>
          <w:i/>
          <w:sz w:val="20"/>
          <w:szCs w:val="20"/>
        </w:rPr>
        <w:t>MI</w:t>
      </w:r>
      <w:r w:rsidR="002D3203" w:rsidRPr="00381086">
        <w:rPr>
          <w:rFonts w:ascii="Times New Roman" w:hAnsi="Times New Roman"/>
          <w:sz w:val="20"/>
          <w:szCs w:val="20"/>
        </w:rPr>
        <w:t xml:space="preserve"> introduced by </w:t>
      </w:r>
      <w:proofErr w:type="spellStart"/>
      <w:r w:rsidR="002D3203" w:rsidRPr="00381086">
        <w:rPr>
          <w:rFonts w:ascii="Times New Roman" w:hAnsi="Times New Roman"/>
          <w:sz w:val="20"/>
          <w:szCs w:val="20"/>
        </w:rPr>
        <w:t>Rueckert</w:t>
      </w:r>
      <w:proofErr w:type="spellEnd"/>
      <w:r w:rsidR="002D3203" w:rsidRPr="00381086">
        <w:rPr>
          <w:rFonts w:ascii="Times New Roman" w:hAnsi="Times New Roman"/>
          <w:sz w:val="20"/>
          <w:szCs w:val="20"/>
        </w:rPr>
        <w:t xml:space="preserve"> </w:t>
      </w:r>
      <w:r w:rsidR="002D3203" w:rsidRPr="00381086">
        <w:rPr>
          <w:rFonts w:ascii="Times New Roman" w:hAnsi="Times New Roman"/>
          <w:i/>
          <w:sz w:val="20"/>
          <w:szCs w:val="20"/>
        </w:rPr>
        <w:t>et al.</w:t>
      </w:r>
      <w:r w:rsidR="0026607A">
        <w:rPr>
          <w:rFonts w:ascii="Times New Roman" w:hAnsi="Times New Roman"/>
          <w:sz w:val="20"/>
          <w:szCs w:val="20"/>
        </w:rPr>
        <w:t xml:space="preserve"> [6</w:t>
      </w:r>
      <w:r w:rsidR="002D3203" w:rsidRPr="00381086">
        <w:rPr>
          <w:rFonts w:ascii="Times New Roman" w:hAnsi="Times New Roman"/>
          <w:sz w:val="20"/>
          <w:szCs w:val="20"/>
        </w:rPr>
        <w:t xml:space="preserve">]. </w:t>
      </w:r>
      <w:r w:rsidR="0026607A">
        <w:rPr>
          <w:rFonts w:ascii="Times New Roman" w:hAnsi="Times New Roman"/>
          <w:sz w:val="20"/>
          <w:szCs w:val="20"/>
        </w:rPr>
        <w:t>M</w:t>
      </w:r>
      <w:r w:rsidR="002D3203" w:rsidRPr="00381086">
        <w:rPr>
          <w:rFonts w:ascii="Times New Roman" w:hAnsi="Times New Roman"/>
          <w:sz w:val="20"/>
          <w:szCs w:val="20"/>
        </w:rPr>
        <w:t>ost of the spatial</w:t>
      </w:r>
      <w:r w:rsidR="006A6851">
        <w:rPr>
          <w:rFonts w:ascii="Times New Roman" w:hAnsi="Times New Roman"/>
          <w:sz w:val="20"/>
          <w:szCs w:val="20"/>
        </w:rPr>
        <w:t>ly</w:t>
      </w:r>
      <w:r w:rsidR="002D3203" w:rsidRPr="00381086">
        <w:rPr>
          <w:rFonts w:ascii="Times New Roman" w:hAnsi="Times New Roman"/>
          <w:sz w:val="20"/>
          <w:szCs w:val="20"/>
        </w:rPr>
        <w:t xml:space="preserve"> dependen</w:t>
      </w:r>
      <w:r w:rsidR="006A6851">
        <w:rPr>
          <w:rFonts w:ascii="Times New Roman" w:hAnsi="Times New Roman"/>
          <w:sz w:val="20"/>
          <w:szCs w:val="20"/>
        </w:rPr>
        <w:t xml:space="preserve">t </w:t>
      </w:r>
      <w:r w:rsidR="002D3203" w:rsidRPr="00381086">
        <w:rPr>
          <w:rFonts w:ascii="Times New Roman" w:hAnsi="Times New Roman"/>
          <w:sz w:val="20"/>
          <w:szCs w:val="20"/>
        </w:rPr>
        <w:t xml:space="preserve">SMs are </w:t>
      </w:r>
      <w:r w:rsidR="002D3203" w:rsidRPr="001A2742">
        <w:rPr>
          <w:rFonts w:ascii="Times New Roman" w:hAnsi="Times New Roman"/>
          <w:sz w:val="20"/>
          <w:szCs w:val="20"/>
        </w:rPr>
        <w:t xml:space="preserve">either an </w:t>
      </w:r>
      <w:r w:rsidR="002D3203" w:rsidRPr="001A2742">
        <w:rPr>
          <w:rFonts w:ascii="Times New Roman" w:hAnsi="Times New Roman"/>
          <w:i/>
          <w:sz w:val="20"/>
          <w:szCs w:val="20"/>
        </w:rPr>
        <w:t>ad hoc</w:t>
      </w:r>
      <w:r w:rsidR="002D3203" w:rsidRPr="00381086">
        <w:rPr>
          <w:rFonts w:ascii="Times New Roman" w:hAnsi="Times New Roman"/>
          <w:sz w:val="20"/>
          <w:szCs w:val="20"/>
        </w:rPr>
        <w:t xml:space="preserve"> combination of </w:t>
      </w:r>
      <w:r w:rsidR="002D3203" w:rsidRPr="00381086">
        <w:rPr>
          <w:rFonts w:ascii="Times New Roman" w:hAnsi="Times New Roman"/>
          <w:i/>
          <w:sz w:val="20"/>
          <w:szCs w:val="20"/>
        </w:rPr>
        <w:t>MI</w:t>
      </w:r>
      <w:r w:rsidR="002D3203" w:rsidRPr="00381086">
        <w:rPr>
          <w:rFonts w:ascii="Times New Roman" w:hAnsi="Times New Roman"/>
          <w:sz w:val="20"/>
          <w:szCs w:val="20"/>
        </w:rPr>
        <w:t xml:space="preserve"> with different image features to capture the image spatial information or a heuristic </w:t>
      </w:r>
      <w:r w:rsidR="00034A18">
        <w:rPr>
          <w:rFonts w:ascii="Times New Roman" w:hAnsi="Times New Roman"/>
          <w:sz w:val="20"/>
          <w:szCs w:val="20"/>
        </w:rPr>
        <w:t>use</w:t>
      </w:r>
      <w:r w:rsidR="002D3203" w:rsidRPr="00381086">
        <w:rPr>
          <w:rFonts w:ascii="Times New Roman" w:hAnsi="Times New Roman"/>
          <w:sz w:val="20"/>
          <w:szCs w:val="20"/>
        </w:rPr>
        <w:t xml:space="preserve"> of different definitions of entropy instead of </w:t>
      </w:r>
      <w:r w:rsidR="002D3203">
        <w:rPr>
          <w:rFonts w:ascii="Times New Roman" w:hAnsi="Times New Roman"/>
          <w:sz w:val="20"/>
          <w:szCs w:val="20"/>
        </w:rPr>
        <w:t xml:space="preserve">the </w:t>
      </w:r>
      <w:r w:rsidR="002D3203" w:rsidRPr="00381086">
        <w:rPr>
          <w:rFonts w:ascii="Times New Roman" w:hAnsi="Times New Roman"/>
          <w:sz w:val="20"/>
          <w:szCs w:val="20"/>
        </w:rPr>
        <w:t>conventional Shannon entropy.</w:t>
      </w:r>
      <w:r w:rsidR="00D949B5">
        <w:rPr>
          <w:rFonts w:ascii="Times New Roman" w:hAnsi="Times New Roman"/>
          <w:sz w:val="20"/>
          <w:szCs w:val="20"/>
        </w:rPr>
        <w:t xml:space="preserve"> </w:t>
      </w:r>
      <w:r w:rsidR="00082967">
        <w:rPr>
          <w:rFonts w:ascii="Times New Roman" w:hAnsi="Times New Roman"/>
          <w:sz w:val="20"/>
          <w:szCs w:val="20"/>
        </w:rPr>
        <w:t>T</w:t>
      </w:r>
      <w:r w:rsidR="00D949B5">
        <w:rPr>
          <w:rFonts w:ascii="Times New Roman" w:hAnsi="Times New Roman"/>
          <w:sz w:val="20"/>
          <w:szCs w:val="20"/>
        </w:rPr>
        <w:t>he next section</w:t>
      </w:r>
      <w:r w:rsidR="00082967">
        <w:rPr>
          <w:rFonts w:ascii="Times New Roman" w:hAnsi="Times New Roman"/>
          <w:sz w:val="20"/>
          <w:szCs w:val="20"/>
        </w:rPr>
        <w:t xml:space="preserve"> gives </w:t>
      </w:r>
      <w:r w:rsidR="00D949B5">
        <w:rPr>
          <w:rFonts w:ascii="Times New Roman" w:hAnsi="Times New Roman"/>
          <w:sz w:val="20"/>
          <w:szCs w:val="20"/>
        </w:rPr>
        <w:t xml:space="preserve">a comprehensive overview </w:t>
      </w:r>
      <w:r w:rsidR="00CC4280">
        <w:rPr>
          <w:rFonts w:ascii="Times New Roman" w:hAnsi="Times New Roman"/>
          <w:sz w:val="20"/>
          <w:szCs w:val="20"/>
        </w:rPr>
        <w:t>of</w:t>
      </w:r>
      <w:r w:rsidR="00082967">
        <w:rPr>
          <w:rFonts w:ascii="Times New Roman" w:hAnsi="Times New Roman"/>
          <w:sz w:val="20"/>
          <w:szCs w:val="20"/>
        </w:rPr>
        <w:t xml:space="preserve"> </w:t>
      </w:r>
      <w:r w:rsidR="00D949B5">
        <w:rPr>
          <w:rFonts w:ascii="Times New Roman" w:hAnsi="Times New Roman"/>
          <w:sz w:val="20"/>
          <w:szCs w:val="20"/>
        </w:rPr>
        <w:t>existing approach</w:t>
      </w:r>
      <w:r w:rsidR="00CA3F22">
        <w:rPr>
          <w:rFonts w:ascii="Times New Roman" w:hAnsi="Times New Roman"/>
          <w:sz w:val="20"/>
          <w:szCs w:val="20"/>
        </w:rPr>
        <w:t xml:space="preserve">es </w:t>
      </w:r>
      <w:r w:rsidR="00082967">
        <w:rPr>
          <w:rFonts w:ascii="Times New Roman" w:hAnsi="Times New Roman"/>
          <w:sz w:val="20"/>
          <w:szCs w:val="20"/>
        </w:rPr>
        <w:t>that</w:t>
      </w:r>
      <w:r w:rsidR="00CA3F22">
        <w:rPr>
          <w:rFonts w:ascii="Times New Roman" w:hAnsi="Times New Roman"/>
          <w:sz w:val="20"/>
          <w:szCs w:val="20"/>
        </w:rPr>
        <w:t xml:space="preserve"> incorporat</w:t>
      </w:r>
      <w:r w:rsidR="00082967">
        <w:rPr>
          <w:rFonts w:ascii="Times New Roman" w:hAnsi="Times New Roman"/>
          <w:sz w:val="20"/>
          <w:szCs w:val="20"/>
        </w:rPr>
        <w:t>e</w:t>
      </w:r>
      <w:r w:rsidR="00CA3F22">
        <w:rPr>
          <w:rFonts w:ascii="Times New Roman" w:hAnsi="Times New Roman"/>
          <w:sz w:val="20"/>
          <w:szCs w:val="20"/>
        </w:rPr>
        <w:t xml:space="preserve"> spatial dependenc</w:t>
      </w:r>
      <w:r w:rsidR="00DB3C0C">
        <w:rPr>
          <w:rFonts w:ascii="Times New Roman" w:hAnsi="Times New Roman"/>
          <w:sz w:val="20"/>
          <w:szCs w:val="20"/>
        </w:rPr>
        <w:t>y</w:t>
      </w:r>
      <w:r w:rsidR="00CA3F22">
        <w:rPr>
          <w:rFonts w:ascii="Times New Roman" w:hAnsi="Times New Roman"/>
          <w:sz w:val="20"/>
          <w:szCs w:val="20"/>
        </w:rPr>
        <w:t xml:space="preserve"> into </w:t>
      </w:r>
      <w:r w:rsidR="00CC4280">
        <w:rPr>
          <w:rFonts w:ascii="Times New Roman" w:hAnsi="Times New Roman"/>
          <w:sz w:val="20"/>
          <w:szCs w:val="20"/>
        </w:rPr>
        <w:t xml:space="preserve">a </w:t>
      </w:r>
      <w:r w:rsidR="00CA3F22">
        <w:rPr>
          <w:rFonts w:ascii="Times New Roman" w:hAnsi="Times New Roman"/>
          <w:sz w:val="20"/>
          <w:szCs w:val="20"/>
        </w:rPr>
        <w:t>similarity measure. Section 3 details the recently introduced similarity meas</w:t>
      </w:r>
      <w:r w:rsidR="003F5B66">
        <w:rPr>
          <w:rFonts w:ascii="Times New Roman" w:hAnsi="Times New Roman"/>
          <w:sz w:val="20"/>
          <w:szCs w:val="20"/>
        </w:rPr>
        <w:t xml:space="preserve">ure, </w:t>
      </w:r>
      <w:r w:rsidR="00034A18">
        <w:rPr>
          <w:rFonts w:ascii="Times" w:hAnsi="Times"/>
          <w:sz w:val="20"/>
          <w:szCs w:val="20"/>
        </w:rPr>
        <w:t>spatial mutual i</w:t>
      </w:r>
      <w:r w:rsidR="00D61B46" w:rsidRPr="00956C0B">
        <w:rPr>
          <w:rFonts w:ascii="Times" w:hAnsi="Times"/>
          <w:sz w:val="20"/>
          <w:szCs w:val="20"/>
        </w:rPr>
        <w:t xml:space="preserve">nformation </w:t>
      </w:r>
      <w:r w:rsidR="00D61B46" w:rsidRPr="00034A18">
        <w:rPr>
          <w:rFonts w:ascii="Times" w:hAnsi="Times"/>
          <w:sz w:val="20"/>
          <w:szCs w:val="20"/>
        </w:rPr>
        <w:t>(</w:t>
      </w:r>
      <w:r w:rsidR="00D61B46" w:rsidRPr="006E3981">
        <w:rPr>
          <w:rFonts w:ascii="Times" w:hAnsi="Times"/>
          <w:sz w:val="20"/>
          <w:szCs w:val="20"/>
        </w:rPr>
        <w:t>SMI</w:t>
      </w:r>
      <w:r w:rsidR="00D61B46" w:rsidRPr="00034A18">
        <w:rPr>
          <w:rFonts w:ascii="Times" w:hAnsi="Times"/>
          <w:sz w:val="20"/>
          <w:szCs w:val="20"/>
        </w:rPr>
        <w:t>)</w:t>
      </w:r>
      <w:r w:rsidR="00D61B46">
        <w:rPr>
          <w:rFonts w:ascii="Times" w:hAnsi="Times"/>
          <w:sz w:val="20"/>
          <w:szCs w:val="20"/>
        </w:rPr>
        <w:t xml:space="preserve"> </w:t>
      </w:r>
      <w:r w:rsidR="00D61B46">
        <w:rPr>
          <w:rFonts w:ascii="Times New Roman" w:hAnsi="Times New Roman"/>
          <w:sz w:val="20"/>
          <w:szCs w:val="20"/>
        </w:rPr>
        <w:t>[5], and discusses</w:t>
      </w:r>
      <w:r w:rsidR="00CA3F22">
        <w:rPr>
          <w:rFonts w:ascii="Times New Roman" w:hAnsi="Times New Roman"/>
          <w:sz w:val="20"/>
          <w:szCs w:val="20"/>
        </w:rPr>
        <w:t xml:space="preserve"> </w:t>
      </w:r>
      <w:r w:rsidR="00D61B46">
        <w:rPr>
          <w:rFonts w:ascii="Times New Roman" w:hAnsi="Times New Roman"/>
          <w:sz w:val="20"/>
          <w:szCs w:val="20"/>
        </w:rPr>
        <w:t>t</w:t>
      </w:r>
      <w:r w:rsidR="00CA3F22">
        <w:rPr>
          <w:rFonts w:ascii="Times New Roman" w:hAnsi="Times New Roman"/>
          <w:sz w:val="20"/>
          <w:szCs w:val="20"/>
        </w:rPr>
        <w:t xml:space="preserve">he advantages and </w:t>
      </w:r>
      <w:r w:rsidR="00D61B46">
        <w:rPr>
          <w:rFonts w:ascii="Times New Roman" w:hAnsi="Times New Roman"/>
          <w:sz w:val="20"/>
          <w:szCs w:val="20"/>
        </w:rPr>
        <w:t xml:space="preserve">primary </w:t>
      </w:r>
      <w:r w:rsidR="00CA3F22">
        <w:rPr>
          <w:rFonts w:ascii="Times New Roman" w:hAnsi="Times New Roman"/>
          <w:sz w:val="20"/>
          <w:szCs w:val="20"/>
        </w:rPr>
        <w:t xml:space="preserve">drawback of this new SM. A new implementation is proposed to overcome its drawback </w:t>
      </w:r>
      <w:r w:rsidR="00CC0C5F">
        <w:rPr>
          <w:rFonts w:ascii="Times New Roman" w:hAnsi="Times New Roman"/>
          <w:sz w:val="20"/>
          <w:szCs w:val="20"/>
        </w:rPr>
        <w:t xml:space="preserve">related to </w:t>
      </w:r>
      <w:r w:rsidR="003F5B66">
        <w:rPr>
          <w:rFonts w:ascii="Times New Roman" w:hAnsi="Times New Roman"/>
          <w:sz w:val="20"/>
          <w:szCs w:val="20"/>
        </w:rPr>
        <w:t xml:space="preserve">translational </w:t>
      </w:r>
      <w:proofErr w:type="spellStart"/>
      <w:r w:rsidR="003F5B66">
        <w:rPr>
          <w:rFonts w:ascii="Times New Roman" w:hAnsi="Times New Roman"/>
          <w:sz w:val="20"/>
          <w:szCs w:val="20"/>
        </w:rPr>
        <w:t>misregistration</w:t>
      </w:r>
      <w:proofErr w:type="spellEnd"/>
      <w:r w:rsidR="003F5B66">
        <w:rPr>
          <w:rFonts w:ascii="Times New Roman" w:hAnsi="Times New Roman"/>
          <w:sz w:val="20"/>
          <w:szCs w:val="20"/>
        </w:rPr>
        <w:t xml:space="preserve"> </w:t>
      </w:r>
      <w:r w:rsidR="00CA3F22">
        <w:rPr>
          <w:rFonts w:ascii="Times New Roman" w:hAnsi="Times New Roman"/>
          <w:sz w:val="20"/>
          <w:szCs w:val="20"/>
        </w:rPr>
        <w:t xml:space="preserve">and results are shown in section 4. </w:t>
      </w:r>
      <w:r w:rsidR="00E175BA">
        <w:rPr>
          <w:rFonts w:ascii="Times New Roman" w:hAnsi="Times New Roman"/>
          <w:sz w:val="20"/>
          <w:szCs w:val="20"/>
        </w:rPr>
        <w:t xml:space="preserve">Section 5 concludes </w:t>
      </w:r>
      <w:r w:rsidR="00CA3F22">
        <w:rPr>
          <w:rFonts w:ascii="Times New Roman" w:hAnsi="Times New Roman"/>
          <w:sz w:val="20"/>
          <w:szCs w:val="20"/>
        </w:rPr>
        <w:t>the paper.</w:t>
      </w:r>
    </w:p>
    <w:p w14:paraId="14CDB024" w14:textId="77777777" w:rsidR="002D3203" w:rsidRPr="009A3755" w:rsidRDefault="002D3203" w:rsidP="002D3203">
      <w:pPr>
        <w:pStyle w:val="heading10"/>
      </w:pPr>
      <w:r>
        <w:t>2</w:t>
      </w:r>
      <w:r w:rsidRPr="009A3755">
        <w:t xml:space="preserve">   </w:t>
      </w:r>
      <w:r>
        <w:t>Existing Approaches</w:t>
      </w:r>
    </w:p>
    <w:p w14:paraId="31EB1ECF" w14:textId="2EBC35D0" w:rsidR="00A47DEC" w:rsidRPr="00381086" w:rsidRDefault="002D3203" w:rsidP="002D3203">
      <w:pPr>
        <w:pStyle w:val="PlainTex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056A98">
        <w:rPr>
          <w:rFonts w:ascii="Times New Roman" w:hAnsi="Times New Roman"/>
          <w:sz w:val="20"/>
          <w:szCs w:val="20"/>
        </w:rPr>
        <w:t>n [4</w:t>
      </w:r>
      <w:r w:rsidR="00A47DEC" w:rsidRPr="00381086">
        <w:rPr>
          <w:rFonts w:ascii="Times New Roman" w:hAnsi="Times New Roman"/>
          <w:sz w:val="20"/>
          <w:szCs w:val="20"/>
        </w:rPr>
        <w:t xml:space="preserve">], </w:t>
      </w:r>
      <w:r w:rsidR="00A47DEC">
        <w:rPr>
          <w:rFonts w:ascii="Times New Roman" w:hAnsi="Times New Roman"/>
          <w:sz w:val="20"/>
          <w:szCs w:val="20"/>
        </w:rPr>
        <w:t xml:space="preserve">the source image is segmented by </w:t>
      </w:r>
      <w:proofErr w:type="spellStart"/>
      <w:r w:rsidR="00A47DEC">
        <w:rPr>
          <w:rFonts w:ascii="Times New Roman" w:hAnsi="Times New Roman"/>
          <w:sz w:val="20"/>
          <w:szCs w:val="20"/>
        </w:rPr>
        <w:t>thresholding</w:t>
      </w:r>
      <w:proofErr w:type="spellEnd"/>
      <w:r w:rsidR="00A47DEC">
        <w:rPr>
          <w:rFonts w:ascii="Times New Roman" w:hAnsi="Times New Roman"/>
          <w:sz w:val="20"/>
          <w:szCs w:val="20"/>
        </w:rPr>
        <w:t xml:space="preserve"> and </w:t>
      </w:r>
      <w:r w:rsidR="00CC4280">
        <w:rPr>
          <w:rFonts w:ascii="Times New Roman" w:hAnsi="Times New Roman"/>
          <w:sz w:val="20"/>
          <w:szCs w:val="20"/>
        </w:rPr>
        <w:t xml:space="preserve">labeling </w:t>
      </w:r>
      <w:r w:rsidR="00A47DEC">
        <w:rPr>
          <w:rFonts w:ascii="Times New Roman" w:hAnsi="Times New Roman"/>
          <w:sz w:val="20"/>
          <w:szCs w:val="20"/>
        </w:rPr>
        <w:t>connected component</w:t>
      </w:r>
      <w:r w:rsidR="00CC4280">
        <w:rPr>
          <w:rFonts w:ascii="Times New Roman" w:hAnsi="Times New Roman"/>
          <w:sz w:val="20"/>
          <w:szCs w:val="20"/>
        </w:rPr>
        <w:t>s</w:t>
      </w:r>
      <w:r w:rsidR="00A47DEC">
        <w:rPr>
          <w:rFonts w:ascii="Times New Roman" w:hAnsi="Times New Roman"/>
          <w:sz w:val="20"/>
          <w:szCs w:val="20"/>
        </w:rPr>
        <w:t xml:space="preserve"> </w:t>
      </w:r>
      <w:r w:rsidR="00A47DEC" w:rsidRPr="00381086">
        <w:rPr>
          <w:rFonts w:ascii="Times New Roman" w:hAnsi="Times New Roman"/>
          <w:sz w:val="20"/>
          <w:szCs w:val="20"/>
        </w:rPr>
        <w:t xml:space="preserve">into </w:t>
      </w:r>
      <w:r w:rsidR="00160D61">
        <w:rPr>
          <w:rFonts w:ascii="Times New Roman" w:hAnsi="Times New Roman"/>
          <w:sz w:val="20"/>
          <w:szCs w:val="20"/>
        </w:rPr>
        <w:t>four</w:t>
      </w:r>
      <w:r w:rsidR="00A47DEC" w:rsidRPr="00381086">
        <w:rPr>
          <w:rFonts w:ascii="Times New Roman" w:hAnsi="Times New Roman"/>
          <w:sz w:val="20"/>
          <w:szCs w:val="20"/>
        </w:rPr>
        <w:t xml:space="preserve"> regions (air, fat, bone, and abdominal tissue)</w:t>
      </w:r>
      <w:r w:rsidR="00A47DEC">
        <w:rPr>
          <w:rFonts w:ascii="Times New Roman" w:hAnsi="Times New Roman"/>
          <w:sz w:val="20"/>
          <w:szCs w:val="20"/>
        </w:rPr>
        <w:t>.</w:t>
      </w:r>
      <w:r w:rsidR="00A47DEC" w:rsidRPr="00381086">
        <w:rPr>
          <w:rFonts w:ascii="Times New Roman" w:hAnsi="Times New Roman"/>
          <w:sz w:val="20"/>
          <w:szCs w:val="20"/>
        </w:rPr>
        <w:t xml:space="preserve"> Then the mutual information of the </w:t>
      </w:r>
      <w:r w:rsidR="00056A98">
        <w:rPr>
          <w:rFonts w:ascii="Times New Roman" w:hAnsi="Times New Roman"/>
          <w:sz w:val="20"/>
          <w:szCs w:val="20"/>
        </w:rPr>
        <w:t xml:space="preserve">intensity </w:t>
      </w:r>
      <w:r w:rsidR="00A47DEC">
        <w:rPr>
          <w:rFonts w:ascii="Times New Roman" w:hAnsi="Times New Roman"/>
          <w:sz w:val="20"/>
          <w:szCs w:val="20"/>
        </w:rPr>
        <w:t>image</w:t>
      </w:r>
      <w:r w:rsidR="00056A98">
        <w:rPr>
          <w:rFonts w:ascii="Times New Roman" w:hAnsi="Times New Roman"/>
          <w:sz w:val="20"/>
          <w:szCs w:val="20"/>
        </w:rPr>
        <w:t>s and the labeled</w:t>
      </w:r>
      <w:r w:rsidR="00A47DEC">
        <w:rPr>
          <w:rFonts w:ascii="Times New Roman" w:hAnsi="Times New Roman"/>
          <w:sz w:val="20"/>
          <w:szCs w:val="20"/>
        </w:rPr>
        <w:t xml:space="preserve"> image</w:t>
      </w:r>
      <w:r w:rsidR="00056A98">
        <w:rPr>
          <w:rFonts w:ascii="Times New Roman" w:hAnsi="Times New Roman"/>
          <w:sz w:val="20"/>
          <w:szCs w:val="20"/>
        </w:rPr>
        <w:t>s</w:t>
      </w:r>
      <w:r w:rsidR="00A47DEC">
        <w:rPr>
          <w:rFonts w:ascii="Times New Roman" w:hAnsi="Times New Roman"/>
          <w:sz w:val="20"/>
          <w:szCs w:val="20"/>
        </w:rPr>
        <w:t xml:space="preserve"> is</w:t>
      </w:r>
      <w:r w:rsidR="00A47DEC" w:rsidRPr="00381086">
        <w:rPr>
          <w:rFonts w:ascii="Times New Roman" w:hAnsi="Times New Roman"/>
          <w:sz w:val="20"/>
          <w:szCs w:val="20"/>
        </w:rPr>
        <w:t xml:space="preserve"> considered to be </w:t>
      </w:r>
      <w:r w:rsidR="00A47DEC">
        <w:rPr>
          <w:rFonts w:ascii="Times New Roman" w:hAnsi="Times New Roman"/>
          <w:sz w:val="20"/>
          <w:szCs w:val="20"/>
        </w:rPr>
        <w:t>a</w:t>
      </w:r>
      <w:r w:rsidR="00A47DEC" w:rsidRPr="00381086">
        <w:rPr>
          <w:rFonts w:ascii="Times New Roman" w:hAnsi="Times New Roman"/>
          <w:sz w:val="20"/>
          <w:szCs w:val="20"/>
        </w:rPr>
        <w:t xml:space="preserve"> new SM. </w:t>
      </w:r>
      <w:r w:rsidR="00056A98">
        <w:rPr>
          <w:rFonts w:ascii="Times New Roman" w:hAnsi="Times New Roman"/>
          <w:sz w:val="20"/>
          <w:szCs w:val="20"/>
        </w:rPr>
        <w:t>However,</w:t>
      </w:r>
      <w:r w:rsidR="00A47DEC" w:rsidRPr="00381086">
        <w:rPr>
          <w:rFonts w:ascii="Times New Roman" w:hAnsi="Times New Roman"/>
          <w:sz w:val="20"/>
          <w:szCs w:val="20"/>
        </w:rPr>
        <w:t xml:space="preserve"> </w:t>
      </w:r>
      <w:r w:rsidR="00A47DEC">
        <w:rPr>
          <w:rFonts w:ascii="Times New Roman" w:hAnsi="Times New Roman"/>
          <w:sz w:val="20"/>
          <w:szCs w:val="20"/>
        </w:rPr>
        <w:t xml:space="preserve">the </w:t>
      </w:r>
      <w:r w:rsidR="00A47DEC" w:rsidRPr="00381086">
        <w:rPr>
          <w:rFonts w:ascii="Times New Roman" w:hAnsi="Times New Roman"/>
          <w:sz w:val="20"/>
          <w:szCs w:val="20"/>
        </w:rPr>
        <w:t>result</w:t>
      </w:r>
      <w:r w:rsidR="00A47DEC">
        <w:rPr>
          <w:rFonts w:ascii="Times New Roman" w:hAnsi="Times New Roman"/>
          <w:sz w:val="20"/>
          <w:szCs w:val="20"/>
        </w:rPr>
        <w:t>s reported do not show</w:t>
      </w:r>
      <w:r w:rsidR="00A47DEC" w:rsidRPr="00381086">
        <w:rPr>
          <w:rFonts w:ascii="Times New Roman" w:hAnsi="Times New Roman"/>
          <w:sz w:val="20"/>
          <w:szCs w:val="20"/>
        </w:rPr>
        <w:t xml:space="preserve"> a significant improvement. </w:t>
      </w:r>
      <w:r w:rsidR="00A47DEC">
        <w:rPr>
          <w:rFonts w:ascii="Times New Roman" w:hAnsi="Times New Roman"/>
          <w:sz w:val="20"/>
          <w:szCs w:val="20"/>
        </w:rPr>
        <w:t>So</w:t>
      </w:r>
      <w:r w:rsidR="00056A98">
        <w:rPr>
          <w:rFonts w:ascii="Times New Roman" w:hAnsi="Times New Roman"/>
          <w:sz w:val="20"/>
          <w:szCs w:val="20"/>
        </w:rPr>
        <w:t>-</w:t>
      </w:r>
      <w:r w:rsidR="00A47DEC">
        <w:rPr>
          <w:rFonts w:ascii="Times New Roman" w:hAnsi="Times New Roman"/>
          <w:sz w:val="20"/>
          <w:szCs w:val="20"/>
        </w:rPr>
        <w:t xml:space="preserve">called </w:t>
      </w:r>
      <w:proofErr w:type="spellStart"/>
      <w:r w:rsidR="00A47DEC" w:rsidRPr="00381086">
        <w:rPr>
          <w:rFonts w:ascii="Times New Roman" w:hAnsi="Times New Roman"/>
          <w:sz w:val="20"/>
          <w:szCs w:val="20"/>
        </w:rPr>
        <w:lastRenderedPageBreak/>
        <w:t>Ju</w:t>
      </w:r>
      <w:r w:rsidR="00056A98">
        <w:rPr>
          <w:rFonts w:ascii="Times New Roman" w:hAnsi="Times New Roman"/>
          <w:sz w:val="20"/>
          <w:szCs w:val="20"/>
        </w:rPr>
        <w:t>marie</w:t>
      </w:r>
      <w:proofErr w:type="spellEnd"/>
      <w:r w:rsidR="00056A98">
        <w:rPr>
          <w:rFonts w:ascii="Times New Roman" w:hAnsi="Times New Roman"/>
          <w:sz w:val="20"/>
          <w:szCs w:val="20"/>
        </w:rPr>
        <w:t xml:space="preserve"> entropy is </w:t>
      </w:r>
      <w:r w:rsidR="00034A18">
        <w:rPr>
          <w:rFonts w:ascii="Times New Roman" w:hAnsi="Times New Roman"/>
          <w:sz w:val="20"/>
          <w:szCs w:val="20"/>
        </w:rPr>
        <w:t xml:space="preserve">used </w:t>
      </w:r>
      <w:r w:rsidR="00056A98">
        <w:rPr>
          <w:rFonts w:ascii="Times New Roman" w:hAnsi="Times New Roman"/>
          <w:sz w:val="20"/>
          <w:szCs w:val="20"/>
        </w:rPr>
        <w:t>in [7</w:t>
      </w:r>
      <w:r w:rsidR="00A47DEC" w:rsidRPr="00381086">
        <w:rPr>
          <w:rFonts w:ascii="Times New Roman" w:hAnsi="Times New Roman"/>
          <w:sz w:val="20"/>
          <w:szCs w:val="20"/>
        </w:rPr>
        <w:t xml:space="preserve">] to </w:t>
      </w:r>
      <w:r w:rsidR="00A47DEC">
        <w:rPr>
          <w:rFonts w:ascii="Times New Roman" w:hAnsi="Times New Roman"/>
          <w:sz w:val="20"/>
          <w:szCs w:val="20"/>
        </w:rPr>
        <w:t xml:space="preserve">define a </w:t>
      </w:r>
      <w:r w:rsidR="00A47DEC" w:rsidRPr="00381086">
        <w:rPr>
          <w:rFonts w:ascii="Times New Roman" w:hAnsi="Times New Roman"/>
          <w:sz w:val="20"/>
          <w:szCs w:val="20"/>
        </w:rPr>
        <w:t xml:space="preserve">new SM. The suggested expression for joint entropy </w:t>
      </w:r>
      <w:r w:rsidR="002326D8">
        <w:rPr>
          <w:rFonts w:ascii="Times New Roman" w:hAnsi="Times New Roman"/>
          <w:sz w:val="20"/>
          <w:szCs w:val="20"/>
        </w:rPr>
        <w:t>in [7</w:t>
      </w:r>
      <w:r w:rsidR="00A47DEC">
        <w:rPr>
          <w:rFonts w:ascii="Times New Roman" w:hAnsi="Times New Roman"/>
          <w:sz w:val="20"/>
          <w:szCs w:val="20"/>
        </w:rPr>
        <w:t>]</w:t>
      </w:r>
      <w:r w:rsidR="00A47DEC" w:rsidRPr="00381086">
        <w:rPr>
          <w:rFonts w:ascii="Times New Roman" w:hAnsi="Times New Roman"/>
          <w:sz w:val="20"/>
          <w:szCs w:val="20"/>
        </w:rPr>
        <w:t xml:space="preserve"> resemble</w:t>
      </w:r>
      <w:r w:rsidR="00A47DEC">
        <w:rPr>
          <w:rFonts w:ascii="Times New Roman" w:hAnsi="Times New Roman"/>
          <w:sz w:val="20"/>
          <w:szCs w:val="20"/>
        </w:rPr>
        <w:t>s</w:t>
      </w:r>
      <w:r w:rsidR="00A47DEC" w:rsidRPr="00381086">
        <w:rPr>
          <w:rFonts w:ascii="Times New Roman" w:hAnsi="Times New Roman"/>
          <w:sz w:val="20"/>
          <w:szCs w:val="20"/>
        </w:rPr>
        <w:t xml:space="preserve"> the normalized entropy o</w:t>
      </w:r>
      <w:r w:rsidR="002326D8">
        <w:rPr>
          <w:rFonts w:ascii="Times New Roman" w:hAnsi="Times New Roman"/>
          <w:sz w:val="20"/>
          <w:szCs w:val="20"/>
        </w:rPr>
        <w:t>f the absolute difference image. T</w:t>
      </w:r>
      <w:r w:rsidR="00A47DEC">
        <w:rPr>
          <w:rFonts w:ascii="Times New Roman" w:hAnsi="Times New Roman"/>
          <w:sz w:val="20"/>
          <w:szCs w:val="20"/>
        </w:rPr>
        <w:t>hat is</w:t>
      </w:r>
      <w:r w:rsidR="002326D8">
        <w:rPr>
          <w:rFonts w:ascii="Times New Roman" w:hAnsi="Times New Roman"/>
          <w:sz w:val="20"/>
          <w:szCs w:val="20"/>
        </w:rPr>
        <w:t>,</w:t>
      </w:r>
      <w:r w:rsidR="00A47DEC">
        <w:rPr>
          <w:rFonts w:ascii="Times New Roman" w:hAnsi="Times New Roman"/>
          <w:sz w:val="20"/>
          <w:szCs w:val="20"/>
        </w:rPr>
        <w:t xml:space="preserve"> for </w:t>
      </w:r>
      <w:r w:rsidR="00A47DEC" w:rsidRPr="00381086">
        <w:rPr>
          <w:rFonts w:ascii="Times New Roman" w:hAnsi="Times New Roman"/>
          <w:b/>
          <w:sz w:val="20"/>
          <w:szCs w:val="20"/>
        </w:rPr>
        <w:t>D</w:t>
      </w:r>
      <w:r w:rsidR="00A47DEC" w:rsidRPr="00381086">
        <w:rPr>
          <w:rFonts w:ascii="Times New Roman" w:hAnsi="Times New Roman"/>
          <w:sz w:val="20"/>
          <w:szCs w:val="20"/>
        </w:rPr>
        <w:t>=(</w:t>
      </w:r>
      <w:r w:rsidR="00A47DEC" w:rsidRPr="00381086">
        <w:rPr>
          <w:rFonts w:ascii="Times New Roman" w:hAnsi="Times New Roman"/>
          <w:b/>
          <w:sz w:val="20"/>
          <w:szCs w:val="20"/>
        </w:rPr>
        <w:t>X</w:t>
      </w:r>
      <w:r w:rsidR="00A47DEC" w:rsidRPr="00381086">
        <w:rPr>
          <w:rFonts w:ascii="Times New Roman" w:hAnsi="Times New Roman"/>
          <w:sz w:val="20"/>
          <w:szCs w:val="20"/>
        </w:rPr>
        <w:t>-</w:t>
      </w:r>
      <w:r w:rsidR="00A47DEC" w:rsidRPr="00381086">
        <w:rPr>
          <w:rFonts w:ascii="Times New Roman" w:hAnsi="Times New Roman"/>
          <w:b/>
          <w:sz w:val="20"/>
          <w:szCs w:val="20"/>
        </w:rPr>
        <w:t>Y</w:t>
      </w:r>
      <w:r w:rsidR="00A47DEC" w:rsidRPr="00381086">
        <w:rPr>
          <w:rFonts w:ascii="Times New Roman" w:hAnsi="Times New Roman"/>
          <w:sz w:val="20"/>
          <w:szCs w:val="20"/>
        </w:rPr>
        <w:t xml:space="preserve">), </w:t>
      </w:r>
      <w:proofErr w:type="gramStart"/>
      <w:r w:rsidR="00A47DEC" w:rsidRPr="00381086">
        <w:rPr>
          <w:rFonts w:ascii="Times New Roman" w:hAnsi="Times New Roman"/>
          <w:i/>
          <w:sz w:val="20"/>
          <w:szCs w:val="20"/>
        </w:rPr>
        <w:t>H</w:t>
      </w:r>
      <w:r w:rsidR="00A47DEC" w:rsidRPr="00381086">
        <w:rPr>
          <w:rFonts w:ascii="Times New Roman" w:hAnsi="Times New Roman"/>
          <w:sz w:val="20"/>
          <w:szCs w:val="20"/>
        </w:rPr>
        <w:t>(</w:t>
      </w:r>
      <w:proofErr w:type="gramEnd"/>
      <w:r w:rsidR="00A47DEC" w:rsidRPr="00381086">
        <w:rPr>
          <w:rFonts w:ascii="Times New Roman" w:hAnsi="Times New Roman"/>
          <w:b/>
          <w:sz w:val="20"/>
          <w:szCs w:val="20"/>
        </w:rPr>
        <w:t>D</w:t>
      </w:r>
      <w:r w:rsidR="00A47DEC" w:rsidRPr="00381086">
        <w:rPr>
          <w:rFonts w:ascii="Times New Roman" w:hAnsi="Times New Roman"/>
          <w:sz w:val="20"/>
          <w:szCs w:val="20"/>
        </w:rPr>
        <w:t>)/</w:t>
      </w:r>
      <w:r w:rsidR="00A47DEC" w:rsidRPr="00A47DEC">
        <w:rPr>
          <w:rFonts w:ascii="Symbol" w:eastAsia="MS Mincho" w:hAnsi="Symbol"/>
          <w:iCs/>
          <w:sz w:val="20"/>
          <w:szCs w:val="20"/>
        </w:rPr>
        <w:t></w:t>
      </w:r>
      <w:r w:rsidR="00A47DEC" w:rsidRPr="00A47DEC">
        <w:rPr>
          <w:rFonts w:ascii="Symbol" w:eastAsia="MS Mincho" w:hAnsi="Symbol"/>
          <w:iCs/>
          <w:sz w:val="20"/>
          <w:szCs w:val="20"/>
        </w:rPr>
        <w:t></w:t>
      </w:r>
      <w:proofErr w:type="spellStart"/>
      <w:r w:rsidR="00A47DEC" w:rsidRPr="00381086">
        <w:rPr>
          <w:rFonts w:ascii="Times New Roman" w:hAnsi="Times New Roman"/>
          <w:i/>
          <w:sz w:val="20"/>
          <w:szCs w:val="20"/>
        </w:rPr>
        <w:t>D</w:t>
      </w:r>
      <w:r w:rsidR="00A47DEC" w:rsidRPr="00381086">
        <w:rPr>
          <w:rFonts w:ascii="Times New Roman" w:hAnsi="Times New Roman"/>
          <w:i/>
          <w:sz w:val="20"/>
          <w:szCs w:val="20"/>
          <w:vertAlign w:val="subscript"/>
        </w:rPr>
        <w:t>ij</w:t>
      </w:r>
      <w:proofErr w:type="spellEnd"/>
      <w:r w:rsidR="00A47DEC" w:rsidRPr="00381086">
        <w:rPr>
          <w:rFonts w:ascii="Times New Roman" w:hAnsi="Times New Roman"/>
          <w:sz w:val="20"/>
          <w:szCs w:val="20"/>
        </w:rPr>
        <w:t xml:space="preserve"> is defined as the joint entropy</w:t>
      </w:r>
      <w:r w:rsidR="00A47DEC">
        <w:rPr>
          <w:rFonts w:ascii="Times New Roman" w:hAnsi="Times New Roman"/>
          <w:sz w:val="20"/>
          <w:szCs w:val="20"/>
        </w:rPr>
        <w:t>, w</w:t>
      </w:r>
      <w:r w:rsidR="00A47DEC" w:rsidRPr="00381086">
        <w:rPr>
          <w:rFonts w:ascii="Times New Roman" w:hAnsi="Times New Roman"/>
          <w:sz w:val="20"/>
          <w:szCs w:val="20"/>
        </w:rPr>
        <w:t xml:space="preserve">here </w:t>
      </w:r>
      <w:proofErr w:type="spellStart"/>
      <w:r w:rsidR="00A47DEC" w:rsidRPr="00381086">
        <w:rPr>
          <w:rFonts w:ascii="Times New Roman" w:hAnsi="Times New Roman"/>
          <w:i/>
          <w:sz w:val="20"/>
          <w:szCs w:val="20"/>
        </w:rPr>
        <w:t>D</w:t>
      </w:r>
      <w:r w:rsidR="00A47DEC" w:rsidRPr="00381086">
        <w:rPr>
          <w:rFonts w:ascii="Times New Roman" w:hAnsi="Times New Roman"/>
          <w:i/>
          <w:sz w:val="20"/>
          <w:szCs w:val="20"/>
          <w:vertAlign w:val="subscript"/>
        </w:rPr>
        <w:t>ij</w:t>
      </w:r>
      <w:proofErr w:type="spellEnd"/>
      <w:r w:rsidR="00A47DEC" w:rsidRPr="00381086">
        <w:rPr>
          <w:rFonts w:ascii="Times New Roman" w:hAnsi="Times New Roman"/>
          <w:sz w:val="20"/>
          <w:szCs w:val="20"/>
        </w:rPr>
        <w:t xml:space="preserve"> </w:t>
      </w:r>
      <w:r w:rsidR="00A47DEC">
        <w:rPr>
          <w:rFonts w:ascii="Times New Roman" w:hAnsi="Times New Roman"/>
          <w:sz w:val="20"/>
          <w:szCs w:val="20"/>
        </w:rPr>
        <w:t>denotes</w:t>
      </w:r>
      <w:r w:rsidR="00A47DEC" w:rsidRPr="00381086">
        <w:rPr>
          <w:rFonts w:ascii="Times New Roman" w:hAnsi="Times New Roman"/>
          <w:sz w:val="20"/>
          <w:szCs w:val="20"/>
        </w:rPr>
        <w:t xml:space="preserve"> the intensity of the difference image </w:t>
      </w:r>
      <w:r w:rsidR="00A47DEC" w:rsidRPr="00381086">
        <w:rPr>
          <w:rFonts w:ascii="Times New Roman" w:hAnsi="Times New Roman"/>
          <w:b/>
          <w:sz w:val="20"/>
          <w:szCs w:val="20"/>
        </w:rPr>
        <w:t>D</w:t>
      </w:r>
      <w:r w:rsidR="00A47DEC" w:rsidRPr="00381086">
        <w:rPr>
          <w:rFonts w:ascii="Times New Roman" w:hAnsi="Times New Roman"/>
          <w:sz w:val="20"/>
          <w:szCs w:val="20"/>
        </w:rPr>
        <w:t xml:space="preserve"> at the coordinate (</w:t>
      </w:r>
      <w:proofErr w:type="spellStart"/>
      <w:r w:rsidR="00A47DEC" w:rsidRPr="00381086">
        <w:rPr>
          <w:rFonts w:ascii="Times New Roman" w:hAnsi="Times New Roman"/>
          <w:i/>
          <w:sz w:val="20"/>
          <w:szCs w:val="20"/>
        </w:rPr>
        <w:t>i</w:t>
      </w:r>
      <w:r w:rsidR="00A47DEC" w:rsidRPr="00381086">
        <w:rPr>
          <w:rFonts w:ascii="Times New Roman" w:hAnsi="Times New Roman"/>
          <w:sz w:val="20"/>
          <w:szCs w:val="20"/>
        </w:rPr>
        <w:t>,</w:t>
      </w:r>
      <w:r w:rsidR="00A47DEC" w:rsidRPr="00381086">
        <w:rPr>
          <w:rFonts w:ascii="Times New Roman" w:hAnsi="Times New Roman"/>
          <w:i/>
          <w:sz w:val="20"/>
          <w:szCs w:val="20"/>
        </w:rPr>
        <w:t>j</w:t>
      </w:r>
      <w:proofErr w:type="spellEnd"/>
      <w:r w:rsidR="00A47DEC" w:rsidRPr="00381086">
        <w:rPr>
          <w:rFonts w:ascii="Times New Roman" w:hAnsi="Times New Roman"/>
          <w:sz w:val="20"/>
          <w:szCs w:val="20"/>
        </w:rPr>
        <w:t>). However, the concept of incorporating spatial information is</w:t>
      </w:r>
      <w:r w:rsidR="00A47DEC">
        <w:rPr>
          <w:rFonts w:ascii="Times New Roman" w:hAnsi="Times New Roman"/>
          <w:sz w:val="20"/>
          <w:szCs w:val="20"/>
        </w:rPr>
        <w:t xml:space="preserve"> not taken into consideration.</w:t>
      </w:r>
    </w:p>
    <w:p w14:paraId="2409BADA" w14:textId="2355F88D" w:rsidR="00A47DEC" w:rsidRDefault="00A47DE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r w:rsidRPr="00381086">
        <w:rPr>
          <w:rFonts w:ascii="Times New Roman" w:hAnsi="Times New Roman"/>
          <w:i/>
          <w:sz w:val="20"/>
          <w:szCs w:val="20"/>
        </w:rPr>
        <w:t>Second Order Mutual Information</w:t>
      </w:r>
      <w:r w:rsidRPr="00381086">
        <w:rPr>
          <w:rFonts w:ascii="Times New Roman" w:hAnsi="Times New Roman"/>
          <w:sz w:val="20"/>
          <w:szCs w:val="20"/>
        </w:rPr>
        <w:t xml:space="preserve"> (</w:t>
      </w:r>
      <w:r w:rsidRPr="00381086">
        <w:rPr>
          <w:rFonts w:ascii="Times New Roman" w:hAnsi="Times New Roman"/>
          <w:i/>
          <w:sz w:val="20"/>
          <w:szCs w:val="20"/>
        </w:rPr>
        <w:t>SOMI</w:t>
      </w:r>
      <w:r w:rsidRPr="00381086">
        <w:rPr>
          <w:rFonts w:ascii="Times New Roman" w:hAnsi="Times New Roman"/>
          <w:sz w:val="20"/>
          <w:szCs w:val="20"/>
        </w:rPr>
        <w:t xml:space="preserve">) involves the </w:t>
      </w:r>
      <w:r w:rsidR="002326D8">
        <w:rPr>
          <w:rFonts w:ascii="Times New Roman" w:hAnsi="Times New Roman"/>
          <w:sz w:val="20"/>
          <w:szCs w:val="20"/>
        </w:rPr>
        <w:t>use</w:t>
      </w:r>
      <w:r w:rsidRPr="00381086">
        <w:rPr>
          <w:rFonts w:ascii="Times New Roman" w:hAnsi="Times New Roman"/>
          <w:sz w:val="20"/>
          <w:szCs w:val="20"/>
        </w:rPr>
        <w:t xml:space="preserve"> of the co-occurrence matrix or Aura matrix to estimate the four-dimensional joint </w:t>
      </w:r>
      <w:proofErr w:type="spellStart"/>
      <w:r w:rsidRPr="00381086">
        <w:rPr>
          <w:rFonts w:ascii="Times New Roman" w:hAnsi="Times New Roman"/>
          <w:sz w:val="20"/>
          <w:szCs w:val="20"/>
        </w:rPr>
        <w:t>pdf</w:t>
      </w:r>
      <w:proofErr w:type="spellEnd"/>
      <w:r w:rsidRPr="00381086">
        <w:rPr>
          <w:rFonts w:ascii="Times New Roman" w:hAnsi="Times New Roman"/>
          <w:sz w:val="20"/>
          <w:szCs w:val="20"/>
        </w:rPr>
        <w:t xml:space="preserve"> of an image pair [</w:t>
      </w:r>
      <w:r w:rsidR="002326D8">
        <w:rPr>
          <w:rFonts w:ascii="Times New Roman" w:hAnsi="Times New Roman"/>
          <w:sz w:val="20"/>
          <w:szCs w:val="20"/>
        </w:rPr>
        <w:t>6</w:t>
      </w:r>
      <w:r w:rsidRPr="00381086">
        <w:rPr>
          <w:rFonts w:ascii="Times New Roman" w:hAnsi="Times New Roman"/>
          <w:sz w:val="20"/>
          <w:szCs w:val="20"/>
        </w:rPr>
        <w:t xml:space="preserve">]. This measure is given by </w:t>
      </w:r>
    </w:p>
    <w:tbl>
      <w:tblPr>
        <w:tblW w:w="6987" w:type="dxa"/>
        <w:jc w:val="center"/>
        <w:tblInd w:w="709" w:type="dxa"/>
        <w:tblLook w:val="04A0" w:firstRow="1" w:lastRow="0" w:firstColumn="1" w:lastColumn="0" w:noHBand="0" w:noVBand="1"/>
      </w:tblPr>
      <w:tblGrid>
        <w:gridCol w:w="338"/>
        <w:gridCol w:w="5859"/>
        <w:gridCol w:w="790"/>
      </w:tblGrid>
      <w:tr w:rsidR="00A47DEC" w:rsidRPr="00CE4D99" w14:paraId="11378FB0" w14:textId="77777777" w:rsidTr="00A76E58">
        <w:trPr>
          <w:trHeight w:val="1152"/>
          <w:jc w:val="center"/>
        </w:trPr>
        <w:tc>
          <w:tcPr>
            <w:tcW w:w="338" w:type="dxa"/>
          </w:tcPr>
          <w:p w14:paraId="2451F3E5" w14:textId="77777777" w:rsidR="00A47DEC" w:rsidRPr="00784E8E" w:rsidRDefault="00A47DEC" w:rsidP="002127E2">
            <w:pPr>
              <w:rPr>
                <w:iCs/>
              </w:rPr>
            </w:pPr>
          </w:p>
        </w:tc>
        <w:tc>
          <w:tcPr>
            <w:tcW w:w="5859" w:type="dxa"/>
            <w:vAlign w:val="center"/>
          </w:tcPr>
          <w:p w14:paraId="77066298" w14:textId="77777777" w:rsidR="00A47DEC" w:rsidRPr="0083725A" w:rsidRDefault="00A76E58" w:rsidP="002127E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SOMI</m:t>
                </m:r>
                <m:r>
                  <w:rPr>
                    <w:rFonts w:asci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∈χ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∈χ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X,Y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x,x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,y,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log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X,Y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x,x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,y,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x,x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</m:sup>
                                </m:s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x,x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790" w:type="dxa"/>
            <w:vAlign w:val="center"/>
          </w:tcPr>
          <w:p w14:paraId="4B014938" w14:textId="77777777" w:rsidR="00B55FE1" w:rsidRDefault="00A47DEC" w:rsidP="00A76E58">
            <w:pPr>
              <w:ind w:firstLine="0"/>
              <w:jc w:val="left"/>
              <w:rPr>
                <w:iCs/>
              </w:rPr>
            </w:pPr>
            <w:r w:rsidRPr="00784E8E">
              <w:rPr>
                <w:iCs/>
              </w:rPr>
              <w:t>(</w:t>
            </w:r>
            <w:r w:rsidR="005B501F">
              <w:rPr>
                <w:iCs/>
              </w:rPr>
              <w:t>1</w:t>
            </w:r>
            <w:r w:rsidRPr="00784E8E">
              <w:rPr>
                <w:iCs/>
              </w:rPr>
              <w:t>)</w:t>
            </w:r>
          </w:p>
          <w:p w14:paraId="0B62C7AF" w14:textId="77777777" w:rsidR="00B55FE1" w:rsidRPr="00B55FE1" w:rsidRDefault="00B55FE1" w:rsidP="00A76E58">
            <w:pPr>
              <w:jc w:val="left"/>
            </w:pPr>
          </w:p>
          <w:p w14:paraId="67932BFC" w14:textId="77777777" w:rsidR="00B55FE1" w:rsidRDefault="00B55FE1" w:rsidP="00A76E58">
            <w:pPr>
              <w:jc w:val="left"/>
            </w:pPr>
          </w:p>
          <w:p w14:paraId="140B5138" w14:textId="77777777" w:rsidR="00A47DEC" w:rsidRPr="00B55FE1" w:rsidRDefault="00A47DEC" w:rsidP="00A76E58">
            <w:pPr>
              <w:jc w:val="left"/>
            </w:pPr>
          </w:p>
        </w:tc>
      </w:tr>
    </w:tbl>
    <w:p w14:paraId="1B900B36" w14:textId="72664569" w:rsidR="00A47DEC" w:rsidRPr="00381086" w:rsidRDefault="00A47DEC" w:rsidP="00A47DEC">
      <w:pPr>
        <w:pStyle w:val="PlainText"/>
        <w:jc w:val="both"/>
        <w:rPr>
          <w:rFonts w:ascii="Times New Roman" w:hAnsi="Times New Roman"/>
          <w:sz w:val="20"/>
          <w:szCs w:val="20"/>
        </w:rPr>
      </w:pPr>
      <w:proofErr w:type="gramStart"/>
      <w:r w:rsidRPr="00A47DEC">
        <w:rPr>
          <w:rFonts w:ascii="Times New Roman" w:eastAsia="MS Mincho" w:hAnsi="Times New Roman"/>
          <w:iCs/>
          <w:sz w:val="20"/>
          <w:szCs w:val="20"/>
        </w:rPr>
        <w:t>where</w:t>
      </w:r>
      <w:proofErr w:type="gramEnd"/>
      <w:r w:rsidRPr="00A47DEC">
        <w:rPr>
          <w:rFonts w:ascii="Times New Roman" w:eastAsia="MS Mincho" w:hAnsi="Times New Roman"/>
          <w:iCs/>
          <w:sz w:val="20"/>
          <w:szCs w:val="20"/>
        </w:rPr>
        <w:t xml:space="preserve"> </w:t>
      </w:r>
      <w:r w:rsidRPr="00624457">
        <w:rPr>
          <w:rFonts w:ascii="Symbol" w:eastAsia="Calibri" w:hAnsi="Symbol"/>
          <w:bCs/>
          <w:position w:val="4"/>
        </w:rPr>
        <w:t></w:t>
      </w:r>
      <w:r>
        <w:rPr>
          <w:rFonts w:ascii="Symbol" w:eastAsia="Calibri" w:hAnsi="Symbol"/>
          <w:bCs/>
          <w:position w:val="4"/>
        </w:rPr>
        <w:t></w:t>
      </w:r>
      <w:r w:rsidRPr="00381086">
        <w:rPr>
          <w:rFonts w:ascii="Times-Roman" w:hAnsi="Times-Roman" w:cs="Times-Roman"/>
          <w:sz w:val="20"/>
          <w:szCs w:val="20"/>
        </w:rPr>
        <w:t xml:space="preserve">denotes a </w:t>
      </w:r>
      <w:r w:rsidRPr="00381086">
        <w:rPr>
          <w:rFonts w:ascii="Times New Roman" w:hAnsi="Times New Roman"/>
          <w:sz w:val="20"/>
          <w:szCs w:val="20"/>
        </w:rPr>
        <w:t xml:space="preserve">finite discrete label set, </w:t>
      </w:r>
      <w:proofErr w:type="spellStart"/>
      <w:r w:rsidRPr="00CF3123">
        <w:rPr>
          <w:rFonts w:ascii="Times New Roman" w:hAnsi="Times New Roman"/>
          <w:i/>
          <w:sz w:val="20"/>
          <w:szCs w:val="20"/>
        </w:rPr>
        <w:t>p</w:t>
      </w:r>
      <w:r w:rsidRPr="00CF3123">
        <w:rPr>
          <w:rFonts w:ascii="Times New Roman" w:hAnsi="Times New Roman"/>
          <w:i/>
          <w:sz w:val="20"/>
          <w:szCs w:val="20"/>
          <w:vertAlign w:val="subscript"/>
        </w:rPr>
        <w:t>X</w:t>
      </w:r>
      <w:proofErr w:type="spellEnd"/>
      <w:r w:rsidRPr="00381086">
        <w:rPr>
          <w:rFonts w:ascii="Times New Roman" w:hAnsi="Times New Roman"/>
          <w:sz w:val="20"/>
          <w:szCs w:val="20"/>
        </w:rPr>
        <w:t>(</w:t>
      </w:r>
      <w:proofErr w:type="spellStart"/>
      <w:r w:rsidRPr="00381086">
        <w:rPr>
          <w:rFonts w:ascii="Times New Roman" w:hAnsi="Times New Roman"/>
          <w:i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i/>
          <w:sz w:val="20"/>
          <w:szCs w:val="20"/>
        </w:rPr>
        <w:t>x</w:t>
      </w:r>
      <w:proofErr w:type="spellEnd"/>
      <w:r w:rsidRPr="00381086">
        <w:rPr>
          <w:rFonts w:ascii="Times New Roman" w:hAnsi="Times New Roman"/>
          <w:i/>
          <w:sz w:val="20"/>
          <w:szCs w:val="20"/>
        </w:rPr>
        <w:t>’</w:t>
      </w:r>
      <w:r w:rsidRPr="00381086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 xml:space="preserve">the probability that </w:t>
      </w:r>
      <w:r w:rsidRPr="00CF3123">
        <w:rPr>
          <w:rFonts w:ascii="Times New Roman" w:hAnsi="Times New Roman"/>
          <w:i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CF3123">
        <w:rPr>
          <w:rFonts w:ascii="Times New Roman" w:hAnsi="Times New Roman"/>
          <w:i/>
          <w:sz w:val="20"/>
          <w:szCs w:val="20"/>
        </w:rPr>
        <w:t>x’</w:t>
      </w:r>
      <w:r>
        <w:rPr>
          <w:rFonts w:ascii="Times New Roman" w:hAnsi="Times New Roman"/>
          <w:sz w:val="20"/>
          <w:szCs w:val="20"/>
        </w:rPr>
        <w:t xml:space="preserve"> are adjacent in image </w:t>
      </w:r>
      <w:r w:rsidRPr="00CF3123">
        <w:rPr>
          <w:rFonts w:ascii="Times New Roman" w:hAnsi="Times New Roman"/>
          <w:b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F3123">
        <w:rPr>
          <w:rFonts w:ascii="Times New Roman" w:hAnsi="Times New Roman"/>
          <w:i/>
          <w:sz w:val="20"/>
          <w:szCs w:val="20"/>
        </w:rPr>
        <w:t>p</w:t>
      </w:r>
      <w:r w:rsidRPr="00CF3123">
        <w:rPr>
          <w:rFonts w:ascii="Times New Roman" w:hAnsi="Times New Roman"/>
          <w:i/>
          <w:sz w:val="20"/>
          <w:szCs w:val="20"/>
          <w:vertAlign w:val="subscript"/>
        </w:rPr>
        <w:t>Y</w:t>
      </w:r>
      <w:proofErr w:type="spellEnd"/>
      <w:r w:rsidRPr="00381086">
        <w:rPr>
          <w:rFonts w:ascii="Times New Roman" w:hAnsi="Times New Roman"/>
          <w:sz w:val="20"/>
          <w:szCs w:val="20"/>
        </w:rPr>
        <w:t>(</w:t>
      </w:r>
      <w:proofErr w:type="spellStart"/>
      <w:r w:rsidRPr="00381086">
        <w:rPr>
          <w:rFonts w:ascii="Times New Roman" w:hAnsi="Times New Roman"/>
          <w:i/>
          <w:sz w:val="20"/>
          <w:szCs w:val="20"/>
        </w:rPr>
        <w:t>y</w:t>
      </w:r>
      <w:r w:rsidRPr="00381086"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i/>
          <w:sz w:val="20"/>
          <w:szCs w:val="20"/>
        </w:rPr>
        <w:t>y</w:t>
      </w:r>
      <w:proofErr w:type="spellEnd"/>
      <w:r w:rsidRPr="00381086">
        <w:rPr>
          <w:rFonts w:ascii="Times New Roman" w:hAnsi="Times New Roman"/>
          <w:i/>
          <w:sz w:val="20"/>
          <w:szCs w:val="20"/>
        </w:rPr>
        <w:t>’</w:t>
      </w:r>
      <w:r w:rsidRPr="00381086">
        <w:rPr>
          <w:rFonts w:ascii="Times New Roman" w:hAnsi="Times New Roman"/>
          <w:sz w:val="20"/>
          <w:szCs w:val="20"/>
        </w:rPr>
        <w:t xml:space="preserve">) the </w:t>
      </w:r>
      <w:r>
        <w:rPr>
          <w:rFonts w:ascii="Times New Roman" w:hAnsi="Times New Roman"/>
          <w:sz w:val="20"/>
          <w:szCs w:val="20"/>
        </w:rPr>
        <w:t xml:space="preserve">probability that </w:t>
      </w:r>
      <w:r w:rsidRPr="00CF3123">
        <w:rPr>
          <w:rFonts w:ascii="Times New Roman" w:hAnsi="Times New Roman"/>
          <w:i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CF3123">
        <w:rPr>
          <w:rFonts w:ascii="Times New Roman" w:hAnsi="Times New Roman"/>
          <w:i/>
          <w:sz w:val="20"/>
          <w:szCs w:val="20"/>
        </w:rPr>
        <w:t>y’</w:t>
      </w:r>
      <w:r>
        <w:rPr>
          <w:rFonts w:ascii="Times New Roman" w:hAnsi="Times New Roman"/>
          <w:sz w:val="20"/>
          <w:szCs w:val="20"/>
        </w:rPr>
        <w:t xml:space="preserve"> are adjacent </w:t>
      </w:r>
      <w:r w:rsidRPr="00381086">
        <w:rPr>
          <w:rFonts w:ascii="Times New Roman" w:hAnsi="Times New Roman"/>
          <w:sz w:val="20"/>
          <w:szCs w:val="20"/>
        </w:rPr>
        <w:t xml:space="preserve">in image </w:t>
      </w:r>
      <w:r w:rsidRPr="00CF3123">
        <w:rPr>
          <w:rFonts w:ascii="Times New Roman" w:hAnsi="Times New Roman"/>
          <w:b/>
          <w:sz w:val="20"/>
          <w:szCs w:val="20"/>
        </w:rPr>
        <w:t>Y</w:t>
      </w:r>
      <w:r w:rsidRPr="0038108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81086">
        <w:rPr>
          <w:rFonts w:ascii="Times New Roman" w:hAnsi="Times New Roman"/>
          <w:i/>
          <w:sz w:val="20"/>
          <w:szCs w:val="20"/>
        </w:rPr>
        <w:t>p</w:t>
      </w:r>
      <w:r w:rsidRPr="00381086">
        <w:rPr>
          <w:rFonts w:ascii="Times New Roman" w:hAnsi="Times New Roman"/>
          <w:i/>
          <w:sz w:val="20"/>
          <w:szCs w:val="20"/>
          <w:vertAlign w:val="subscript"/>
        </w:rPr>
        <w:t>X,Y</w:t>
      </w:r>
      <w:proofErr w:type="spellEnd"/>
      <w:r w:rsidRPr="00381086">
        <w:rPr>
          <w:rFonts w:ascii="Times New Roman" w:hAnsi="Times New Roman"/>
          <w:sz w:val="20"/>
          <w:szCs w:val="20"/>
        </w:rPr>
        <w:t>(</w:t>
      </w:r>
      <w:r w:rsidRPr="00381086">
        <w:rPr>
          <w:rFonts w:ascii="Times New Roman" w:hAnsi="Times New Roman"/>
          <w:i/>
          <w:sz w:val="20"/>
          <w:szCs w:val="20"/>
        </w:rPr>
        <w:t>x,x’,</w:t>
      </w:r>
      <w:proofErr w:type="spellStart"/>
      <w:r w:rsidRPr="00381086">
        <w:rPr>
          <w:rFonts w:ascii="Times New Roman" w:hAnsi="Times New Roman"/>
          <w:i/>
          <w:sz w:val="20"/>
          <w:szCs w:val="20"/>
        </w:rPr>
        <w:t>y,y</w:t>
      </w:r>
      <w:proofErr w:type="spellEnd"/>
      <w:r w:rsidRPr="00381086">
        <w:rPr>
          <w:rFonts w:ascii="Times New Roman" w:hAnsi="Times New Roman"/>
          <w:i/>
          <w:sz w:val="20"/>
          <w:szCs w:val="20"/>
        </w:rPr>
        <w:t>’</w:t>
      </w:r>
      <w:r w:rsidRPr="00381086">
        <w:rPr>
          <w:rFonts w:ascii="Times New Roman" w:hAnsi="Times New Roman"/>
          <w:sz w:val="20"/>
          <w:szCs w:val="20"/>
        </w:rPr>
        <w:t xml:space="preserve">)  the </w:t>
      </w:r>
      <w:r>
        <w:rPr>
          <w:rFonts w:ascii="Times New Roman" w:hAnsi="Times New Roman"/>
          <w:sz w:val="20"/>
          <w:szCs w:val="20"/>
        </w:rPr>
        <w:t>joint probability that (</w:t>
      </w:r>
      <w:proofErr w:type="spellStart"/>
      <w:r w:rsidRPr="00167691">
        <w:rPr>
          <w:rFonts w:ascii="Times New Roman" w:hAnsi="Times New Roman"/>
          <w:i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>,</w:t>
      </w:r>
      <w:r w:rsidRPr="00167691">
        <w:rPr>
          <w:rFonts w:ascii="Times New Roman" w:hAnsi="Times New Roman"/>
          <w:i/>
          <w:sz w:val="20"/>
          <w:szCs w:val="20"/>
        </w:rPr>
        <w:t>x</w:t>
      </w:r>
      <w:proofErr w:type="spellEnd"/>
      <w:r w:rsidRPr="00167691">
        <w:rPr>
          <w:rFonts w:ascii="Times New Roman" w:hAnsi="Times New Roman"/>
          <w:i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) are adjacent in image </w:t>
      </w:r>
      <w:r w:rsidRPr="00167691">
        <w:rPr>
          <w:rFonts w:ascii="Times New Roman" w:hAnsi="Times New Roman"/>
          <w:b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 xml:space="preserve"> and (</w:t>
      </w:r>
      <w:proofErr w:type="spellStart"/>
      <w:r w:rsidRPr="00167691">
        <w:rPr>
          <w:rFonts w:ascii="Times New Roman" w:hAnsi="Times New Roman"/>
          <w:i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 w:rsidRPr="00167691">
        <w:rPr>
          <w:rFonts w:ascii="Times New Roman" w:hAnsi="Times New Roman"/>
          <w:i/>
          <w:sz w:val="20"/>
          <w:szCs w:val="20"/>
        </w:rPr>
        <w:t>y</w:t>
      </w:r>
      <w:proofErr w:type="spellEnd"/>
      <w:r w:rsidRPr="00167691">
        <w:rPr>
          <w:rFonts w:ascii="Times New Roman" w:hAnsi="Times New Roman"/>
          <w:i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) are adjacent in </w:t>
      </w:r>
      <w:r w:rsidR="002326D8"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mage </w:t>
      </w:r>
      <w:r w:rsidRPr="00167691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and (</w:t>
      </w:r>
      <w:proofErr w:type="spellStart"/>
      <w:r w:rsidRPr="00167691">
        <w:rPr>
          <w:rFonts w:ascii="Times New Roman" w:hAnsi="Times New Roman"/>
          <w:i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>,</w:t>
      </w:r>
      <w:r w:rsidRPr="00167691">
        <w:rPr>
          <w:rFonts w:ascii="Times New Roman" w:hAnsi="Times New Roman"/>
          <w:i/>
          <w:sz w:val="20"/>
          <w:szCs w:val="20"/>
        </w:rPr>
        <w:t>y</w:t>
      </w:r>
      <w:proofErr w:type="spellEnd"/>
      <w:r>
        <w:rPr>
          <w:rFonts w:ascii="Times New Roman" w:hAnsi="Times New Roman"/>
          <w:sz w:val="20"/>
          <w:szCs w:val="20"/>
        </w:rPr>
        <w:t>) denot</w:t>
      </w:r>
      <w:r w:rsidR="002326D8">
        <w:rPr>
          <w:rFonts w:ascii="Times New Roman" w:hAnsi="Times New Roman"/>
          <w:sz w:val="20"/>
          <w:szCs w:val="20"/>
        </w:rPr>
        <w:t>e</w:t>
      </w:r>
      <w:r w:rsidR="00160D61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the corresponding pixels/voxels in the image pair. </w:t>
      </w:r>
      <w:r w:rsidRPr="00381086">
        <w:rPr>
          <w:rFonts w:ascii="Times New Roman" w:hAnsi="Times New Roman"/>
          <w:sz w:val="20"/>
          <w:szCs w:val="20"/>
        </w:rPr>
        <w:t xml:space="preserve">Unfortunately, the four-dimensional joint histogram </w:t>
      </w:r>
      <w:r>
        <w:rPr>
          <w:rFonts w:ascii="Times New Roman" w:hAnsi="Times New Roman"/>
          <w:sz w:val="20"/>
          <w:szCs w:val="20"/>
        </w:rPr>
        <w:t xml:space="preserve">for estimating </w:t>
      </w:r>
      <w:proofErr w:type="spellStart"/>
      <w:r w:rsidRPr="00381086">
        <w:rPr>
          <w:rFonts w:ascii="Times New Roman" w:hAnsi="Times New Roman"/>
          <w:i/>
          <w:sz w:val="20"/>
          <w:szCs w:val="20"/>
        </w:rPr>
        <w:t>p</w:t>
      </w:r>
      <w:r w:rsidRPr="00381086">
        <w:rPr>
          <w:rFonts w:ascii="Times New Roman" w:hAnsi="Times New Roman"/>
          <w:i/>
          <w:sz w:val="20"/>
          <w:szCs w:val="20"/>
          <w:vertAlign w:val="subscript"/>
        </w:rPr>
        <w:t>X</w:t>
      </w:r>
      <w:proofErr w:type="gramStart"/>
      <w:r w:rsidRPr="00381086">
        <w:rPr>
          <w:rFonts w:ascii="Times New Roman" w:hAnsi="Times New Roman"/>
          <w:i/>
          <w:sz w:val="20"/>
          <w:szCs w:val="20"/>
          <w:vertAlign w:val="subscript"/>
        </w:rPr>
        <w:t>,Y</w:t>
      </w:r>
      <w:proofErr w:type="spellEnd"/>
      <w:proofErr w:type="gramEnd"/>
      <w:r w:rsidRPr="00381086">
        <w:rPr>
          <w:rFonts w:ascii="Times New Roman" w:hAnsi="Times New Roman"/>
          <w:sz w:val="20"/>
          <w:szCs w:val="20"/>
        </w:rPr>
        <w:t>(</w:t>
      </w:r>
      <w:r w:rsidRPr="00381086">
        <w:rPr>
          <w:rFonts w:ascii="Times New Roman" w:hAnsi="Times New Roman"/>
          <w:i/>
          <w:sz w:val="20"/>
          <w:szCs w:val="20"/>
        </w:rPr>
        <w:t>x,x’,</w:t>
      </w:r>
      <w:proofErr w:type="spellStart"/>
      <w:r w:rsidRPr="00381086">
        <w:rPr>
          <w:rFonts w:ascii="Times New Roman" w:hAnsi="Times New Roman"/>
          <w:i/>
          <w:sz w:val="20"/>
          <w:szCs w:val="20"/>
        </w:rPr>
        <w:t>y,y</w:t>
      </w:r>
      <w:proofErr w:type="spellEnd"/>
      <w:r w:rsidRPr="00381086">
        <w:rPr>
          <w:rFonts w:ascii="Times New Roman" w:hAnsi="Times New Roman"/>
          <w:i/>
          <w:sz w:val="20"/>
          <w:szCs w:val="20"/>
        </w:rPr>
        <w:t>’</w:t>
      </w:r>
      <w:r w:rsidRPr="00381086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sz w:val="20"/>
          <w:szCs w:val="20"/>
        </w:rPr>
        <w:t xml:space="preserve">becomes sparse </w:t>
      </w:r>
      <w:r>
        <w:rPr>
          <w:rFonts w:ascii="Times New Roman" w:hAnsi="Times New Roman"/>
          <w:sz w:val="20"/>
          <w:szCs w:val="20"/>
        </w:rPr>
        <w:t xml:space="preserve">in practice </w:t>
      </w:r>
      <w:r w:rsidRPr="00381086">
        <w:rPr>
          <w:rFonts w:ascii="Times New Roman" w:hAnsi="Times New Roman"/>
          <w:sz w:val="20"/>
          <w:szCs w:val="20"/>
        </w:rPr>
        <w:t xml:space="preserve">since there is </w:t>
      </w:r>
      <w:r w:rsidR="00160D61">
        <w:rPr>
          <w:rFonts w:ascii="Times New Roman" w:hAnsi="Times New Roman"/>
          <w:sz w:val="20"/>
          <w:szCs w:val="20"/>
        </w:rPr>
        <w:t>in</w:t>
      </w:r>
      <w:r w:rsidRPr="00381086">
        <w:rPr>
          <w:rFonts w:ascii="Times New Roman" w:hAnsi="Times New Roman"/>
          <w:sz w:val="20"/>
          <w:szCs w:val="20"/>
        </w:rPr>
        <w:t xml:space="preserve">sufficient data in a typical medical image to adequately fill </w:t>
      </w:r>
      <w:r w:rsidR="002326D8">
        <w:rPr>
          <w:rFonts w:ascii="Times New Roman" w:hAnsi="Times New Roman"/>
          <w:sz w:val="20"/>
          <w:szCs w:val="20"/>
        </w:rPr>
        <w:t>all its histogram bins. In [6</w:t>
      </w:r>
      <w:r w:rsidRPr="00381086">
        <w:rPr>
          <w:rFonts w:ascii="Times New Roman" w:hAnsi="Times New Roman"/>
          <w:sz w:val="20"/>
          <w:szCs w:val="20"/>
        </w:rPr>
        <w:t xml:space="preserve">], </w:t>
      </w:r>
      <w:proofErr w:type="spellStart"/>
      <w:r w:rsidRPr="00381086">
        <w:rPr>
          <w:rFonts w:ascii="Times New Roman" w:hAnsi="Times New Roman"/>
          <w:sz w:val="20"/>
          <w:szCs w:val="20"/>
        </w:rPr>
        <w:t>Rueckert</w:t>
      </w:r>
      <w:proofErr w:type="spellEnd"/>
      <w:r w:rsidRPr="00381086">
        <w:rPr>
          <w:rFonts w:ascii="Times New Roman" w:hAnsi="Times New Roman"/>
          <w:sz w:val="20"/>
          <w:szCs w:val="20"/>
        </w:rPr>
        <w:t xml:space="preserve"> addressed this issue by reducing the number of the discrete label set to 16. However, such reduction has an adverse effect on the effectiveness of </w:t>
      </w:r>
      <w:r w:rsidRPr="00381086">
        <w:rPr>
          <w:rFonts w:ascii="Times New Roman" w:hAnsi="Times New Roman"/>
          <w:i/>
          <w:sz w:val="20"/>
          <w:szCs w:val="20"/>
        </w:rPr>
        <w:t>SOMI</w:t>
      </w:r>
      <w:r w:rsidRPr="00381086">
        <w:rPr>
          <w:rFonts w:ascii="Times New Roman" w:hAnsi="Times New Roman"/>
          <w:sz w:val="20"/>
          <w:szCs w:val="20"/>
        </w:rPr>
        <w:t xml:space="preserve"> as a similarity measure. This drawback </w:t>
      </w:r>
      <w:r>
        <w:rPr>
          <w:rFonts w:ascii="Times New Roman" w:hAnsi="Times New Roman"/>
          <w:sz w:val="20"/>
          <w:szCs w:val="20"/>
        </w:rPr>
        <w:t>is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 w:rsidR="002326D8">
        <w:rPr>
          <w:rFonts w:ascii="Times New Roman" w:hAnsi="Times New Roman"/>
          <w:sz w:val="20"/>
          <w:szCs w:val="20"/>
        </w:rPr>
        <w:t xml:space="preserve">thoroughly studied by </w:t>
      </w:r>
      <w:proofErr w:type="spellStart"/>
      <w:r w:rsidR="002326D8">
        <w:rPr>
          <w:rFonts w:ascii="Times New Roman" w:hAnsi="Times New Roman"/>
          <w:sz w:val="20"/>
          <w:szCs w:val="20"/>
        </w:rPr>
        <w:t>Gao</w:t>
      </w:r>
      <w:proofErr w:type="spellEnd"/>
      <w:r w:rsidR="002326D8">
        <w:rPr>
          <w:rFonts w:ascii="Times New Roman" w:hAnsi="Times New Roman"/>
          <w:sz w:val="20"/>
          <w:szCs w:val="20"/>
        </w:rPr>
        <w:t xml:space="preserve"> in [8</w:t>
      </w:r>
      <w:r w:rsidRPr="00381086">
        <w:rPr>
          <w:rFonts w:ascii="Times New Roman" w:hAnsi="Times New Roman"/>
          <w:sz w:val="20"/>
          <w:szCs w:val="20"/>
        </w:rPr>
        <w:t xml:space="preserve">] for the </w:t>
      </w:r>
      <w:r>
        <w:rPr>
          <w:rFonts w:ascii="Times New Roman" w:hAnsi="Times New Roman"/>
          <w:sz w:val="20"/>
          <w:szCs w:val="20"/>
        </w:rPr>
        <w:t xml:space="preserve">classical </w:t>
      </w:r>
      <w:r w:rsidRPr="00381086">
        <w:rPr>
          <w:rFonts w:ascii="Times New Roman" w:hAnsi="Times New Roman"/>
          <w:i/>
          <w:sz w:val="20"/>
          <w:szCs w:val="20"/>
        </w:rPr>
        <w:t>MI</w:t>
      </w:r>
      <w:r w:rsidR="002326D8">
        <w:rPr>
          <w:rFonts w:ascii="Times New Roman" w:hAnsi="Times New Roman"/>
          <w:sz w:val="20"/>
          <w:szCs w:val="20"/>
        </w:rPr>
        <w:t>, and also in [9</w:t>
      </w:r>
      <w:r w:rsidRPr="00381086">
        <w:rPr>
          <w:rFonts w:ascii="Times New Roman" w:hAnsi="Times New Roman"/>
          <w:sz w:val="20"/>
          <w:szCs w:val="20"/>
        </w:rPr>
        <w:t xml:space="preserve">] for the </w:t>
      </w:r>
      <w:r w:rsidRPr="00381086">
        <w:rPr>
          <w:rFonts w:ascii="Times New Roman" w:hAnsi="Times New Roman"/>
          <w:i/>
          <w:sz w:val="20"/>
          <w:szCs w:val="20"/>
        </w:rPr>
        <w:t>SOMI</w:t>
      </w:r>
      <w:r w:rsidRPr="00381086">
        <w:rPr>
          <w:rFonts w:ascii="Times New Roman" w:hAnsi="Times New Roman"/>
          <w:sz w:val="20"/>
          <w:szCs w:val="20"/>
        </w:rPr>
        <w:t xml:space="preserve">.   </w:t>
      </w:r>
    </w:p>
    <w:p w14:paraId="000AD9E8" w14:textId="7E941439" w:rsidR="00A47DEC" w:rsidRDefault="00A47DE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r w:rsidRPr="00381086">
        <w:rPr>
          <w:rFonts w:ascii="Times New Roman" w:hAnsi="Times New Roman"/>
          <w:i/>
          <w:sz w:val="20"/>
          <w:szCs w:val="20"/>
        </w:rPr>
        <w:t>Gradient Mutual Information</w:t>
      </w:r>
      <w:r w:rsidRPr="00381086">
        <w:rPr>
          <w:rFonts w:ascii="Times New Roman" w:hAnsi="Times New Roman"/>
          <w:sz w:val="20"/>
          <w:szCs w:val="20"/>
        </w:rPr>
        <w:t xml:space="preserve"> (</w:t>
      </w:r>
      <w:r w:rsidRPr="00381086">
        <w:rPr>
          <w:rFonts w:ascii="Times New Roman" w:hAnsi="Times New Roman"/>
          <w:i/>
          <w:sz w:val="20"/>
          <w:szCs w:val="20"/>
        </w:rPr>
        <w:t>GMI</w:t>
      </w:r>
      <w:r w:rsidRPr="00381086">
        <w:rPr>
          <w:rFonts w:ascii="Times New Roman" w:hAnsi="Times New Roman"/>
          <w:sz w:val="20"/>
          <w:szCs w:val="20"/>
        </w:rPr>
        <w:t xml:space="preserve">) is a spatial similarity measure </w:t>
      </w:r>
      <w:r w:rsidR="00160D61">
        <w:rPr>
          <w:rFonts w:ascii="Times New Roman" w:hAnsi="Times New Roman"/>
          <w:sz w:val="20"/>
          <w:szCs w:val="20"/>
        </w:rPr>
        <w:t>that</w:t>
      </w:r>
      <w:r w:rsidRPr="00381086">
        <w:rPr>
          <w:rFonts w:ascii="Times New Roman" w:hAnsi="Times New Roman"/>
          <w:sz w:val="20"/>
          <w:szCs w:val="20"/>
        </w:rPr>
        <w:t xml:space="preserve"> is formed by combining </w:t>
      </w:r>
      <w:r w:rsidRPr="00381086">
        <w:rPr>
          <w:rFonts w:ascii="Times New Roman" w:hAnsi="Times New Roman"/>
          <w:i/>
          <w:sz w:val="20"/>
          <w:szCs w:val="20"/>
        </w:rPr>
        <w:t>MI</w:t>
      </w:r>
      <w:r w:rsidR="002326D8">
        <w:rPr>
          <w:rFonts w:ascii="Times New Roman" w:hAnsi="Times New Roman"/>
          <w:sz w:val="20"/>
          <w:szCs w:val="20"/>
        </w:rPr>
        <w:t xml:space="preserve"> and a gradient measure [10</w:t>
      </w:r>
      <w:r w:rsidRPr="00381086">
        <w:rPr>
          <w:rFonts w:ascii="Times New Roman" w:hAnsi="Times New Roman"/>
          <w:sz w:val="20"/>
          <w:szCs w:val="20"/>
        </w:rPr>
        <w:t xml:space="preserve">]. </w:t>
      </w:r>
      <w:r w:rsidRPr="00381086">
        <w:rPr>
          <w:rFonts w:ascii="Times New Roman" w:hAnsi="Times New Roman"/>
          <w:i/>
          <w:sz w:val="20"/>
          <w:szCs w:val="20"/>
        </w:rPr>
        <w:t>GMI</w:t>
      </w:r>
      <w:r w:rsidRPr="00381086">
        <w:rPr>
          <w:rFonts w:ascii="Times New Roman" w:hAnsi="Times New Roman"/>
          <w:sz w:val="20"/>
          <w:szCs w:val="20"/>
        </w:rPr>
        <w:t xml:space="preserve"> is formulated as follow</w:t>
      </w:r>
      <w:r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>:</w:t>
      </w:r>
    </w:p>
    <w:p w14:paraId="3B56511A" w14:textId="77777777" w:rsidR="00011E5C" w:rsidRDefault="00011E5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</w:p>
    <w:tbl>
      <w:tblPr>
        <w:tblW w:w="7091" w:type="dxa"/>
        <w:jc w:val="center"/>
        <w:tblLook w:val="04A0" w:firstRow="1" w:lastRow="0" w:firstColumn="1" w:lastColumn="0" w:noHBand="0" w:noVBand="1"/>
      </w:tblPr>
      <w:tblGrid>
        <w:gridCol w:w="343"/>
        <w:gridCol w:w="5853"/>
        <w:gridCol w:w="895"/>
      </w:tblGrid>
      <w:tr w:rsidR="00A47DEC" w:rsidRPr="008B650E" w14:paraId="5A6DFA74" w14:textId="77777777" w:rsidTr="00A76E58">
        <w:trPr>
          <w:trHeight w:val="305"/>
          <w:jc w:val="center"/>
        </w:trPr>
        <w:tc>
          <w:tcPr>
            <w:tcW w:w="343" w:type="dxa"/>
          </w:tcPr>
          <w:p w14:paraId="797238A5" w14:textId="77777777" w:rsidR="00A47DEC" w:rsidRPr="008B650E" w:rsidRDefault="00A47DEC" w:rsidP="002127E2">
            <w:pPr>
              <w:rPr>
                <w:iCs/>
                <w:sz w:val="18"/>
                <w:szCs w:val="18"/>
              </w:rPr>
            </w:pPr>
          </w:p>
        </w:tc>
        <w:tc>
          <w:tcPr>
            <w:tcW w:w="5853" w:type="dxa"/>
          </w:tcPr>
          <w:p w14:paraId="2DF4167E" w14:textId="77777777" w:rsidR="00A47DEC" w:rsidRPr="0083725A" w:rsidRDefault="0083725A" w:rsidP="002127E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GMI</m:t>
                </m:r>
                <m:r>
                  <w:rPr>
                    <w:rFonts w:ascii="Cambria Math"/>
                    <w:sz w:val="18"/>
                    <w:szCs w:val="18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/>
                        <w:sz w:val="18"/>
                        <w:szCs w:val="18"/>
                      </w:rPr>
                      <m:t>Y</m:t>
                    </m:r>
                  </m:e>
                </m:d>
                <m:r>
                  <w:rPr>
                    <w:rFonts w:ascii="Cambria Math"/>
                    <w:sz w:val="18"/>
                    <w:szCs w:val="1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/>
                        <w:sz w:val="18"/>
                        <w:szCs w:val="18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895" w:type="dxa"/>
          </w:tcPr>
          <w:p w14:paraId="080F9FB1" w14:textId="77777777" w:rsidR="00A47DEC" w:rsidRPr="008B650E" w:rsidRDefault="00A47DEC" w:rsidP="005B501F">
            <w:pPr>
              <w:jc w:val="right"/>
              <w:rPr>
                <w:iCs/>
              </w:rPr>
            </w:pPr>
            <w:r w:rsidRPr="008B650E">
              <w:rPr>
                <w:iCs/>
              </w:rPr>
              <w:t>(</w:t>
            </w:r>
            <w:r w:rsidR="005B501F">
              <w:rPr>
                <w:iCs/>
              </w:rPr>
              <w:t>2</w:t>
            </w:r>
            <w:r w:rsidRPr="008B650E">
              <w:rPr>
                <w:iCs/>
              </w:rPr>
              <w:t>)</w:t>
            </w:r>
          </w:p>
        </w:tc>
      </w:tr>
    </w:tbl>
    <w:p w14:paraId="482E13F9" w14:textId="77777777" w:rsidR="00A47DEC" w:rsidRPr="0083725A" w:rsidRDefault="0083725A" w:rsidP="00A47DEC">
      <w:pPr>
        <w:jc w:val="center"/>
        <w:rPr>
          <w:rFonts w:eastAsia="MS Mincho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X</m:t>
              </m:r>
              <m:r>
                <w:rPr>
                  <w:rFonts w:ascii="Cambria Math"/>
                  <w:sz w:val="18"/>
                  <w:szCs w:val="18"/>
                </w:rPr>
                <m:t>,Y</m:t>
              </m:r>
            </m:e>
          </m:d>
          <m:r>
            <w:rPr>
              <w:rFonts w:asci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/>
                      <w:sz w:val="18"/>
                      <w:szCs w:val="1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w:rPr>
                  <w:rFonts w:ascii="Cambria Math"/>
                  <w:sz w:val="18"/>
                  <w:szCs w:val="18"/>
                </w:rPr>
                <m:t>(</m:t>
              </m:r>
              <m:r>
                <m:rPr>
                  <m:sty m:val="b"/>
                </m:rPr>
                <w:rPr>
                  <w:rFonts w:ascii="Cambria Math"/>
                  <w:sz w:val="18"/>
                  <w:szCs w:val="18"/>
                </w:rPr>
                <m:t>X</m:t>
              </m:r>
              <m:r>
                <w:rPr>
                  <w:rFonts w:ascii="Cambria Math"/>
                  <w:sz w:val="18"/>
                  <w:szCs w:val="18"/>
                </w:rPr>
                <m:t>,</m:t>
              </m:r>
              <m:r>
                <m:rPr>
                  <m:sty m:val="b"/>
                </m:rPr>
                <w:rPr>
                  <w:rFonts w:ascii="Cambria Math"/>
                  <w:sz w:val="18"/>
                  <w:szCs w:val="18"/>
                </w:rPr>
                <m:t>Y</m:t>
              </m:r>
              <m:r>
                <w:rPr>
                  <w:rFonts w:ascii="Cambria Math"/>
                  <w:sz w:val="18"/>
                  <w:szCs w:val="18"/>
                </w:rPr>
                <m:t>)</m:t>
              </m:r>
            </m:sub>
            <m:sup/>
            <m:e>
              <m:r>
                <w:rPr>
                  <w:rFonts w:ascii="Cambria Math"/>
                  <w:sz w:val="18"/>
                  <w:szCs w:val="1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8"/>
                          <w:szCs w:val="18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d>
                </m:e>
              </m:d>
              <m:r>
                <w:rPr>
                  <w:rFonts w:ascii="Cambria Math"/>
                  <w:sz w:val="18"/>
                  <w:szCs w:val="18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∇x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d>
                    </m:e>
                  </m:d>
                  <m:r>
                    <w:rPr>
                      <w:rFonts w:ascii="Cambria Math"/>
                      <w:sz w:val="18"/>
                      <w:szCs w:val="18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r>
                        <w:rPr>
                          <w:rFonts w:ascii="Cambria Math"/>
                          <w:sz w:val="18"/>
                          <w:szCs w:val="18"/>
                        </w:rPr>
                        <m:t>y(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  <m:r>
                        <w:rPr>
                          <w:rFonts w:ascii="Cambria Math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</m:d>
            </m:e>
          </m:nary>
        </m:oMath>
      </m:oMathPara>
    </w:p>
    <w:tbl>
      <w:tblPr>
        <w:tblW w:w="5334" w:type="dxa"/>
        <w:jc w:val="center"/>
        <w:tblLook w:val="04A0" w:firstRow="1" w:lastRow="0" w:firstColumn="1" w:lastColumn="0" w:noHBand="0" w:noVBand="1"/>
      </w:tblPr>
      <w:tblGrid>
        <w:gridCol w:w="5334"/>
      </w:tblGrid>
      <w:tr w:rsidR="00A47DEC" w:rsidRPr="00CE4D99" w14:paraId="4D95ED33" w14:textId="77777777" w:rsidTr="002127E2">
        <w:trPr>
          <w:trHeight w:val="662"/>
          <w:jc w:val="center"/>
        </w:trPr>
        <w:tc>
          <w:tcPr>
            <w:tcW w:w="5334" w:type="dxa"/>
            <w:vAlign w:val="center"/>
          </w:tcPr>
          <w:p w14:paraId="2AC11D83" w14:textId="77777777" w:rsidR="00A47DEC" w:rsidRPr="0083725A" w:rsidRDefault="0083725A" w:rsidP="002127E2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d>
                <m:r>
                  <w:rPr>
                    <w:rFonts w:asci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8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8"/>
                                <w:szCs w:val="1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func>
                    <m:r>
                      <w:rPr>
                        <w:rFonts w:ascii="Cambria Math"/>
                        <w:sz w:val="18"/>
                        <w:szCs w:val="18"/>
                      </w:rPr>
                      <m:t>+1</m:t>
                    </m:r>
                  </m:num>
                  <m:den>
                    <m: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18"/>
                    <w:szCs w:val="18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</m:d>
                <m:r>
                  <w:rPr>
                    <w:rFonts w:ascii="Cambria Math"/>
                    <w:sz w:val="18"/>
                    <w:szCs w:val="18"/>
                  </w:rPr>
                  <m:t>=arccos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∇x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.∇x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∇x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∇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y(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)</m:t>
                        </m:r>
                      </m:e>
                    </m:d>
                  </m:den>
                </m:f>
              </m:oMath>
            </m:oMathPara>
          </w:p>
        </w:tc>
      </w:tr>
    </w:tbl>
    <w:p w14:paraId="0BB9A9BA" w14:textId="77777777" w:rsidR="0068140A" w:rsidRDefault="0068140A" w:rsidP="00A47DEC">
      <w:pPr>
        <w:pStyle w:val="PlainText"/>
        <w:jc w:val="both"/>
        <w:rPr>
          <w:rFonts w:ascii="Times New Roman" w:hAnsi="Times New Roman"/>
          <w:sz w:val="20"/>
          <w:szCs w:val="20"/>
        </w:rPr>
      </w:pPr>
    </w:p>
    <w:p w14:paraId="6CB10322" w14:textId="601A1A8D" w:rsidR="00A47DEC" w:rsidRPr="00381086" w:rsidRDefault="00A47DEC" w:rsidP="00A47DEC">
      <w:pPr>
        <w:pStyle w:val="PlainText"/>
        <w:jc w:val="both"/>
        <w:rPr>
          <w:rFonts w:ascii="Times New Roman" w:hAnsi="Times New Roman"/>
          <w:sz w:val="20"/>
          <w:szCs w:val="20"/>
        </w:rPr>
      </w:pPr>
      <w:proofErr w:type="gramStart"/>
      <w:r w:rsidRPr="00381086">
        <w:rPr>
          <w:rFonts w:ascii="Times New Roman" w:hAnsi="Times New Roman"/>
          <w:sz w:val="20"/>
          <w:szCs w:val="20"/>
        </w:rPr>
        <w:t>where</w:t>
      </w:r>
      <w:proofErr w:type="gramEnd"/>
      <w:r w:rsidRPr="00381086"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i/>
          <w:sz w:val="20"/>
          <w:szCs w:val="20"/>
        </w:rPr>
        <w:t>G</w:t>
      </w:r>
      <w:r w:rsidRPr="00381086">
        <w:rPr>
          <w:rFonts w:ascii="Times New Roman" w:hAnsi="Times New Roman"/>
          <w:sz w:val="20"/>
          <w:szCs w:val="20"/>
        </w:rPr>
        <w:t>(</w:t>
      </w:r>
      <w:r w:rsidRPr="00381086">
        <w:rPr>
          <w:rFonts w:ascii="Times New Roman" w:hAnsi="Times New Roman"/>
          <w:i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i/>
          <w:sz w:val="20"/>
          <w:szCs w:val="20"/>
        </w:rPr>
        <w:t>Y</w:t>
      </w:r>
      <w:r w:rsidRPr="00381086">
        <w:rPr>
          <w:rFonts w:ascii="Times New Roman" w:hAnsi="Times New Roman"/>
          <w:sz w:val="20"/>
          <w:szCs w:val="20"/>
        </w:rPr>
        <w:t>) is the gradient part of the SM contributing</w:t>
      </w:r>
      <w:r>
        <w:rPr>
          <w:rFonts w:ascii="Times New Roman" w:hAnsi="Times New Roman"/>
          <w:sz w:val="20"/>
          <w:szCs w:val="20"/>
        </w:rPr>
        <w:t xml:space="preserve"> to </w:t>
      </w:r>
      <w:r w:rsidRPr="00381086">
        <w:rPr>
          <w:rFonts w:ascii="Times New Roman" w:hAnsi="Times New Roman"/>
          <w:sz w:val="20"/>
          <w:szCs w:val="20"/>
        </w:rPr>
        <w:t>the spatial information, |</w:t>
      </w:r>
      <w:r w:rsidRPr="00381086">
        <w:rPr>
          <w:rFonts w:ascii="Times New Roman" w:hAnsi="Times New Roman"/>
          <w:i/>
          <w:sz w:val="20"/>
          <w:szCs w:val="20"/>
        </w:rPr>
        <w:sym w:font="Symbol" w:char="F0D1"/>
      </w:r>
      <w:r w:rsidRPr="00381086">
        <w:rPr>
          <w:rFonts w:ascii="Times New Roman" w:hAnsi="Times New Roman"/>
          <w:i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>(</w:t>
      </w:r>
      <w:r w:rsidRPr="00381086">
        <w:rPr>
          <w:rFonts w:ascii="Times New Roman" w:hAnsi="Times New Roman"/>
          <w:i/>
          <w:sz w:val="20"/>
          <w:szCs w:val="20"/>
        </w:rPr>
        <w:t>σ</w:t>
      </w:r>
      <w:r w:rsidRPr="00381086">
        <w:rPr>
          <w:rFonts w:ascii="Times New Roman" w:hAnsi="Times New Roman"/>
          <w:sz w:val="20"/>
          <w:szCs w:val="20"/>
        </w:rPr>
        <w:t xml:space="preserve">)| </w:t>
      </w:r>
      <w:r>
        <w:rPr>
          <w:rFonts w:ascii="Times New Roman" w:hAnsi="Times New Roman"/>
          <w:sz w:val="20"/>
          <w:szCs w:val="20"/>
        </w:rPr>
        <w:t xml:space="preserve">denotes </w:t>
      </w:r>
      <w:r w:rsidRPr="00381086">
        <w:rPr>
          <w:rFonts w:ascii="Times New Roman" w:hAnsi="Times New Roman"/>
          <w:sz w:val="20"/>
          <w:szCs w:val="20"/>
        </w:rPr>
        <w:t xml:space="preserve">the magnitude of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381086">
        <w:rPr>
          <w:rFonts w:ascii="Times New Roman" w:hAnsi="Times New Roman"/>
          <w:sz w:val="20"/>
          <w:szCs w:val="20"/>
        </w:rPr>
        <w:t xml:space="preserve">gradient vector of image </w:t>
      </w:r>
      <w:r w:rsidRPr="00167691">
        <w:rPr>
          <w:rFonts w:ascii="Times New Roman" w:hAnsi="Times New Roman"/>
          <w:b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 xml:space="preserve"> at point </w:t>
      </w:r>
      <w:r w:rsidRPr="00381086">
        <w:rPr>
          <w:rFonts w:ascii="Times New Roman" w:hAnsi="Times New Roman"/>
          <w:i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 xml:space="preserve"> with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381086">
        <w:rPr>
          <w:rFonts w:ascii="Times New Roman" w:hAnsi="Times New Roman"/>
          <w:sz w:val="20"/>
          <w:szCs w:val="20"/>
        </w:rPr>
        <w:t xml:space="preserve">scale of </w:t>
      </w:r>
      <w:r w:rsidRPr="00381086">
        <w:rPr>
          <w:rFonts w:ascii="Times New Roman" w:hAnsi="Times New Roman"/>
          <w:i/>
          <w:sz w:val="20"/>
          <w:szCs w:val="20"/>
        </w:rPr>
        <w:t>σ</w:t>
      </w:r>
      <w:r w:rsidRPr="00381086">
        <w:rPr>
          <w:rFonts w:ascii="Times New Roman" w:hAnsi="Times New Roman"/>
          <w:sz w:val="20"/>
          <w:szCs w:val="20"/>
        </w:rPr>
        <w:t xml:space="preserve">, and </w:t>
      </w:r>
      <w:r w:rsidRPr="00381086">
        <w:rPr>
          <w:rFonts w:ascii="Times New Roman" w:hAnsi="Times New Roman"/>
          <w:spacing w:val="-20"/>
          <w:sz w:val="20"/>
          <w:szCs w:val="20"/>
        </w:rPr>
        <w:t>|</w:t>
      </w:r>
      <w:r w:rsidRPr="00381086">
        <w:rPr>
          <w:rFonts w:ascii="Times New Roman" w:hAnsi="Times New Roman"/>
          <w:i/>
          <w:sz w:val="20"/>
          <w:szCs w:val="20"/>
        </w:rPr>
        <w:sym w:font="Symbol" w:char="F0D1"/>
      </w:r>
      <w:r w:rsidRPr="00381086">
        <w:rPr>
          <w:rFonts w:ascii="Times New Roman" w:hAnsi="Times New Roman"/>
          <w:i/>
          <w:sz w:val="20"/>
          <w:szCs w:val="20"/>
        </w:rPr>
        <w:t>y</w:t>
      </w:r>
      <w:r w:rsidRPr="00381086">
        <w:rPr>
          <w:rFonts w:ascii="Times New Roman" w:hAnsi="Times New Roman"/>
          <w:sz w:val="20"/>
          <w:szCs w:val="20"/>
        </w:rPr>
        <w:t>(</w:t>
      </w:r>
      <w:r w:rsidRPr="00381086">
        <w:rPr>
          <w:rFonts w:ascii="Times New Roman" w:hAnsi="Times New Roman"/>
          <w:i/>
          <w:sz w:val="20"/>
          <w:szCs w:val="20"/>
        </w:rPr>
        <w:t>σ</w:t>
      </w:r>
      <w:r w:rsidRPr="00381086">
        <w:rPr>
          <w:rFonts w:ascii="Times New Roman" w:hAnsi="Times New Roman"/>
          <w:sz w:val="20"/>
          <w:szCs w:val="20"/>
        </w:rPr>
        <w:t xml:space="preserve">)| </w:t>
      </w:r>
      <w:r w:rsidR="002326D8">
        <w:rPr>
          <w:rFonts w:ascii="Times New Roman" w:hAnsi="Times New Roman"/>
          <w:sz w:val="20"/>
          <w:szCs w:val="20"/>
        </w:rPr>
        <w:t xml:space="preserve">is </w:t>
      </w:r>
      <w:r w:rsidRPr="00381086">
        <w:rPr>
          <w:rFonts w:ascii="Times New Roman" w:hAnsi="Times New Roman"/>
          <w:sz w:val="20"/>
          <w:szCs w:val="20"/>
        </w:rPr>
        <w:t xml:space="preserve">the magnitude of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381086">
        <w:rPr>
          <w:rFonts w:ascii="Times New Roman" w:hAnsi="Times New Roman"/>
          <w:sz w:val="20"/>
          <w:szCs w:val="20"/>
        </w:rPr>
        <w:t xml:space="preserve">gradient vector of image </w:t>
      </w:r>
      <w:r w:rsidRPr="00167691">
        <w:rPr>
          <w:rFonts w:ascii="Times New Roman" w:hAnsi="Times New Roman"/>
          <w:b/>
          <w:sz w:val="20"/>
          <w:szCs w:val="20"/>
        </w:rPr>
        <w:t>Y</w:t>
      </w:r>
      <w:r w:rsidRPr="00381086">
        <w:rPr>
          <w:rFonts w:ascii="Times New Roman" w:hAnsi="Times New Roman"/>
          <w:sz w:val="20"/>
          <w:szCs w:val="20"/>
        </w:rPr>
        <w:t xml:space="preserve"> at point </w:t>
      </w:r>
      <w:r w:rsidRPr="00381086">
        <w:rPr>
          <w:rFonts w:ascii="Times New Roman" w:hAnsi="Times New Roman"/>
          <w:i/>
          <w:sz w:val="20"/>
          <w:szCs w:val="20"/>
        </w:rPr>
        <w:t>y</w:t>
      </w:r>
      <w:r w:rsidRPr="00381086">
        <w:rPr>
          <w:rFonts w:ascii="Times New Roman" w:hAnsi="Times New Roman"/>
          <w:sz w:val="20"/>
          <w:szCs w:val="20"/>
        </w:rPr>
        <w:t xml:space="preserve"> with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381086">
        <w:rPr>
          <w:rFonts w:ascii="Times New Roman" w:hAnsi="Times New Roman"/>
          <w:sz w:val="20"/>
          <w:szCs w:val="20"/>
        </w:rPr>
        <w:t xml:space="preserve">scale of </w:t>
      </w:r>
      <w:r w:rsidRPr="00381086">
        <w:rPr>
          <w:rFonts w:ascii="Times New Roman" w:hAnsi="Times New Roman"/>
          <w:i/>
          <w:sz w:val="20"/>
          <w:szCs w:val="20"/>
        </w:rPr>
        <w:t>σ</w:t>
      </w:r>
      <w:r w:rsidRPr="00381086">
        <w:rPr>
          <w:rFonts w:ascii="Times New Roman" w:hAnsi="Times New Roman"/>
          <w:sz w:val="20"/>
          <w:szCs w:val="20"/>
        </w:rPr>
        <w:t xml:space="preserve">, and  </w:t>
      </w:r>
      <w:r w:rsidRPr="00381086">
        <w:rPr>
          <w:rFonts w:ascii="Times New Roman" w:hAnsi="Times New Roman"/>
          <w:i/>
          <w:sz w:val="20"/>
          <w:szCs w:val="20"/>
        </w:rPr>
        <w:t>I</w:t>
      </w:r>
      <w:r w:rsidRPr="00381086">
        <w:rPr>
          <w:rFonts w:ascii="Times New Roman" w:hAnsi="Times New Roman"/>
          <w:sz w:val="20"/>
          <w:szCs w:val="20"/>
        </w:rPr>
        <w:t>(</w:t>
      </w:r>
      <w:r w:rsidRPr="00381086">
        <w:rPr>
          <w:rFonts w:ascii="Times New Roman" w:hAnsi="Times New Roman"/>
          <w:i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i/>
          <w:sz w:val="20"/>
          <w:szCs w:val="20"/>
        </w:rPr>
        <w:t>Y</w:t>
      </w:r>
      <w:r w:rsidRPr="00381086">
        <w:rPr>
          <w:rFonts w:ascii="Times New Roman" w:hAnsi="Times New Roman"/>
          <w:sz w:val="20"/>
          <w:szCs w:val="20"/>
        </w:rPr>
        <w:t xml:space="preserve">) is </w:t>
      </w:r>
      <w:r w:rsidR="002326D8">
        <w:rPr>
          <w:rFonts w:ascii="Times New Roman" w:hAnsi="Times New Roman"/>
          <w:sz w:val="20"/>
          <w:szCs w:val="20"/>
        </w:rPr>
        <w:t>the traditional mutual information</w:t>
      </w:r>
      <w:r w:rsidRPr="00381086">
        <w:rPr>
          <w:rFonts w:ascii="Times New Roman" w:hAnsi="Times New Roman"/>
          <w:sz w:val="20"/>
          <w:szCs w:val="20"/>
        </w:rPr>
        <w:t xml:space="preserve">. The registration outcome when using this similarity measure </w:t>
      </w:r>
      <w:r>
        <w:rPr>
          <w:rFonts w:ascii="Times New Roman" w:hAnsi="Times New Roman"/>
          <w:sz w:val="20"/>
          <w:szCs w:val="20"/>
        </w:rPr>
        <w:t>has shown</w:t>
      </w:r>
      <w:r w:rsidRPr="00381086">
        <w:rPr>
          <w:rFonts w:ascii="Times New Roman" w:hAnsi="Times New Roman"/>
          <w:sz w:val="20"/>
          <w:szCs w:val="20"/>
        </w:rPr>
        <w:t xml:space="preserve"> some improvement for multimodal </w:t>
      </w:r>
      <w:r w:rsidR="002326D8">
        <w:rPr>
          <w:rFonts w:ascii="Times New Roman" w:hAnsi="Times New Roman"/>
          <w:sz w:val="20"/>
          <w:szCs w:val="20"/>
        </w:rPr>
        <w:t>affine registration</w:t>
      </w:r>
      <w:r w:rsidR="006E3981">
        <w:rPr>
          <w:rFonts w:ascii="Times New Roman" w:hAnsi="Times New Roman"/>
          <w:sz w:val="20"/>
          <w:szCs w:val="20"/>
        </w:rPr>
        <w:t xml:space="preserve"> in compar</w:t>
      </w:r>
      <w:r w:rsidR="00F77C92">
        <w:rPr>
          <w:rFonts w:ascii="Times New Roman" w:hAnsi="Times New Roman"/>
          <w:sz w:val="20"/>
          <w:szCs w:val="20"/>
        </w:rPr>
        <w:t>ison</w:t>
      </w:r>
      <w:r w:rsidR="006E3981">
        <w:rPr>
          <w:rFonts w:ascii="Times New Roman" w:hAnsi="Times New Roman"/>
          <w:sz w:val="20"/>
          <w:szCs w:val="20"/>
        </w:rPr>
        <w:t xml:space="preserve"> to classical </w:t>
      </w:r>
      <w:r w:rsidR="006E3981" w:rsidRPr="00C87F78">
        <w:rPr>
          <w:rFonts w:ascii="Times New Roman" w:hAnsi="Times New Roman"/>
          <w:sz w:val="20"/>
          <w:szCs w:val="20"/>
        </w:rPr>
        <w:t>MI</w:t>
      </w:r>
      <w:r w:rsidR="002326D8">
        <w:rPr>
          <w:rFonts w:ascii="Times New Roman" w:hAnsi="Times New Roman"/>
          <w:sz w:val="20"/>
          <w:szCs w:val="20"/>
        </w:rPr>
        <w:t xml:space="preserve"> [10</w:t>
      </w:r>
      <w:r w:rsidRPr="00381086">
        <w:rPr>
          <w:rFonts w:ascii="Times New Roman" w:hAnsi="Times New Roman"/>
          <w:sz w:val="20"/>
          <w:szCs w:val="20"/>
        </w:rPr>
        <w:t xml:space="preserve">]. Another attempt </w:t>
      </w:r>
      <w:r>
        <w:rPr>
          <w:rFonts w:ascii="Times New Roman" w:hAnsi="Times New Roman"/>
          <w:sz w:val="20"/>
          <w:szCs w:val="20"/>
        </w:rPr>
        <w:t>has been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use of g</w:t>
      </w:r>
      <w:r w:rsidRPr="00381086">
        <w:rPr>
          <w:rFonts w:ascii="Times New Roman" w:hAnsi="Times New Roman"/>
          <w:sz w:val="20"/>
          <w:szCs w:val="20"/>
        </w:rPr>
        <w:t xml:space="preserve">radient intensity images </w:t>
      </w:r>
      <w:r w:rsidR="002326D8">
        <w:rPr>
          <w:rFonts w:ascii="Times New Roman" w:hAnsi="Times New Roman"/>
          <w:sz w:val="20"/>
          <w:szCs w:val="20"/>
        </w:rPr>
        <w:t>[11</w:t>
      </w:r>
      <w:r w:rsidRPr="00381086">
        <w:rPr>
          <w:rFonts w:ascii="Times New Roman" w:hAnsi="Times New Roman"/>
          <w:sz w:val="20"/>
          <w:szCs w:val="20"/>
        </w:rPr>
        <w:t xml:space="preserve">]. However, the mutual information of </w:t>
      </w:r>
      <w:r w:rsidR="004F4022">
        <w:rPr>
          <w:rFonts w:ascii="Times New Roman" w:hAnsi="Times New Roman"/>
          <w:sz w:val="20"/>
          <w:szCs w:val="20"/>
        </w:rPr>
        <w:t xml:space="preserve">the </w:t>
      </w:r>
      <w:r w:rsidRPr="00381086">
        <w:rPr>
          <w:rFonts w:ascii="Times New Roman" w:hAnsi="Times New Roman"/>
          <w:sz w:val="20"/>
          <w:szCs w:val="20"/>
        </w:rPr>
        <w:t xml:space="preserve">gradient intensity of two images </w:t>
      </w:r>
      <w:r>
        <w:rPr>
          <w:rFonts w:ascii="Times New Roman" w:hAnsi="Times New Roman"/>
          <w:sz w:val="20"/>
          <w:szCs w:val="20"/>
        </w:rPr>
        <w:t>provides</w:t>
      </w:r>
      <w:r w:rsidRPr="00381086">
        <w:rPr>
          <w:rFonts w:ascii="Times New Roman" w:hAnsi="Times New Roman"/>
          <w:sz w:val="20"/>
          <w:szCs w:val="20"/>
        </w:rPr>
        <w:t xml:space="preserve"> a measure of directional similarities regardless of their relative size and position and </w:t>
      </w:r>
      <w:r>
        <w:rPr>
          <w:rFonts w:ascii="Times New Roman" w:hAnsi="Times New Roman"/>
          <w:sz w:val="20"/>
          <w:szCs w:val="20"/>
        </w:rPr>
        <w:t>becomes</w:t>
      </w:r>
      <w:r w:rsidR="00EE5CBD">
        <w:rPr>
          <w:rFonts w:ascii="Times New Roman" w:hAnsi="Times New Roman"/>
          <w:sz w:val="20"/>
          <w:szCs w:val="20"/>
        </w:rPr>
        <w:t xml:space="preserve"> maximal</w:t>
      </w:r>
      <w:r w:rsidRPr="00381086">
        <w:rPr>
          <w:rFonts w:ascii="Times New Roman" w:hAnsi="Times New Roman"/>
          <w:sz w:val="20"/>
          <w:szCs w:val="20"/>
        </w:rPr>
        <w:t xml:space="preserve"> whe</w:t>
      </w:r>
      <w:r>
        <w:rPr>
          <w:rFonts w:ascii="Times New Roman" w:hAnsi="Times New Roman"/>
          <w:sz w:val="20"/>
          <w:szCs w:val="20"/>
        </w:rPr>
        <w:t>n</w:t>
      </w:r>
      <w:r w:rsidRPr="00381086">
        <w:rPr>
          <w:rFonts w:ascii="Times New Roman" w:hAnsi="Times New Roman"/>
          <w:sz w:val="20"/>
          <w:szCs w:val="20"/>
        </w:rPr>
        <w:t xml:space="preserve"> images </w:t>
      </w:r>
      <w:r>
        <w:rPr>
          <w:rFonts w:ascii="Times New Roman" w:hAnsi="Times New Roman"/>
          <w:sz w:val="20"/>
          <w:szCs w:val="20"/>
        </w:rPr>
        <w:t>are</w:t>
      </w:r>
      <w:r w:rsidRPr="00381086">
        <w:rPr>
          <w:rFonts w:ascii="Times New Roman" w:hAnsi="Times New Roman"/>
          <w:sz w:val="20"/>
          <w:szCs w:val="20"/>
        </w:rPr>
        <w:t xml:space="preserve"> rotationally aligned. This </w:t>
      </w:r>
      <w:r>
        <w:rPr>
          <w:rFonts w:ascii="Times New Roman" w:hAnsi="Times New Roman"/>
          <w:sz w:val="20"/>
          <w:szCs w:val="20"/>
        </w:rPr>
        <w:t>approach is</w:t>
      </w:r>
      <w:r w:rsidRPr="00381086">
        <w:rPr>
          <w:rFonts w:ascii="Times New Roman" w:hAnsi="Times New Roman"/>
          <w:sz w:val="20"/>
          <w:szCs w:val="20"/>
        </w:rPr>
        <w:t xml:space="preserve"> proposed to accelerate the convergence</w:t>
      </w:r>
      <w:r>
        <w:rPr>
          <w:rFonts w:ascii="Times New Roman" w:hAnsi="Times New Roman"/>
          <w:sz w:val="20"/>
          <w:szCs w:val="20"/>
        </w:rPr>
        <w:t xml:space="preserve"> of the optimization process rather</w:t>
      </w:r>
      <w:r w:rsidRPr="00381086">
        <w:rPr>
          <w:rFonts w:ascii="Times New Roman" w:hAnsi="Times New Roman"/>
          <w:sz w:val="20"/>
          <w:szCs w:val="20"/>
        </w:rPr>
        <w:t xml:space="preserve"> than </w:t>
      </w:r>
      <w:r w:rsidR="00EE5CBD">
        <w:rPr>
          <w:rFonts w:ascii="Times New Roman" w:hAnsi="Times New Roman"/>
          <w:sz w:val="20"/>
          <w:szCs w:val="20"/>
        </w:rPr>
        <w:t>to capture</w:t>
      </w:r>
      <w:r w:rsidRPr="00381086">
        <w:rPr>
          <w:rFonts w:ascii="Times New Roman" w:hAnsi="Times New Roman"/>
          <w:sz w:val="20"/>
          <w:szCs w:val="20"/>
        </w:rPr>
        <w:t xml:space="preserve"> image spatial mutual information. </w:t>
      </w:r>
      <w:r w:rsidR="00EE5CBD">
        <w:rPr>
          <w:rFonts w:ascii="Times New Roman" w:hAnsi="Times New Roman"/>
          <w:sz w:val="20"/>
          <w:szCs w:val="20"/>
        </w:rPr>
        <w:t xml:space="preserve">The </w:t>
      </w:r>
      <w:r w:rsidRPr="00381086">
        <w:rPr>
          <w:rFonts w:ascii="Times New Roman" w:hAnsi="Times New Roman"/>
          <w:sz w:val="20"/>
          <w:szCs w:val="20"/>
        </w:rPr>
        <w:t xml:space="preserve">maximum distance gradient magnitude for capturing image spatial information is another </w:t>
      </w:r>
      <w:r>
        <w:rPr>
          <w:rFonts w:ascii="Times New Roman" w:hAnsi="Times New Roman"/>
          <w:sz w:val="20"/>
          <w:szCs w:val="20"/>
        </w:rPr>
        <w:t>approach discussed in</w:t>
      </w:r>
      <w:r w:rsidR="00EE5CBD">
        <w:rPr>
          <w:rFonts w:ascii="Times New Roman" w:hAnsi="Times New Roman"/>
          <w:sz w:val="20"/>
          <w:szCs w:val="20"/>
        </w:rPr>
        <w:t xml:space="preserve"> [12</w:t>
      </w:r>
      <w:r w:rsidRPr="00381086">
        <w:rPr>
          <w:rFonts w:ascii="Times New Roman" w:hAnsi="Times New Roman"/>
          <w:sz w:val="20"/>
          <w:szCs w:val="20"/>
        </w:rPr>
        <w:t xml:space="preserve">]. In this </w:t>
      </w:r>
      <w:r>
        <w:rPr>
          <w:rFonts w:ascii="Times New Roman" w:hAnsi="Times New Roman"/>
          <w:sz w:val="20"/>
          <w:szCs w:val="20"/>
        </w:rPr>
        <w:t xml:space="preserve">approach, </w:t>
      </w:r>
      <w:r w:rsidRPr="00C87F78">
        <w:rPr>
          <w:rFonts w:ascii="Times New Roman" w:hAnsi="Times New Roman"/>
          <w:sz w:val="20"/>
          <w:szCs w:val="20"/>
        </w:rPr>
        <w:t>MI</w:t>
      </w:r>
      <w:r w:rsidRPr="00381086">
        <w:rPr>
          <w:rFonts w:ascii="Times New Roman" w:hAnsi="Times New Roman"/>
          <w:sz w:val="20"/>
          <w:szCs w:val="20"/>
        </w:rPr>
        <w:t xml:space="preserve"> is obtained from a 4D joint </w:t>
      </w:r>
      <w:r w:rsidRPr="00381086">
        <w:rPr>
          <w:rFonts w:ascii="Times New Roman" w:hAnsi="Times New Roman"/>
          <w:sz w:val="20"/>
          <w:szCs w:val="20"/>
        </w:rPr>
        <w:lastRenderedPageBreak/>
        <w:t>histogram of two images and corresponding maximum distance gradient magnitudes</w:t>
      </w:r>
      <w:r>
        <w:rPr>
          <w:rFonts w:ascii="Times New Roman" w:hAnsi="Times New Roman"/>
          <w:sz w:val="20"/>
          <w:szCs w:val="20"/>
        </w:rPr>
        <w:t>.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However, </w:t>
      </w:r>
      <w:r w:rsidRPr="00381086">
        <w:rPr>
          <w:rFonts w:ascii="Times New Roman" w:hAnsi="Times New Roman"/>
          <w:sz w:val="20"/>
          <w:szCs w:val="20"/>
        </w:rPr>
        <w:t>the lack of available data sample</w:t>
      </w:r>
      <w:r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 xml:space="preserve"> to fill the histogram </w:t>
      </w:r>
      <w:r>
        <w:rPr>
          <w:rFonts w:ascii="Times New Roman" w:hAnsi="Times New Roman"/>
          <w:sz w:val="20"/>
          <w:szCs w:val="20"/>
        </w:rPr>
        <w:t xml:space="preserve">bins </w:t>
      </w:r>
      <w:r w:rsidRPr="00381086">
        <w:rPr>
          <w:rFonts w:ascii="Times New Roman" w:hAnsi="Times New Roman"/>
          <w:sz w:val="20"/>
          <w:szCs w:val="20"/>
        </w:rPr>
        <w:t xml:space="preserve">still </w:t>
      </w:r>
      <w:r>
        <w:rPr>
          <w:rFonts w:ascii="Times New Roman" w:hAnsi="Times New Roman"/>
          <w:sz w:val="20"/>
          <w:szCs w:val="20"/>
        </w:rPr>
        <w:t xml:space="preserve">remains an </w:t>
      </w:r>
      <w:r w:rsidRPr="00381086">
        <w:rPr>
          <w:rFonts w:ascii="Times New Roman" w:hAnsi="Times New Roman"/>
          <w:sz w:val="20"/>
          <w:szCs w:val="20"/>
        </w:rPr>
        <w:t>unsolved</w:t>
      </w:r>
      <w:r>
        <w:rPr>
          <w:rFonts w:ascii="Times New Roman" w:hAnsi="Times New Roman"/>
          <w:sz w:val="20"/>
          <w:szCs w:val="20"/>
        </w:rPr>
        <w:t xml:space="preserve"> problem</w:t>
      </w:r>
      <w:r w:rsidRPr="00381086">
        <w:rPr>
          <w:rFonts w:ascii="Times New Roman" w:hAnsi="Times New Roman"/>
          <w:sz w:val="20"/>
          <w:szCs w:val="20"/>
        </w:rPr>
        <w:t xml:space="preserve">. </w:t>
      </w:r>
    </w:p>
    <w:p w14:paraId="5DD222E4" w14:textId="77777777" w:rsidR="00A47DEC" w:rsidRPr="00381086" w:rsidRDefault="00A47DE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381086">
        <w:rPr>
          <w:rFonts w:ascii="Times New Roman" w:hAnsi="Times New Roman"/>
          <w:sz w:val="20"/>
          <w:szCs w:val="20"/>
        </w:rPr>
        <w:t>Shen</w:t>
      </w:r>
      <w:proofErr w:type="spellEnd"/>
      <w:r w:rsidRPr="00381086">
        <w:rPr>
          <w:rFonts w:ascii="Times New Roman" w:hAnsi="Times New Roman"/>
          <w:sz w:val="20"/>
          <w:szCs w:val="20"/>
        </w:rPr>
        <w:t xml:space="preserve"> </w:t>
      </w:r>
      <w:r w:rsidRPr="00167691">
        <w:rPr>
          <w:rFonts w:ascii="Times New Roman" w:hAnsi="Times New Roman"/>
          <w:i/>
          <w:sz w:val="20"/>
          <w:szCs w:val="20"/>
        </w:rPr>
        <w:t>et al.</w:t>
      </w:r>
      <w:r w:rsidR="00EE5CBD">
        <w:rPr>
          <w:rFonts w:ascii="Times New Roman" w:hAnsi="Times New Roman"/>
          <w:sz w:val="20"/>
          <w:szCs w:val="20"/>
        </w:rPr>
        <w:t xml:space="preserve"> [13</w:t>
      </w:r>
      <w:r w:rsidRPr="00381086">
        <w:rPr>
          <w:rFonts w:ascii="Times New Roman" w:hAnsi="Times New Roman"/>
          <w:sz w:val="20"/>
          <w:szCs w:val="20"/>
        </w:rPr>
        <w:t xml:space="preserve">] have </w:t>
      </w:r>
      <w:r>
        <w:rPr>
          <w:rFonts w:ascii="Times New Roman" w:hAnsi="Times New Roman"/>
          <w:sz w:val="20"/>
          <w:szCs w:val="20"/>
        </w:rPr>
        <w:t xml:space="preserve">developed </w:t>
      </w:r>
      <w:r w:rsidRPr="00381086">
        <w:rPr>
          <w:rFonts w:ascii="Times New Roman" w:hAnsi="Times New Roman"/>
          <w:sz w:val="20"/>
          <w:szCs w:val="20"/>
        </w:rPr>
        <w:t>a similarity measure that determines image similarit</w:t>
      </w:r>
      <w:r>
        <w:rPr>
          <w:rFonts w:ascii="Times New Roman" w:hAnsi="Times New Roman"/>
          <w:sz w:val="20"/>
          <w:szCs w:val="20"/>
        </w:rPr>
        <w:t>ies</w:t>
      </w:r>
      <w:r w:rsidRPr="00381086">
        <w:rPr>
          <w:rFonts w:ascii="Times New Roman" w:hAnsi="Times New Roman"/>
          <w:sz w:val="20"/>
          <w:szCs w:val="20"/>
        </w:rPr>
        <w:t xml:space="preserve"> based on an attribute vector for each pixel/voxel </w:t>
      </w:r>
      <w:r>
        <w:rPr>
          <w:rFonts w:ascii="Times New Roman" w:hAnsi="Times New Roman"/>
          <w:sz w:val="20"/>
          <w:szCs w:val="20"/>
        </w:rPr>
        <w:t xml:space="preserve">incorporating </w:t>
      </w:r>
      <w:r w:rsidRPr="00381086">
        <w:rPr>
          <w:rFonts w:ascii="Times New Roman" w:hAnsi="Times New Roman"/>
          <w:sz w:val="20"/>
          <w:szCs w:val="20"/>
        </w:rPr>
        <w:t>gray matter, white matter, and cerebral spinal fluid interfaces. The attribute vector is derived from the pixel/voxel's edge type and geometric moment invariants</w:t>
      </w:r>
      <w:r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sz w:val="20"/>
          <w:szCs w:val="20"/>
        </w:rPr>
        <w:t xml:space="preserve">calculated from voxel intensities in a spherical neighborhood. This SM is specifically devised for inter-modal, inter-subject MR brain image registration </w:t>
      </w:r>
      <w:r>
        <w:rPr>
          <w:rFonts w:ascii="Times New Roman" w:hAnsi="Times New Roman"/>
          <w:sz w:val="20"/>
          <w:szCs w:val="20"/>
        </w:rPr>
        <w:t xml:space="preserve">requiring the </w:t>
      </w:r>
      <w:r w:rsidRPr="00381086">
        <w:rPr>
          <w:rFonts w:ascii="Times New Roman" w:hAnsi="Times New Roman"/>
          <w:sz w:val="20"/>
          <w:szCs w:val="20"/>
        </w:rPr>
        <w:t>segmentation of different tissue types.</w:t>
      </w:r>
    </w:p>
    <w:p w14:paraId="61916243" w14:textId="5C13963C" w:rsidR="00A47DEC" w:rsidRDefault="00A47DE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proofErr w:type="gramStart"/>
      <w:r w:rsidRPr="005A1736">
        <w:rPr>
          <w:rFonts w:ascii="Times New Roman" w:hAnsi="Times New Roman"/>
          <w:sz w:val="20"/>
          <w:szCs w:val="20"/>
        </w:rPr>
        <w:t xml:space="preserve">Mutual information of regions </w:t>
      </w:r>
      <w:r w:rsidR="002B1FE1">
        <w:rPr>
          <w:rFonts w:ascii="Times New Roman" w:hAnsi="Times New Roman"/>
          <w:sz w:val="20"/>
          <w:szCs w:val="20"/>
        </w:rPr>
        <w:t>wa</w:t>
      </w:r>
      <w:r w:rsidRPr="005A1736">
        <w:rPr>
          <w:rFonts w:ascii="Times New Roman" w:hAnsi="Times New Roman"/>
          <w:sz w:val="20"/>
          <w:szCs w:val="20"/>
        </w:rPr>
        <w:t xml:space="preserve">s introduced by </w:t>
      </w:r>
      <w:proofErr w:type="spellStart"/>
      <w:r w:rsidRPr="005A1736">
        <w:rPr>
          <w:rFonts w:ascii="Times New Roman" w:hAnsi="Times New Roman"/>
          <w:sz w:val="20"/>
          <w:szCs w:val="20"/>
        </w:rPr>
        <w:t>Russakoff</w:t>
      </w:r>
      <w:proofErr w:type="spellEnd"/>
      <w:r w:rsidRPr="005A1736">
        <w:rPr>
          <w:rFonts w:ascii="Times New Roman" w:hAnsi="Times New Roman"/>
          <w:sz w:val="20"/>
          <w:szCs w:val="20"/>
        </w:rPr>
        <w:t xml:space="preserve"> </w:t>
      </w:r>
      <w:r w:rsidRPr="005A1736">
        <w:rPr>
          <w:rFonts w:ascii="Times New Roman" w:hAnsi="Times New Roman"/>
          <w:i/>
          <w:sz w:val="20"/>
          <w:szCs w:val="20"/>
        </w:rPr>
        <w:t>et al.</w:t>
      </w:r>
      <w:proofErr w:type="gramEnd"/>
      <w:r w:rsidR="00EE5CBD">
        <w:rPr>
          <w:rFonts w:ascii="Times New Roman" w:hAnsi="Times New Roman"/>
          <w:sz w:val="20"/>
          <w:szCs w:val="20"/>
        </w:rPr>
        <w:t xml:space="preserve"> [14</w:t>
      </w:r>
      <w:r w:rsidRPr="005A1736">
        <w:rPr>
          <w:rFonts w:ascii="Times New Roman" w:hAnsi="Times New Roman"/>
          <w:sz w:val="20"/>
          <w:szCs w:val="20"/>
        </w:rPr>
        <w:t xml:space="preserve">]. In this approach, a vector of intensity values is created for every pixel/voxel in the image. The components of these vectors are the respective intensity values of the neighboring pixels/voxels. These vectors form a matrix in which the rows </w:t>
      </w:r>
      <w:proofErr w:type="gramStart"/>
      <w:r w:rsidRPr="005A1736">
        <w:rPr>
          <w:rFonts w:ascii="Times New Roman" w:hAnsi="Times New Roman"/>
          <w:sz w:val="20"/>
          <w:szCs w:val="20"/>
        </w:rPr>
        <w:t>are assumed to be normally distributed</w:t>
      </w:r>
      <w:proofErr w:type="gramEnd"/>
      <w:r w:rsidRPr="005A1736">
        <w:rPr>
          <w:rFonts w:ascii="Times New Roman" w:hAnsi="Times New Roman"/>
          <w:sz w:val="20"/>
          <w:szCs w:val="20"/>
        </w:rPr>
        <w:t>. Thus, the entropy is directly computed from the determinant of the covariance matrix. The entropy of the multivariate normal distribution is given by</w:t>
      </w:r>
    </w:p>
    <w:p w14:paraId="21739196" w14:textId="77777777" w:rsidR="00011E5C" w:rsidRPr="005A1736" w:rsidRDefault="00011E5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</w:p>
    <w:tbl>
      <w:tblPr>
        <w:tblW w:w="7107" w:type="dxa"/>
        <w:tblLook w:val="04A0" w:firstRow="1" w:lastRow="0" w:firstColumn="1" w:lastColumn="0" w:noHBand="0" w:noVBand="1"/>
      </w:tblPr>
      <w:tblGrid>
        <w:gridCol w:w="750"/>
        <w:gridCol w:w="5278"/>
        <w:gridCol w:w="1079"/>
      </w:tblGrid>
      <w:tr w:rsidR="00347BA2" w:rsidRPr="00381086" w14:paraId="48DCB8E6" w14:textId="77777777" w:rsidTr="00347BA2">
        <w:trPr>
          <w:trHeight w:val="514"/>
        </w:trPr>
        <w:tc>
          <w:tcPr>
            <w:tcW w:w="750" w:type="dxa"/>
          </w:tcPr>
          <w:p w14:paraId="69A4FAE3" w14:textId="77777777" w:rsidR="00A47DEC" w:rsidRPr="00381086" w:rsidRDefault="00A47DEC" w:rsidP="002127E2">
            <w:pPr>
              <w:rPr>
                <w:iCs/>
              </w:rPr>
            </w:pPr>
          </w:p>
        </w:tc>
        <w:tc>
          <w:tcPr>
            <w:tcW w:w="5278" w:type="dxa"/>
          </w:tcPr>
          <w:p w14:paraId="7939B6AB" w14:textId="77777777" w:rsidR="00A47DEC" w:rsidRPr="0083725A" w:rsidRDefault="0083725A" w:rsidP="002127E2">
            <w:pPr>
              <w:jc w:val="center"/>
              <w:rPr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</m:d>
                <m:r>
                  <w:rPr>
                    <w:rFonts w:asci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18"/>
                    <w:szCs w:val="18"/>
                  </w:rPr>
                  <m:t>log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⁡</m:t>
                </m:r>
                <m:r>
                  <w:rPr>
                    <w:rFonts w:ascii="Cambria Math"/>
                    <w:sz w:val="18"/>
                    <w:szCs w:val="18"/>
                  </w:rPr>
                  <m:t>(2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πe)</m:t>
                </m:r>
              </m:oMath>
            </m:oMathPara>
          </w:p>
        </w:tc>
        <w:tc>
          <w:tcPr>
            <w:tcW w:w="1079" w:type="dxa"/>
            <w:vAlign w:val="center"/>
          </w:tcPr>
          <w:p w14:paraId="3621C704" w14:textId="77777777" w:rsidR="00A47DEC" w:rsidRPr="00381086" w:rsidRDefault="00A47DEC" w:rsidP="005B501F">
            <w:pPr>
              <w:jc w:val="right"/>
              <w:rPr>
                <w:iCs/>
              </w:rPr>
            </w:pPr>
            <w:r w:rsidRPr="00381086">
              <w:rPr>
                <w:iCs/>
              </w:rPr>
              <w:t>(</w:t>
            </w:r>
            <w:r w:rsidR="005B501F">
              <w:rPr>
                <w:iCs/>
              </w:rPr>
              <w:t>3</w:t>
            </w:r>
            <w:r w:rsidRPr="00381086">
              <w:rPr>
                <w:iCs/>
              </w:rPr>
              <w:t>)</w:t>
            </w:r>
          </w:p>
        </w:tc>
      </w:tr>
    </w:tbl>
    <w:p w14:paraId="56AE1E3A" w14:textId="33CB6FDD" w:rsidR="00A47DEC" w:rsidRDefault="00A47DEC" w:rsidP="00A47DEC">
      <w:pPr>
        <w:pStyle w:val="PlainText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w</w:t>
      </w:r>
      <w:r w:rsidRPr="00381086">
        <w:rPr>
          <w:rFonts w:ascii="Times New Roman" w:hAnsi="Times New Roman"/>
          <w:sz w:val="20"/>
          <w:szCs w:val="20"/>
        </w:rPr>
        <w:t>here</w:t>
      </w:r>
      <w:proofErr w:type="gramEnd"/>
      <w:r w:rsidRPr="00381086"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b/>
          <w:sz w:val="20"/>
          <w:szCs w:val="20"/>
        </w:rPr>
        <w:t>Z</w:t>
      </w:r>
      <w:r w:rsidRPr="00381086">
        <w:rPr>
          <w:rFonts w:ascii="Times New Roman" w:hAnsi="Times New Roman"/>
          <w:sz w:val="20"/>
          <w:szCs w:val="20"/>
        </w:rPr>
        <w:t xml:space="preserve"> is the </w:t>
      </w:r>
      <w:r w:rsidR="006C7434">
        <w:rPr>
          <w:rFonts w:ascii="Times New Roman" w:hAnsi="Times New Roman"/>
          <w:sz w:val="20"/>
          <w:szCs w:val="20"/>
        </w:rPr>
        <w:t xml:space="preserve">set of </w:t>
      </w:r>
      <w:r w:rsidRPr="00381086">
        <w:rPr>
          <w:rFonts w:ascii="Times New Roman" w:hAnsi="Times New Roman"/>
          <w:sz w:val="20"/>
          <w:szCs w:val="20"/>
        </w:rPr>
        <w:t>multivari</w:t>
      </w:r>
      <w:r>
        <w:rPr>
          <w:rFonts w:ascii="Times New Roman" w:hAnsi="Times New Roman"/>
          <w:sz w:val="20"/>
          <w:szCs w:val="20"/>
        </w:rPr>
        <w:t>ate</w:t>
      </w:r>
      <w:r w:rsidRPr="00381086">
        <w:rPr>
          <w:rFonts w:ascii="Times New Roman" w:hAnsi="Times New Roman"/>
          <w:sz w:val="20"/>
          <w:szCs w:val="20"/>
        </w:rPr>
        <w:t xml:space="preserve"> normal </w:t>
      </w:r>
      <w:r>
        <w:rPr>
          <w:rFonts w:ascii="Times New Roman" w:hAnsi="Times New Roman"/>
          <w:sz w:val="20"/>
          <w:szCs w:val="20"/>
        </w:rPr>
        <w:t>random variables</w:t>
      </w:r>
      <w:r w:rsidR="006C743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Pr="00A47DEC">
        <w:rPr>
          <w:rFonts w:ascii="Times New Roman" w:eastAsia="MS Mincho" w:hAnsi="Times New Roman"/>
          <w:iCs/>
          <w:sz w:val="20"/>
          <w:szCs w:val="20"/>
        </w:rPr>
        <w:t>|</w:t>
      </w:r>
      <w:r w:rsidRPr="00A47DEC">
        <w:rPr>
          <w:rFonts w:ascii="Symbol" w:eastAsia="MS Mincho" w:hAnsi="Symbol"/>
          <w:iCs/>
          <w:sz w:val="20"/>
          <w:szCs w:val="20"/>
        </w:rPr>
        <w:t></w:t>
      </w:r>
      <w:r w:rsidRPr="00A47DEC">
        <w:rPr>
          <w:rFonts w:ascii="Times New Roman" w:eastAsia="MS Mincho" w:hAnsi="Times New Roman"/>
          <w:b/>
          <w:iCs/>
          <w:sz w:val="20"/>
          <w:szCs w:val="20"/>
          <w:vertAlign w:val="subscript"/>
        </w:rPr>
        <w:t>Z</w:t>
      </w:r>
      <w:r w:rsidRPr="00A47DEC">
        <w:rPr>
          <w:rFonts w:ascii="Times New Roman" w:eastAsia="MS Mincho" w:hAnsi="Times New Roman"/>
          <w:b/>
          <w:iCs/>
          <w:sz w:val="20"/>
          <w:szCs w:val="20"/>
        </w:rPr>
        <w:t xml:space="preserve">| </w:t>
      </w:r>
      <w:r w:rsidR="006C7434">
        <w:rPr>
          <w:rFonts w:ascii="Times New Roman" w:hAnsi="Times New Roman"/>
          <w:sz w:val="20"/>
          <w:szCs w:val="20"/>
        </w:rPr>
        <w:t>i</w:t>
      </w:r>
      <w:r w:rsidR="006C7434" w:rsidRPr="00381086">
        <w:rPr>
          <w:rFonts w:ascii="Times New Roman" w:hAnsi="Times New Roman"/>
          <w:sz w:val="20"/>
          <w:szCs w:val="20"/>
        </w:rPr>
        <w:t xml:space="preserve">s </w:t>
      </w:r>
      <w:r w:rsidRPr="00381086">
        <w:rPr>
          <w:rFonts w:ascii="Times New Roman" w:hAnsi="Times New Roman"/>
          <w:sz w:val="20"/>
          <w:szCs w:val="20"/>
        </w:rPr>
        <w:t xml:space="preserve">the determinant of the covariance matrix of </w:t>
      </w:r>
      <w:r w:rsidRPr="002E6F0D">
        <w:rPr>
          <w:rFonts w:ascii="Times New Roman" w:hAnsi="Times New Roman"/>
          <w:b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 xml:space="preserve">, and </w:t>
      </w:r>
      <w:r w:rsidRPr="00381086">
        <w:rPr>
          <w:rFonts w:ascii="Times New Roman" w:hAnsi="Times New Roman"/>
          <w:i/>
          <w:sz w:val="20"/>
          <w:szCs w:val="20"/>
        </w:rPr>
        <w:t>d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denotes</w:t>
      </w:r>
      <w:r w:rsidRPr="00381086">
        <w:rPr>
          <w:rFonts w:ascii="Times New Roman" w:hAnsi="Times New Roman"/>
          <w:sz w:val="20"/>
          <w:szCs w:val="20"/>
        </w:rPr>
        <w:t xml:space="preserve"> the dimensionality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2E6F0D">
        <w:rPr>
          <w:rFonts w:ascii="Times New Roman" w:hAnsi="Times New Roman"/>
          <w:b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 xml:space="preserve">. </w:t>
      </w:r>
      <w:r w:rsidRPr="00381086">
        <w:rPr>
          <w:rFonts w:ascii="Times New Roman" w:hAnsi="Times New Roman"/>
          <w:sz w:val="20"/>
          <w:szCs w:val="20"/>
        </w:rPr>
        <w:t>It is worth pointing out that the rows of the compose</w:t>
      </w:r>
      <w:r>
        <w:rPr>
          <w:rFonts w:ascii="Times New Roman" w:hAnsi="Times New Roman"/>
          <w:sz w:val="20"/>
          <w:szCs w:val="20"/>
        </w:rPr>
        <w:t>d</w:t>
      </w:r>
      <w:r w:rsidRPr="00381086">
        <w:rPr>
          <w:rFonts w:ascii="Times New Roman" w:hAnsi="Times New Roman"/>
          <w:sz w:val="20"/>
          <w:szCs w:val="20"/>
        </w:rPr>
        <w:t xml:space="preserve"> matrix </w:t>
      </w:r>
      <w:r>
        <w:rPr>
          <w:rFonts w:ascii="Times New Roman" w:hAnsi="Times New Roman"/>
          <w:sz w:val="20"/>
          <w:szCs w:val="20"/>
        </w:rPr>
        <w:t xml:space="preserve">have </w:t>
      </w:r>
      <w:r w:rsidRPr="00381086">
        <w:rPr>
          <w:rFonts w:ascii="Times New Roman" w:hAnsi="Times New Roman"/>
          <w:sz w:val="20"/>
          <w:szCs w:val="20"/>
        </w:rPr>
        <w:t xml:space="preserve">the same histogram. In fact, they </w:t>
      </w:r>
      <w:r>
        <w:rPr>
          <w:rFonts w:ascii="Times New Roman" w:hAnsi="Times New Roman"/>
          <w:sz w:val="20"/>
          <w:szCs w:val="20"/>
        </w:rPr>
        <w:t xml:space="preserve">are </w:t>
      </w:r>
      <w:r w:rsidRPr="00381086">
        <w:rPr>
          <w:rFonts w:ascii="Times New Roman" w:hAnsi="Times New Roman"/>
          <w:sz w:val="20"/>
          <w:szCs w:val="20"/>
        </w:rPr>
        <w:t xml:space="preserve">the circular shift of each other </w:t>
      </w:r>
      <w:r w:rsidRPr="006771F5">
        <w:rPr>
          <w:rFonts w:ascii="Times New Roman" w:hAnsi="Times New Roman"/>
          <w:sz w:val="20"/>
          <w:szCs w:val="20"/>
        </w:rPr>
        <w:t xml:space="preserve">with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6771F5">
        <w:rPr>
          <w:rFonts w:ascii="Times New Roman" w:hAnsi="Times New Roman"/>
          <w:sz w:val="20"/>
          <w:szCs w:val="20"/>
        </w:rPr>
        <w:t xml:space="preserve">difference </w:t>
      </w:r>
      <w:r>
        <w:rPr>
          <w:rFonts w:ascii="Times New Roman" w:hAnsi="Times New Roman"/>
          <w:sz w:val="20"/>
          <w:szCs w:val="20"/>
        </w:rPr>
        <w:t xml:space="preserve">being </w:t>
      </w:r>
      <w:r w:rsidRPr="006771F5">
        <w:rPr>
          <w:rFonts w:ascii="Times New Roman" w:hAnsi="Times New Roman"/>
          <w:sz w:val="20"/>
          <w:szCs w:val="20"/>
        </w:rPr>
        <w:t>only on the border pixels. This make</w:t>
      </w:r>
      <w:r>
        <w:rPr>
          <w:rFonts w:ascii="Times New Roman" w:hAnsi="Times New Roman"/>
          <w:sz w:val="20"/>
          <w:szCs w:val="20"/>
        </w:rPr>
        <w:t>s</w:t>
      </w:r>
      <w:r w:rsidRPr="006771F5">
        <w:rPr>
          <w:rFonts w:ascii="Times New Roman" w:hAnsi="Times New Roman"/>
          <w:sz w:val="20"/>
          <w:szCs w:val="20"/>
        </w:rPr>
        <w:t xml:space="preserve"> the </w:t>
      </w:r>
      <w:r>
        <w:rPr>
          <w:rFonts w:ascii="Times New Roman" w:hAnsi="Times New Roman"/>
          <w:sz w:val="20"/>
          <w:szCs w:val="20"/>
        </w:rPr>
        <w:t xml:space="preserve">above </w:t>
      </w:r>
      <w:r w:rsidRPr="006771F5">
        <w:rPr>
          <w:rFonts w:ascii="Times New Roman" w:hAnsi="Times New Roman"/>
          <w:sz w:val="20"/>
          <w:szCs w:val="20"/>
        </w:rPr>
        <w:t>compose</w:t>
      </w:r>
      <w:r>
        <w:rPr>
          <w:rFonts w:ascii="Times New Roman" w:hAnsi="Times New Roman"/>
          <w:sz w:val="20"/>
          <w:szCs w:val="20"/>
        </w:rPr>
        <w:t>d</w:t>
      </w:r>
      <w:r w:rsidRPr="006771F5">
        <w:rPr>
          <w:rFonts w:ascii="Times New Roman" w:hAnsi="Times New Roman"/>
          <w:sz w:val="20"/>
          <w:szCs w:val="20"/>
        </w:rPr>
        <w:t xml:space="preserve"> matrix almost </w:t>
      </w:r>
      <w:proofErr w:type="spellStart"/>
      <w:r w:rsidR="006C7434">
        <w:rPr>
          <w:rFonts w:ascii="Times New Roman" w:hAnsi="Times New Roman"/>
          <w:i/>
          <w:sz w:val="20"/>
          <w:szCs w:val="20"/>
        </w:rPr>
        <w:t>c</w:t>
      </w:r>
      <w:r w:rsidR="006C7434" w:rsidRPr="006771F5">
        <w:rPr>
          <w:rFonts w:ascii="Times New Roman" w:hAnsi="Times New Roman"/>
          <w:i/>
          <w:sz w:val="20"/>
          <w:szCs w:val="20"/>
        </w:rPr>
        <w:t>irculant</w:t>
      </w:r>
      <w:proofErr w:type="spellEnd"/>
      <w:r w:rsidRPr="006771F5">
        <w:rPr>
          <w:rFonts w:ascii="Times New Roman" w:hAnsi="Times New Roman"/>
          <w:sz w:val="20"/>
          <w:szCs w:val="20"/>
        </w:rPr>
        <w:t>, and consequently the rows carry almost the same information. On the other hand</w:t>
      </w:r>
      <w:r>
        <w:rPr>
          <w:rFonts w:ascii="Times New Roman" w:hAnsi="Times New Roman"/>
          <w:sz w:val="20"/>
          <w:szCs w:val="20"/>
        </w:rPr>
        <w:t>, the</w:t>
      </w:r>
      <w:r w:rsidRPr="006771F5">
        <w:rPr>
          <w:rFonts w:ascii="Times New Roman" w:hAnsi="Times New Roman"/>
          <w:sz w:val="20"/>
          <w:szCs w:val="20"/>
        </w:rPr>
        <w:t xml:space="preserve"> row-wise enumeration of the pixels of an image into one row actually destroys the 2D spatial information and consequently the information </w:t>
      </w:r>
      <w:r>
        <w:rPr>
          <w:rFonts w:ascii="Times New Roman" w:hAnsi="Times New Roman"/>
          <w:sz w:val="20"/>
          <w:szCs w:val="20"/>
        </w:rPr>
        <w:t xml:space="preserve">gets </w:t>
      </w:r>
      <w:r w:rsidRPr="006771F5">
        <w:rPr>
          <w:rFonts w:ascii="Times New Roman" w:hAnsi="Times New Roman"/>
          <w:sz w:val="20"/>
          <w:szCs w:val="20"/>
        </w:rPr>
        <w:t xml:space="preserve">lost in the computation. Another similar attempt </w:t>
      </w:r>
      <w:r>
        <w:rPr>
          <w:rFonts w:ascii="Times New Roman" w:hAnsi="Times New Roman"/>
          <w:sz w:val="20"/>
          <w:szCs w:val="20"/>
        </w:rPr>
        <w:t xml:space="preserve">is reported in </w:t>
      </w:r>
      <w:r w:rsidR="00EE5CBD">
        <w:rPr>
          <w:rFonts w:ascii="Times New Roman" w:hAnsi="Times New Roman"/>
          <w:sz w:val="20"/>
          <w:szCs w:val="20"/>
        </w:rPr>
        <w:t>[15</w:t>
      </w:r>
      <w:r w:rsidRPr="006771F5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by</w:t>
      </w:r>
      <w:r w:rsidRPr="006771F5">
        <w:rPr>
          <w:rFonts w:ascii="Times New Roman" w:hAnsi="Times New Roman"/>
          <w:sz w:val="20"/>
          <w:szCs w:val="20"/>
        </w:rPr>
        <w:t xml:space="preserve"> creat</w:t>
      </w:r>
      <w:r>
        <w:rPr>
          <w:rFonts w:ascii="Times New Roman" w:hAnsi="Times New Roman"/>
          <w:sz w:val="20"/>
          <w:szCs w:val="20"/>
        </w:rPr>
        <w:t>ing</w:t>
      </w:r>
      <w:r w:rsidRPr="006771F5">
        <w:rPr>
          <w:rFonts w:ascii="Times New Roman" w:hAnsi="Times New Roman"/>
          <w:sz w:val="20"/>
          <w:szCs w:val="20"/>
        </w:rPr>
        <w:t xml:space="preserve"> the same matrix with the intensity</w:t>
      </w:r>
      <w:r w:rsidRPr="00381086">
        <w:rPr>
          <w:rFonts w:ascii="Times New Roman" w:hAnsi="Times New Roman"/>
          <w:sz w:val="20"/>
          <w:szCs w:val="20"/>
        </w:rPr>
        <w:t xml:space="preserve"> values of the image pixel/voxel and the average value of the neighboring pixels/voxels. Again by assuming </w:t>
      </w:r>
      <w:r>
        <w:rPr>
          <w:rFonts w:ascii="Times New Roman" w:hAnsi="Times New Roman"/>
          <w:sz w:val="20"/>
          <w:szCs w:val="20"/>
        </w:rPr>
        <w:t>a</w:t>
      </w:r>
      <w:r w:rsidRPr="00381086">
        <w:rPr>
          <w:rFonts w:ascii="Times New Roman" w:hAnsi="Times New Roman"/>
          <w:sz w:val="20"/>
          <w:szCs w:val="20"/>
        </w:rPr>
        <w:t xml:space="preserve"> normal distribution for each row of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381086">
        <w:rPr>
          <w:rFonts w:ascii="Times New Roman" w:hAnsi="Times New Roman"/>
          <w:sz w:val="20"/>
          <w:szCs w:val="20"/>
        </w:rPr>
        <w:t>matrix</w:t>
      </w:r>
      <w:r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its</w:t>
      </w:r>
      <w:r w:rsidRPr="00381086">
        <w:rPr>
          <w:rFonts w:ascii="Times New Roman" w:hAnsi="Times New Roman"/>
          <w:sz w:val="20"/>
          <w:szCs w:val="20"/>
        </w:rPr>
        <w:t xml:space="preserve"> entropy can be estimated by it</w:t>
      </w:r>
      <w:r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 xml:space="preserve"> covariance value. However</w:t>
      </w:r>
      <w:r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sz w:val="20"/>
          <w:szCs w:val="20"/>
        </w:rPr>
        <w:t xml:space="preserve"> the effect of such </w:t>
      </w:r>
      <w:r w:rsidR="00EE5CBD">
        <w:rPr>
          <w:rFonts w:ascii="Times New Roman" w:hAnsi="Times New Roman"/>
          <w:sz w:val="20"/>
          <w:szCs w:val="20"/>
        </w:rPr>
        <w:t xml:space="preserve">a </w:t>
      </w:r>
      <w:r w:rsidRPr="00381086">
        <w:rPr>
          <w:rFonts w:ascii="Times New Roman" w:hAnsi="Times New Roman"/>
          <w:sz w:val="20"/>
          <w:szCs w:val="20"/>
        </w:rPr>
        <w:t>substandard assumption is still unknown.</w:t>
      </w:r>
    </w:p>
    <w:p w14:paraId="70CA8CA1" w14:textId="3C76087D" w:rsidR="00A76E58" w:rsidRDefault="00EE5CBD" w:rsidP="00A76E58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 [16</w:t>
      </w:r>
      <w:r w:rsidR="00A76E58" w:rsidRPr="00381086">
        <w:rPr>
          <w:rFonts w:ascii="Times New Roman" w:hAnsi="Times New Roman"/>
          <w:sz w:val="20"/>
          <w:szCs w:val="20"/>
        </w:rPr>
        <w:t>] the image</w:t>
      </w:r>
      <w:r>
        <w:rPr>
          <w:rFonts w:ascii="Times New Roman" w:hAnsi="Times New Roman"/>
          <w:sz w:val="20"/>
          <w:szCs w:val="20"/>
        </w:rPr>
        <w:t>s</w:t>
      </w:r>
      <w:r w:rsidR="006C7434">
        <w:rPr>
          <w:rFonts w:ascii="Times New Roman" w:hAnsi="Times New Roman"/>
          <w:sz w:val="20"/>
          <w:szCs w:val="20"/>
        </w:rPr>
        <w:t>’</w:t>
      </w:r>
      <w:r w:rsidR="00A76E58" w:rsidRPr="00381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joint </w:t>
      </w:r>
      <w:r w:rsidR="00A76E58" w:rsidRPr="00381086">
        <w:rPr>
          <w:rFonts w:ascii="Times New Roman" w:hAnsi="Times New Roman"/>
          <w:sz w:val="20"/>
          <w:szCs w:val="20"/>
        </w:rPr>
        <w:t xml:space="preserve">histogram </w:t>
      </w:r>
      <w:r w:rsidR="00A76E58">
        <w:rPr>
          <w:rFonts w:ascii="Times New Roman" w:hAnsi="Times New Roman"/>
          <w:sz w:val="20"/>
          <w:szCs w:val="20"/>
        </w:rPr>
        <w:t>is</w:t>
      </w:r>
      <w:r w:rsidR="00A76E58" w:rsidRPr="00381086">
        <w:rPr>
          <w:rFonts w:ascii="Times New Roman" w:hAnsi="Times New Roman"/>
          <w:sz w:val="20"/>
          <w:szCs w:val="20"/>
        </w:rPr>
        <w:t xml:space="preserve"> computed along the corresponding point</w:t>
      </w:r>
      <w:r w:rsidR="00A76E58">
        <w:rPr>
          <w:rFonts w:ascii="Times New Roman" w:hAnsi="Times New Roman"/>
          <w:sz w:val="20"/>
          <w:szCs w:val="20"/>
        </w:rPr>
        <w:t>s</w:t>
      </w:r>
      <w:r w:rsidR="00A76E58" w:rsidRPr="00381086">
        <w:rPr>
          <w:rFonts w:ascii="Times New Roman" w:hAnsi="Times New Roman"/>
          <w:sz w:val="20"/>
          <w:szCs w:val="20"/>
        </w:rPr>
        <w:t xml:space="preserve"> on random lines instead of </w:t>
      </w:r>
      <w:r>
        <w:rPr>
          <w:rFonts w:ascii="Times New Roman" w:hAnsi="Times New Roman"/>
          <w:sz w:val="20"/>
          <w:szCs w:val="20"/>
        </w:rPr>
        <w:t>the</w:t>
      </w:r>
      <w:r w:rsidR="00A76E58" w:rsidRPr="00381086">
        <w:rPr>
          <w:rFonts w:ascii="Times New Roman" w:hAnsi="Times New Roman"/>
          <w:sz w:val="20"/>
          <w:szCs w:val="20"/>
        </w:rPr>
        <w:t xml:space="preserve"> </w:t>
      </w:r>
      <w:r w:rsidR="00A76E58">
        <w:rPr>
          <w:rFonts w:ascii="Times New Roman" w:hAnsi="Times New Roman"/>
          <w:sz w:val="20"/>
          <w:szCs w:val="20"/>
        </w:rPr>
        <w:t xml:space="preserve">normal </w:t>
      </w:r>
      <w:r w:rsidR="00A76E58" w:rsidRPr="00381086">
        <w:rPr>
          <w:rFonts w:ascii="Times New Roman" w:hAnsi="Times New Roman"/>
          <w:sz w:val="20"/>
          <w:szCs w:val="20"/>
        </w:rPr>
        <w:t>grid</w:t>
      </w:r>
      <w:r w:rsidR="00A76E5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pixel/voxel </w:t>
      </w:r>
      <w:r w:rsidR="00A76E58">
        <w:rPr>
          <w:rFonts w:ascii="Times New Roman" w:hAnsi="Times New Roman"/>
          <w:sz w:val="20"/>
          <w:szCs w:val="20"/>
        </w:rPr>
        <w:t>pattern</w:t>
      </w:r>
      <w:r>
        <w:rPr>
          <w:rFonts w:ascii="Times New Roman" w:hAnsi="Times New Roman"/>
          <w:sz w:val="20"/>
          <w:szCs w:val="20"/>
        </w:rPr>
        <w:t xml:space="preserve"> of the images</w:t>
      </w:r>
      <w:r w:rsidR="00A76E58" w:rsidRPr="00381086">
        <w:rPr>
          <w:rFonts w:ascii="Times New Roman" w:hAnsi="Times New Roman"/>
          <w:sz w:val="20"/>
          <w:szCs w:val="20"/>
        </w:rPr>
        <w:t xml:space="preserve">. Since the random lines can be located in any </w:t>
      </w:r>
      <w:r w:rsidR="00A76E58">
        <w:rPr>
          <w:rFonts w:ascii="Times New Roman" w:hAnsi="Times New Roman"/>
          <w:sz w:val="20"/>
          <w:szCs w:val="20"/>
        </w:rPr>
        <w:t>orientation</w:t>
      </w:r>
      <w:r w:rsidR="00A76E58" w:rsidRPr="00381086">
        <w:rPr>
          <w:rFonts w:ascii="Times New Roman" w:hAnsi="Times New Roman"/>
          <w:sz w:val="20"/>
          <w:szCs w:val="20"/>
        </w:rPr>
        <w:t>, the spatial information</w:t>
      </w:r>
      <w:r w:rsidR="00A76E58">
        <w:rPr>
          <w:rFonts w:ascii="Times New Roman" w:hAnsi="Times New Roman"/>
          <w:sz w:val="20"/>
          <w:szCs w:val="20"/>
        </w:rPr>
        <w:t xml:space="preserve"> gets captured to some degree</w:t>
      </w:r>
      <w:r w:rsidR="00A76E58" w:rsidRPr="00381086">
        <w:rPr>
          <w:rFonts w:ascii="Times New Roman" w:hAnsi="Times New Roman"/>
          <w:sz w:val="20"/>
          <w:szCs w:val="20"/>
        </w:rPr>
        <w:t>. However</w:t>
      </w:r>
      <w:r w:rsidR="00A76E58">
        <w:rPr>
          <w:rFonts w:ascii="Times New Roman" w:hAnsi="Times New Roman"/>
          <w:sz w:val="20"/>
          <w:szCs w:val="20"/>
        </w:rPr>
        <w:t>,</w:t>
      </w:r>
      <w:r w:rsidR="00A76E58" w:rsidRPr="00381086">
        <w:rPr>
          <w:rFonts w:ascii="Times New Roman" w:hAnsi="Times New Roman"/>
          <w:sz w:val="20"/>
          <w:szCs w:val="20"/>
        </w:rPr>
        <w:t xml:space="preserve"> the gain of this method depends strictly on the number of points on the line</w:t>
      </w:r>
      <w:r w:rsidR="00A76E58">
        <w:rPr>
          <w:rFonts w:ascii="Times New Roman" w:hAnsi="Times New Roman"/>
          <w:sz w:val="20"/>
          <w:szCs w:val="20"/>
        </w:rPr>
        <w:t xml:space="preserve">. </w:t>
      </w:r>
      <w:r w:rsidR="005B4705">
        <w:rPr>
          <w:rFonts w:ascii="Times New Roman" w:hAnsi="Times New Roman"/>
          <w:sz w:val="20"/>
          <w:szCs w:val="20"/>
        </w:rPr>
        <w:t>Even with</w:t>
      </w:r>
      <w:r w:rsidR="00A76E58" w:rsidRPr="00381086">
        <w:rPr>
          <w:rFonts w:ascii="Times New Roman" w:hAnsi="Times New Roman"/>
          <w:sz w:val="20"/>
          <w:szCs w:val="20"/>
        </w:rPr>
        <w:t xml:space="preserve"> a minimal number (2 points)</w:t>
      </w:r>
      <w:r w:rsidR="00A76E58">
        <w:rPr>
          <w:rFonts w:ascii="Times New Roman" w:hAnsi="Times New Roman"/>
          <w:sz w:val="20"/>
          <w:szCs w:val="20"/>
        </w:rPr>
        <w:t>,</w:t>
      </w:r>
      <w:r w:rsidR="00A76E58" w:rsidRPr="00381086">
        <w:rPr>
          <w:rFonts w:ascii="Times New Roman" w:hAnsi="Times New Roman"/>
          <w:sz w:val="20"/>
          <w:szCs w:val="20"/>
        </w:rPr>
        <w:t xml:space="preserve"> a 4D histogram is required to be computed</w:t>
      </w:r>
      <w:r w:rsidR="00A76E58">
        <w:rPr>
          <w:rFonts w:ascii="Times New Roman" w:hAnsi="Times New Roman"/>
          <w:sz w:val="20"/>
          <w:szCs w:val="20"/>
        </w:rPr>
        <w:t xml:space="preserve"> which leads to</w:t>
      </w:r>
      <w:r w:rsidR="00A76E58" w:rsidRPr="00381086">
        <w:rPr>
          <w:rFonts w:ascii="Times New Roman" w:hAnsi="Times New Roman"/>
          <w:sz w:val="20"/>
          <w:szCs w:val="20"/>
        </w:rPr>
        <w:t xml:space="preserve"> the same dimensionality </w:t>
      </w:r>
      <w:r w:rsidR="00A76E58">
        <w:rPr>
          <w:rFonts w:ascii="Times New Roman" w:hAnsi="Times New Roman"/>
          <w:sz w:val="20"/>
          <w:szCs w:val="20"/>
        </w:rPr>
        <w:t>problem as discussed earlier.</w:t>
      </w:r>
    </w:p>
    <w:p w14:paraId="06BF445D" w14:textId="073F543E" w:rsidR="00A47DEC" w:rsidRDefault="00A76E58" w:rsidP="007C5647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r w:rsidRPr="00381086">
        <w:rPr>
          <w:rFonts w:ascii="Times New Roman" w:hAnsi="Times New Roman"/>
          <w:sz w:val="20"/>
          <w:szCs w:val="20"/>
        </w:rPr>
        <w:t xml:space="preserve">There </w:t>
      </w:r>
      <w:r>
        <w:rPr>
          <w:rFonts w:ascii="Times New Roman" w:hAnsi="Times New Roman"/>
          <w:sz w:val="20"/>
          <w:szCs w:val="20"/>
        </w:rPr>
        <w:t xml:space="preserve">have also been a </w:t>
      </w:r>
      <w:r w:rsidRPr="00381086">
        <w:rPr>
          <w:rFonts w:ascii="Times New Roman" w:hAnsi="Times New Roman"/>
          <w:sz w:val="20"/>
          <w:szCs w:val="20"/>
        </w:rPr>
        <w:t xml:space="preserve">number of attempts </w:t>
      </w:r>
      <w:r w:rsidR="001211F1">
        <w:rPr>
          <w:rFonts w:ascii="Times New Roman" w:hAnsi="Times New Roman"/>
          <w:sz w:val="20"/>
          <w:szCs w:val="20"/>
        </w:rPr>
        <w:t>to</w:t>
      </w:r>
      <w:r w:rsidR="001211F1" w:rsidRPr="00381086"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sz w:val="20"/>
          <w:szCs w:val="20"/>
        </w:rPr>
        <w:t>comput</w:t>
      </w:r>
      <w:r w:rsidR="001211F1">
        <w:rPr>
          <w:rFonts w:ascii="Times New Roman" w:hAnsi="Times New Roman"/>
          <w:sz w:val="20"/>
          <w:szCs w:val="20"/>
        </w:rPr>
        <w:t>e</w:t>
      </w:r>
      <w:r w:rsidRPr="00381086">
        <w:rPr>
          <w:rFonts w:ascii="Times New Roman" w:hAnsi="Times New Roman"/>
          <w:sz w:val="20"/>
          <w:szCs w:val="20"/>
        </w:rPr>
        <w:t xml:space="preserve"> image spatial mutual information based on the multi-feature mutual information [</w:t>
      </w:r>
      <w:r w:rsidR="00EE5CBD">
        <w:rPr>
          <w:rFonts w:ascii="Times New Roman" w:hAnsi="Times New Roman"/>
          <w:sz w:val="20"/>
          <w:szCs w:val="20"/>
        </w:rPr>
        <w:t>17-20</w:t>
      </w:r>
      <w:r w:rsidRPr="00381086">
        <w:rPr>
          <w:rFonts w:ascii="Times New Roman" w:hAnsi="Times New Roman"/>
          <w:sz w:val="20"/>
          <w:szCs w:val="20"/>
        </w:rPr>
        <w:t>]. In th</w:t>
      </w:r>
      <w:r>
        <w:rPr>
          <w:rFonts w:ascii="Times New Roman" w:hAnsi="Times New Roman"/>
          <w:sz w:val="20"/>
          <w:szCs w:val="20"/>
        </w:rPr>
        <w:t>e</w:t>
      </w:r>
      <w:r w:rsidRPr="00381086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</w:t>
      </w:r>
      <w:r w:rsidRPr="00381086">
        <w:rPr>
          <w:rFonts w:ascii="Times New Roman" w:hAnsi="Times New Roman"/>
          <w:sz w:val="20"/>
          <w:szCs w:val="20"/>
        </w:rPr>
        <w:t xml:space="preserve"> approaches, different features of </w:t>
      </w:r>
      <w:r>
        <w:rPr>
          <w:rFonts w:ascii="Times New Roman" w:hAnsi="Times New Roman"/>
          <w:sz w:val="20"/>
          <w:szCs w:val="20"/>
        </w:rPr>
        <w:t>an</w:t>
      </w:r>
      <w:r w:rsidRPr="00381086">
        <w:rPr>
          <w:rFonts w:ascii="Times New Roman" w:hAnsi="Times New Roman"/>
          <w:sz w:val="20"/>
          <w:szCs w:val="20"/>
        </w:rPr>
        <w:t xml:space="preserve"> image are </w:t>
      </w:r>
      <w:r w:rsidR="00EE5CBD">
        <w:rPr>
          <w:rFonts w:ascii="Times New Roman" w:hAnsi="Times New Roman"/>
          <w:sz w:val="20"/>
          <w:szCs w:val="20"/>
        </w:rPr>
        <w:t>used</w:t>
      </w:r>
      <w:r w:rsidRPr="00381086">
        <w:rPr>
          <w:rFonts w:ascii="Times New Roman" w:hAnsi="Times New Roman"/>
          <w:sz w:val="20"/>
          <w:szCs w:val="20"/>
        </w:rPr>
        <w:t xml:space="preserve"> to capture the image spatial information instead of dealing with neighboring pixels/voxels. Th</w:t>
      </w:r>
      <w:r>
        <w:rPr>
          <w:rFonts w:ascii="Times New Roman" w:hAnsi="Times New Roman"/>
          <w:sz w:val="20"/>
          <w:szCs w:val="20"/>
        </w:rPr>
        <w:t>ese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approaches </w:t>
      </w:r>
      <w:r w:rsidRPr="00381086">
        <w:rPr>
          <w:rFonts w:ascii="Times New Roman" w:hAnsi="Times New Roman"/>
          <w:sz w:val="20"/>
          <w:szCs w:val="20"/>
        </w:rPr>
        <w:t>transfer the dimensionality problem into</w:t>
      </w:r>
      <w:r>
        <w:rPr>
          <w:rFonts w:ascii="Times New Roman" w:hAnsi="Times New Roman"/>
          <w:sz w:val="20"/>
          <w:szCs w:val="20"/>
        </w:rPr>
        <w:t xml:space="preserve"> various features of an image, y</w:t>
      </w:r>
      <w:r w:rsidRPr="00381086">
        <w:rPr>
          <w:rFonts w:ascii="Times New Roman" w:hAnsi="Times New Roman"/>
          <w:sz w:val="20"/>
          <w:szCs w:val="20"/>
        </w:rPr>
        <w:t xml:space="preserve">et </w:t>
      </w:r>
      <w:r w:rsidR="0059447E">
        <w:rPr>
          <w:rFonts w:ascii="Times New Roman" w:hAnsi="Times New Roman"/>
          <w:sz w:val="20"/>
          <w:szCs w:val="20"/>
        </w:rPr>
        <w:t xml:space="preserve">they do not </w:t>
      </w:r>
      <w:r w:rsidRPr="00381086">
        <w:rPr>
          <w:rFonts w:ascii="Times New Roman" w:hAnsi="Times New Roman"/>
          <w:sz w:val="20"/>
          <w:szCs w:val="20"/>
        </w:rPr>
        <w:t xml:space="preserve">solve it. One solution is to </w:t>
      </w:r>
      <w:r>
        <w:rPr>
          <w:rFonts w:ascii="Times New Roman" w:hAnsi="Times New Roman"/>
          <w:sz w:val="20"/>
          <w:szCs w:val="20"/>
        </w:rPr>
        <w:t>estimate</w:t>
      </w:r>
      <w:r w:rsidRPr="00381086">
        <w:rPr>
          <w:rFonts w:ascii="Times New Roman" w:hAnsi="Times New Roman"/>
          <w:sz w:val="20"/>
          <w:szCs w:val="20"/>
        </w:rPr>
        <w:t xml:space="preserve"> the image feature</w:t>
      </w:r>
      <w:r w:rsidR="0059447E">
        <w:rPr>
          <w:rFonts w:ascii="Times New Roman" w:hAnsi="Times New Roman"/>
          <w:sz w:val="20"/>
          <w:szCs w:val="20"/>
        </w:rPr>
        <w:t>’</w:t>
      </w:r>
      <w:r w:rsidRPr="00381086">
        <w:rPr>
          <w:rFonts w:ascii="Times New Roman" w:hAnsi="Times New Roman"/>
          <w:sz w:val="20"/>
          <w:szCs w:val="20"/>
        </w:rPr>
        <w:t>s probability distribution as normal and obtain the joint entropy directly from the covariance matrix</w:t>
      </w:r>
      <w:r w:rsidR="0059447E">
        <w:rPr>
          <w:rFonts w:ascii="Times New Roman" w:hAnsi="Times New Roman"/>
          <w:sz w:val="20"/>
          <w:szCs w:val="20"/>
        </w:rPr>
        <w:t xml:space="preserve"> via equation (3</w:t>
      </w:r>
      <w:r>
        <w:rPr>
          <w:rFonts w:ascii="Times New Roman" w:hAnsi="Times New Roman"/>
          <w:sz w:val="20"/>
          <w:szCs w:val="20"/>
        </w:rPr>
        <w:t>)</w:t>
      </w:r>
      <w:r w:rsidRPr="00381086">
        <w:rPr>
          <w:rFonts w:ascii="Times New Roman" w:hAnsi="Times New Roman"/>
          <w:sz w:val="20"/>
          <w:szCs w:val="20"/>
        </w:rPr>
        <w:t>.</w:t>
      </w:r>
      <w:r w:rsidR="007C5647">
        <w:rPr>
          <w:rFonts w:ascii="Times New Roman" w:hAnsi="Times New Roman"/>
          <w:sz w:val="20"/>
          <w:szCs w:val="20"/>
        </w:rPr>
        <w:t xml:space="preserve"> </w:t>
      </w:r>
      <w:r w:rsidR="00A47DEC" w:rsidRPr="00381086">
        <w:rPr>
          <w:rFonts w:ascii="Times New Roman" w:hAnsi="Times New Roman"/>
          <w:sz w:val="20"/>
          <w:szCs w:val="20"/>
        </w:rPr>
        <w:t xml:space="preserve">A reliable estimation of normal distribution </w:t>
      </w:r>
      <w:r w:rsidR="00A47DEC">
        <w:rPr>
          <w:rFonts w:ascii="Times New Roman" w:hAnsi="Times New Roman"/>
          <w:sz w:val="20"/>
          <w:szCs w:val="20"/>
        </w:rPr>
        <w:t>using</w:t>
      </w:r>
      <w:r w:rsidR="00A47DEC" w:rsidRPr="00381086">
        <w:rPr>
          <w:rFonts w:ascii="Times New Roman" w:hAnsi="Times New Roman"/>
          <w:sz w:val="20"/>
          <w:szCs w:val="20"/>
        </w:rPr>
        <w:t xml:space="preserve"> the covariance matrix requires much fewer samples, yet the error in estimating </w:t>
      </w:r>
      <w:r w:rsidR="001211F1">
        <w:rPr>
          <w:rFonts w:ascii="Times New Roman" w:hAnsi="Times New Roman"/>
          <w:sz w:val="20"/>
          <w:szCs w:val="20"/>
        </w:rPr>
        <w:t xml:space="preserve">an </w:t>
      </w:r>
      <w:r w:rsidR="00A47DEC" w:rsidRPr="00381086">
        <w:rPr>
          <w:rFonts w:ascii="Times New Roman" w:hAnsi="Times New Roman"/>
          <w:sz w:val="20"/>
          <w:szCs w:val="20"/>
        </w:rPr>
        <w:t>image feature</w:t>
      </w:r>
      <w:r w:rsidR="0059447E">
        <w:rPr>
          <w:rFonts w:ascii="Times New Roman" w:hAnsi="Times New Roman"/>
          <w:sz w:val="20"/>
          <w:szCs w:val="20"/>
        </w:rPr>
        <w:t>’</w:t>
      </w:r>
      <w:r w:rsidR="00A47DEC" w:rsidRPr="00381086">
        <w:rPr>
          <w:rFonts w:ascii="Times New Roman" w:hAnsi="Times New Roman"/>
          <w:sz w:val="20"/>
          <w:szCs w:val="20"/>
        </w:rPr>
        <w:t xml:space="preserve">s distribution </w:t>
      </w:r>
      <w:r w:rsidR="0059447E">
        <w:rPr>
          <w:rFonts w:ascii="Times New Roman" w:hAnsi="Times New Roman"/>
          <w:sz w:val="20"/>
          <w:szCs w:val="20"/>
        </w:rPr>
        <w:t>by</w:t>
      </w:r>
      <w:r w:rsidR="00A47DEC" w:rsidRPr="00381086">
        <w:rPr>
          <w:rFonts w:ascii="Times New Roman" w:hAnsi="Times New Roman"/>
          <w:sz w:val="20"/>
          <w:szCs w:val="20"/>
        </w:rPr>
        <w:t xml:space="preserve"> </w:t>
      </w:r>
      <w:r w:rsidR="00A47DEC" w:rsidRPr="00381086">
        <w:rPr>
          <w:rFonts w:ascii="Times New Roman" w:hAnsi="Times New Roman"/>
          <w:sz w:val="20"/>
          <w:szCs w:val="20"/>
        </w:rPr>
        <w:lastRenderedPageBreak/>
        <w:t xml:space="preserve">normal distribution is </w:t>
      </w:r>
      <w:r w:rsidR="007C5647">
        <w:rPr>
          <w:rFonts w:ascii="Times New Roman" w:hAnsi="Times New Roman"/>
          <w:sz w:val="20"/>
          <w:szCs w:val="20"/>
        </w:rPr>
        <w:t>un</w:t>
      </w:r>
      <w:r w:rsidR="00A47DEC" w:rsidRPr="00381086">
        <w:rPr>
          <w:rFonts w:ascii="Times New Roman" w:hAnsi="Times New Roman"/>
          <w:sz w:val="20"/>
          <w:szCs w:val="20"/>
        </w:rPr>
        <w:t xml:space="preserve">known. The feature extraction is also another issue </w:t>
      </w:r>
      <w:r w:rsidR="00A47DEC">
        <w:rPr>
          <w:rFonts w:ascii="Times New Roman" w:hAnsi="Times New Roman"/>
          <w:sz w:val="20"/>
          <w:szCs w:val="20"/>
        </w:rPr>
        <w:t xml:space="preserve">when using these methods </w:t>
      </w:r>
      <w:r w:rsidR="00A47DEC" w:rsidRPr="00381086">
        <w:rPr>
          <w:rFonts w:ascii="Times New Roman" w:hAnsi="Times New Roman"/>
          <w:sz w:val="20"/>
          <w:szCs w:val="20"/>
        </w:rPr>
        <w:t xml:space="preserve">since </w:t>
      </w:r>
      <w:r w:rsidR="00A47DEC">
        <w:rPr>
          <w:rFonts w:ascii="Times New Roman" w:hAnsi="Times New Roman"/>
          <w:sz w:val="20"/>
          <w:szCs w:val="20"/>
        </w:rPr>
        <w:t xml:space="preserve">this is done in </w:t>
      </w:r>
      <w:r w:rsidR="00A47DEC" w:rsidRPr="00381086">
        <w:rPr>
          <w:rFonts w:ascii="Times New Roman" w:hAnsi="Times New Roman"/>
          <w:sz w:val="20"/>
          <w:szCs w:val="20"/>
        </w:rPr>
        <w:t xml:space="preserve">an </w:t>
      </w:r>
      <w:r w:rsidR="00A47DEC" w:rsidRPr="002E6F0D">
        <w:rPr>
          <w:rFonts w:ascii="Times New Roman" w:hAnsi="Times New Roman"/>
          <w:i/>
          <w:sz w:val="20"/>
          <w:szCs w:val="20"/>
        </w:rPr>
        <w:t>ad hoc</w:t>
      </w:r>
      <w:r w:rsidR="00A47DEC" w:rsidRPr="00381086">
        <w:rPr>
          <w:rFonts w:ascii="Times New Roman" w:hAnsi="Times New Roman"/>
          <w:sz w:val="20"/>
          <w:szCs w:val="20"/>
        </w:rPr>
        <w:t xml:space="preserve"> </w:t>
      </w:r>
      <w:r w:rsidR="00A47DEC">
        <w:rPr>
          <w:rFonts w:ascii="Times New Roman" w:hAnsi="Times New Roman"/>
          <w:sz w:val="20"/>
          <w:szCs w:val="20"/>
        </w:rPr>
        <w:t xml:space="preserve">manner </w:t>
      </w:r>
      <w:r w:rsidR="00A47DEC" w:rsidRPr="00381086">
        <w:rPr>
          <w:rFonts w:ascii="Times New Roman" w:hAnsi="Times New Roman"/>
          <w:sz w:val="20"/>
          <w:szCs w:val="20"/>
        </w:rPr>
        <w:t xml:space="preserve">and there is no systematic way of obtaining the most efficient features. For instance, image gradient is considered to be the </w:t>
      </w:r>
      <w:r w:rsidR="00A47DEC">
        <w:rPr>
          <w:rFonts w:ascii="Times New Roman" w:hAnsi="Times New Roman"/>
          <w:sz w:val="20"/>
          <w:szCs w:val="20"/>
        </w:rPr>
        <w:t>other</w:t>
      </w:r>
      <w:r w:rsidR="00A47DEC" w:rsidRPr="00381086">
        <w:rPr>
          <w:rFonts w:ascii="Times New Roman" w:hAnsi="Times New Roman"/>
          <w:sz w:val="20"/>
          <w:szCs w:val="20"/>
        </w:rPr>
        <w:t xml:space="preserve"> i</w:t>
      </w:r>
      <w:r w:rsidR="0059447E">
        <w:rPr>
          <w:rFonts w:ascii="Times New Roman" w:hAnsi="Times New Roman"/>
          <w:sz w:val="20"/>
          <w:szCs w:val="20"/>
        </w:rPr>
        <w:t>mage feature in [17</w:t>
      </w:r>
      <w:r w:rsidR="00A47DEC">
        <w:rPr>
          <w:rFonts w:ascii="Times New Roman" w:hAnsi="Times New Roman"/>
          <w:sz w:val="20"/>
          <w:szCs w:val="20"/>
        </w:rPr>
        <w:t>], Gaussian scale space e</w:t>
      </w:r>
      <w:r w:rsidR="00A47DEC" w:rsidRPr="00381086">
        <w:rPr>
          <w:rFonts w:ascii="Times New Roman" w:hAnsi="Times New Roman"/>
          <w:sz w:val="20"/>
          <w:szCs w:val="20"/>
        </w:rPr>
        <w:t xml:space="preserve">xpansion components are </w:t>
      </w:r>
      <w:r w:rsidR="0059447E">
        <w:rPr>
          <w:rFonts w:ascii="Times New Roman" w:hAnsi="Times New Roman"/>
          <w:sz w:val="20"/>
          <w:szCs w:val="20"/>
        </w:rPr>
        <w:t>used</w:t>
      </w:r>
      <w:r w:rsidR="00A47DEC" w:rsidRPr="00381086">
        <w:rPr>
          <w:rFonts w:ascii="Times New Roman" w:hAnsi="Times New Roman"/>
          <w:sz w:val="20"/>
          <w:szCs w:val="20"/>
        </w:rPr>
        <w:t xml:space="preserve"> as image features in [</w:t>
      </w:r>
      <w:r w:rsidR="0059447E">
        <w:rPr>
          <w:rFonts w:ascii="Times New Roman" w:hAnsi="Times New Roman"/>
          <w:sz w:val="20"/>
          <w:szCs w:val="20"/>
        </w:rPr>
        <w:t>18</w:t>
      </w:r>
      <w:r w:rsidR="00A47DEC" w:rsidRPr="00381086">
        <w:rPr>
          <w:rFonts w:ascii="Times New Roman" w:hAnsi="Times New Roman"/>
          <w:sz w:val="20"/>
          <w:szCs w:val="20"/>
        </w:rPr>
        <w:t xml:space="preserve">], </w:t>
      </w:r>
      <w:r w:rsidR="00A47DEC">
        <w:rPr>
          <w:rFonts w:ascii="Times New Roman" w:hAnsi="Times New Roman"/>
          <w:sz w:val="20"/>
          <w:szCs w:val="20"/>
        </w:rPr>
        <w:t>and i</w:t>
      </w:r>
      <w:r w:rsidR="00A47DEC" w:rsidRPr="00381086">
        <w:rPr>
          <w:rFonts w:ascii="Times New Roman" w:hAnsi="Times New Roman"/>
          <w:sz w:val="20"/>
          <w:szCs w:val="20"/>
        </w:rPr>
        <w:t>n [</w:t>
      </w:r>
      <w:r w:rsidR="0059447E">
        <w:rPr>
          <w:rFonts w:ascii="Times New Roman" w:hAnsi="Times New Roman"/>
          <w:sz w:val="20"/>
          <w:szCs w:val="20"/>
        </w:rPr>
        <w:t>20</w:t>
      </w:r>
      <w:r w:rsidR="00A47DEC" w:rsidRPr="00381086">
        <w:rPr>
          <w:rFonts w:ascii="Times New Roman" w:hAnsi="Times New Roman"/>
          <w:sz w:val="20"/>
          <w:szCs w:val="20"/>
        </w:rPr>
        <w:t xml:space="preserve">] a feature space called </w:t>
      </w:r>
      <w:proofErr w:type="spellStart"/>
      <w:r w:rsidR="00A47DEC" w:rsidRPr="00B83A17">
        <w:rPr>
          <w:rFonts w:ascii="Times New Roman" w:hAnsi="Times New Roman"/>
          <w:i/>
          <w:sz w:val="20"/>
          <w:szCs w:val="20"/>
        </w:rPr>
        <w:t>Edgness</w:t>
      </w:r>
      <w:proofErr w:type="spellEnd"/>
      <w:r w:rsidR="00A47DEC" w:rsidRPr="00381086">
        <w:rPr>
          <w:rFonts w:ascii="Times New Roman" w:hAnsi="Times New Roman"/>
          <w:sz w:val="20"/>
          <w:szCs w:val="20"/>
        </w:rPr>
        <w:t xml:space="preserve"> is </w:t>
      </w:r>
      <w:r w:rsidR="0059447E">
        <w:rPr>
          <w:rFonts w:ascii="Times New Roman" w:hAnsi="Times New Roman"/>
          <w:sz w:val="20"/>
          <w:szCs w:val="20"/>
        </w:rPr>
        <w:t>used</w:t>
      </w:r>
      <w:r w:rsidR="00A47DEC" w:rsidRPr="00381086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A47DEC" w:rsidRPr="00381086">
        <w:rPr>
          <w:rFonts w:ascii="Times New Roman" w:hAnsi="Times New Roman"/>
          <w:sz w:val="20"/>
          <w:szCs w:val="20"/>
        </w:rPr>
        <w:t>Chappelow</w:t>
      </w:r>
      <w:proofErr w:type="spellEnd"/>
      <w:r w:rsidR="00A47DEC" w:rsidRPr="00381086">
        <w:rPr>
          <w:rFonts w:ascii="Times New Roman" w:hAnsi="Times New Roman"/>
          <w:sz w:val="20"/>
          <w:szCs w:val="20"/>
        </w:rPr>
        <w:t xml:space="preserve"> </w:t>
      </w:r>
      <w:r w:rsidR="00A47DEC" w:rsidRPr="00381086">
        <w:rPr>
          <w:rFonts w:ascii="Times New Roman" w:hAnsi="Times New Roman"/>
          <w:i/>
          <w:sz w:val="20"/>
          <w:szCs w:val="20"/>
        </w:rPr>
        <w:t>et al.</w:t>
      </w:r>
      <w:r w:rsidR="00A47DEC" w:rsidRPr="00381086">
        <w:rPr>
          <w:rFonts w:ascii="Times New Roman" w:hAnsi="Times New Roman"/>
          <w:sz w:val="20"/>
          <w:szCs w:val="20"/>
        </w:rPr>
        <w:t xml:space="preserve"> [</w:t>
      </w:r>
      <w:r w:rsidR="0059447E">
        <w:rPr>
          <w:rFonts w:ascii="Times New Roman" w:hAnsi="Times New Roman"/>
          <w:sz w:val="20"/>
          <w:szCs w:val="20"/>
        </w:rPr>
        <w:t>19</w:t>
      </w:r>
      <w:r w:rsidR="00A47DEC" w:rsidRPr="00381086">
        <w:rPr>
          <w:rFonts w:ascii="Times New Roman" w:hAnsi="Times New Roman"/>
          <w:sz w:val="20"/>
          <w:szCs w:val="20"/>
        </w:rPr>
        <w:t xml:space="preserve">] have developed an optimization algorithm to obtain </w:t>
      </w:r>
      <w:r w:rsidR="0059447E">
        <w:rPr>
          <w:rFonts w:ascii="Times New Roman" w:hAnsi="Times New Roman"/>
          <w:sz w:val="20"/>
          <w:szCs w:val="20"/>
        </w:rPr>
        <w:t xml:space="preserve">the </w:t>
      </w:r>
      <w:r w:rsidR="00A47DEC" w:rsidRPr="00381086">
        <w:rPr>
          <w:rFonts w:ascii="Times New Roman" w:hAnsi="Times New Roman"/>
          <w:sz w:val="20"/>
          <w:szCs w:val="20"/>
        </w:rPr>
        <w:t xml:space="preserve">top </w:t>
      </w:r>
      <w:r w:rsidR="00A47DEC">
        <w:rPr>
          <w:rFonts w:ascii="Times New Roman" w:hAnsi="Times New Roman"/>
          <w:sz w:val="20"/>
          <w:szCs w:val="20"/>
        </w:rPr>
        <w:t xml:space="preserve">five </w:t>
      </w:r>
      <w:r w:rsidR="00A47DEC" w:rsidRPr="00381086">
        <w:rPr>
          <w:rFonts w:ascii="Times New Roman" w:hAnsi="Times New Roman"/>
          <w:sz w:val="20"/>
          <w:szCs w:val="20"/>
        </w:rPr>
        <w:t xml:space="preserve">performing features of </w:t>
      </w:r>
      <w:r w:rsidR="00A47DEC">
        <w:rPr>
          <w:rFonts w:ascii="Times New Roman" w:hAnsi="Times New Roman"/>
          <w:sz w:val="20"/>
          <w:szCs w:val="20"/>
        </w:rPr>
        <w:t>an</w:t>
      </w:r>
      <w:r w:rsidR="00A47DEC" w:rsidRPr="00381086">
        <w:rPr>
          <w:rFonts w:ascii="Times New Roman" w:hAnsi="Times New Roman"/>
          <w:sz w:val="20"/>
          <w:szCs w:val="20"/>
        </w:rPr>
        <w:t xml:space="preserve"> image from </w:t>
      </w:r>
      <w:r w:rsidR="0059447E">
        <w:rPr>
          <w:rFonts w:ascii="Times New Roman" w:hAnsi="Times New Roman"/>
          <w:sz w:val="20"/>
          <w:szCs w:val="20"/>
        </w:rPr>
        <w:t xml:space="preserve">its </w:t>
      </w:r>
      <w:r w:rsidR="00A47DEC" w:rsidRPr="00381086">
        <w:rPr>
          <w:rFonts w:ascii="Times New Roman" w:hAnsi="Times New Roman"/>
          <w:sz w:val="20"/>
          <w:szCs w:val="20"/>
        </w:rPr>
        <w:t>different gradient</w:t>
      </w:r>
      <w:r w:rsidR="00A47DEC">
        <w:rPr>
          <w:rFonts w:ascii="Times New Roman" w:hAnsi="Times New Roman"/>
          <w:sz w:val="20"/>
          <w:szCs w:val="20"/>
        </w:rPr>
        <w:t xml:space="preserve">, </w:t>
      </w:r>
      <w:r w:rsidR="00A47DEC" w:rsidRPr="00381086">
        <w:rPr>
          <w:rFonts w:ascii="Times New Roman" w:hAnsi="Times New Roman"/>
          <w:sz w:val="20"/>
          <w:szCs w:val="20"/>
        </w:rPr>
        <w:t>first</w:t>
      </w:r>
      <w:r w:rsidR="0059447E">
        <w:rPr>
          <w:rFonts w:ascii="Times New Roman" w:hAnsi="Times New Roman"/>
          <w:sz w:val="20"/>
          <w:szCs w:val="20"/>
        </w:rPr>
        <w:t>-order,</w:t>
      </w:r>
      <w:r w:rsidR="00A47DEC" w:rsidRPr="00381086">
        <w:rPr>
          <w:rFonts w:ascii="Times New Roman" w:hAnsi="Times New Roman"/>
          <w:sz w:val="20"/>
          <w:szCs w:val="20"/>
        </w:rPr>
        <w:t xml:space="preserve"> </w:t>
      </w:r>
      <w:r w:rsidR="00A47DEC">
        <w:rPr>
          <w:rFonts w:ascii="Times New Roman" w:hAnsi="Times New Roman"/>
          <w:sz w:val="20"/>
          <w:szCs w:val="20"/>
        </w:rPr>
        <w:t>or</w:t>
      </w:r>
      <w:r w:rsidR="00A47DEC" w:rsidRPr="00381086">
        <w:rPr>
          <w:rFonts w:ascii="Times New Roman" w:hAnsi="Times New Roman"/>
          <w:sz w:val="20"/>
          <w:szCs w:val="20"/>
        </w:rPr>
        <w:t xml:space="preserve"> second</w:t>
      </w:r>
      <w:r w:rsidR="0059447E">
        <w:rPr>
          <w:rFonts w:ascii="Times New Roman" w:hAnsi="Times New Roman"/>
          <w:sz w:val="20"/>
          <w:szCs w:val="20"/>
        </w:rPr>
        <w:t>-</w:t>
      </w:r>
      <w:r w:rsidR="00A47DEC" w:rsidRPr="00381086">
        <w:rPr>
          <w:rFonts w:ascii="Times New Roman" w:hAnsi="Times New Roman"/>
          <w:sz w:val="20"/>
          <w:szCs w:val="20"/>
        </w:rPr>
        <w:t xml:space="preserve">order statistical features. </w:t>
      </w:r>
      <w:r w:rsidR="00A47DEC">
        <w:rPr>
          <w:rFonts w:ascii="Times New Roman" w:hAnsi="Times New Roman"/>
          <w:sz w:val="20"/>
          <w:szCs w:val="20"/>
        </w:rPr>
        <w:t xml:space="preserve">Despite </w:t>
      </w:r>
      <w:r w:rsidR="00A47DEC" w:rsidRPr="00381086">
        <w:rPr>
          <w:rFonts w:ascii="Times New Roman" w:hAnsi="Times New Roman"/>
          <w:sz w:val="20"/>
          <w:szCs w:val="20"/>
        </w:rPr>
        <w:t xml:space="preserve">the high computational complexity of these methods, the dimensionality </w:t>
      </w:r>
      <w:r w:rsidR="00A47DEC">
        <w:rPr>
          <w:rFonts w:ascii="Times New Roman" w:hAnsi="Times New Roman"/>
          <w:sz w:val="20"/>
          <w:szCs w:val="20"/>
        </w:rPr>
        <w:t>problem</w:t>
      </w:r>
      <w:r w:rsidR="00A47DEC" w:rsidRPr="00381086">
        <w:rPr>
          <w:rFonts w:ascii="Times New Roman" w:hAnsi="Times New Roman"/>
          <w:sz w:val="20"/>
          <w:szCs w:val="20"/>
        </w:rPr>
        <w:t xml:space="preserve"> still </w:t>
      </w:r>
      <w:r w:rsidR="00A47DEC">
        <w:rPr>
          <w:rFonts w:ascii="Times New Roman" w:hAnsi="Times New Roman"/>
          <w:sz w:val="20"/>
          <w:szCs w:val="20"/>
        </w:rPr>
        <w:t>remains</w:t>
      </w:r>
      <w:r w:rsidR="00A47DEC" w:rsidRPr="00381086">
        <w:rPr>
          <w:rFonts w:ascii="Times New Roman" w:hAnsi="Times New Roman"/>
          <w:sz w:val="20"/>
          <w:szCs w:val="20"/>
        </w:rPr>
        <w:t xml:space="preserve"> for computing 10</w:t>
      </w:r>
      <w:r w:rsidR="00A47DEC">
        <w:rPr>
          <w:rFonts w:ascii="Times New Roman" w:hAnsi="Times New Roman"/>
          <w:sz w:val="20"/>
          <w:szCs w:val="20"/>
        </w:rPr>
        <w:t>-</w:t>
      </w:r>
      <w:r w:rsidR="00A47DEC" w:rsidRPr="00381086">
        <w:rPr>
          <w:rFonts w:ascii="Times New Roman" w:hAnsi="Times New Roman"/>
          <w:sz w:val="20"/>
          <w:szCs w:val="20"/>
        </w:rPr>
        <w:t>d</w:t>
      </w:r>
      <w:r w:rsidR="00A47DEC">
        <w:rPr>
          <w:rFonts w:ascii="Times New Roman" w:hAnsi="Times New Roman"/>
          <w:sz w:val="20"/>
          <w:szCs w:val="20"/>
        </w:rPr>
        <w:t>imensional joint histograms.</w:t>
      </w:r>
    </w:p>
    <w:p w14:paraId="72AE632C" w14:textId="7FDE8F32" w:rsidR="00A47DEC" w:rsidRPr="00381086" w:rsidRDefault="00A47DEC" w:rsidP="0059447E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r w:rsidRPr="00381086">
        <w:rPr>
          <w:rFonts w:ascii="Times New Roman" w:hAnsi="Times New Roman"/>
          <w:sz w:val="20"/>
          <w:szCs w:val="20"/>
        </w:rPr>
        <w:t xml:space="preserve">A new similarity measure definition, α-MI, is introduced by Hero </w:t>
      </w:r>
      <w:r w:rsidRPr="00381086">
        <w:rPr>
          <w:rFonts w:ascii="Times New Roman" w:hAnsi="Times New Roman"/>
          <w:i/>
          <w:sz w:val="20"/>
          <w:szCs w:val="20"/>
        </w:rPr>
        <w:t>et al.</w:t>
      </w:r>
      <w:r w:rsidR="0059447E"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sz w:val="20"/>
          <w:szCs w:val="20"/>
        </w:rPr>
        <w:t>[</w:t>
      </w:r>
      <w:r w:rsidR="0059447E">
        <w:rPr>
          <w:rFonts w:ascii="Times New Roman" w:hAnsi="Times New Roman"/>
          <w:sz w:val="20"/>
          <w:szCs w:val="20"/>
        </w:rPr>
        <w:t>21</w:t>
      </w:r>
      <w:r w:rsidRPr="00381086">
        <w:rPr>
          <w:rFonts w:ascii="Times New Roman" w:hAnsi="Times New Roman"/>
          <w:sz w:val="20"/>
          <w:szCs w:val="20"/>
        </w:rPr>
        <w:t xml:space="preserve">, </w:t>
      </w:r>
      <w:r w:rsidR="0059447E">
        <w:rPr>
          <w:rFonts w:ascii="Times New Roman" w:hAnsi="Times New Roman"/>
          <w:sz w:val="20"/>
          <w:szCs w:val="20"/>
        </w:rPr>
        <w:t>22</w:t>
      </w:r>
      <w:r w:rsidRPr="00381086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>, which</w:t>
      </w:r>
      <w:r w:rsidRPr="00381086">
        <w:rPr>
          <w:rFonts w:ascii="Times New Roman" w:hAnsi="Times New Roman"/>
          <w:sz w:val="20"/>
          <w:szCs w:val="20"/>
        </w:rPr>
        <w:t xml:space="preserve"> has been used on 2D data [</w:t>
      </w:r>
      <w:r w:rsidR="00281E7E">
        <w:rPr>
          <w:rFonts w:ascii="Times New Roman" w:hAnsi="Times New Roman"/>
          <w:sz w:val="20"/>
          <w:szCs w:val="20"/>
        </w:rPr>
        <w:t>23</w:t>
      </w:r>
      <w:r w:rsidRPr="00381086">
        <w:rPr>
          <w:rFonts w:ascii="Times New Roman" w:hAnsi="Times New Roman"/>
          <w:sz w:val="20"/>
          <w:szCs w:val="20"/>
        </w:rPr>
        <w:t xml:space="preserve">, </w:t>
      </w:r>
      <w:r w:rsidR="00281E7E">
        <w:rPr>
          <w:rFonts w:ascii="Times New Roman" w:hAnsi="Times New Roman"/>
          <w:sz w:val="20"/>
          <w:szCs w:val="20"/>
        </w:rPr>
        <w:t>24</w:t>
      </w:r>
      <w:r w:rsidRPr="00381086">
        <w:rPr>
          <w:rFonts w:ascii="Times New Roman" w:hAnsi="Times New Roman"/>
          <w:sz w:val="20"/>
          <w:szCs w:val="20"/>
        </w:rPr>
        <w:t xml:space="preserve">]. </w:t>
      </w:r>
      <w:r w:rsidR="005912E7">
        <w:rPr>
          <w:rFonts w:ascii="Times New Roman" w:hAnsi="Times New Roman"/>
          <w:sz w:val="20"/>
          <w:szCs w:val="20"/>
        </w:rPr>
        <w:t>As described</w:t>
      </w:r>
      <w:r>
        <w:rPr>
          <w:rFonts w:ascii="Times New Roman" w:hAnsi="Times New Roman"/>
          <w:sz w:val="20"/>
          <w:szCs w:val="20"/>
        </w:rPr>
        <w:t xml:space="preserve"> i</w:t>
      </w:r>
      <w:r w:rsidRPr="00381086">
        <w:rPr>
          <w:rFonts w:ascii="Times New Roman" w:hAnsi="Times New Roman"/>
          <w:sz w:val="20"/>
          <w:szCs w:val="20"/>
        </w:rPr>
        <w:t>n [</w:t>
      </w:r>
      <w:r w:rsidR="00281E7E">
        <w:rPr>
          <w:rFonts w:ascii="Times New Roman" w:hAnsi="Times New Roman"/>
          <w:sz w:val="20"/>
          <w:szCs w:val="20"/>
        </w:rPr>
        <w:t>25</w:t>
      </w:r>
      <w:r w:rsidRPr="00381086">
        <w:rPr>
          <w:rFonts w:ascii="Times New Roman" w:hAnsi="Times New Roman"/>
          <w:sz w:val="20"/>
          <w:szCs w:val="20"/>
        </w:rPr>
        <w:t>]</w:t>
      </w:r>
      <w:r w:rsidR="005912E7"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sz w:val="20"/>
          <w:szCs w:val="20"/>
        </w:rPr>
        <w:t xml:space="preserve"> a descent direction for Euclidean minimal spanning tree is derived, and some results for rig</w:t>
      </w:r>
      <w:r w:rsidR="00A430AD">
        <w:rPr>
          <w:rFonts w:ascii="Times New Roman" w:hAnsi="Times New Roman"/>
          <w:sz w:val="20"/>
          <w:szCs w:val="20"/>
        </w:rPr>
        <w:t>id registration are given. In [26</w:t>
      </w:r>
      <w:r w:rsidRPr="00381086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sz w:val="20"/>
          <w:szCs w:val="20"/>
        </w:rPr>
        <w:t xml:space="preserve"> α-MI is applied to 3D tagged MR sequence</w:t>
      </w:r>
      <w:r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 xml:space="preserve"> of the heart. They </w:t>
      </w:r>
      <w:r>
        <w:rPr>
          <w:rFonts w:ascii="Times New Roman" w:hAnsi="Times New Roman"/>
          <w:sz w:val="20"/>
          <w:szCs w:val="20"/>
        </w:rPr>
        <w:t xml:space="preserve">have </w:t>
      </w:r>
      <w:r w:rsidRPr="00381086">
        <w:rPr>
          <w:rFonts w:ascii="Times New Roman" w:hAnsi="Times New Roman"/>
          <w:sz w:val="20"/>
          <w:szCs w:val="20"/>
        </w:rPr>
        <w:t>only used two features of intensity image f</w:t>
      </w:r>
      <w:r w:rsidR="00A430AD">
        <w:rPr>
          <w:rFonts w:ascii="Times New Roman" w:hAnsi="Times New Roman"/>
          <w:sz w:val="20"/>
          <w:szCs w:val="20"/>
        </w:rPr>
        <w:t>rom two different angles. In [27</w:t>
      </w:r>
      <w:r w:rsidRPr="00381086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sz w:val="20"/>
          <w:szCs w:val="20"/>
        </w:rPr>
        <w:t xml:space="preserve"> α-MI is </w:t>
      </w:r>
      <w:r w:rsidR="00A430AD">
        <w:rPr>
          <w:rFonts w:ascii="Times New Roman" w:hAnsi="Times New Roman"/>
          <w:sz w:val="20"/>
          <w:szCs w:val="20"/>
        </w:rPr>
        <w:t>used</w:t>
      </w:r>
      <w:r w:rsidRPr="00381086">
        <w:rPr>
          <w:rFonts w:ascii="Times New Roman" w:hAnsi="Times New Roman"/>
          <w:sz w:val="20"/>
          <w:szCs w:val="20"/>
        </w:rPr>
        <w:t xml:space="preserve"> for registration of MR images of </w:t>
      </w:r>
      <w:r w:rsidR="00A430AD"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>c</w:t>
      </w:r>
      <w:r w:rsidRPr="00381086">
        <w:rPr>
          <w:rFonts w:ascii="Times New Roman" w:hAnsi="Times New Roman"/>
          <w:sz w:val="20"/>
          <w:szCs w:val="20"/>
        </w:rPr>
        <w:t>ervix</w:t>
      </w:r>
      <w:r>
        <w:rPr>
          <w:rFonts w:ascii="Times New Roman" w:hAnsi="Times New Roman"/>
          <w:sz w:val="20"/>
          <w:szCs w:val="20"/>
        </w:rPr>
        <w:t>;</w:t>
      </w:r>
      <w:r w:rsidRPr="00381086">
        <w:rPr>
          <w:rFonts w:ascii="Times New Roman" w:hAnsi="Times New Roman"/>
          <w:sz w:val="20"/>
          <w:szCs w:val="20"/>
        </w:rPr>
        <w:t xml:space="preserve"> 15 different features of MR image</w:t>
      </w:r>
      <w:r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 xml:space="preserve"> (7 local structure</w:t>
      </w:r>
      <w:r w:rsidR="00A430AD"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 xml:space="preserve"> at two scale</w:t>
      </w:r>
      <w:r w:rsidR="00A430AD"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 xml:space="preserve"> of </w:t>
      </w:r>
      <w:r w:rsidRPr="00381086">
        <w:rPr>
          <w:rFonts w:ascii="Times New Roman" w:hAnsi="Times New Roman"/>
          <w:i/>
          <w:sz w:val="20"/>
          <w:szCs w:val="20"/>
        </w:rPr>
        <w:t xml:space="preserve">σ </w:t>
      </w:r>
      <w:r w:rsidRPr="00381086">
        <w:rPr>
          <w:rFonts w:ascii="Times New Roman" w:hAnsi="Times New Roman"/>
          <w:sz w:val="20"/>
          <w:szCs w:val="20"/>
        </w:rPr>
        <w:t xml:space="preserve">=1 and </w:t>
      </w:r>
      <w:r w:rsidRPr="00381086">
        <w:rPr>
          <w:rFonts w:ascii="Times New Roman" w:hAnsi="Times New Roman"/>
          <w:i/>
          <w:sz w:val="20"/>
          <w:szCs w:val="20"/>
        </w:rPr>
        <w:t xml:space="preserve">σ </w:t>
      </w:r>
      <w:r w:rsidRPr="00381086">
        <w:rPr>
          <w:rFonts w:ascii="Times New Roman" w:hAnsi="Times New Roman"/>
          <w:sz w:val="20"/>
          <w:szCs w:val="20"/>
        </w:rPr>
        <w:t>=2) including the image intensity itself ha</w:t>
      </w:r>
      <w:r w:rsidR="00A430AD">
        <w:rPr>
          <w:rFonts w:ascii="Times New Roman" w:hAnsi="Times New Roman"/>
          <w:sz w:val="20"/>
          <w:szCs w:val="20"/>
        </w:rPr>
        <w:t>ve</w:t>
      </w:r>
      <w:r w:rsidRPr="00381086">
        <w:rPr>
          <w:rFonts w:ascii="Times New Roman" w:hAnsi="Times New Roman"/>
          <w:sz w:val="20"/>
          <w:szCs w:val="20"/>
        </w:rPr>
        <w:t xml:space="preserve"> been selected. Then PCA is used to reduce the </w:t>
      </w:r>
      <w:r>
        <w:rPr>
          <w:rFonts w:ascii="Times New Roman" w:hAnsi="Times New Roman"/>
          <w:sz w:val="20"/>
          <w:szCs w:val="20"/>
        </w:rPr>
        <w:t xml:space="preserve">number of </w:t>
      </w:r>
      <w:r w:rsidRPr="00381086">
        <w:rPr>
          <w:rFonts w:ascii="Times New Roman" w:hAnsi="Times New Roman"/>
          <w:sz w:val="20"/>
          <w:szCs w:val="20"/>
        </w:rPr>
        <w:t xml:space="preserve">features because of the high </w:t>
      </w:r>
      <w:r>
        <w:rPr>
          <w:rFonts w:ascii="Times New Roman" w:hAnsi="Times New Roman"/>
          <w:sz w:val="20"/>
          <w:szCs w:val="20"/>
        </w:rPr>
        <w:t xml:space="preserve">computational </w:t>
      </w:r>
      <w:r w:rsidRPr="00381086">
        <w:rPr>
          <w:rFonts w:ascii="Times New Roman" w:hAnsi="Times New Roman"/>
          <w:sz w:val="20"/>
          <w:szCs w:val="20"/>
        </w:rPr>
        <w:t>complexity. The reported results indicate that there is not a significant improvement</w:t>
      </w:r>
      <w:r>
        <w:rPr>
          <w:rFonts w:ascii="Times New Roman" w:hAnsi="Times New Roman"/>
          <w:sz w:val="20"/>
          <w:szCs w:val="20"/>
        </w:rPr>
        <w:t xml:space="preserve"> </w:t>
      </w:r>
      <w:r w:rsidR="008C7084">
        <w:rPr>
          <w:rFonts w:ascii="Times New Roman" w:hAnsi="Times New Roman"/>
          <w:sz w:val="20"/>
          <w:szCs w:val="20"/>
        </w:rPr>
        <w:t xml:space="preserve">over classical </w:t>
      </w:r>
      <w:r w:rsidR="008C7084" w:rsidRPr="00C87F78">
        <w:rPr>
          <w:rFonts w:ascii="Times New Roman" w:hAnsi="Times New Roman"/>
          <w:sz w:val="20"/>
          <w:szCs w:val="20"/>
        </w:rPr>
        <w:t>MI</w:t>
      </w:r>
      <w:r w:rsidR="008C7084">
        <w:rPr>
          <w:rFonts w:ascii="Times New Roman" w:hAnsi="Times New Roman"/>
          <w:sz w:val="20"/>
          <w:szCs w:val="20"/>
        </w:rPr>
        <w:t xml:space="preserve"> </w:t>
      </w:r>
      <w:r w:rsidR="00A430AD">
        <w:rPr>
          <w:rFonts w:ascii="Times New Roman" w:hAnsi="Times New Roman"/>
          <w:sz w:val="20"/>
          <w:szCs w:val="20"/>
        </w:rPr>
        <w:t>despite the</w:t>
      </w:r>
      <w:r>
        <w:rPr>
          <w:rFonts w:ascii="Times New Roman" w:hAnsi="Times New Roman"/>
          <w:sz w:val="20"/>
          <w:szCs w:val="20"/>
        </w:rPr>
        <w:t xml:space="preserve"> higher computational complexity</w:t>
      </w:r>
      <w:r w:rsidRPr="00381086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Furthermore,</w:t>
      </w:r>
      <w:r w:rsidRPr="00381086">
        <w:rPr>
          <w:rFonts w:ascii="Times New Roman" w:hAnsi="Times New Roman"/>
          <w:sz w:val="20"/>
          <w:szCs w:val="20"/>
        </w:rPr>
        <w:t xml:space="preserve"> the algorithm requires </w:t>
      </w:r>
      <w:r>
        <w:rPr>
          <w:rFonts w:ascii="Times New Roman" w:hAnsi="Times New Roman"/>
          <w:sz w:val="20"/>
          <w:szCs w:val="20"/>
        </w:rPr>
        <w:t>various</w:t>
      </w:r>
      <w:r w:rsidRPr="00381086">
        <w:rPr>
          <w:rFonts w:ascii="Times New Roman" w:hAnsi="Times New Roman"/>
          <w:sz w:val="20"/>
          <w:szCs w:val="20"/>
        </w:rPr>
        <w:t xml:space="preserve"> manual intervention</w:t>
      </w:r>
      <w:r>
        <w:rPr>
          <w:rFonts w:ascii="Times New Roman" w:hAnsi="Times New Roman"/>
          <w:sz w:val="20"/>
          <w:szCs w:val="20"/>
        </w:rPr>
        <w:t>s</w:t>
      </w:r>
      <w:r w:rsidRPr="00381086">
        <w:rPr>
          <w:rFonts w:ascii="Times New Roman" w:hAnsi="Times New Roman"/>
          <w:sz w:val="20"/>
          <w:szCs w:val="20"/>
        </w:rPr>
        <w:t xml:space="preserve"> to make the proposed α-MI a suitable SM</w:t>
      </w:r>
      <w:r>
        <w:rPr>
          <w:rFonts w:ascii="Times New Roman" w:hAnsi="Times New Roman"/>
          <w:sz w:val="20"/>
          <w:szCs w:val="20"/>
        </w:rPr>
        <w:t xml:space="preserve"> in practice</w:t>
      </w:r>
      <w:r w:rsidRPr="00381086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In general, t</w:t>
      </w:r>
      <w:r w:rsidRPr="00381086">
        <w:rPr>
          <w:rFonts w:ascii="Times New Roman" w:hAnsi="Times New Roman"/>
          <w:sz w:val="20"/>
          <w:szCs w:val="20"/>
        </w:rPr>
        <w:t xml:space="preserve">his prevents </w:t>
      </w:r>
      <w:r>
        <w:rPr>
          <w:rFonts w:ascii="Times New Roman" w:hAnsi="Times New Roman"/>
          <w:sz w:val="20"/>
          <w:szCs w:val="20"/>
        </w:rPr>
        <w:t xml:space="preserve">the </w:t>
      </w:r>
      <w:r w:rsidR="00C75B4A">
        <w:rPr>
          <w:rFonts w:ascii="Times New Roman" w:hAnsi="Times New Roman"/>
          <w:sz w:val="20"/>
          <w:szCs w:val="20"/>
        </w:rPr>
        <w:t>use</w:t>
      </w:r>
      <w:r w:rsidR="00C75B4A" w:rsidRPr="00381086"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sz w:val="20"/>
          <w:szCs w:val="20"/>
        </w:rPr>
        <w:t xml:space="preserve">of α-MI as </w:t>
      </w:r>
      <w:r>
        <w:rPr>
          <w:rFonts w:ascii="Times New Roman" w:hAnsi="Times New Roman"/>
          <w:sz w:val="20"/>
          <w:szCs w:val="20"/>
        </w:rPr>
        <w:t>a</w:t>
      </w:r>
      <w:r w:rsidRPr="00381086">
        <w:rPr>
          <w:rFonts w:ascii="Times New Roman" w:hAnsi="Times New Roman"/>
          <w:sz w:val="20"/>
          <w:szCs w:val="20"/>
        </w:rPr>
        <w:t xml:space="preserve"> SM </w:t>
      </w:r>
      <w:r>
        <w:rPr>
          <w:rFonts w:ascii="Times New Roman" w:hAnsi="Times New Roman"/>
          <w:sz w:val="20"/>
          <w:szCs w:val="20"/>
        </w:rPr>
        <w:t xml:space="preserve">for </w:t>
      </w:r>
      <w:r w:rsidRPr="00381086">
        <w:rPr>
          <w:rFonts w:ascii="Times New Roman" w:hAnsi="Times New Roman"/>
          <w:sz w:val="20"/>
          <w:szCs w:val="20"/>
        </w:rPr>
        <w:t>an automatic registration process</w:t>
      </w:r>
      <w:r>
        <w:rPr>
          <w:rFonts w:ascii="Times New Roman" w:hAnsi="Times New Roman"/>
          <w:sz w:val="20"/>
          <w:szCs w:val="20"/>
        </w:rPr>
        <w:t>.</w:t>
      </w:r>
    </w:p>
    <w:p w14:paraId="271F8273" w14:textId="77777777" w:rsidR="00A47DEC" w:rsidRDefault="00A47DE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  <w:r w:rsidRPr="00381086">
        <w:rPr>
          <w:rFonts w:ascii="Times New Roman" w:hAnsi="Times New Roman"/>
          <w:sz w:val="20"/>
          <w:szCs w:val="20"/>
        </w:rPr>
        <w:t xml:space="preserve">The definition of Quantitative-Qualitative MI (QMI) is introduced </w:t>
      </w:r>
      <w:r>
        <w:rPr>
          <w:rFonts w:ascii="Times New Roman" w:hAnsi="Times New Roman"/>
          <w:sz w:val="20"/>
          <w:szCs w:val="20"/>
        </w:rPr>
        <w:t>in</w:t>
      </w:r>
      <w:r w:rsidR="00CE08E1">
        <w:rPr>
          <w:rFonts w:ascii="Times New Roman" w:hAnsi="Times New Roman"/>
          <w:sz w:val="20"/>
          <w:szCs w:val="20"/>
        </w:rPr>
        <w:t xml:space="preserve"> [28</w:t>
      </w:r>
      <w:r w:rsidRPr="00381086">
        <w:rPr>
          <w:rFonts w:ascii="Times New Roman" w:hAnsi="Times New Roman"/>
          <w:sz w:val="20"/>
          <w:szCs w:val="20"/>
        </w:rPr>
        <w:t>] and further develop</w:t>
      </w:r>
      <w:r>
        <w:rPr>
          <w:rFonts w:ascii="Times New Roman" w:hAnsi="Times New Roman"/>
          <w:sz w:val="20"/>
          <w:szCs w:val="20"/>
        </w:rPr>
        <w:t>ed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 w:rsidR="00CE08E1">
        <w:rPr>
          <w:rFonts w:ascii="Times New Roman" w:hAnsi="Times New Roman"/>
          <w:sz w:val="20"/>
          <w:szCs w:val="20"/>
        </w:rPr>
        <w:t xml:space="preserve"> [29</w:t>
      </w:r>
      <w:r w:rsidRPr="00381086">
        <w:rPr>
          <w:rFonts w:ascii="Times New Roman" w:hAnsi="Times New Roman"/>
          <w:sz w:val="20"/>
          <w:szCs w:val="20"/>
        </w:rPr>
        <w:t xml:space="preserve">]. </w:t>
      </w:r>
      <w:proofErr w:type="gramStart"/>
      <w:r w:rsidRPr="00381086">
        <w:rPr>
          <w:rFonts w:ascii="Times New Roman" w:hAnsi="Times New Roman"/>
          <w:sz w:val="20"/>
          <w:szCs w:val="20"/>
        </w:rPr>
        <w:t xml:space="preserve">QMI is created by adding a utility coefficient into the formulation of </w:t>
      </w:r>
      <w:r>
        <w:rPr>
          <w:rFonts w:ascii="Times New Roman" w:hAnsi="Times New Roman"/>
          <w:sz w:val="20"/>
          <w:szCs w:val="20"/>
        </w:rPr>
        <w:t>the classical</w:t>
      </w:r>
      <w:r w:rsidRPr="00381086">
        <w:rPr>
          <w:rFonts w:ascii="Times New Roman" w:hAnsi="Times New Roman"/>
          <w:sz w:val="20"/>
          <w:szCs w:val="20"/>
        </w:rPr>
        <w:t xml:space="preserve"> </w:t>
      </w:r>
      <w:r w:rsidRPr="00381086">
        <w:rPr>
          <w:rFonts w:ascii="Times New Roman" w:hAnsi="Times New Roman"/>
          <w:i/>
          <w:sz w:val="20"/>
          <w:szCs w:val="20"/>
        </w:rPr>
        <w:t>MI</w:t>
      </w:r>
      <w:r w:rsidRPr="00381086">
        <w:rPr>
          <w:rFonts w:ascii="Times New Roman" w:hAnsi="Times New Roman"/>
          <w:sz w:val="20"/>
          <w:szCs w:val="20"/>
        </w:rPr>
        <w:t xml:space="preserve"> as follows</w:t>
      </w:r>
      <w:proofErr w:type="gramEnd"/>
      <w:r>
        <w:rPr>
          <w:rFonts w:ascii="Times New Roman" w:hAnsi="Times New Roman"/>
          <w:sz w:val="20"/>
          <w:szCs w:val="20"/>
        </w:rPr>
        <w:t>:</w:t>
      </w:r>
    </w:p>
    <w:p w14:paraId="7EDC4C2B" w14:textId="77777777" w:rsidR="00011E5C" w:rsidRDefault="00011E5C" w:rsidP="00011E5C">
      <w:pPr>
        <w:pStyle w:val="PlainText"/>
        <w:ind w:firstLine="270"/>
        <w:jc w:val="both"/>
        <w:rPr>
          <w:rFonts w:ascii="Times New Roman" w:hAnsi="Times New Roman"/>
          <w:sz w:val="20"/>
          <w:szCs w:val="20"/>
        </w:rPr>
      </w:pPr>
    </w:p>
    <w:tbl>
      <w:tblPr>
        <w:tblW w:w="7090" w:type="dxa"/>
        <w:jc w:val="center"/>
        <w:tblLook w:val="04A0" w:firstRow="1" w:lastRow="0" w:firstColumn="1" w:lastColumn="0" w:noHBand="0" w:noVBand="1"/>
      </w:tblPr>
      <w:tblGrid>
        <w:gridCol w:w="357"/>
        <w:gridCol w:w="5850"/>
        <w:gridCol w:w="883"/>
      </w:tblGrid>
      <w:tr w:rsidR="00347BA2" w:rsidRPr="00CE4D99" w14:paraId="52CDAC95" w14:textId="77777777" w:rsidTr="00347BA2">
        <w:trPr>
          <w:trHeight w:val="623"/>
          <w:jc w:val="center"/>
        </w:trPr>
        <w:tc>
          <w:tcPr>
            <w:tcW w:w="357" w:type="dxa"/>
          </w:tcPr>
          <w:p w14:paraId="6462F804" w14:textId="77777777" w:rsidR="00A47DEC" w:rsidRPr="00784E8E" w:rsidRDefault="00A47DEC" w:rsidP="002127E2">
            <w:pPr>
              <w:rPr>
                <w:iCs/>
              </w:rPr>
            </w:pPr>
          </w:p>
        </w:tc>
        <w:tc>
          <w:tcPr>
            <w:tcW w:w="5850" w:type="dxa"/>
            <w:vAlign w:val="center"/>
          </w:tcPr>
          <w:p w14:paraId="43D1AEF5" w14:textId="77777777" w:rsidR="00A47DEC" w:rsidRPr="0083725A" w:rsidRDefault="0083725A" w:rsidP="002127E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QMI=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∈χ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∈χ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x,y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X,Y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883" w:type="dxa"/>
            <w:vAlign w:val="center"/>
          </w:tcPr>
          <w:p w14:paraId="5E31D05B" w14:textId="77777777" w:rsidR="00A47DEC" w:rsidRDefault="00A47DEC" w:rsidP="002127E2">
            <w:pPr>
              <w:jc w:val="right"/>
              <w:rPr>
                <w:iCs/>
              </w:rPr>
            </w:pPr>
            <w:r w:rsidRPr="00784E8E">
              <w:rPr>
                <w:iCs/>
              </w:rPr>
              <w:t>(</w:t>
            </w:r>
            <w:r w:rsidR="005B501F">
              <w:rPr>
                <w:iCs/>
              </w:rPr>
              <w:t>4</w:t>
            </w:r>
            <w:r w:rsidRPr="00784E8E">
              <w:rPr>
                <w:iCs/>
              </w:rPr>
              <w:t>)</w:t>
            </w:r>
          </w:p>
          <w:p w14:paraId="38132DB8" w14:textId="77777777" w:rsidR="00A76E58" w:rsidRPr="00784E8E" w:rsidRDefault="00A76E58" w:rsidP="002127E2">
            <w:pPr>
              <w:jc w:val="right"/>
              <w:rPr>
                <w:iCs/>
              </w:rPr>
            </w:pPr>
          </w:p>
        </w:tc>
      </w:tr>
    </w:tbl>
    <w:p w14:paraId="76460F12" w14:textId="77777777" w:rsidR="0029586D" w:rsidRDefault="0029586D" w:rsidP="00A47DEC">
      <w:pPr>
        <w:pStyle w:val="PlainText"/>
        <w:jc w:val="both"/>
        <w:rPr>
          <w:rFonts w:ascii="Times New Roman" w:hAnsi="Times New Roman"/>
          <w:iCs/>
          <w:sz w:val="20"/>
          <w:szCs w:val="20"/>
        </w:rPr>
      </w:pPr>
    </w:p>
    <w:p w14:paraId="78BD2776" w14:textId="0023B77B" w:rsidR="0029586D" w:rsidRDefault="0029586D" w:rsidP="00A47DEC">
      <w:pPr>
        <w:pStyle w:val="PlainText"/>
        <w:jc w:val="both"/>
        <w:rPr>
          <w:rFonts w:ascii="Times New Roman" w:hAnsi="Times New Roman"/>
          <w:iCs/>
          <w:sz w:val="20"/>
          <w:szCs w:val="20"/>
        </w:rPr>
      </w:pPr>
      <w:proofErr w:type="gramStart"/>
      <w:r w:rsidRPr="00381086">
        <w:rPr>
          <w:rFonts w:ascii="Times New Roman" w:hAnsi="Times New Roman"/>
          <w:iCs/>
          <w:sz w:val="20"/>
          <w:szCs w:val="20"/>
        </w:rPr>
        <w:t>where</w:t>
      </w:r>
      <w:proofErr w:type="gramEnd"/>
      <w:r w:rsidRPr="00381086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381086">
        <w:rPr>
          <w:rFonts w:ascii="Times New Roman" w:hAnsi="Times New Roman"/>
          <w:i/>
          <w:iCs/>
          <w:sz w:val="20"/>
          <w:szCs w:val="20"/>
        </w:rPr>
        <w:t>p</w:t>
      </w:r>
      <w:r w:rsidRPr="00381086">
        <w:rPr>
          <w:rFonts w:ascii="Times New Roman" w:hAnsi="Times New Roman"/>
          <w:i/>
          <w:iCs/>
          <w:sz w:val="20"/>
          <w:szCs w:val="20"/>
          <w:vertAlign w:val="subscript"/>
        </w:rPr>
        <w:t>X</w:t>
      </w:r>
      <w:proofErr w:type="spellEnd"/>
      <w:r w:rsidRPr="00381086">
        <w:rPr>
          <w:rFonts w:ascii="Times New Roman" w:hAnsi="Times New Roman"/>
          <w:iCs/>
          <w:sz w:val="20"/>
          <w:szCs w:val="20"/>
        </w:rPr>
        <w:t>(</w:t>
      </w:r>
      <w:r w:rsidRPr="00381086">
        <w:rPr>
          <w:rFonts w:ascii="Times New Roman" w:hAnsi="Times New Roman"/>
          <w:i/>
          <w:iCs/>
          <w:sz w:val="20"/>
          <w:szCs w:val="20"/>
        </w:rPr>
        <w:t>x</w:t>
      </w:r>
      <w:r w:rsidRPr="00381086">
        <w:rPr>
          <w:rFonts w:ascii="Times New Roman" w:hAnsi="Times New Roman"/>
          <w:iCs/>
          <w:sz w:val="20"/>
          <w:szCs w:val="20"/>
        </w:rPr>
        <w:t>)</w:t>
      </w:r>
      <w:r>
        <w:rPr>
          <w:rFonts w:ascii="Times New Roman" w:hAnsi="Times New Roman"/>
          <w:iCs/>
          <w:sz w:val="20"/>
          <w:szCs w:val="20"/>
        </w:rPr>
        <w:t>,</w:t>
      </w:r>
      <w:r w:rsidRPr="00381086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381086">
        <w:rPr>
          <w:rFonts w:ascii="Times New Roman" w:hAnsi="Times New Roman"/>
          <w:i/>
          <w:iCs/>
          <w:sz w:val="20"/>
          <w:szCs w:val="20"/>
        </w:rPr>
        <w:t>p</w:t>
      </w:r>
      <w:r w:rsidRPr="00381086">
        <w:rPr>
          <w:rFonts w:ascii="Times New Roman" w:hAnsi="Times New Roman"/>
          <w:i/>
          <w:iCs/>
          <w:sz w:val="20"/>
          <w:szCs w:val="20"/>
          <w:vertAlign w:val="subscript"/>
        </w:rPr>
        <w:t>Y</w:t>
      </w:r>
      <w:proofErr w:type="spellEnd"/>
      <w:r w:rsidRPr="00381086">
        <w:rPr>
          <w:rFonts w:ascii="Times New Roman" w:hAnsi="Times New Roman"/>
          <w:iCs/>
          <w:sz w:val="20"/>
          <w:szCs w:val="20"/>
        </w:rPr>
        <w:t>(</w:t>
      </w:r>
      <w:r w:rsidRPr="00381086">
        <w:rPr>
          <w:rFonts w:ascii="Times New Roman" w:hAnsi="Times New Roman"/>
          <w:i/>
          <w:iCs/>
          <w:sz w:val="20"/>
          <w:szCs w:val="20"/>
        </w:rPr>
        <w:t>y</w:t>
      </w:r>
      <w:r w:rsidRPr="00381086">
        <w:rPr>
          <w:rFonts w:ascii="Times New Roman" w:hAnsi="Times New Roman"/>
          <w:iCs/>
          <w:sz w:val="20"/>
          <w:szCs w:val="20"/>
        </w:rPr>
        <w:t>)</w:t>
      </w:r>
      <w:r>
        <w:rPr>
          <w:rFonts w:ascii="Times New Roman" w:hAnsi="Times New Roman"/>
          <w:iCs/>
          <w:sz w:val="20"/>
          <w:szCs w:val="20"/>
        </w:rPr>
        <w:t xml:space="preserve"> are the intensity </w:t>
      </w:r>
      <w:proofErr w:type="spellStart"/>
      <w:r>
        <w:rPr>
          <w:rFonts w:ascii="Times New Roman" w:hAnsi="Times New Roman"/>
          <w:iCs/>
          <w:sz w:val="20"/>
          <w:szCs w:val="20"/>
        </w:rPr>
        <w:t>pdf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of the image obtained from image histogram </w:t>
      </w:r>
      <w:r w:rsidRPr="00381086">
        <w:rPr>
          <w:rFonts w:ascii="Times New Roman" w:hAnsi="Times New Roman"/>
          <w:iCs/>
          <w:sz w:val="20"/>
          <w:szCs w:val="20"/>
        </w:rPr>
        <w:t xml:space="preserve">and </w:t>
      </w:r>
      <w:proofErr w:type="spellStart"/>
      <w:r w:rsidRPr="00381086">
        <w:rPr>
          <w:rFonts w:ascii="Times New Roman" w:hAnsi="Times New Roman"/>
          <w:i/>
          <w:iCs/>
          <w:sz w:val="20"/>
          <w:szCs w:val="20"/>
        </w:rPr>
        <w:t>p</w:t>
      </w:r>
      <w:r w:rsidRPr="00381086">
        <w:rPr>
          <w:rFonts w:ascii="Times New Roman" w:hAnsi="Times New Roman"/>
          <w:i/>
          <w:iCs/>
          <w:sz w:val="20"/>
          <w:szCs w:val="20"/>
          <w:vertAlign w:val="subscript"/>
        </w:rPr>
        <w:t>X,Y</w:t>
      </w:r>
      <w:proofErr w:type="spellEnd"/>
      <w:r w:rsidRPr="00381086">
        <w:rPr>
          <w:rFonts w:ascii="Times New Roman" w:hAnsi="Times New Roman"/>
          <w:iCs/>
          <w:sz w:val="20"/>
          <w:szCs w:val="20"/>
        </w:rPr>
        <w:t>(</w:t>
      </w:r>
      <w:proofErr w:type="spellStart"/>
      <w:r w:rsidRPr="00381086">
        <w:rPr>
          <w:rFonts w:ascii="Times New Roman" w:hAnsi="Times New Roman"/>
          <w:i/>
          <w:iCs/>
          <w:sz w:val="20"/>
          <w:szCs w:val="20"/>
        </w:rPr>
        <w:t>x,y</w:t>
      </w:r>
      <w:proofErr w:type="spellEnd"/>
      <w:r w:rsidRPr="00381086">
        <w:rPr>
          <w:rFonts w:ascii="Times New Roman" w:hAnsi="Times New Roman"/>
          <w:iCs/>
          <w:sz w:val="20"/>
          <w:szCs w:val="20"/>
        </w:rPr>
        <w:t xml:space="preserve">) </w:t>
      </w:r>
      <w:r>
        <w:rPr>
          <w:rFonts w:ascii="Times New Roman" w:hAnsi="Times New Roman"/>
          <w:iCs/>
          <w:sz w:val="20"/>
          <w:szCs w:val="20"/>
        </w:rPr>
        <w:t xml:space="preserve">is the joint histogram of the image </w:t>
      </w:r>
      <w:r w:rsidRPr="00CE08E1">
        <w:rPr>
          <w:rFonts w:ascii="Times New Roman" w:hAnsi="Times New Roman"/>
          <w:b/>
          <w:iCs/>
          <w:sz w:val="20"/>
          <w:szCs w:val="20"/>
        </w:rPr>
        <w:t>X</w:t>
      </w:r>
      <w:r>
        <w:rPr>
          <w:rFonts w:ascii="Times New Roman" w:hAnsi="Times New Roman"/>
          <w:iCs/>
          <w:sz w:val="20"/>
          <w:szCs w:val="20"/>
        </w:rPr>
        <w:t xml:space="preserve"> and </w:t>
      </w:r>
      <w:r w:rsidRPr="00CE08E1">
        <w:rPr>
          <w:rFonts w:ascii="Times New Roman" w:hAnsi="Times New Roman"/>
          <w:b/>
          <w:iCs/>
          <w:sz w:val="20"/>
          <w:szCs w:val="20"/>
        </w:rPr>
        <w:t>Y</w:t>
      </w:r>
      <w:r>
        <w:rPr>
          <w:rFonts w:ascii="Times New Roman" w:hAnsi="Times New Roman"/>
          <w:iCs/>
          <w:sz w:val="20"/>
          <w:szCs w:val="20"/>
        </w:rPr>
        <w:t>.</w:t>
      </w:r>
      <w:r w:rsidRPr="00381086">
        <w:rPr>
          <w:rFonts w:ascii="Times New Roman" w:hAnsi="Times New Roman"/>
          <w:iCs/>
          <w:sz w:val="20"/>
          <w:szCs w:val="20"/>
        </w:rPr>
        <w:t xml:space="preserve"> </w:t>
      </w:r>
      <w:r>
        <w:rPr>
          <w:rFonts w:ascii="Times New Roman" w:hAnsi="Times New Roman"/>
          <w:iCs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>c</w:t>
      </w:r>
      <w:r w:rsidRPr="00381086">
        <w:rPr>
          <w:rFonts w:ascii="Times New Roman" w:hAnsi="Times New Roman"/>
          <w:sz w:val="20"/>
          <w:szCs w:val="20"/>
        </w:rPr>
        <w:t xml:space="preserve">oefficient </w:t>
      </w:r>
      <w:proofErr w:type="gramStart"/>
      <w:r w:rsidRPr="00381086">
        <w:rPr>
          <w:rFonts w:ascii="Times New Roman" w:hAnsi="Times New Roman"/>
          <w:i/>
          <w:sz w:val="20"/>
          <w:szCs w:val="20"/>
        </w:rPr>
        <w:t>U</w:t>
      </w:r>
      <w:r w:rsidRPr="00381086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381086">
        <w:rPr>
          <w:rFonts w:ascii="Times New Roman" w:hAnsi="Times New Roman"/>
          <w:i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i/>
          <w:sz w:val="20"/>
          <w:szCs w:val="20"/>
        </w:rPr>
        <w:t>y</w:t>
      </w:r>
      <w:proofErr w:type="spellEnd"/>
      <w:r w:rsidRPr="00381086">
        <w:rPr>
          <w:rFonts w:ascii="Times New Roman" w:hAnsi="Times New Roman"/>
          <w:sz w:val="20"/>
          <w:szCs w:val="20"/>
        </w:rPr>
        <w:t>) is suppose</w:t>
      </w:r>
      <w:r>
        <w:rPr>
          <w:rFonts w:ascii="Times New Roman" w:hAnsi="Times New Roman"/>
          <w:sz w:val="20"/>
          <w:szCs w:val="20"/>
        </w:rPr>
        <w:t>d</w:t>
      </w:r>
      <w:r w:rsidRPr="00381086">
        <w:rPr>
          <w:rFonts w:ascii="Times New Roman" w:hAnsi="Times New Roman"/>
          <w:sz w:val="20"/>
          <w:szCs w:val="20"/>
        </w:rPr>
        <w:t xml:space="preserve"> to </w:t>
      </w:r>
      <w:r>
        <w:rPr>
          <w:rFonts w:ascii="Times New Roman" w:hAnsi="Times New Roman"/>
          <w:sz w:val="20"/>
          <w:szCs w:val="20"/>
        </w:rPr>
        <w:t xml:space="preserve">incorporate </w:t>
      </w:r>
      <w:r w:rsidRPr="00381086">
        <w:rPr>
          <w:rFonts w:ascii="Times New Roman" w:hAnsi="Times New Roman"/>
          <w:sz w:val="20"/>
          <w:szCs w:val="20"/>
        </w:rPr>
        <w:t xml:space="preserve">the spatial information of the image into this measure. </w:t>
      </w:r>
      <w:r>
        <w:rPr>
          <w:rFonts w:ascii="Times New Roman" w:hAnsi="Times New Roman"/>
          <w:sz w:val="20"/>
          <w:szCs w:val="20"/>
        </w:rPr>
        <w:t xml:space="preserve">In essence, </w:t>
      </w:r>
      <w:proofErr w:type="gramStart"/>
      <w:r w:rsidRPr="00381086">
        <w:rPr>
          <w:rFonts w:ascii="Times New Roman" w:hAnsi="Times New Roman"/>
          <w:i/>
          <w:sz w:val="20"/>
          <w:szCs w:val="20"/>
        </w:rPr>
        <w:t>U</w:t>
      </w:r>
      <w:r w:rsidRPr="00381086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381086">
        <w:rPr>
          <w:rFonts w:ascii="Times New Roman" w:hAnsi="Times New Roman"/>
          <w:i/>
          <w:sz w:val="20"/>
          <w:szCs w:val="20"/>
        </w:rPr>
        <w:t>x</w:t>
      </w:r>
      <w:r w:rsidRPr="00381086"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i/>
          <w:sz w:val="20"/>
          <w:szCs w:val="20"/>
        </w:rPr>
        <w:t>y</w:t>
      </w:r>
      <w:proofErr w:type="spellEnd"/>
      <w:r w:rsidRPr="00381086">
        <w:rPr>
          <w:rFonts w:ascii="Times New Roman" w:hAnsi="Times New Roman"/>
          <w:sz w:val="20"/>
          <w:szCs w:val="20"/>
        </w:rPr>
        <w:t xml:space="preserve">)  is an </w:t>
      </w:r>
      <w:r w:rsidRPr="002E6F0D">
        <w:rPr>
          <w:rFonts w:ascii="Times New Roman" w:hAnsi="Times New Roman"/>
          <w:i/>
          <w:sz w:val="20"/>
          <w:szCs w:val="20"/>
        </w:rPr>
        <w:t>ad hoc</w:t>
      </w:r>
      <w:r w:rsidRPr="00381086">
        <w:rPr>
          <w:rFonts w:ascii="Times New Roman" w:hAnsi="Times New Roman"/>
          <w:sz w:val="20"/>
          <w:szCs w:val="20"/>
        </w:rPr>
        <w:t xml:space="preserve"> combination </w:t>
      </w:r>
      <w:r>
        <w:rPr>
          <w:rFonts w:ascii="Times New Roman" w:hAnsi="Times New Roman"/>
          <w:sz w:val="20"/>
          <w:szCs w:val="20"/>
        </w:rPr>
        <w:t xml:space="preserve">of the </w:t>
      </w:r>
      <w:r w:rsidRPr="00381086">
        <w:rPr>
          <w:rFonts w:ascii="Times New Roman" w:hAnsi="Times New Roman"/>
          <w:i/>
          <w:sz w:val="20"/>
          <w:szCs w:val="20"/>
        </w:rPr>
        <w:t>Saliency</w:t>
      </w:r>
      <w:r>
        <w:rPr>
          <w:rFonts w:ascii="Times New Roman" w:hAnsi="Times New Roman"/>
          <w:sz w:val="20"/>
          <w:szCs w:val="20"/>
        </w:rPr>
        <w:t xml:space="preserve"> measure [30</w:t>
      </w:r>
      <w:r w:rsidRPr="00381086">
        <w:rPr>
          <w:rFonts w:ascii="Times New Roman" w:hAnsi="Times New Roman"/>
          <w:sz w:val="20"/>
          <w:szCs w:val="20"/>
        </w:rPr>
        <w:t xml:space="preserve">] and </w:t>
      </w:r>
      <w:r>
        <w:rPr>
          <w:rFonts w:ascii="Times New Roman" w:hAnsi="Times New Roman"/>
          <w:sz w:val="20"/>
          <w:szCs w:val="20"/>
        </w:rPr>
        <w:t xml:space="preserve">image </w:t>
      </w:r>
      <w:r w:rsidRPr="00381086">
        <w:rPr>
          <w:rFonts w:ascii="Times New Roman" w:hAnsi="Times New Roman"/>
          <w:sz w:val="20"/>
          <w:szCs w:val="20"/>
        </w:rPr>
        <w:t xml:space="preserve">gradient. </w:t>
      </w:r>
      <w:r>
        <w:rPr>
          <w:rFonts w:ascii="Times New Roman" w:hAnsi="Times New Roman"/>
          <w:sz w:val="20"/>
          <w:szCs w:val="20"/>
        </w:rPr>
        <w:t xml:space="preserve">Since an </w:t>
      </w:r>
      <w:r w:rsidRPr="00381086">
        <w:rPr>
          <w:rFonts w:ascii="Times New Roman" w:hAnsi="Times New Roman"/>
          <w:sz w:val="20"/>
          <w:szCs w:val="20"/>
        </w:rPr>
        <w:t xml:space="preserve">optimization process </w:t>
      </w:r>
      <w:r>
        <w:rPr>
          <w:rFonts w:ascii="Times New Roman" w:hAnsi="Times New Roman"/>
          <w:sz w:val="20"/>
          <w:szCs w:val="20"/>
        </w:rPr>
        <w:t xml:space="preserve">is </w:t>
      </w:r>
      <w:r w:rsidRPr="00381086">
        <w:rPr>
          <w:rFonts w:ascii="Times New Roman" w:hAnsi="Times New Roman"/>
          <w:sz w:val="20"/>
          <w:szCs w:val="20"/>
        </w:rPr>
        <w:t xml:space="preserve">required for every pixel/voxel of the image to compute this utility measure, </w:t>
      </w:r>
      <w:r>
        <w:rPr>
          <w:rFonts w:ascii="Times New Roman" w:hAnsi="Times New Roman"/>
          <w:sz w:val="20"/>
          <w:szCs w:val="20"/>
        </w:rPr>
        <w:t xml:space="preserve">its </w:t>
      </w:r>
      <w:r w:rsidRPr="00381086">
        <w:rPr>
          <w:rFonts w:ascii="Times New Roman" w:hAnsi="Times New Roman"/>
          <w:sz w:val="20"/>
          <w:szCs w:val="20"/>
        </w:rPr>
        <w:t xml:space="preserve">computational complexity </w:t>
      </w:r>
      <w:r>
        <w:rPr>
          <w:rFonts w:ascii="Times New Roman" w:hAnsi="Times New Roman"/>
          <w:sz w:val="20"/>
          <w:szCs w:val="20"/>
        </w:rPr>
        <w:t xml:space="preserve">is quite </w:t>
      </w:r>
      <w:r w:rsidRPr="00381086">
        <w:rPr>
          <w:rFonts w:ascii="Times New Roman" w:hAnsi="Times New Roman"/>
          <w:sz w:val="20"/>
          <w:szCs w:val="20"/>
        </w:rPr>
        <w:t>high. Even though the reported results reflect some improvement</w:t>
      </w:r>
      <w:r>
        <w:rPr>
          <w:rFonts w:ascii="Times New Roman" w:hAnsi="Times New Roman"/>
          <w:sz w:val="20"/>
          <w:szCs w:val="20"/>
        </w:rPr>
        <w:t xml:space="preserve">s over classical </w:t>
      </w:r>
      <w:r w:rsidRPr="00C87F78">
        <w:rPr>
          <w:rFonts w:ascii="Times New Roman" w:hAnsi="Times New Roman"/>
          <w:sz w:val="20"/>
          <w:szCs w:val="20"/>
        </w:rPr>
        <w:t>MI</w:t>
      </w:r>
      <w:r>
        <w:rPr>
          <w:rFonts w:ascii="Times New Roman" w:hAnsi="Times New Roman"/>
          <w:sz w:val="20"/>
          <w:szCs w:val="20"/>
        </w:rPr>
        <w:t>,</w:t>
      </w:r>
      <w:r w:rsidRPr="00381086">
        <w:rPr>
          <w:rFonts w:ascii="Times New Roman" w:hAnsi="Times New Roman"/>
          <w:sz w:val="20"/>
          <w:szCs w:val="20"/>
        </w:rPr>
        <w:t xml:space="preserve"> they may not be </w:t>
      </w:r>
      <w:r>
        <w:rPr>
          <w:rFonts w:ascii="Times New Roman" w:hAnsi="Times New Roman"/>
          <w:sz w:val="20"/>
          <w:szCs w:val="20"/>
        </w:rPr>
        <w:t xml:space="preserve">practically useful due to the considerable </w:t>
      </w:r>
      <w:r w:rsidRPr="00381086">
        <w:rPr>
          <w:rFonts w:ascii="Times New Roman" w:hAnsi="Times New Roman"/>
          <w:sz w:val="20"/>
          <w:szCs w:val="20"/>
        </w:rPr>
        <w:t xml:space="preserve">increase </w:t>
      </w:r>
      <w:r>
        <w:rPr>
          <w:rFonts w:ascii="Times New Roman" w:hAnsi="Times New Roman"/>
          <w:sz w:val="20"/>
          <w:szCs w:val="20"/>
        </w:rPr>
        <w:t>in</w:t>
      </w:r>
      <w:r w:rsidRPr="00381086">
        <w:rPr>
          <w:rFonts w:ascii="Times New Roman" w:hAnsi="Times New Roman"/>
          <w:sz w:val="20"/>
          <w:szCs w:val="20"/>
        </w:rPr>
        <w:t xml:space="preserve"> computational complexity.</w:t>
      </w:r>
    </w:p>
    <w:p w14:paraId="0B9FD8E0" w14:textId="77777777" w:rsidR="0029586D" w:rsidRDefault="0029586D" w:rsidP="00A47DEC">
      <w:pPr>
        <w:pStyle w:val="PlainText"/>
        <w:jc w:val="both"/>
        <w:rPr>
          <w:rFonts w:ascii="Times New Roman" w:hAnsi="Times New Roman"/>
          <w:iCs/>
          <w:sz w:val="20"/>
          <w:szCs w:val="20"/>
        </w:rPr>
      </w:pPr>
    </w:p>
    <w:p w14:paraId="6A123470" w14:textId="77777777" w:rsidR="0029586D" w:rsidRDefault="0029586D" w:rsidP="00A47DEC">
      <w:pPr>
        <w:pStyle w:val="PlainText"/>
        <w:jc w:val="both"/>
        <w:rPr>
          <w:rFonts w:ascii="Times New Roman" w:hAnsi="Times New Roman"/>
          <w:iCs/>
          <w:sz w:val="20"/>
          <w:szCs w:val="20"/>
        </w:rPr>
      </w:pPr>
    </w:p>
    <w:p w14:paraId="3762A792" w14:textId="71ADCA99" w:rsidR="00A76E58" w:rsidRDefault="006A15C3" w:rsidP="00A47DEC">
      <w:pPr>
        <w:pStyle w:val="PlainText"/>
        <w:jc w:val="both"/>
        <w:rPr>
          <w:rFonts w:ascii="Times New Roman" w:hAnsi="Times New Roman"/>
          <w:i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0" allowOverlap="0" wp14:anchorId="7F011061" wp14:editId="734F2EF0">
                <wp:simplePos x="0" y="0"/>
                <wp:positionH relativeFrom="margin">
                  <wp:posOffset>-45720</wp:posOffset>
                </wp:positionH>
                <wp:positionV relativeFrom="margin">
                  <wp:posOffset>73660</wp:posOffset>
                </wp:positionV>
                <wp:extent cx="4419600" cy="244411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44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3812D" w14:textId="77777777" w:rsidR="00443E09" w:rsidRDefault="00443E09" w:rsidP="00A47DE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948A769" wp14:editId="434B1D65">
                                  <wp:extent cx="3242941" cy="2009140"/>
                                  <wp:effectExtent l="0" t="0" r="889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2941" cy="200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CF805A" w14:textId="77777777" w:rsidR="00443E09" w:rsidRPr="00F8503C" w:rsidRDefault="00443E09" w:rsidP="00A47DEC">
                            <w:pPr>
                              <w:spacing w:line="48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Fig. 1</w:t>
                            </w:r>
                            <w:r w:rsidRPr="00F8503C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gramStart"/>
                            <w:r w:rsidRPr="00F8503C">
                              <w:rPr>
                                <w:sz w:val="16"/>
                                <w:szCs w:val="16"/>
                              </w:rPr>
                              <w:t>Structure of neighboring pixels for a pair of QMRF of size 2.</w:t>
                            </w:r>
                            <w:proofErr w:type="gramEnd"/>
                          </w:p>
                          <w:p w14:paraId="087BD0D8" w14:textId="77777777" w:rsidR="00443E09" w:rsidRDefault="00443E09" w:rsidP="00A47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55pt;margin-top:5.8pt;width:348pt;height:192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" o:allowincell="f" o:allowoverlap="f" stroked="f">
                <v:textbox>
                  <w:txbxContent>
                    <w:p w14:paraId="7493812D" w14:textId="77777777" w:rsidR="00443E09" w:rsidRDefault="00443E09" w:rsidP="00A47DEC">
                      <w:pPr>
                        <w:jc w:val="cente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948A769" wp14:editId="434B1D65">
                            <wp:extent cx="3242941" cy="2009140"/>
                            <wp:effectExtent l="0" t="0" r="889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2941" cy="2009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CF805A" w14:textId="77777777" w:rsidR="00443E09" w:rsidRPr="00F8503C" w:rsidRDefault="00443E09" w:rsidP="00A47DEC">
                      <w:pPr>
                        <w:spacing w:line="48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Fig. 1</w:t>
                      </w:r>
                      <w:r w:rsidRPr="00F8503C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gramStart"/>
                      <w:r w:rsidRPr="00F8503C">
                        <w:rPr>
                          <w:sz w:val="16"/>
                          <w:szCs w:val="16"/>
                        </w:rPr>
                        <w:t>Structure of neighboring pixels for a pair of QMRF of size 2.</w:t>
                      </w:r>
                      <w:proofErr w:type="gramEnd"/>
                    </w:p>
                    <w:p w14:paraId="087BD0D8" w14:textId="77777777" w:rsidR="00443E09" w:rsidRDefault="00443E09" w:rsidP="00A47DEC">
                      <w:pPr>
                        <w:jc w:val="center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0902DC18" w14:textId="77777777" w:rsidR="009B1D59" w:rsidRDefault="002D3203" w:rsidP="009942DC">
      <w:pPr>
        <w:pStyle w:val="heading10"/>
      </w:pPr>
      <w:r>
        <w:t>3</w:t>
      </w:r>
      <w:r w:rsidR="009B1D59" w:rsidRPr="009A3755">
        <w:t xml:space="preserve">   </w:t>
      </w:r>
      <w:r w:rsidR="00E2218F">
        <w:t>Spatial Mutual Information</w:t>
      </w:r>
    </w:p>
    <w:p w14:paraId="4DC246F4" w14:textId="27DB45E2" w:rsidR="00C32C62" w:rsidRDefault="00A47DEC" w:rsidP="00366EC2">
      <w:pPr>
        <w:pStyle w:val="Text"/>
      </w:pPr>
      <w:r>
        <w:t xml:space="preserve">As stated earlier, </w:t>
      </w:r>
      <w:r w:rsidR="00730D36">
        <w:t>a</w:t>
      </w:r>
      <w:r>
        <w:t xml:space="preserve"> systematic attempt to incorporate the image pixel/voxel spatial dependency into the computation of image </w:t>
      </w:r>
      <w:r w:rsidR="00CE08E1">
        <w:t xml:space="preserve">mutual information is done in [6]. However </w:t>
      </w:r>
      <w:r>
        <w:t xml:space="preserve">the dimensionality problem prevents making a significant </w:t>
      </w:r>
      <w:r w:rsidR="00CE08E1">
        <w:t>improvement</w:t>
      </w:r>
      <w:r>
        <w:t xml:space="preserve"> in comput</w:t>
      </w:r>
      <w:r w:rsidR="00CE08E1">
        <w:t xml:space="preserve">ation of </w:t>
      </w:r>
      <w:r>
        <w:t xml:space="preserve">image spatial information. </w:t>
      </w:r>
      <w:r w:rsidR="00CE08E1">
        <w:t xml:space="preserve">Markov processes </w:t>
      </w:r>
      <w:r w:rsidR="00366EC2">
        <w:t>were proven</w:t>
      </w:r>
      <w:r w:rsidR="00CE08E1">
        <w:t xml:space="preserve"> </w:t>
      </w:r>
      <w:r w:rsidR="00366EC2">
        <w:t xml:space="preserve">to be </w:t>
      </w:r>
      <w:r w:rsidR="007E0153">
        <w:t xml:space="preserve">a </w:t>
      </w:r>
      <w:r w:rsidR="00366EC2">
        <w:t>useful tool in dealing with high</w:t>
      </w:r>
      <w:r w:rsidR="007E0153">
        <w:t>-</w:t>
      </w:r>
      <w:r w:rsidR="00366EC2">
        <w:t>dimensional problems</w:t>
      </w:r>
      <w:r w:rsidR="007202B0">
        <w:t xml:space="preserve">. </w:t>
      </w:r>
      <w:r w:rsidR="00366EC2">
        <w:t>Marko</w:t>
      </w:r>
      <w:r w:rsidR="007E0153">
        <w:t>v</w:t>
      </w:r>
      <w:r w:rsidR="00366EC2">
        <w:t xml:space="preserve"> </w:t>
      </w:r>
      <w:r w:rsidR="007202B0">
        <w:t>r</w:t>
      </w:r>
      <w:r w:rsidR="00366EC2">
        <w:t xml:space="preserve">andom </w:t>
      </w:r>
      <w:r w:rsidR="007202B0">
        <w:t>f</w:t>
      </w:r>
      <w:r w:rsidR="00366EC2">
        <w:t>ield</w:t>
      </w:r>
      <w:r w:rsidR="007E0153">
        <w:t>s</w:t>
      </w:r>
      <w:r w:rsidR="00366EC2">
        <w:t xml:space="preserve"> </w:t>
      </w:r>
      <w:r w:rsidR="00730D36">
        <w:t>(MRF)</w:t>
      </w:r>
      <w:r w:rsidR="007202B0">
        <w:t>,</w:t>
      </w:r>
      <w:r w:rsidR="00730D36">
        <w:t xml:space="preserve"> </w:t>
      </w:r>
      <w:r w:rsidR="007202B0">
        <w:t xml:space="preserve">in particular are </w:t>
      </w:r>
      <w:proofErr w:type="gramStart"/>
      <w:r w:rsidR="00366EC2">
        <w:t>well-known</w:t>
      </w:r>
      <w:proofErr w:type="gramEnd"/>
      <w:r w:rsidR="00366EC2">
        <w:t xml:space="preserve"> in mathematical image analysis; for instance, MRF has established a strong record in image modeling in recent years [30,31].</w:t>
      </w:r>
      <w:r w:rsidR="007E0153">
        <w:t xml:space="preserve"> </w:t>
      </w:r>
      <w:r w:rsidR="00366EC2">
        <w:t xml:space="preserve">The only attempt </w:t>
      </w:r>
      <w:r w:rsidR="007E0153">
        <w:t>to</w:t>
      </w:r>
      <w:r w:rsidR="00366EC2">
        <w:t xml:space="preserve"> comput</w:t>
      </w:r>
      <w:r w:rsidR="007E0153">
        <w:t>e</w:t>
      </w:r>
      <w:r w:rsidR="00366EC2">
        <w:t xml:space="preserve"> image spatial information under the MRF constraint</w:t>
      </w:r>
      <w:r w:rsidR="007202B0">
        <w:t>,</w:t>
      </w:r>
      <w:r w:rsidR="00366EC2">
        <w:t xml:space="preserve"> </w:t>
      </w:r>
      <w:r>
        <w:t>which is a more relaxed constraint than the independency constraint</w:t>
      </w:r>
      <w:r w:rsidR="007202B0">
        <w:t>,</w:t>
      </w:r>
      <w:r w:rsidR="00366EC2">
        <w:t xml:space="preserve"> is due to [5]</w:t>
      </w:r>
      <w:r>
        <w:t>.</w:t>
      </w:r>
      <w:r w:rsidR="00366EC2">
        <w:t xml:space="preserve"> </w:t>
      </w:r>
      <w:r w:rsidR="00730D36">
        <w:t xml:space="preserve">In this approach a </w:t>
      </w:r>
      <w:r w:rsidRPr="00F8503C">
        <w:t xml:space="preserve">causal MRF model, </w:t>
      </w:r>
      <w:r w:rsidR="00366EC2">
        <w:t>called quadrilateral Markov random field (</w:t>
      </w:r>
      <w:r w:rsidRPr="00F8503C">
        <w:t>QMRF</w:t>
      </w:r>
      <w:proofErr w:type="gramStart"/>
      <w:r w:rsidR="00366EC2">
        <w:t>)</w:t>
      </w:r>
      <w:r w:rsidR="00730D36">
        <w:t>,</w:t>
      </w:r>
      <w:proofErr w:type="gramEnd"/>
      <w:r w:rsidR="00730D36">
        <w:t xml:space="preserve"> </w:t>
      </w:r>
      <w:r w:rsidR="00C32C62">
        <w:t xml:space="preserve">is introduced </w:t>
      </w:r>
      <w:r w:rsidR="00730D36">
        <w:t xml:space="preserve">and </w:t>
      </w:r>
      <w:r w:rsidR="00E2218F">
        <w:t xml:space="preserve">used </w:t>
      </w:r>
      <w:r w:rsidRPr="00F8503C">
        <w:t xml:space="preserve">to </w:t>
      </w:r>
      <w:r w:rsidR="00730D36">
        <w:t>compute image spatial information under the general definition of Shannon entropy.</w:t>
      </w:r>
      <w:r w:rsidRPr="00F8503C">
        <w:t xml:space="preserve"> </w:t>
      </w:r>
      <w:r w:rsidR="00C32C62">
        <w:t>The spatial entropy (SE) given by [5] is further simplified for homog</w:t>
      </w:r>
      <w:r w:rsidR="007202B0">
        <w:t>e</w:t>
      </w:r>
      <w:r w:rsidR="00C32C62">
        <w:t xml:space="preserve">nous anisotropic QMRF in [33] </w:t>
      </w:r>
      <w:r w:rsidR="005C7F70">
        <w:t>for neighboring structure</w:t>
      </w:r>
      <w:r w:rsidR="007202B0">
        <w:t>s</w:t>
      </w:r>
      <w:r w:rsidR="005C7F70">
        <w:t xml:space="preserve"> of order 2 in the </w:t>
      </w:r>
      <w:r w:rsidR="00C32C62">
        <w:t>following equation</w:t>
      </w:r>
      <w:r w:rsidR="007202B0">
        <w:t>:</w:t>
      </w:r>
    </w:p>
    <w:p w14:paraId="3128EE5C" w14:textId="77777777" w:rsidR="00C32C62" w:rsidRDefault="00C32C62" w:rsidP="00366EC2">
      <w:pPr>
        <w:pStyle w:val="Text"/>
      </w:pPr>
    </w:p>
    <w:p w14:paraId="0A4D1299" w14:textId="77777777" w:rsidR="00C32C62" w:rsidRDefault="00C32C62" w:rsidP="00C32C62">
      <w:pPr>
        <w:ind w:firstLine="0"/>
        <w:jc w:val="right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 w:hAnsi="Cambria Math"/>
          </w:rPr>
          <m:t>mn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-H(X)</m:t>
            </m:r>
          </m:e>
        </m:d>
        <m:r>
          <w:rPr>
            <w:rFonts w:ascii="Cambria Math" w:hAnsi="Cambria Math"/>
          </w:rPr>
          <m:t>-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mn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 w:rsidRPr="008912AC">
        <w:t xml:space="preserve">   </w:t>
      </w:r>
      <w:r>
        <w:t xml:space="preserve">  </w:t>
      </w:r>
      <w:r w:rsidRPr="008912AC">
        <w:t>(</w:t>
      </w:r>
      <w:r>
        <w:t>5</w:t>
      </w:r>
      <w:r w:rsidRPr="008912AC">
        <w:t>)</w:t>
      </w:r>
    </w:p>
    <w:p w14:paraId="49CF1C85" w14:textId="77777777" w:rsidR="00C32C62" w:rsidRDefault="00C32C62" w:rsidP="00C32C62">
      <w:pPr>
        <w:ind w:firstLine="0"/>
        <w:jc w:val="right"/>
      </w:pPr>
    </w:p>
    <w:p w14:paraId="29860936" w14:textId="3857B76F" w:rsidR="00C32C62" w:rsidRDefault="00C32C62" w:rsidP="00656447">
      <w:pPr>
        <w:ind w:firstLine="0"/>
      </w:pPr>
      <w:proofErr w:type="gramStart"/>
      <w:r w:rsidRPr="00F8503C">
        <w:t>where</w:t>
      </w:r>
      <w:proofErr w:type="gramEnd"/>
      <w:r w:rsidRPr="00F8503C">
        <w:t xml:space="preserve"> </w:t>
      </w:r>
      <w:proofErr w:type="spellStart"/>
      <w:r w:rsidRPr="00F8503C">
        <w:rPr>
          <w:i/>
        </w:rPr>
        <w:t>m</w:t>
      </w:r>
      <w:r w:rsidRPr="00F8503C">
        <w:rPr>
          <w:rFonts w:ascii="Arial" w:hAnsi="Arial" w:cs="Arial"/>
        </w:rPr>
        <w:t>x</w:t>
      </w:r>
      <w:r w:rsidRPr="00F8503C">
        <w:rPr>
          <w:i/>
        </w:rPr>
        <w:t>n</w:t>
      </w:r>
      <w:proofErr w:type="spellEnd"/>
      <w:r w:rsidRPr="00F8503C">
        <w:t xml:space="preserve"> is the image size, </w:t>
      </w:r>
      <w:r w:rsidRPr="00F8503C">
        <w:rPr>
          <w:i/>
          <w:iCs/>
        </w:rPr>
        <w:t>H</w:t>
      </w:r>
      <w:r w:rsidRPr="00F8503C">
        <w:t>(</w:t>
      </w:r>
      <w:proofErr w:type="spellStart"/>
      <w:r w:rsidRPr="00F8503C">
        <w:rPr>
          <w:i/>
          <w:iCs/>
        </w:rPr>
        <w:t>X,X</w:t>
      </w:r>
      <w:r w:rsidRPr="00F8503C">
        <w:rPr>
          <w:i/>
          <w:iCs/>
          <w:vertAlign w:val="subscript"/>
        </w:rPr>
        <w:t>u</w:t>
      </w:r>
      <w:proofErr w:type="spellEnd"/>
      <w:r w:rsidRPr="00F8503C">
        <w:t xml:space="preserve">) denotes the joint entropy of the </w:t>
      </w:r>
      <w:r>
        <w:t>pixel</w:t>
      </w:r>
      <w:r w:rsidRPr="00F8503C">
        <w:t xml:space="preserve"> with its upper neighbor, </w:t>
      </w:r>
      <w:r w:rsidRPr="00F8503C">
        <w:rPr>
          <w:i/>
        </w:rPr>
        <w:t>H</w:t>
      </w:r>
      <w:r w:rsidRPr="00F8503C">
        <w:t>(</w:t>
      </w:r>
      <w:proofErr w:type="spellStart"/>
      <w:r w:rsidRPr="00F8503C">
        <w:rPr>
          <w:i/>
        </w:rPr>
        <w:t>X</w:t>
      </w:r>
      <w:r>
        <w:rPr>
          <w:i/>
        </w:rPr>
        <w:t>,</w:t>
      </w:r>
      <w:r w:rsidRPr="00F8503C">
        <w:rPr>
          <w:i/>
        </w:rPr>
        <w:t>X</w:t>
      </w:r>
      <w:r w:rsidRPr="00A86357">
        <w:rPr>
          <w:i/>
          <w:spacing w:val="30"/>
          <w:vertAlign w:val="subscript"/>
        </w:rPr>
        <w:t>l</w:t>
      </w:r>
      <w:proofErr w:type="spellEnd"/>
      <w:r w:rsidRPr="00F8503C">
        <w:t xml:space="preserve">) the </w:t>
      </w:r>
      <w:r w:rsidR="00656447">
        <w:t>joint</w:t>
      </w:r>
      <w:r w:rsidRPr="00F8503C">
        <w:t xml:space="preserve"> entropy of </w:t>
      </w:r>
      <w:r w:rsidR="00656447" w:rsidRPr="00F8503C">
        <w:t xml:space="preserve">the </w:t>
      </w:r>
      <w:r w:rsidR="00656447">
        <w:t>pixel</w:t>
      </w:r>
      <w:r w:rsidR="00656447" w:rsidRPr="00F8503C">
        <w:t xml:space="preserve"> with its </w:t>
      </w:r>
      <w:r w:rsidR="00656447">
        <w:t>left neighbor</w:t>
      </w:r>
      <w:r w:rsidRPr="00F8503C">
        <w:t xml:space="preserve">, </w:t>
      </w:r>
      <w:r w:rsidRPr="00F8503C">
        <w:rPr>
          <w:i/>
        </w:rPr>
        <w:t>H</w:t>
      </w:r>
      <w:r w:rsidRPr="00F8503C">
        <w:t>(</w:t>
      </w:r>
      <w:proofErr w:type="spellStart"/>
      <w:r w:rsidR="00656447" w:rsidRPr="00F8503C">
        <w:rPr>
          <w:i/>
        </w:rPr>
        <w:t>X</w:t>
      </w:r>
      <w:r w:rsidR="00656447" w:rsidRPr="00F8503C">
        <w:rPr>
          <w:i/>
          <w:vertAlign w:val="subscript"/>
        </w:rPr>
        <w:t>u</w:t>
      </w:r>
      <w:proofErr w:type="spellEnd"/>
      <w:r w:rsidR="00656447" w:rsidRPr="00F8503C">
        <w:rPr>
          <w:i/>
        </w:rPr>
        <w:t xml:space="preserve"> </w:t>
      </w:r>
      <w:r w:rsidRPr="00F8503C">
        <w:rPr>
          <w:i/>
        </w:rPr>
        <w:t>X</w:t>
      </w:r>
      <w:r w:rsidR="00656447">
        <w:rPr>
          <w:i/>
          <w:vertAlign w:val="subscript"/>
        </w:rPr>
        <w:t>l</w:t>
      </w:r>
      <w:r w:rsidRPr="00F8503C">
        <w:t>)</w:t>
      </w:r>
      <w:r>
        <w:t xml:space="preserve"> </w:t>
      </w:r>
      <w:r w:rsidRPr="00F8503C">
        <w:t xml:space="preserve">the joint entropy of the left and upper neighbors, and </w:t>
      </w:r>
      <w:r w:rsidRPr="00F8503C">
        <w:rPr>
          <w:i/>
        </w:rPr>
        <w:t>H</w:t>
      </w:r>
      <w:r w:rsidRPr="00F8503C">
        <w:t>(</w:t>
      </w:r>
      <w:proofErr w:type="spellStart"/>
      <w:r w:rsidR="00656447" w:rsidRPr="00F8503C">
        <w:rPr>
          <w:i/>
        </w:rPr>
        <w:t>X</w:t>
      </w:r>
      <w:r w:rsidR="00656447" w:rsidRPr="00F8503C">
        <w:rPr>
          <w:i/>
          <w:vertAlign w:val="subscript"/>
        </w:rPr>
        <w:t>u</w:t>
      </w:r>
      <w:proofErr w:type="spellEnd"/>
      <w:r w:rsidR="00656447" w:rsidRPr="00F8503C">
        <w:rPr>
          <w:i/>
        </w:rPr>
        <w:t xml:space="preserve"> </w:t>
      </w:r>
      <w:r w:rsidR="00656447">
        <w:rPr>
          <w:i/>
        </w:rPr>
        <w:t>,</w:t>
      </w:r>
      <w:proofErr w:type="spellStart"/>
      <w:r w:rsidRPr="00F8503C">
        <w:rPr>
          <w:i/>
        </w:rPr>
        <w:t>X</w:t>
      </w:r>
      <w:r w:rsidRPr="00F8503C">
        <w:rPr>
          <w:i/>
          <w:vertAlign w:val="subscript"/>
        </w:rPr>
        <w:t>r</w:t>
      </w:r>
      <w:proofErr w:type="spellEnd"/>
      <w:r w:rsidRPr="00F8503C">
        <w:t>) the joint entropy of the right and upper nei</w:t>
      </w:r>
      <w:r w:rsidR="00656447">
        <w:t>ghbors</w:t>
      </w:r>
      <w:r w:rsidR="007202B0">
        <w:t>;</w:t>
      </w:r>
      <w:r w:rsidR="00656447">
        <w:t xml:space="preserve"> see Fig. 1</w:t>
      </w:r>
      <w:r w:rsidRPr="00F8503C">
        <w:t>.</w:t>
      </w:r>
      <w:r w:rsidR="00656447">
        <w:t xml:space="preserve"> </w:t>
      </w:r>
      <w:r w:rsidR="005C7F70">
        <w:t>Consequently,</w:t>
      </w:r>
      <w:r>
        <w:t xml:space="preserve"> c</w:t>
      </w:r>
      <w:r w:rsidRPr="00F8503C">
        <w:t xml:space="preserve">omputation of </w:t>
      </w:r>
      <w:r w:rsidR="00656447">
        <w:t xml:space="preserve">spatial </w:t>
      </w:r>
      <w:r w:rsidRPr="00F8503C">
        <w:t>mutual information</w:t>
      </w:r>
      <w:r w:rsidR="00656447">
        <w:t xml:space="preserve"> (</w:t>
      </w:r>
      <w:r w:rsidR="00656447" w:rsidRPr="005C7F70">
        <w:rPr>
          <w:i/>
        </w:rPr>
        <w:t>SMI</w:t>
      </w:r>
      <w:r w:rsidR="00656447">
        <w:t>)</w:t>
      </w:r>
      <w:r w:rsidRPr="00F8503C">
        <w:t xml:space="preserve"> </w:t>
      </w:r>
      <w:r>
        <w:t xml:space="preserve">is made possible from </w:t>
      </w:r>
      <w:r w:rsidRPr="00F8503C">
        <w:t xml:space="preserve">the </w:t>
      </w:r>
      <w:r>
        <w:t>spatial joint entropy</w:t>
      </w:r>
      <w:r w:rsidR="00656447">
        <w:t xml:space="preserve"> [5]</w:t>
      </w:r>
    </w:p>
    <w:p w14:paraId="161C2FDE" w14:textId="77777777" w:rsidR="00656447" w:rsidRDefault="00656447" w:rsidP="00656447">
      <w:pPr>
        <w:ind w:firstLine="0"/>
      </w:pPr>
    </w:p>
    <w:p w14:paraId="5265038E" w14:textId="77777777" w:rsidR="00656447" w:rsidRPr="00B4716A" w:rsidRDefault="00656447" w:rsidP="00656447">
      <w:pPr>
        <w:ind w:firstLine="0"/>
        <w:jc w:val="right"/>
      </w:pPr>
      <m:oMath>
        <m:r>
          <w:rPr>
            <w:rFonts w:ascii="Cambria Math" w:hAnsi="Cambria Math"/>
          </w:rPr>
          <w:lastRenderedPageBreak/>
          <m:t>SMI=-mnH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mn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/>
                      </w:rPr>
                      <m:t>,Y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mn</m:t>
            </m:r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</m:e>
            </m:eqArr>
          </m:e>
        </m:d>
      </m:oMath>
      <w:r w:rsidRPr="00B4716A">
        <w:t xml:space="preserve">    (</w:t>
      </w:r>
      <w:r>
        <w:t>6</w:t>
      </w:r>
      <w:r w:rsidRPr="00B4716A">
        <w:t>)</w:t>
      </w:r>
    </w:p>
    <w:p w14:paraId="0846495D" w14:textId="77777777" w:rsidR="00656447" w:rsidRDefault="00656447" w:rsidP="00656447">
      <w:pPr>
        <w:ind w:firstLine="0"/>
      </w:pPr>
    </w:p>
    <w:p w14:paraId="0B79220C" w14:textId="77777777" w:rsidR="00656447" w:rsidRDefault="00656447" w:rsidP="00656447">
      <w:pPr>
        <w:ind w:firstLine="0"/>
      </w:pPr>
      <w:proofErr w:type="gramStart"/>
      <w:r w:rsidRPr="00F8503C">
        <w:t>where</w:t>
      </w:r>
      <w:proofErr w:type="gramEnd"/>
      <w:r w:rsidRPr="00F8503C">
        <w:t xml:space="preserve"> </w:t>
      </w:r>
      <w:proofErr w:type="spellStart"/>
      <w:r w:rsidRPr="00F8503C">
        <w:rPr>
          <w:i/>
        </w:rPr>
        <w:t>m</w:t>
      </w:r>
      <w:r w:rsidRPr="00F8503C">
        <w:rPr>
          <w:rFonts w:ascii="Arial" w:hAnsi="Arial" w:cs="Arial"/>
          <w:i/>
        </w:rPr>
        <w:t>x</w:t>
      </w:r>
      <w:r w:rsidRPr="00F8503C">
        <w:rPr>
          <w:i/>
        </w:rPr>
        <w:t>n</w:t>
      </w:r>
      <w:proofErr w:type="spellEnd"/>
      <w:r w:rsidRPr="00F8503C">
        <w:t xml:space="preserve"> is </w:t>
      </w:r>
      <w:r>
        <w:t xml:space="preserve">again </w:t>
      </w:r>
      <w:r w:rsidRPr="00F8503C">
        <w:t xml:space="preserve">the image size which is the same in both images, </w:t>
      </w:r>
      <w:r w:rsidRPr="00F8503C">
        <w:rPr>
          <w:i/>
          <w:iCs/>
        </w:rPr>
        <w:t>H</w:t>
      </w:r>
      <w:r w:rsidRPr="00F8503C">
        <w:t>(</w:t>
      </w:r>
      <w:r w:rsidRPr="00F8503C">
        <w:rPr>
          <w:i/>
          <w:iCs/>
        </w:rPr>
        <w:t>X,Y</w:t>
      </w:r>
      <w:r w:rsidRPr="00F8503C">
        <w:t xml:space="preserve">) is the joint entropy of the site </w:t>
      </w:r>
      <w:r w:rsidRPr="00F8503C">
        <w:rPr>
          <w:i/>
          <w:iCs/>
        </w:rPr>
        <w:t>X</w:t>
      </w:r>
      <w:r w:rsidRPr="00F8503C">
        <w:t xml:space="preserve"> in image </w:t>
      </w:r>
      <w:r w:rsidRPr="00F8503C">
        <w:rPr>
          <w:b/>
          <w:bCs/>
        </w:rPr>
        <w:t>X</w:t>
      </w:r>
      <w:r w:rsidRPr="00F8503C">
        <w:t xml:space="preserve"> with the corresponding site in image </w:t>
      </w:r>
      <w:r w:rsidRPr="00F8503C">
        <w:rPr>
          <w:b/>
          <w:bCs/>
        </w:rPr>
        <w:t>Y</w:t>
      </w:r>
      <w:r w:rsidRPr="00F8503C">
        <w:t xml:space="preserve">, </w:t>
      </w:r>
      <w:r w:rsidRPr="00F8503C">
        <w:rPr>
          <w:i/>
          <w:iCs/>
        </w:rPr>
        <w:t>H</w:t>
      </w:r>
      <w:r w:rsidRPr="00F8503C">
        <w:t>(</w:t>
      </w:r>
      <w:proofErr w:type="spellStart"/>
      <w:r w:rsidRPr="00F8503C">
        <w:rPr>
          <w:i/>
          <w:iCs/>
        </w:rPr>
        <w:t>Y,X</w:t>
      </w:r>
      <w:r w:rsidRPr="00F8503C">
        <w:rPr>
          <w:i/>
          <w:iCs/>
          <w:vertAlign w:val="subscript"/>
        </w:rPr>
        <w:t>u</w:t>
      </w:r>
      <w:proofErr w:type="spellEnd"/>
      <w:r w:rsidRPr="00F8503C">
        <w:t xml:space="preserve">) is the joint entropy of the site </w:t>
      </w:r>
      <w:r w:rsidRPr="00F8503C">
        <w:rPr>
          <w:i/>
          <w:iCs/>
        </w:rPr>
        <w:t>Y</w:t>
      </w:r>
      <w:r w:rsidRPr="00F8503C">
        <w:t xml:space="preserve"> in image </w:t>
      </w:r>
      <w:r w:rsidRPr="00F8503C">
        <w:rPr>
          <w:b/>
        </w:rPr>
        <w:t>Y</w:t>
      </w:r>
      <w:r w:rsidRPr="00F8503C">
        <w:t xml:space="preserve"> with the upper neighbor of its corresponding site in image </w:t>
      </w:r>
      <w:r w:rsidRPr="00F8503C">
        <w:rPr>
          <w:b/>
          <w:bCs/>
        </w:rPr>
        <w:t>X</w:t>
      </w:r>
      <w:r w:rsidRPr="00F8503C">
        <w:t xml:space="preserve">, </w:t>
      </w:r>
      <w:r w:rsidRPr="00F8503C">
        <w:rPr>
          <w:i/>
          <w:iCs/>
        </w:rPr>
        <w:t>H</w:t>
      </w:r>
      <w:r w:rsidRPr="00F8503C">
        <w:t>(</w:t>
      </w:r>
      <w:proofErr w:type="spellStart"/>
      <w:r w:rsidRPr="00F8503C">
        <w:rPr>
          <w:i/>
          <w:iCs/>
        </w:rPr>
        <w:t>Y</w:t>
      </w:r>
      <w:r w:rsidRPr="00F8503C">
        <w:rPr>
          <w:i/>
          <w:iCs/>
          <w:vertAlign w:val="subscript"/>
        </w:rPr>
        <w:t>l</w:t>
      </w:r>
      <w:r w:rsidRPr="00F8503C">
        <w:rPr>
          <w:i/>
          <w:iCs/>
        </w:rPr>
        <w:t>,X</w:t>
      </w:r>
      <w:r w:rsidRPr="00F8503C">
        <w:rPr>
          <w:i/>
          <w:iCs/>
          <w:vertAlign w:val="subscript"/>
        </w:rPr>
        <w:t>u</w:t>
      </w:r>
      <w:proofErr w:type="spellEnd"/>
      <w:r w:rsidRPr="00F8503C">
        <w:t xml:space="preserve">) is the joint entropy of the left neighbor of site </w:t>
      </w:r>
      <w:r w:rsidRPr="00F8503C">
        <w:rPr>
          <w:i/>
          <w:iCs/>
        </w:rPr>
        <w:t>Y</w:t>
      </w:r>
      <w:r w:rsidRPr="00F8503C">
        <w:t xml:space="preserve"> in image </w:t>
      </w:r>
      <w:r w:rsidRPr="00F8503C">
        <w:rPr>
          <w:b/>
        </w:rPr>
        <w:t>Y</w:t>
      </w:r>
      <w:r w:rsidRPr="00F8503C">
        <w:t xml:space="preserve"> with the upper neighbor of the corresponding site </w:t>
      </w:r>
      <w:r w:rsidRPr="00F8503C">
        <w:rPr>
          <w:i/>
        </w:rPr>
        <w:t>X</w:t>
      </w:r>
      <w:r w:rsidRPr="00F8503C">
        <w:t xml:space="preserve"> in image </w:t>
      </w:r>
      <w:r>
        <w:rPr>
          <w:b/>
          <w:bCs/>
        </w:rPr>
        <w:t>X</w:t>
      </w:r>
      <w:r w:rsidRPr="00F8503C">
        <w:t xml:space="preserve">, </w:t>
      </w:r>
      <w:r w:rsidRPr="00F8503C">
        <w:rPr>
          <w:i/>
          <w:iCs/>
        </w:rPr>
        <w:t>H</w:t>
      </w:r>
      <w:r w:rsidRPr="00F8503C">
        <w:t>(</w:t>
      </w:r>
      <w:proofErr w:type="spellStart"/>
      <w:r w:rsidRPr="00F8503C">
        <w:rPr>
          <w:i/>
          <w:iCs/>
        </w:rPr>
        <w:t>Y</w:t>
      </w:r>
      <w:r w:rsidRPr="00F8503C">
        <w:rPr>
          <w:i/>
          <w:iCs/>
          <w:vertAlign w:val="subscript"/>
        </w:rPr>
        <w:t>r</w:t>
      </w:r>
      <w:r w:rsidRPr="00F8503C">
        <w:rPr>
          <w:i/>
          <w:iCs/>
        </w:rPr>
        <w:t>,X</w:t>
      </w:r>
      <w:r w:rsidRPr="00F8503C">
        <w:rPr>
          <w:i/>
          <w:iCs/>
          <w:vertAlign w:val="subscript"/>
        </w:rPr>
        <w:t>u</w:t>
      </w:r>
      <w:proofErr w:type="spellEnd"/>
      <w:r w:rsidRPr="00F8503C">
        <w:t xml:space="preserve">) is the joint entropy of the right neighbor of site </w:t>
      </w:r>
      <w:r w:rsidRPr="00F8503C">
        <w:rPr>
          <w:i/>
          <w:iCs/>
        </w:rPr>
        <w:t>Y</w:t>
      </w:r>
      <w:r w:rsidRPr="00F8503C">
        <w:t xml:space="preserve"> in image </w:t>
      </w:r>
      <w:r w:rsidRPr="00F8503C">
        <w:rPr>
          <w:b/>
        </w:rPr>
        <w:t>Y</w:t>
      </w:r>
      <w:r w:rsidRPr="00F8503C">
        <w:t xml:space="preserve"> with the upper neighbor of the corresponding site </w:t>
      </w:r>
      <w:r w:rsidRPr="00F8503C">
        <w:rPr>
          <w:i/>
        </w:rPr>
        <w:t>X</w:t>
      </w:r>
      <w:r w:rsidRPr="00F8503C">
        <w:t xml:space="preserve"> in image </w:t>
      </w:r>
      <w:r>
        <w:rPr>
          <w:b/>
          <w:bCs/>
        </w:rPr>
        <w:t>X</w:t>
      </w:r>
      <w:r w:rsidRPr="00F8503C">
        <w:t xml:space="preserve">, </w:t>
      </w:r>
      <w:r w:rsidRPr="00F8503C">
        <w:rPr>
          <w:i/>
          <w:iCs/>
        </w:rPr>
        <w:t>H</w:t>
      </w:r>
      <w:r w:rsidRPr="00F8503C">
        <w:t>(</w:t>
      </w:r>
      <w:proofErr w:type="spellStart"/>
      <w:r w:rsidRPr="00F8503C">
        <w:rPr>
          <w:i/>
          <w:iCs/>
        </w:rPr>
        <w:t>X</w:t>
      </w:r>
      <w:r w:rsidRPr="00F8503C">
        <w:rPr>
          <w:i/>
          <w:iCs/>
          <w:vertAlign w:val="subscript"/>
        </w:rPr>
        <w:t>r</w:t>
      </w:r>
      <w:r w:rsidRPr="00F8503C">
        <w:rPr>
          <w:i/>
          <w:iCs/>
        </w:rPr>
        <w:t>,Y</w:t>
      </w:r>
      <w:proofErr w:type="spellEnd"/>
      <w:r w:rsidRPr="00F8503C">
        <w:t xml:space="preserve">) is the joint entropy of the site </w:t>
      </w:r>
      <w:r w:rsidRPr="00F8503C">
        <w:rPr>
          <w:i/>
          <w:iCs/>
        </w:rPr>
        <w:t>Y</w:t>
      </w:r>
      <w:r w:rsidRPr="00F8503C">
        <w:t xml:space="preserve"> in image </w:t>
      </w:r>
      <w:r w:rsidRPr="00F8503C">
        <w:rPr>
          <w:b/>
          <w:bCs/>
        </w:rPr>
        <w:t>Y</w:t>
      </w:r>
      <w:r w:rsidRPr="00F8503C">
        <w:t xml:space="preserve"> with the right neighbor of its corresponding site </w:t>
      </w:r>
      <w:r w:rsidRPr="00F8503C">
        <w:rPr>
          <w:i/>
        </w:rPr>
        <w:t>X</w:t>
      </w:r>
      <w:r w:rsidRPr="00F8503C">
        <w:t xml:space="preserve"> in image </w:t>
      </w:r>
      <w:r w:rsidRPr="00F8503C">
        <w:rPr>
          <w:b/>
          <w:bCs/>
        </w:rPr>
        <w:t>X</w:t>
      </w:r>
      <w:r w:rsidRPr="00F8503C">
        <w:t xml:space="preserve">, and finally </w:t>
      </w:r>
      <w:r w:rsidRPr="00F8503C">
        <w:rPr>
          <w:i/>
          <w:iCs/>
        </w:rPr>
        <w:t>H</w:t>
      </w:r>
      <w:r w:rsidRPr="00F8503C">
        <w:t>(</w:t>
      </w:r>
      <w:proofErr w:type="spellStart"/>
      <w:r w:rsidRPr="00F8503C">
        <w:rPr>
          <w:i/>
          <w:iCs/>
        </w:rPr>
        <w:t>X</w:t>
      </w:r>
      <w:r w:rsidRPr="00F8503C">
        <w:rPr>
          <w:i/>
          <w:iCs/>
          <w:vertAlign w:val="subscript"/>
        </w:rPr>
        <w:t>l</w:t>
      </w:r>
      <w:r w:rsidRPr="00F8503C">
        <w:rPr>
          <w:i/>
          <w:iCs/>
        </w:rPr>
        <w:t>,Y</w:t>
      </w:r>
      <w:proofErr w:type="spellEnd"/>
      <w:r w:rsidRPr="00F8503C">
        <w:t xml:space="preserve">) is the joint entropy of the site </w:t>
      </w:r>
      <w:r w:rsidRPr="00F8503C">
        <w:rPr>
          <w:i/>
          <w:iCs/>
        </w:rPr>
        <w:t>Y</w:t>
      </w:r>
      <w:r w:rsidRPr="00F8503C">
        <w:t xml:space="preserve"> in image </w:t>
      </w:r>
      <w:r w:rsidRPr="00F8503C">
        <w:rPr>
          <w:b/>
          <w:bCs/>
        </w:rPr>
        <w:t>Y</w:t>
      </w:r>
      <w:r w:rsidRPr="00F8503C">
        <w:t xml:space="preserve"> with the left neighbor of its corresponding site </w:t>
      </w:r>
      <w:r w:rsidRPr="00F8503C">
        <w:rPr>
          <w:i/>
        </w:rPr>
        <w:t>X</w:t>
      </w:r>
      <w:r w:rsidRPr="00F8503C">
        <w:t xml:space="preserve"> in image </w:t>
      </w:r>
      <w:r w:rsidRPr="00F8503C">
        <w:rPr>
          <w:b/>
          <w:bCs/>
        </w:rPr>
        <w:t>X</w:t>
      </w:r>
      <w:r w:rsidRPr="00F8503C">
        <w:t>.</w:t>
      </w:r>
    </w:p>
    <w:p w14:paraId="411BCEBF" w14:textId="152ABC02" w:rsidR="00656447" w:rsidRDefault="00B80E1E" w:rsidP="00656447">
      <w:pPr>
        <w:ind w:firstLine="270"/>
      </w:pPr>
      <w:r>
        <w:t>One of the</w:t>
      </w:r>
      <w:r w:rsidR="00656447">
        <w:t xml:space="preserve"> main concerns about equation</w:t>
      </w:r>
      <w:r w:rsidR="007202B0">
        <w:t>s</w:t>
      </w:r>
      <w:r w:rsidR="00656447">
        <w:t xml:space="preserve"> (5</w:t>
      </w:r>
      <w:r>
        <w:t>)</w:t>
      </w:r>
      <w:r w:rsidR="00656447">
        <w:t xml:space="preserve"> and (6)</w:t>
      </w:r>
      <w:r>
        <w:t xml:space="preserve"> is that </w:t>
      </w:r>
      <w:r w:rsidR="00656447">
        <w:t xml:space="preserve">they </w:t>
      </w:r>
      <w:r>
        <w:t xml:space="preserve">do not contain all the possible joint entropy of the cliques in the first order MRF. For instance, it contains the clique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but not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. </w:t>
      </w:r>
      <w:r w:rsidR="00C52596">
        <w:t>T</w:t>
      </w:r>
      <w:r>
        <w:t>his is d</w:t>
      </w:r>
      <w:r w:rsidR="00C52596">
        <w:t>ue</w:t>
      </w:r>
      <w:r>
        <w:t xml:space="preserve"> to the </w:t>
      </w:r>
      <w:r w:rsidR="00C52596">
        <w:t xml:space="preserve">type of scan used in the chain rule of the </w:t>
      </w:r>
      <w:r>
        <w:t xml:space="preserve">mathematical derivation of the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i</w:t>
      </w:r>
      <w:r w:rsidR="00C52596">
        <w:t>n</w:t>
      </w:r>
      <w:r>
        <w:t xml:space="preserve"> [</w:t>
      </w:r>
      <w:r w:rsidR="00656447">
        <w:t>5]. H</w:t>
      </w:r>
      <w:r w:rsidR="00C52596">
        <w:t>owever</w:t>
      </w:r>
      <w:r w:rsidR="00656447">
        <w:t xml:space="preserve">, from </w:t>
      </w:r>
      <w:r w:rsidR="007202B0">
        <w:t>an</w:t>
      </w:r>
      <w:r w:rsidR="00656447">
        <w:t xml:space="preserve"> </w:t>
      </w:r>
      <w:r w:rsidR="00953EEE">
        <w:t xml:space="preserve">implementation </w:t>
      </w:r>
      <w:r w:rsidR="005C7F70">
        <w:t xml:space="preserve">standpoint </w:t>
      </w:r>
      <w:r>
        <w:t xml:space="preserve">the histograms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are the same</w:t>
      </w:r>
      <w:r w:rsidR="00C52596">
        <w:t xml:space="preserve">. Therefore </w:t>
      </w:r>
      <w:r>
        <w:t xml:space="preserve">their joint entropies </w:t>
      </w:r>
      <w:r w:rsidR="005C7F70">
        <w:t>should also be the same</w:t>
      </w:r>
      <w:r w:rsidR="00953EEE">
        <w:t xml:space="preserve">. </w:t>
      </w:r>
    </w:p>
    <w:p w14:paraId="62D74B8D" w14:textId="75A5B66D" w:rsidR="005C7F70" w:rsidRDefault="005C7F70" w:rsidP="00656447">
      <w:pPr>
        <w:ind w:firstLine="270"/>
      </w:pPr>
      <w:r>
        <w:t xml:space="preserve">Next we discuss the drawback associated with SMI when it is </w:t>
      </w:r>
      <w:r w:rsidR="007202B0">
        <w:t xml:space="preserve">used </w:t>
      </w:r>
      <w:r>
        <w:t xml:space="preserve">as a </w:t>
      </w:r>
      <w:r w:rsidR="00D1043C">
        <w:t>SM with spatial dependency, and present our solution.</w:t>
      </w:r>
    </w:p>
    <w:p w14:paraId="787A5C13" w14:textId="79C8F8E2" w:rsidR="00CD1965" w:rsidRDefault="006A15C3" w:rsidP="00347BA2">
      <w:pPr>
        <w:ind w:firstLin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DE6294" wp14:editId="6C93B664">
                <wp:simplePos x="0" y="0"/>
                <wp:positionH relativeFrom="column">
                  <wp:align>center</wp:align>
                </wp:positionH>
                <wp:positionV relativeFrom="paragraph">
                  <wp:posOffset>226060</wp:posOffset>
                </wp:positionV>
                <wp:extent cx="4343400" cy="2362200"/>
                <wp:effectExtent l="0" t="0" r="0" b="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2B3BF" w14:textId="77777777" w:rsidR="00443E09" w:rsidRDefault="00443E09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3B372A6" wp14:editId="064224AC">
                                  <wp:extent cx="4160520" cy="16294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g2.eps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0520" cy="162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6A4DF" w14:textId="77777777" w:rsidR="00443E09" w:rsidRPr="00D62645" w:rsidRDefault="00443E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2645"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D62645">
                              <w:rPr>
                                <w:sz w:val="16"/>
                                <w:szCs w:val="16"/>
                              </w:rPr>
                              <w:t xml:space="preserve">       (a)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 w:rsidRPr="00D62645">
                              <w:rPr>
                                <w:sz w:val="16"/>
                                <w:szCs w:val="16"/>
                              </w:rPr>
                              <w:t xml:space="preserve">                                   (</w:t>
                            </w:r>
                            <w:proofErr w:type="gramStart"/>
                            <w:r w:rsidRPr="00D62645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 w:rsidRPr="00D6264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69FA380" w14:textId="18284D81" w:rsidR="00443E09" w:rsidRPr="00D2389B" w:rsidRDefault="00443E09" w:rsidP="00D238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Fig. 2.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drawback of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original </w:t>
                            </w:r>
                            <w:r w:rsidRPr="008C7084">
                              <w:rPr>
                                <w:sz w:val="18"/>
                                <w:szCs w:val="18"/>
                              </w:rPr>
                              <w:t>SMI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 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similarity measure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is demonstrated by its application in the case of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 translational </w:t>
                            </w:r>
                            <w:proofErr w:type="spellStart"/>
                            <w:r w:rsidRPr="00D2389B">
                              <w:rPr>
                                <w:sz w:val="18"/>
                                <w:szCs w:val="18"/>
                              </w:rPr>
                              <w:t>misregistration</w:t>
                            </w:r>
                            <w:proofErr w:type="spellEnd"/>
                            <w:r w:rsidRPr="00D2389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55050F2" w14:textId="77777777" w:rsidR="00443E09" w:rsidRDefault="00443E09"/>
                          <w:p w14:paraId="353E3FE3" w14:textId="77777777" w:rsidR="00443E09" w:rsidRDefault="00443E09"/>
                          <w:p w14:paraId="3025B77D" w14:textId="77777777" w:rsidR="00443E09" w:rsidRDefault="00443E09"/>
                          <w:p w14:paraId="31FD0FF3" w14:textId="77777777" w:rsidR="00443E09" w:rsidRDefault="00443E0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0;margin-top:17.8pt;width:342pt;height:186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" filled="f" stroked="f">
                <v:textbox inset=",7.2pt,,7.2pt">
                  <w:txbxContent>
                    <w:p w14:paraId="6CC2B3BF" w14:textId="77777777" w:rsidR="00443E09" w:rsidRDefault="00443E09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3B372A6" wp14:editId="064224AC">
                            <wp:extent cx="4160520" cy="16294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g2.eps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0520" cy="162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6A4DF" w14:textId="77777777" w:rsidR="00443E09" w:rsidRPr="00D62645" w:rsidRDefault="00443E09">
                      <w:pPr>
                        <w:rPr>
                          <w:sz w:val="16"/>
                          <w:szCs w:val="16"/>
                        </w:rPr>
                      </w:pPr>
                      <w:r w:rsidRPr="00D62645"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D62645">
                        <w:rPr>
                          <w:sz w:val="16"/>
                          <w:szCs w:val="16"/>
                        </w:rPr>
                        <w:t xml:space="preserve">       (a)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</w:t>
                      </w:r>
                      <w:r w:rsidRPr="00D62645">
                        <w:rPr>
                          <w:sz w:val="16"/>
                          <w:szCs w:val="16"/>
                        </w:rPr>
                        <w:t xml:space="preserve">                                   (</w:t>
                      </w:r>
                      <w:proofErr w:type="gramStart"/>
                      <w:r w:rsidRPr="00D62645">
                        <w:rPr>
                          <w:sz w:val="16"/>
                          <w:szCs w:val="16"/>
                        </w:rPr>
                        <w:t>b</w:t>
                      </w:r>
                      <w:proofErr w:type="gramEnd"/>
                      <w:r w:rsidRPr="00D6264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69FA380" w14:textId="18284D81" w:rsidR="00443E09" w:rsidRPr="00D2389B" w:rsidRDefault="00443E09" w:rsidP="00D238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2389B">
                        <w:rPr>
                          <w:sz w:val="18"/>
                          <w:szCs w:val="18"/>
                        </w:rPr>
                        <w:t xml:space="preserve">Fig. 2. </w:t>
                      </w:r>
                      <w:r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D2389B">
                        <w:rPr>
                          <w:sz w:val="18"/>
                          <w:szCs w:val="18"/>
                        </w:rPr>
                        <w:t xml:space="preserve">drawback of the </w:t>
                      </w:r>
                      <w:r>
                        <w:rPr>
                          <w:sz w:val="18"/>
                          <w:szCs w:val="18"/>
                        </w:rPr>
                        <w:t xml:space="preserve">original </w:t>
                      </w:r>
                      <w:r w:rsidRPr="008C7084">
                        <w:rPr>
                          <w:sz w:val="18"/>
                          <w:szCs w:val="18"/>
                        </w:rPr>
                        <w:t>SMI</w:t>
                      </w:r>
                      <w:r w:rsidRPr="00D2389B">
                        <w:rPr>
                          <w:sz w:val="18"/>
                          <w:szCs w:val="18"/>
                        </w:rPr>
                        <w:t xml:space="preserve"> as </w:t>
                      </w:r>
                      <w:r>
                        <w:rPr>
                          <w:sz w:val="18"/>
                          <w:szCs w:val="18"/>
                        </w:rPr>
                        <w:t xml:space="preserve">a </w:t>
                      </w:r>
                      <w:r w:rsidRPr="00D2389B">
                        <w:rPr>
                          <w:sz w:val="18"/>
                          <w:szCs w:val="18"/>
                        </w:rPr>
                        <w:t xml:space="preserve">similarity measure </w:t>
                      </w:r>
                      <w:r>
                        <w:rPr>
                          <w:sz w:val="18"/>
                          <w:szCs w:val="18"/>
                        </w:rPr>
                        <w:t>is demonstrated by its application in the case of</w:t>
                      </w:r>
                      <w:r w:rsidRPr="00D2389B">
                        <w:rPr>
                          <w:sz w:val="18"/>
                          <w:szCs w:val="18"/>
                        </w:rPr>
                        <w:t xml:space="preserve"> translational </w:t>
                      </w:r>
                      <w:proofErr w:type="spellStart"/>
                      <w:r w:rsidRPr="00D2389B">
                        <w:rPr>
                          <w:sz w:val="18"/>
                          <w:szCs w:val="18"/>
                        </w:rPr>
                        <w:t>misregistration</w:t>
                      </w:r>
                      <w:proofErr w:type="spellEnd"/>
                      <w:r w:rsidRPr="00D2389B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55050F2" w14:textId="77777777" w:rsidR="00443E09" w:rsidRDefault="00443E09"/>
                    <w:p w14:paraId="353E3FE3" w14:textId="77777777" w:rsidR="00443E09" w:rsidRDefault="00443E09"/>
                    <w:p w14:paraId="3025B77D" w14:textId="77777777" w:rsidR="00443E09" w:rsidRDefault="00443E09"/>
                    <w:p w14:paraId="31FD0FF3" w14:textId="77777777" w:rsidR="00443E09" w:rsidRDefault="00443E09"/>
                  </w:txbxContent>
                </v:textbox>
                <w10:wrap type="topAndBottom"/>
              </v:shape>
            </w:pict>
          </mc:Fallback>
        </mc:AlternateContent>
      </w:r>
    </w:p>
    <w:p w14:paraId="092B4EC6" w14:textId="77777777" w:rsidR="00C10DB0" w:rsidRDefault="00C10DB0" w:rsidP="00C10DB0">
      <w:pPr>
        <w:pStyle w:val="heading10"/>
      </w:pPr>
      <w:r>
        <w:lastRenderedPageBreak/>
        <w:t>4</w:t>
      </w:r>
      <w:r w:rsidRPr="009A3755">
        <w:t xml:space="preserve">   </w:t>
      </w:r>
      <w:r>
        <w:t>New Implementation Method</w:t>
      </w:r>
    </w:p>
    <w:p w14:paraId="5D79BDCC" w14:textId="145B881A" w:rsidR="005C7F70" w:rsidRDefault="001362E8" w:rsidP="00F61DA2">
      <w:pPr>
        <w:ind w:firstLine="0"/>
      </w:pPr>
      <w:r>
        <w:t xml:space="preserve">The formulation of </w:t>
      </w:r>
      <w:r w:rsidRPr="002D3203">
        <w:rPr>
          <w:i/>
        </w:rPr>
        <w:t>SMI</w:t>
      </w:r>
      <w:r>
        <w:t xml:space="preserve"> in terms of two-dimensional joint entropies is made possible in equation (6) by a</w:t>
      </w:r>
      <w:r w:rsidR="005B501F">
        <w:t xml:space="preserve"> conditional indepe</w:t>
      </w:r>
      <w:r w:rsidR="002D3203">
        <w:t xml:space="preserve">ndency assumption </w:t>
      </w:r>
      <w:r w:rsidR="007B6FEC">
        <w:t xml:space="preserve">given </w:t>
      </w:r>
      <w:r w:rsidR="002D3203">
        <w:t xml:space="preserve">in </w:t>
      </w:r>
      <w:r>
        <w:t>the following equation</w:t>
      </w:r>
      <w:r w:rsidR="007F3822">
        <w:t>:</w:t>
      </w:r>
      <w:r w:rsidR="005B501F">
        <w:t xml:space="preserve"> </w:t>
      </w:r>
    </w:p>
    <w:p w14:paraId="227319F9" w14:textId="77777777" w:rsidR="00D1043C" w:rsidRDefault="00D1043C" w:rsidP="00F61DA2">
      <w:pPr>
        <w:ind w:firstLine="0"/>
      </w:pPr>
    </w:p>
    <w:p w14:paraId="34B81749" w14:textId="77777777" w:rsidR="005C7F70" w:rsidRDefault="005C7F70" w:rsidP="005C7F70">
      <w:pPr>
        <w:ind w:firstLine="0"/>
        <w:jc w:val="right"/>
      </w:pPr>
      <m:oMath>
        <m:r>
          <w:rPr>
            <w:rFonts w:ascii="Cambria Math" w:hAnsi="Cambria Math"/>
          </w:rPr>
          <m:t>Y⊥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(X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   &amp;    X⊥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(Y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8912AC">
        <w:t xml:space="preserve">   </w:t>
      </w:r>
      <w:r>
        <w:t xml:space="preserve">                                </w:t>
      </w:r>
      <w:r w:rsidRPr="008912AC">
        <w:t>(</w:t>
      </w:r>
      <w:r>
        <w:t>7</w:t>
      </w:r>
      <w:r w:rsidRPr="008912AC">
        <w:t>)</w:t>
      </w:r>
    </w:p>
    <w:p w14:paraId="15621D58" w14:textId="77777777" w:rsidR="00D1043C" w:rsidRDefault="00D1043C" w:rsidP="00F61DA2">
      <w:pPr>
        <w:ind w:firstLine="0"/>
      </w:pPr>
    </w:p>
    <w:p w14:paraId="700C79EE" w14:textId="2AB1B59A" w:rsidR="0045658E" w:rsidRDefault="001362E8" w:rsidP="00F61DA2">
      <w:pPr>
        <w:ind w:firstLine="0"/>
      </w:pPr>
      <w:proofErr w:type="gramStart"/>
      <w:r>
        <w:t>where</w:t>
      </w:r>
      <w:proofErr w:type="gramEnd"/>
      <w:r>
        <w:t xml:space="preserve"> </w:t>
      </w:r>
      <w:proofErr w:type="spellStart"/>
      <w:r w:rsidRPr="00461321">
        <w:rPr>
          <w:i/>
        </w:rPr>
        <w:t>a</w:t>
      </w:r>
      <w:r>
        <w:rPr>
          <w:rFonts w:ascii="Cambria Math" w:hAnsi="Cambria Math"/>
        </w:rPr>
        <w:t>⊥</w:t>
      </w:r>
      <w:r w:rsidRPr="00461321">
        <w:rPr>
          <w:i/>
        </w:rPr>
        <w:t>b</w:t>
      </w:r>
      <w:proofErr w:type="spellEnd"/>
      <w:r>
        <w:t>/</w:t>
      </w:r>
      <w:r w:rsidRPr="00461321">
        <w:rPr>
          <w:i/>
        </w:rPr>
        <w:t>c</w:t>
      </w:r>
      <w:r>
        <w:t xml:space="preserve"> indicates that </w:t>
      </w:r>
      <w:r w:rsidRPr="00461321">
        <w:rPr>
          <w:i/>
        </w:rPr>
        <w:t>a</w:t>
      </w:r>
      <w:r>
        <w:t xml:space="preserve"> and </w:t>
      </w:r>
      <w:r w:rsidRPr="00461321">
        <w:rPr>
          <w:i/>
        </w:rPr>
        <w:t>b</w:t>
      </w:r>
      <w:r>
        <w:t xml:space="preserve"> are independent given </w:t>
      </w:r>
      <w:r w:rsidRPr="00461321">
        <w:rPr>
          <w:i/>
        </w:rPr>
        <w:t>c</w:t>
      </w:r>
      <w:r>
        <w:t xml:space="preserve">. </w:t>
      </w:r>
      <w:r w:rsidR="007B6FEC">
        <w:t>This conditional independence</w:t>
      </w:r>
      <w:r w:rsidR="002D3203">
        <w:t xml:space="preserve"> assumption has a</w:t>
      </w:r>
      <w:r w:rsidR="007B6FEC">
        <w:t>n</w:t>
      </w:r>
      <w:r w:rsidR="002D3203">
        <w:t xml:space="preserve"> </w:t>
      </w:r>
      <w:r w:rsidR="007B6FEC">
        <w:t>artifact</w:t>
      </w:r>
      <w:r w:rsidR="002D3203">
        <w:t xml:space="preserve"> </w:t>
      </w:r>
      <w:r w:rsidR="003E0665">
        <w:t xml:space="preserve">in the case of </w:t>
      </w:r>
      <w:r w:rsidR="007B6FEC">
        <w:t xml:space="preserve">translational </w:t>
      </w:r>
      <w:proofErr w:type="spellStart"/>
      <w:proofErr w:type="gramStart"/>
      <w:r w:rsidR="007B6FEC">
        <w:t>mis</w:t>
      </w:r>
      <w:r w:rsidR="005B501F">
        <w:t>registration</w:t>
      </w:r>
      <w:proofErr w:type="spellEnd"/>
      <w:r w:rsidR="005B501F">
        <w:t xml:space="preserve"> </w:t>
      </w:r>
      <w:r w:rsidR="007B6FEC">
        <w:t>which</w:t>
      </w:r>
      <w:proofErr w:type="gramEnd"/>
      <w:r w:rsidR="007B6FEC">
        <w:t xml:space="preserve"> makes the </w:t>
      </w:r>
      <w:r w:rsidR="007B6FEC" w:rsidRPr="008C7084">
        <w:t>SMI</w:t>
      </w:r>
      <w:r w:rsidR="007B6FEC">
        <w:t xml:space="preserve"> value negative </w:t>
      </w:r>
      <w:r w:rsidR="00984C90">
        <w:t>for cases at or around</w:t>
      </w:r>
      <w:r w:rsidR="00292E1A">
        <w:t xml:space="preserve"> </w:t>
      </w:r>
      <m:oMath>
        <m:r>
          <w:rPr>
            <w:rFonts w:ascii="Cambria Math" w:hAnsi="Cambria Math"/>
          </w:rPr>
          <m:t>±1</m:t>
        </m:r>
      </m:oMath>
      <w:r w:rsidR="005B501F">
        <w:t xml:space="preserve"> </w:t>
      </w:r>
      <w:r w:rsidR="007B6FEC">
        <w:t>pixel/</w:t>
      </w:r>
      <w:r w:rsidR="005B501F">
        <w:t>voxel misalignment</w:t>
      </w:r>
      <w:r w:rsidR="00292E1A">
        <w:t>s</w:t>
      </w:r>
      <w:r w:rsidR="00D9712D">
        <w:t xml:space="preserve"> (see Fig. 2a)</w:t>
      </w:r>
      <w:r w:rsidR="002D3203">
        <w:t xml:space="preserve">. The theoretical reason behind this </w:t>
      </w:r>
      <w:r w:rsidR="00292E1A">
        <w:t>drawback</w:t>
      </w:r>
      <w:r w:rsidR="002D3203">
        <w:t xml:space="preserve"> is that when </w:t>
      </w:r>
      <w:r w:rsidR="007B6FEC">
        <w:t xml:space="preserve">there is </w:t>
      </w:r>
      <w:r w:rsidR="002D3203">
        <w:t xml:space="preserve">such </w:t>
      </w:r>
      <w:r w:rsidR="00984C90">
        <w:t xml:space="preserve">a </w:t>
      </w:r>
      <w:r w:rsidR="002D3203">
        <w:t>misalignment</w:t>
      </w:r>
      <w:r w:rsidR="007B6FEC">
        <w:t xml:space="preserve"> between </w:t>
      </w:r>
      <w:r w:rsidR="007B6FEC" w:rsidRPr="007B6FEC">
        <w:rPr>
          <w:b/>
        </w:rPr>
        <w:t>X</w:t>
      </w:r>
      <w:r w:rsidR="007B6FEC">
        <w:t xml:space="preserve"> and </w:t>
      </w:r>
      <w:r w:rsidR="007B6FEC" w:rsidRPr="007B6FEC">
        <w:rPr>
          <w:b/>
        </w:rPr>
        <w:t>Y</w:t>
      </w:r>
      <w:r w:rsidR="007B6FEC">
        <w:t xml:space="preserve"> image</w:t>
      </w:r>
      <w:r w:rsidR="00292E1A">
        <w:t>s</w:t>
      </w:r>
      <w:r w:rsidR="00574D7B">
        <w:t xml:space="preserve">, </w:t>
      </w:r>
      <w:r w:rsidR="005B501F">
        <w:t>the assumption</w:t>
      </w:r>
      <w:r w:rsidR="00292E1A">
        <w:t>s</w:t>
      </w:r>
      <w:r w:rsidR="005B501F">
        <w:t xml:space="preserve"> in equation </w:t>
      </w:r>
      <w:r w:rsidR="002D3203">
        <w:t>(7)</w:t>
      </w:r>
      <w:r w:rsidR="007B6FEC">
        <w:t xml:space="preserve"> </w:t>
      </w:r>
      <w:r w:rsidR="00292E1A">
        <w:t>are</w:t>
      </w:r>
      <w:r w:rsidR="007B6FEC">
        <w:t xml:space="preserve"> not valid anymore</w:t>
      </w:r>
      <w:r w:rsidR="009D543F">
        <w:t xml:space="preserve">. </w:t>
      </w:r>
      <w:r w:rsidR="00292E1A">
        <w:t>This problem is addressed in [5</w:t>
      </w:r>
      <w:r w:rsidR="00574D7B">
        <w:t xml:space="preserve">] </w:t>
      </w:r>
      <w:r w:rsidR="009D543F">
        <w:t xml:space="preserve">by </w:t>
      </w:r>
      <w:r w:rsidR="00574D7B">
        <w:t xml:space="preserve">using </w:t>
      </w:r>
      <w:r w:rsidR="009D543F">
        <w:t xml:space="preserve">the absolute value of the </w:t>
      </w:r>
      <w:r w:rsidR="009D543F" w:rsidRPr="008C7084">
        <w:t>SMI</w:t>
      </w:r>
      <w:r w:rsidR="00574D7B">
        <w:t>.</w:t>
      </w:r>
      <w:r w:rsidR="009D543F">
        <w:t xml:space="preserve"> </w:t>
      </w:r>
      <w:r w:rsidR="00292E1A">
        <w:t>A</w:t>
      </w:r>
      <w:r w:rsidR="00D62645">
        <w:t xml:space="preserve"> better solution is </w:t>
      </w:r>
      <w:r w:rsidR="00292E1A">
        <w:t xml:space="preserve">to </w:t>
      </w:r>
      <w:r w:rsidR="00E80E5E">
        <w:t>extend</w:t>
      </w:r>
      <w:r w:rsidR="00292E1A">
        <w:t xml:space="preserve"> </w:t>
      </w:r>
      <w:r w:rsidR="00E80E5E">
        <w:t xml:space="preserve">the definition of </w:t>
      </w:r>
      <w:r w:rsidR="00E80E5E" w:rsidRPr="008C7084">
        <w:t>SMI</w:t>
      </w:r>
      <w:r w:rsidR="00E80E5E">
        <w:t xml:space="preserve"> to 3D </w:t>
      </w:r>
      <w:r w:rsidR="00332619">
        <w:t xml:space="preserve">brain MR </w:t>
      </w:r>
      <w:r w:rsidR="00E80E5E">
        <w:t>image</w:t>
      </w:r>
      <w:r w:rsidR="00292E1A">
        <w:t>s, as in [34</w:t>
      </w:r>
      <w:r w:rsidR="00332619">
        <w:t>]</w:t>
      </w:r>
      <w:r w:rsidR="00D62645">
        <w:t>.</w:t>
      </w:r>
      <w:r w:rsidR="00E80E5E">
        <w:t xml:space="preserve"> </w:t>
      </w:r>
    </w:p>
    <w:p w14:paraId="29AE8BCF" w14:textId="77777777" w:rsidR="0045658E" w:rsidRDefault="0045658E" w:rsidP="0045658E">
      <w:pPr>
        <w:ind w:firstLine="0"/>
        <w:jc w:val="right"/>
      </w:pPr>
      <m:oMath>
        <m:r>
          <w:rPr>
            <w:rFonts w:ascii="Cambria Math" w:hAnsi="Cambria Math"/>
          </w:rPr>
          <m:t>SMI=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SMI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SMI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SMI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                      </w:t>
      </w:r>
      <w:r w:rsidR="00E167AF">
        <w:t xml:space="preserve">          </w:t>
      </w:r>
      <w:r>
        <w:t xml:space="preserve">         (8)</w:t>
      </w:r>
    </w:p>
    <w:p w14:paraId="283650DA" w14:textId="77777777" w:rsidR="0045658E" w:rsidRDefault="0045658E" w:rsidP="00F61DA2">
      <w:pPr>
        <w:ind w:firstLine="0"/>
      </w:pPr>
    </w:p>
    <w:p w14:paraId="46C88E11" w14:textId="7F1BDADC" w:rsidR="00CA3F22" w:rsidRDefault="0045658E" w:rsidP="00F61DA2">
      <w:pPr>
        <w:ind w:firstLine="0"/>
      </w:pPr>
      <w:proofErr w:type="gramStart"/>
      <w:r w:rsidRPr="00F00CAA">
        <w:t>where</w:t>
      </w:r>
      <w:proofErr w:type="gramEnd"/>
      <w:r w:rsidRPr="00F00CAA">
        <w:t xml:space="preserve"> </w:t>
      </w:r>
      <w:proofErr w:type="spellStart"/>
      <w:r w:rsidRPr="00F00CAA">
        <w:rPr>
          <w:i/>
        </w:rPr>
        <w:t>SM</w:t>
      </w:r>
      <w:r w:rsidR="008C7084">
        <w:rPr>
          <w:i/>
        </w:rPr>
        <w:t>I</w:t>
      </w:r>
      <w:r>
        <w:rPr>
          <w:i/>
          <w:vertAlign w:val="subscript"/>
        </w:rPr>
        <w:t>t</w:t>
      </w:r>
      <w:proofErr w:type="spellEnd"/>
      <w:r w:rsidRPr="00F00CAA">
        <w:t xml:space="preserve"> is the SM computed on</w:t>
      </w:r>
      <w:r>
        <w:t xml:space="preserve"> the transverse slices</w:t>
      </w:r>
      <w:r w:rsidRPr="00F00CAA">
        <w:t xml:space="preserve">, </w:t>
      </w:r>
      <w:r w:rsidRPr="00F00CAA">
        <w:rPr>
          <w:i/>
        </w:rPr>
        <w:t>SM</w:t>
      </w:r>
      <w:r w:rsidR="008C7084">
        <w:rPr>
          <w:i/>
        </w:rPr>
        <w:t>I</w:t>
      </w:r>
      <w:r>
        <w:rPr>
          <w:i/>
          <w:vertAlign w:val="subscript"/>
        </w:rPr>
        <w:t>s</w:t>
      </w:r>
      <w:r w:rsidRPr="00F00CAA">
        <w:t xml:space="preserve"> the SM computed on the </w:t>
      </w:r>
      <w:r>
        <w:t>s</w:t>
      </w:r>
      <w:r w:rsidRPr="00F00CAA">
        <w:t xml:space="preserve">agittal </w:t>
      </w:r>
      <w:r>
        <w:t>slices and</w:t>
      </w:r>
      <w:r w:rsidRPr="00F00CAA">
        <w:t xml:space="preserve"> </w:t>
      </w:r>
      <w:proofErr w:type="spellStart"/>
      <w:r w:rsidRPr="00F00CAA">
        <w:rPr>
          <w:i/>
        </w:rPr>
        <w:t>SM</w:t>
      </w:r>
      <w:r w:rsidR="008C7084">
        <w:rPr>
          <w:i/>
        </w:rPr>
        <w:t>I</w:t>
      </w:r>
      <w:r>
        <w:rPr>
          <w:i/>
          <w:vertAlign w:val="subscript"/>
        </w:rPr>
        <w:t>c</w:t>
      </w:r>
      <w:proofErr w:type="spellEnd"/>
      <w:r w:rsidRPr="00F00CAA">
        <w:t xml:space="preserve"> the SM computed on the </w:t>
      </w:r>
      <w:r>
        <w:t>c</w:t>
      </w:r>
      <w:r w:rsidRPr="00F00CAA">
        <w:t xml:space="preserve">oronal </w:t>
      </w:r>
      <w:r>
        <w:t xml:space="preserve">slices. </w:t>
      </w:r>
      <w:r w:rsidR="00332619">
        <w:t xml:space="preserve">The computed </w:t>
      </w:r>
      <w:proofErr w:type="spellStart"/>
      <w:r w:rsidRPr="00F00CAA">
        <w:rPr>
          <w:i/>
        </w:rPr>
        <w:t>SM</w:t>
      </w:r>
      <w:r w:rsidR="008C7084">
        <w:rPr>
          <w:i/>
        </w:rPr>
        <w:t>I</w:t>
      </w:r>
      <w:r>
        <w:rPr>
          <w:i/>
          <w:vertAlign w:val="subscript"/>
        </w:rPr>
        <w:t>t</w:t>
      </w:r>
      <w:proofErr w:type="spellEnd"/>
      <w:r>
        <w:t xml:space="preserve">, </w:t>
      </w:r>
      <w:r w:rsidRPr="00F00CAA">
        <w:rPr>
          <w:i/>
        </w:rPr>
        <w:t>SM</w:t>
      </w:r>
      <w:r w:rsidR="008C7084">
        <w:rPr>
          <w:i/>
        </w:rPr>
        <w:t>I</w:t>
      </w:r>
      <w:r>
        <w:rPr>
          <w:i/>
          <w:vertAlign w:val="subscript"/>
        </w:rPr>
        <w:t>s</w:t>
      </w:r>
      <w:r>
        <w:t xml:space="preserve">, and </w:t>
      </w:r>
      <w:proofErr w:type="spellStart"/>
      <w:r w:rsidRPr="00F00CAA">
        <w:rPr>
          <w:i/>
        </w:rPr>
        <w:t>SM</w:t>
      </w:r>
      <w:r w:rsidR="008C7084">
        <w:rPr>
          <w:i/>
        </w:rPr>
        <w:t>I</w:t>
      </w:r>
      <w:r>
        <w:rPr>
          <w:i/>
          <w:vertAlign w:val="subscript"/>
        </w:rPr>
        <w:t>c</w:t>
      </w:r>
      <w:proofErr w:type="spellEnd"/>
      <w:r w:rsidRPr="00F00CAA">
        <w:t xml:space="preserve"> </w:t>
      </w:r>
      <w:r w:rsidR="00E167AF">
        <w:t xml:space="preserve">are </w:t>
      </w:r>
      <w:r w:rsidR="00332619">
        <w:t>diff</w:t>
      </w:r>
      <w:r w:rsidR="00292E1A">
        <w:t xml:space="preserve">erent </w:t>
      </w:r>
      <w:r w:rsidR="00332619">
        <w:t xml:space="preserve">due to the fact that </w:t>
      </w:r>
      <w:r w:rsidR="00332619" w:rsidRPr="008C7084">
        <w:t>SMI</w:t>
      </w:r>
      <w:r w:rsidR="00292E1A">
        <w:t xml:space="preserve"> takes into account the in-</w:t>
      </w:r>
      <w:r w:rsidR="00332619">
        <w:t xml:space="preserve">plane </w:t>
      </w:r>
      <w:r w:rsidR="00292E1A">
        <w:t>spatial dependency of the image</w:t>
      </w:r>
      <w:r w:rsidR="00332619">
        <w:t>. Fo</w:t>
      </w:r>
      <w:r w:rsidR="00292E1A">
        <w:t xml:space="preserve">r the case of translational </w:t>
      </w:r>
      <w:proofErr w:type="spellStart"/>
      <w:r w:rsidR="00292E1A">
        <w:t>mis</w:t>
      </w:r>
      <w:r w:rsidR="00332619">
        <w:t>registration</w:t>
      </w:r>
      <w:proofErr w:type="spellEnd"/>
      <w:r w:rsidR="00292E1A">
        <w:t>,</w:t>
      </w:r>
      <w:r w:rsidR="00332619">
        <w:t xml:space="preserve"> only two of the </w:t>
      </w:r>
      <w:r w:rsidR="00E167AF">
        <w:t xml:space="preserve">components of equation (8) </w:t>
      </w:r>
      <w:r w:rsidR="00332619">
        <w:t xml:space="preserve">become negative at or around </w:t>
      </w:r>
      <w:r w:rsidR="006E38E6">
        <w:t xml:space="preserve">the </w:t>
      </w:r>
      <w:r w:rsidR="00332619">
        <w:t xml:space="preserve">aforementioned </w:t>
      </w:r>
      <m:oMath>
        <m:r>
          <w:rPr>
            <w:rFonts w:ascii="Cambria Math" w:hAnsi="Cambria Math"/>
          </w:rPr>
          <m:t>±1</m:t>
        </m:r>
      </m:oMath>
      <w:r w:rsidR="00292E1A">
        <w:t xml:space="preserve"> misalignment </w:t>
      </w:r>
      <w:r w:rsidR="00332619">
        <w:t xml:space="preserve">points, which ensures the final product </w:t>
      </w:r>
      <w:r w:rsidR="00292E1A">
        <w:t>is</w:t>
      </w:r>
      <w:r w:rsidR="00332619">
        <w:t xml:space="preserve"> always positive, as seen in Fig. 2b. </w:t>
      </w:r>
      <w:r w:rsidR="003134CF">
        <w:t>M</w:t>
      </w:r>
      <w:r w:rsidR="00E80E5E">
        <w:t>ultipl</w:t>
      </w:r>
      <w:r w:rsidR="003134CF">
        <w:t>ying</w:t>
      </w:r>
      <w:r w:rsidR="00E80E5E">
        <w:t xml:space="preserve"> three </w:t>
      </w:r>
      <w:r w:rsidR="00E80E5E" w:rsidRPr="008C7084">
        <w:t>SMI</w:t>
      </w:r>
      <w:r w:rsidR="00265671">
        <w:t>s</w:t>
      </w:r>
      <w:r w:rsidR="009D543F">
        <w:t xml:space="preserve"> </w:t>
      </w:r>
      <w:r w:rsidR="0032247D">
        <w:t xml:space="preserve">obtained from three planes </w:t>
      </w:r>
      <w:r w:rsidR="009D543F">
        <w:t xml:space="preserve">is </w:t>
      </w:r>
      <w:r w:rsidR="00E80E5E">
        <w:t>more involved than</w:t>
      </w:r>
      <w:r w:rsidR="009D543F">
        <w:t xml:space="preserve"> the computation of </w:t>
      </w:r>
      <w:r w:rsidR="00F61DA2">
        <w:t>one</w:t>
      </w:r>
      <w:r w:rsidR="003134CF">
        <w:t>; this</w:t>
      </w:r>
      <w:r w:rsidR="00574D7B">
        <w:t xml:space="preserve"> increase</w:t>
      </w:r>
      <w:r w:rsidR="00E167AF">
        <w:t>s</w:t>
      </w:r>
      <w:r w:rsidR="00574D7B">
        <w:t xml:space="preserve"> the optimization time significantly and often causes the optimization not to converge.</w:t>
      </w:r>
      <w:r w:rsidR="00F61DA2">
        <w:t xml:space="preserve"> </w:t>
      </w:r>
      <w:r w:rsidR="00E80E5E">
        <w:t xml:space="preserve">Please note that this drawback only exists in </w:t>
      </w:r>
      <w:r w:rsidR="00E167AF">
        <w:t xml:space="preserve">the translational type of </w:t>
      </w:r>
      <w:proofErr w:type="spellStart"/>
      <w:r w:rsidR="00E167AF">
        <w:t>mis</w:t>
      </w:r>
      <w:r w:rsidR="00E80E5E">
        <w:t>registration</w:t>
      </w:r>
      <w:proofErr w:type="spellEnd"/>
      <w:r w:rsidR="00E80E5E">
        <w:t xml:space="preserve">. </w:t>
      </w:r>
      <w:r w:rsidR="00F61DA2">
        <w:t>N</w:t>
      </w:r>
      <w:r w:rsidR="00E80E5E">
        <w:t xml:space="preserve">ext we introduce a new method of computing </w:t>
      </w:r>
      <w:r w:rsidR="00E80E5E" w:rsidRPr="008C7084">
        <w:t>SMI</w:t>
      </w:r>
      <w:r w:rsidR="00E80E5E">
        <w:t xml:space="preserve"> in which th</w:t>
      </w:r>
      <w:r w:rsidR="00E167AF">
        <w:t xml:space="preserve">is </w:t>
      </w:r>
      <w:r w:rsidR="00E80E5E">
        <w:t>drawback is removed.</w:t>
      </w:r>
      <w:r w:rsidR="00574D7B">
        <w:t xml:space="preserve"> </w:t>
      </w:r>
    </w:p>
    <w:p w14:paraId="16FEF7F9" w14:textId="37687CD0" w:rsidR="00E039E8" w:rsidRDefault="00E167AF" w:rsidP="00E039E8">
      <w:pPr>
        <w:ind w:firstLine="270"/>
      </w:pPr>
      <w:r>
        <w:t xml:space="preserve">If we </w:t>
      </w:r>
      <w:r w:rsidR="00B425EA">
        <w:t xml:space="preserve">assume </w:t>
      </w:r>
      <w:r>
        <w:t xml:space="preserve">that the source image is </w:t>
      </w:r>
      <w:r w:rsidR="003134CF">
        <w:t xml:space="preserve">a </w:t>
      </w:r>
      <w:r>
        <w:t>translat</w:t>
      </w:r>
      <w:r w:rsidR="003134CF">
        <w:t>ed</w:t>
      </w:r>
      <w:r>
        <w:t xml:space="preserve"> version of the target image with</w:t>
      </w:r>
      <w:r w:rsidR="003134CF">
        <w:t xml:space="preserve"> a</w:t>
      </w:r>
      <w:r>
        <w:t xml:space="preserve"> </w:t>
      </w:r>
      <m:oMath>
        <m:r>
          <w:rPr>
            <w:rFonts w:ascii="Cambria Math" w:hAnsi="Cambria Math"/>
          </w:rPr>
          <m:t>±1</m:t>
        </m:r>
      </m:oMath>
      <w:r>
        <w:t xml:space="preserve"> pixel/voxel misalignment, then </w:t>
      </w:r>
      <w:r w:rsidR="00AB1007">
        <w:t>th</w:t>
      </w:r>
      <w:r w:rsidR="00D146AC">
        <w:t xml:space="preserve">e joint entropies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</m:e>
        </m:d>
      </m:oMath>
      <w:r w:rsidR="00D146AC">
        <w:t xml:space="preserve"> </w:t>
      </w:r>
      <w:r w:rsidR="00380C62">
        <w:t>or</w:t>
      </w:r>
      <w:r w:rsidR="00D146AC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w:proofErr w:type="gramStart"/>
            <m:r>
              <w:rPr>
                <w:rFonts w:ascii="Cambria Math"/>
              </w:rPr>
              <m:t>,Y</m:t>
            </m:r>
            <w:proofErr w:type="gramEnd"/>
          </m:e>
        </m:d>
      </m:oMath>
      <w:r w:rsidR="00D146AC">
        <w:t xml:space="preserve"> in equation (6</w:t>
      </w:r>
      <w:r w:rsidR="00AB1007">
        <w:t xml:space="preserve">) will drop </w:t>
      </w:r>
      <w:r w:rsidR="00380C62">
        <w:t xml:space="preserve">to their minimum </w:t>
      </w:r>
      <w:r w:rsidR="00D146AC">
        <w:t xml:space="preserve">value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="00805C07">
        <w:t xml:space="preserve">. </w:t>
      </w:r>
      <w:r w:rsidR="00D146AC">
        <w:t>T</w:t>
      </w:r>
      <w:r w:rsidR="00805C07">
        <w:t xml:space="preserve">his is the main reason that </w:t>
      </w:r>
      <w:r w:rsidR="00805C07" w:rsidRPr="008C7084">
        <w:t>SMI</w:t>
      </w:r>
      <w:r w:rsidR="00805C07">
        <w:t xml:space="preserve"> become</w:t>
      </w:r>
      <w:r w:rsidR="00D146AC">
        <w:t>s</w:t>
      </w:r>
      <w:r w:rsidR="00805C07">
        <w:t xml:space="preserve"> negative around these points.</w:t>
      </w:r>
      <w:r w:rsidR="0050349F">
        <w:t xml:space="preserve"> On the other hand, the conditional independency assumption in equation (7) implies that</w:t>
      </w:r>
      <w:r w:rsidR="00805C07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</m:e>
        </m:d>
        <w:proofErr w:type="gramStart"/>
        <m:r>
          <w:rPr>
            <w:rFonts w:ascii="Cambria Math" w:hAnsi="Cambria Math"/>
          </w:rPr>
          <m:t>≥H(</m:t>
        </m:r>
        <w:proofErr w:type="gramEnd"/>
        <m:r>
          <w:rPr>
            <w:rFonts w:ascii="Cambria Math" w:hAnsi="Cambria Math"/>
          </w:rPr>
          <m:t>X,Y)</m:t>
        </m:r>
      </m:oMath>
      <w:r w:rsidR="0050349F">
        <w:t xml:space="preserve"> (data processing inequality in [3</w:t>
      </w:r>
      <w:r w:rsidR="00514F4C">
        <w:t>5</w:t>
      </w:r>
      <w:r w:rsidR="0050349F">
        <w:t xml:space="preserve">]; </w:t>
      </w:r>
      <m:oMath>
        <m:r>
          <w:rPr>
            <w:rFonts w:ascii="Cambria Math" w:hAnsi="Cambria Math"/>
          </w:rPr>
          <m:t>MI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≤MI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0349F">
        <w:t>). In fact, all t</w:t>
      </w:r>
      <w:r w:rsidR="008D651C">
        <w:t>h</w:t>
      </w:r>
      <w:r w:rsidR="0060110A">
        <w:t>e joint entropies in equation (6</w:t>
      </w:r>
      <w:r w:rsidR="008D651C">
        <w:t xml:space="preserve">) </w:t>
      </w:r>
      <w:r w:rsidR="00992D44">
        <w:t xml:space="preserve">should </w:t>
      </w:r>
      <w:r w:rsidR="008D651C">
        <w:t xml:space="preserve">always </w:t>
      </w:r>
      <w:r w:rsidR="003134CF">
        <w:t>be greater</w:t>
      </w:r>
      <w:r w:rsidR="00992D44">
        <w:t xml:space="preserve"> than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w:proofErr w:type="gramStart"/>
            <m:r>
              <w:rPr>
                <w:rFonts w:ascii="Cambria Math"/>
              </w:rPr>
              <m:t>,Y</m:t>
            </m:r>
            <w:proofErr w:type="gramEnd"/>
          </m:e>
        </m:d>
      </m:oMath>
      <w:r w:rsidR="00992D44">
        <w:t>. However</w:t>
      </w:r>
      <w:r w:rsidR="009C645B">
        <w:t>,</w:t>
      </w:r>
      <w:r w:rsidR="00992D44">
        <w:t xml:space="preserve"> </w:t>
      </w:r>
      <w:r w:rsidR="0050349F">
        <w:t xml:space="preserve">this </w:t>
      </w:r>
      <w:r w:rsidR="00992D44">
        <w:t>condition become</w:t>
      </w:r>
      <w:r w:rsidR="0050349F">
        <w:t>s</w:t>
      </w:r>
      <w:r w:rsidR="00992D44">
        <w:t xml:space="preserve"> </w:t>
      </w:r>
      <w:r w:rsidR="009C645B">
        <w:t>violated</w:t>
      </w:r>
      <w:r w:rsidR="00992D44">
        <w:t xml:space="preserve"> on or around</w:t>
      </w:r>
      <w:r w:rsidR="00D146AC">
        <w:t xml:space="preserve"> </w:t>
      </w:r>
      <m:oMath>
        <m:r>
          <w:rPr>
            <w:rFonts w:ascii="Cambria Math" w:hAnsi="Cambria Math"/>
          </w:rPr>
          <m:t>±1</m:t>
        </m:r>
      </m:oMath>
      <w:r w:rsidR="0060110A">
        <w:t xml:space="preserve"> </w:t>
      </w:r>
      <w:r w:rsidR="00992D44">
        <w:t xml:space="preserve">pixel </w:t>
      </w:r>
      <w:proofErr w:type="spellStart"/>
      <w:r w:rsidR="00992D44">
        <w:t>misregistration</w:t>
      </w:r>
      <w:proofErr w:type="spellEnd"/>
      <w:r w:rsidR="00992D44">
        <w:t xml:space="preserve">. </w:t>
      </w:r>
      <w:r w:rsidR="00D146AC">
        <w:t xml:space="preserve">To prevent such </w:t>
      </w:r>
      <w:r w:rsidR="003134CF">
        <w:t xml:space="preserve">an </w:t>
      </w:r>
      <w:r w:rsidR="00D146AC">
        <w:t>artifact</w:t>
      </w:r>
      <w:r w:rsidR="00992D44">
        <w:t xml:space="preserve"> w</w:t>
      </w:r>
      <w:r w:rsidR="00805C07">
        <w:t>e have place</w:t>
      </w:r>
      <w:r w:rsidR="003134CF">
        <w:t>d</w:t>
      </w:r>
      <w:r w:rsidR="00805C07">
        <w:t xml:space="preserve"> another con</w:t>
      </w:r>
      <w:r w:rsidR="00D146AC">
        <w:t>dition on</w:t>
      </w:r>
      <w:r w:rsidR="00805C07">
        <w:t xml:space="preserve"> joint entrop</w:t>
      </w:r>
      <w:r w:rsidR="00D146AC">
        <w:t>ies in</w:t>
      </w:r>
      <w:r w:rsidR="003852A0">
        <w:t xml:space="preserve"> equation (6</w:t>
      </w:r>
      <w:r w:rsidR="00805C07">
        <w:t>)</w:t>
      </w:r>
      <w:r w:rsidR="009C645B">
        <w:t xml:space="preserve"> to force the</w:t>
      </w:r>
      <w:r w:rsidR="00D146AC">
        <w:t xml:space="preserve">m to </w:t>
      </w:r>
      <w:r w:rsidR="00380C62">
        <w:t xml:space="preserve">always </w:t>
      </w:r>
      <w:r w:rsidR="003134CF">
        <w:t xml:space="preserve">be greater </w:t>
      </w:r>
      <w:r w:rsidR="00D146AC">
        <w:t xml:space="preserve">than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w:proofErr w:type="gramStart"/>
            <m:r>
              <w:rPr>
                <w:rFonts w:ascii="Cambria Math"/>
              </w:rPr>
              <m:t>,Y</m:t>
            </m:r>
            <w:proofErr w:type="gramEnd"/>
          </m:e>
        </m:d>
      </m:oMath>
      <w:r w:rsidR="00380C62">
        <w:t>. Whenever th</w:t>
      </w:r>
      <w:r w:rsidR="003852A0">
        <w:t>e joint entropies of equation (6</w:t>
      </w:r>
      <w:r w:rsidR="00380C62">
        <w:t xml:space="preserve">) become </w:t>
      </w:r>
      <w:r w:rsidR="00352C9C">
        <w:t xml:space="preserve">less </w:t>
      </w:r>
      <w:r w:rsidR="00380C62">
        <w:t xml:space="preserve">than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w:proofErr w:type="gramStart"/>
            <m:r>
              <w:rPr>
                <w:rFonts w:ascii="Cambria Math"/>
              </w:rPr>
              <m:t>,Y</m:t>
            </m:r>
            <w:proofErr w:type="gramEnd"/>
          </m:e>
        </m:d>
      </m:oMath>
      <w:r w:rsidR="003852A0">
        <w:t xml:space="preserve"> it means the registration process is on or about the critical point of </w:t>
      </w:r>
      <m:oMath>
        <m:r>
          <w:rPr>
            <w:rFonts w:ascii="Cambria Math" w:hAnsi="Cambria Math"/>
          </w:rPr>
          <m:t>±1</m:t>
        </m:r>
      </m:oMath>
      <w:r w:rsidR="003852A0">
        <w:t xml:space="preserve"> pixel/voxel misalignment. By placing such </w:t>
      </w:r>
      <w:r w:rsidR="00352C9C">
        <w:t xml:space="preserve">an </w:t>
      </w:r>
      <w:r w:rsidR="003852A0">
        <w:t>extra condition on the joint entropies of equation (6), the result</w:t>
      </w:r>
      <w:r w:rsidR="00352C9C">
        <w:t>ing</w:t>
      </w:r>
      <w:r w:rsidR="003852A0">
        <w:t xml:space="preserve"> SMI is guaranteed to always </w:t>
      </w:r>
      <w:r w:rsidR="00352C9C">
        <w:t xml:space="preserve">be </w:t>
      </w:r>
      <w:r w:rsidR="003852A0">
        <w:t xml:space="preserve">positive.   For convenience, we call this new method </w:t>
      </w:r>
      <w:r w:rsidR="00352C9C">
        <w:t>“</w:t>
      </w:r>
      <w:r w:rsidR="003852A0">
        <w:t xml:space="preserve">Modified </w:t>
      </w:r>
      <w:r w:rsidR="003852A0" w:rsidRPr="008C7084">
        <w:t>SMI</w:t>
      </w:r>
      <w:r w:rsidR="00352C9C">
        <w:t>”</w:t>
      </w:r>
      <w:r w:rsidR="003852A0">
        <w:t xml:space="preserve"> </w:t>
      </w:r>
      <w:r w:rsidR="003852A0" w:rsidRPr="00352C9C">
        <w:t>(</w:t>
      </w:r>
      <w:r w:rsidR="003852A0" w:rsidRPr="008C7084">
        <w:t>MSMI</w:t>
      </w:r>
      <w:r w:rsidR="003852A0" w:rsidRPr="00352C9C">
        <w:t>).</w:t>
      </w:r>
      <w:r w:rsidR="003852A0">
        <w:t xml:space="preserve"> </w:t>
      </w:r>
      <w:r w:rsidR="00B144C2">
        <w:t>Fig. 3</w:t>
      </w:r>
      <w:r w:rsidR="001347A6">
        <w:t xml:space="preserve"> show</w:t>
      </w:r>
      <w:r w:rsidR="00B144C2">
        <w:t>s</w:t>
      </w:r>
      <w:r w:rsidR="001347A6">
        <w:t xml:space="preserve"> the performance of</w:t>
      </w:r>
      <w:r w:rsidR="00352C9C">
        <w:t xml:space="preserve"> the</w:t>
      </w:r>
      <w:r w:rsidR="001347A6">
        <w:t xml:space="preserve"> new method compare</w:t>
      </w:r>
      <w:r w:rsidR="00352C9C">
        <w:t>d</w:t>
      </w:r>
      <w:r w:rsidR="001347A6">
        <w:t xml:space="preserve"> to the </w:t>
      </w:r>
      <w:r w:rsidR="00352C9C">
        <w:t xml:space="preserve">original </w:t>
      </w:r>
      <w:r w:rsidR="003852A0" w:rsidRPr="008C7084">
        <w:t>SMI</w:t>
      </w:r>
      <w:r w:rsidR="00352C9C">
        <w:t xml:space="preserve">, and there is no visible artifact </w:t>
      </w:r>
      <w:r w:rsidR="003852A0">
        <w:t xml:space="preserve">on or about </w:t>
      </w:r>
      <m:oMath>
        <m:r>
          <w:rPr>
            <w:rFonts w:ascii="Cambria Math" w:hAnsi="Cambria Math"/>
          </w:rPr>
          <m:t>±1</m:t>
        </m:r>
      </m:oMath>
      <w:r w:rsidR="003852A0">
        <w:t xml:space="preserve"> pixel/voxel misalignment points.</w:t>
      </w:r>
      <w:r w:rsidR="00B144C2">
        <w:t xml:space="preserve">  </w:t>
      </w:r>
    </w:p>
    <w:p w14:paraId="4E7BBE1C" w14:textId="4A79461B" w:rsidR="00E039E8" w:rsidRDefault="006A15C3" w:rsidP="00E039E8">
      <w:pPr>
        <w:pStyle w:val="heading1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8C604" wp14:editId="7795D780">
                <wp:simplePos x="0" y="0"/>
                <wp:positionH relativeFrom="column">
                  <wp:posOffset>4445</wp:posOffset>
                </wp:positionH>
                <wp:positionV relativeFrom="paragraph">
                  <wp:posOffset>87630</wp:posOffset>
                </wp:positionV>
                <wp:extent cx="4572000" cy="3186430"/>
                <wp:effectExtent l="0" t="0" r="0" b="0"/>
                <wp:wrapTopAndBottom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18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BE790" w14:textId="2B2142B5" w:rsidR="00443E09" w:rsidRDefault="00443E09" w:rsidP="00EC5B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5F4C0A" w14:textId="696F5E7A" w:rsidR="00443E09" w:rsidRDefault="00443E09" w:rsidP="00EC5B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eastAsia="en-US"/>
                              </w:rPr>
                              <w:drawing>
                                <wp:inline distT="0" distB="0" distL="0" distR="0" wp14:anchorId="708855F2" wp14:editId="657FC79A">
                                  <wp:extent cx="3040740" cy="2291113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g3.eps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1588" cy="2291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F4F579" w14:textId="3F741CFA" w:rsidR="00443E09" w:rsidRPr="00D2389B" w:rsidRDefault="00443E09" w:rsidP="00EC5B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Fig. 3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Comparison of </w:t>
                            </w:r>
                            <w:r w:rsidRPr="0029586D">
                              <w:rPr>
                                <w:sz w:val="18"/>
                                <w:szCs w:val="18"/>
                              </w:rPr>
                              <w:t>MSMI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29586D">
                              <w:rPr>
                                <w:sz w:val="18"/>
                                <w:szCs w:val="18"/>
                              </w:rPr>
                              <w:t>SMI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>as similarity measure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 the case of</w:t>
                            </w:r>
                            <w:r w:rsidRPr="00D2389B">
                              <w:rPr>
                                <w:sz w:val="18"/>
                                <w:szCs w:val="18"/>
                              </w:rPr>
                              <w:t xml:space="preserve"> translational </w:t>
                            </w:r>
                            <w:proofErr w:type="spellStart"/>
                            <w:r w:rsidRPr="00D2389B">
                              <w:rPr>
                                <w:sz w:val="18"/>
                                <w:szCs w:val="18"/>
                              </w:rPr>
                              <w:t>mis</w:t>
                            </w:r>
                            <w:proofErr w:type="spellEnd"/>
                            <w:r w:rsidRPr="00D2389B">
                              <w:rPr>
                                <w:sz w:val="18"/>
                                <w:szCs w:val="18"/>
                              </w:rPr>
                              <w:t>-registration.</w:t>
                            </w:r>
                            <w:proofErr w:type="gramEnd"/>
                          </w:p>
                          <w:p w14:paraId="2679F4A1" w14:textId="77777777" w:rsidR="00443E09" w:rsidRDefault="00443E09" w:rsidP="00EC5B77"/>
                          <w:p w14:paraId="2FAA9DE1" w14:textId="77777777" w:rsidR="00443E09" w:rsidRDefault="00443E09" w:rsidP="00EC5B77"/>
                          <w:p w14:paraId="3F778EF7" w14:textId="77777777" w:rsidR="00443E09" w:rsidRDefault="00443E09" w:rsidP="00EC5B77"/>
                          <w:p w14:paraId="68B4657B" w14:textId="77777777" w:rsidR="00443E09" w:rsidRDefault="00443E09" w:rsidP="00EC5B7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.35pt;margin-top:6.9pt;width:5in;height:2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" filled="f" stroked="f">
                <v:textbox inset=",7.2pt,,7.2pt">
                  <w:txbxContent>
                    <w:p w14:paraId="112BE790" w14:textId="2B2142B5" w:rsidR="00443E09" w:rsidRDefault="00443E09" w:rsidP="00EC5B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C5F4C0A" w14:textId="696F5E7A" w:rsidR="00443E09" w:rsidRDefault="00443E09" w:rsidP="00EC5B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eastAsia="en-US"/>
                        </w:rPr>
                        <w:drawing>
                          <wp:inline distT="0" distB="0" distL="0" distR="0" wp14:anchorId="708855F2" wp14:editId="657FC79A">
                            <wp:extent cx="3040740" cy="2291113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g3.eps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1588" cy="2291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F4F579" w14:textId="3F741CFA" w:rsidR="00443E09" w:rsidRPr="00D2389B" w:rsidRDefault="00443E09" w:rsidP="00EC5B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Fig. 3</w:t>
                      </w:r>
                      <w:r w:rsidRPr="00D2389B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Comparison of </w:t>
                      </w:r>
                      <w:r w:rsidRPr="0029586D">
                        <w:rPr>
                          <w:sz w:val="18"/>
                          <w:szCs w:val="18"/>
                        </w:rPr>
                        <w:t>MSMI</w:t>
                      </w:r>
                      <w:r>
                        <w:rPr>
                          <w:sz w:val="18"/>
                          <w:szCs w:val="18"/>
                        </w:rPr>
                        <w:t xml:space="preserve"> and </w:t>
                      </w:r>
                      <w:r w:rsidRPr="0029586D">
                        <w:rPr>
                          <w:sz w:val="18"/>
                          <w:szCs w:val="18"/>
                        </w:rPr>
                        <w:t>SMI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2389B">
                        <w:rPr>
                          <w:sz w:val="18"/>
                          <w:szCs w:val="18"/>
                        </w:rPr>
                        <w:t>as similarity measure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D2389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in the case of</w:t>
                      </w:r>
                      <w:r w:rsidRPr="00D2389B">
                        <w:rPr>
                          <w:sz w:val="18"/>
                          <w:szCs w:val="18"/>
                        </w:rPr>
                        <w:t xml:space="preserve"> translational </w:t>
                      </w:r>
                      <w:proofErr w:type="spellStart"/>
                      <w:r w:rsidRPr="00D2389B">
                        <w:rPr>
                          <w:sz w:val="18"/>
                          <w:szCs w:val="18"/>
                        </w:rPr>
                        <w:t>mis</w:t>
                      </w:r>
                      <w:proofErr w:type="spellEnd"/>
                      <w:r w:rsidRPr="00D2389B">
                        <w:rPr>
                          <w:sz w:val="18"/>
                          <w:szCs w:val="18"/>
                        </w:rPr>
                        <w:t>-registration.</w:t>
                      </w:r>
                      <w:proofErr w:type="gramEnd"/>
                    </w:p>
                    <w:p w14:paraId="2679F4A1" w14:textId="77777777" w:rsidR="00443E09" w:rsidRDefault="00443E09" w:rsidP="00EC5B77"/>
                    <w:p w14:paraId="2FAA9DE1" w14:textId="77777777" w:rsidR="00443E09" w:rsidRDefault="00443E09" w:rsidP="00EC5B77"/>
                    <w:p w14:paraId="3F778EF7" w14:textId="77777777" w:rsidR="00443E09" w:rsidRDefault="00443E09" w:rsidP="00EC5B77"/>
                    <w:p w14:paraId="68B4657B" w14:textId="77777777" w:rsidR="00443E09" w:rsidRDefault="00443E09" w:rsidP="00EC5B77"/>
                  </w:txbxContent>
                </v:textbox>
                <w10:wrap type="topAndBottom"/>
              </v:shape>
            </w:pict>
          </mc:Fallback>
        </mc:AlternateContent>
      </w:r>
      <w:r w:rsidR="00E039E8">
        <w:t>5</w:t>
      </w:r>
      <w:r w:rsidR="00E039E8" w:rsidRPr="009A3755">
        <w:t xml:space="preserve">   </w:t>
      </w:r>
      <w:r w:rsidR="00E039E8">
        <w:t>Conclusion</w:t>
      </w:r>
    </w:p>
    <w:p w14:paraId="7C3909EA" w14:textId="24B463E1" w:rsidR="009F1D2E" w:rsidRDefault="00814A69" w:rsidP="00E039E8">
      <w:pPr>
        <w:ind w:firstLine="0"/>
      </w:pPr>
      <w:r>
        <w:t>We have described t</w:t>
      </w:r>
      <w:r w:rsidR="00E039E8">
        <w:t xml:space="preserve">he importance of </w:t>
      </w:r>
      <w:r w:rsidR="00DC0FCC">
        <w:t xml:space="preserve">incorporating </w:t>
      </w:r>
      <w:r w:rsidR="00E039E8">
        <w:t xml:space="preserve">spatial information into </w:t>
      </w:r>
      <w:r>
        <w:t xml:space="preserve">the </w:t>
      </w:r>
      <w:r w:rsidR="00E039E8">
        <w:t>computation of image mutual information</w:t>
      </w:r>
      <w:r>
        <w:t xml:space="preserve"> and have given a comprehensive overview of existing attempts at computing mutual information with spatial dependency.</w:t>
      </w:r>
      <w:r w:rsidR="00E039E8">
        <w:t xml:space="preserve"> </w:t>
      </w:r>
      <w:r w:rsidR="009A54E4">
        <w:t xml:space="preserve">We </w:t>
      </w:r>
      <w:r w:rsidR="00E039E8">
        <w:t xml:space="preserve">have </w:t>
      </w:r>
      <w:r w:rsidR="009A54E4">
        <w:t xml:space="preserve">also shown </w:t>
      </w:r>
      <w:r w:rsidR="006873A4">
        <w:t xml:space="preserve">that </w:t>
      </w:r>
      <w:r w:rsidR="009A54E4">
        <w:t xml:space="preserve">the </w:t>
      </w:r>
      <w:r w:rsidR="006873A4">
        <w:t xml:space="preserve">recently </w:t>
      </w:r>
      <w:r w:rsidR="009A54E4">
        <w:t xml:space="preserve">defined </w:t>
      </w:r>
      <w:r w:rsidR="00370C97">
        <w:t>spatial mutual information (</w:t>
      </w:r>
      <w:r w:rsidR="009A54E4" w:rsidRPr="008C7084">
        <w:t>SMI</w:t>
      </w:r>
      <w:r w:rsidR="00370C97">
        <w:t>,</w:t>
      </w:r>
      <w:r w:rsidR="009A54E4">
        <w:t xml:space="preserve"> </w:t>
      </w:r>
      <w:r w:rsidR="006873A4">
        <w:t>for a homogeneous anisotropic QMRF of order 2</w:t>
      </w:r>
      <w:r w:rsidR="00370C97">
        <w:t>)</w:t>
      </w:r>
      <w:r w:rsidR="006873A4">
        <w:t xml:space="preserve"> has an artifact </w:t>
      </w:r>
      <w:r w:rsidR="00370C97">
        <w:t>in the case of</w:t>
      </w:r>
      <w:r w:rsidR="006873A4">
        <w:t xml:space="preserve"> translational </w:t>
      </w:r>
      <w:proofErr w:type="spellStart"/>
      <w:r w:rsidR="006873A4">
        <w:t>misregistration</w:t>
      </w:r>
      <w:proofErr w:type="spellEnd"/>
      <w:r w:rsidR="006873A4">
        <w:t xml:space="preserve">. </w:t>
      </w:r>
      <w:r w:rsidR="00285D8E">
        <w:t>F</w:t>
      </w:r>
      <w:r w:rsidR="008F7D67">
        <w:t>inally</w:t>
      </w:r>
      <w:r w:rsidR="00285D8E">
        <w:t xml:space="preserve"> we</w:t>
      </w:r>
      <w:r w:rsidR="008F7D67">
        <w:t xml:space="preserve"> </w:t>
      </w:r>
      <w:r w:rsidR="00285D8E">
        <w:t>introduce</w:t>
      </w:r>
      <w:r w:rsidR="00F77C92">
        <w:t>d</w:t>
      </w:r>
      <w:r w:rsidR="00285D8E">
        <w:t xml:space="preserve"> a new method of computing </w:t>
      </w:r>
      <w:r w:rsidR="00285D8E" w:rsidRPr="00A1258F">
        <w:t>SMI</w:t>
      </w:r>
      <w:r w:rsidR="005208F8">
        <w:t xml:space="preserve">, </w:t>
      </w:r>
      <w:proofErr w:type="gramStart"/>
      <w:r w:rsidR="005208F8">
        <w:t>MSMI,</w:t>
      </w:r>
      <w:r w:rsidR="00285D8E" w:rsidDel="00285D8E">
        <w:t xml:space="preserve"> </w:t>
      </w:r>
      <w:r w:rsidR="00285D8E">
        <w:t>that</w:t>
      </w:r>
      <w:proofErr w:type="gramEnd"/>
      <w:r w:rsidR="00285D8E">
        <w:t xml:space="preserve"> corrects </w:t>
      </w:r>
      <w:r w:rsidR="00E039E8">
        <w:t>the artifact.</w:t>
      </w:r>
      <w:r w:rsidR="00701DF3">
        <w:t xml:space="preserve"> </w:t>
      </w:r>
      <w:r w:rsidR="00F77C92">
        <w:t>For future work</w:t>
      </w:r>
      <w:r w:rsidR="00701DF3">
        <w:t>, w</w:t>
      </w:r>
      <w:r w:rsidR="00285D8E">
        <w:t xml:space="preserve">e intend to evaluate the new </w:t>
      </w:r>
      <w:r w:rsidR="00FD64BE">
        <w:t>M</w:t>
      </w:r>
      <w:r w:rsidR="00285D8E">
        <w:t>SMI for the case of brain image registration.</w:t>
      </w:r>
      <w:r w:rsidR="008F7D67">
        <w:t xml:space="preserve"> </w:t>
      </w:r>
    </w:p>
    <w:p w14:paraId="333E5CBB" w14:textId="77777777" w:rsidR="0095068A" w:rsidRPr="009A3755" w:rsidRDefault="0095068A" w:rsidP="0095068A">
      <w:pPr>
        <w:pStyle w:val="heading10"/>
      </w:pPr>
      <w:r w:rsidRPr="009A3755">
        <w:t>References</w:t>
      </w:r>
    </w:p>
    <w:p w14:paraId="7A783C2F" w14:textId="77777777" w:rsidR="000A42FD" w:rsidRDefault="000A42FD" w:rsidP="000A42FD">
      <w:pPr>
        <w:pStyle w:val="reference"/>
      </w:pPr>
      <w:r>
        <w:t>1. Viola, P.A.: Alignment by maximization of mutual information. Ph.D. Thesis, MIT, Cambridge, MA (1995)</w:t>
      </w:r>
    </w:p>
    <w:p w14:paraId="71A9D780" w14:textId="77777777" w:rsidR="000A42FD" w:rsidRDefault="000A42FD" w:rsidP="000A42FD">
      <w:pPr>
        <w:pStyle w:val="reference"/>
      </w:pPr>
      <w:r>
        <w:t xml:space="preserve">2. </w:t>
      </w:r>
      <w:proofErr w:type="spellStart"/>
      <w:r>
        <w:t>Maes</w:t>
      </w:r>
      <w:proofErr w:type="spellEnd"/>
      <w:r>
        <w:t>, F.</w:t>
      </w:r>
      <w:proofErr w:type="gramStart"/>
      <w:r>
        <w:t>,</w:t>
      </w:r>
      <w:proofErr w:type="spellStart"/>
      <w:r>
        <w:t>Colligon</w:t>
      </w:r>
      <w:proofErr w:type="spellEnd"/>
      <w:proofErr w:type="gramEnd"/>
      <w:r>
        <w:t xml:space="preserve">, F., </w:t>
      </w:r>
      <w:proofErr w:type="spellStart"/>
      <w:r>
        <w:t>Vandermeulen</w:t>
      </w:r>
      <w:proofErr w:type="spellEnd"/>
      <w:r>
        <w:t xml:space="preserve">, D., </w:t>
      </w:r>
      <w:proofErr w:type="spellStart"/>
      <w:r>
        <w:t>Marchal</w:t>
      </w:r>
      <w:proofErr w:type="spellEnd"/>
      <w:r>
        <w:t xml:space="preserve">, G., </w:t>
      </w:r>
      <w:proofErr w:type="spellStart"/>
      <w:r>
        <w:t>Suetens</w:t>
      </w:r>
      <w:proofErr w:type="spellEnd"/>
      <w:r>
        <w:t xml:space="preserve">, P.: Multimodality image registration by maximization of mutual information. IEEE Trans. Med. </w:t>
      </w:r>
      <w:proofErr w:type="spellStart"/>
      <w:r>
        <w:t>Imag</w:t>
      </w:r>
      <w:proofErr w:type="spellEnd"/>
      <w:proofErr w:type="gramStart"/>
      <w:r>
        <w:t>.,</w:t>
      </w:r>
      <w:proofErr w:type="gramEnd"/>
      <w:r>
        <w:t xml:space="preserve"> vol. 16, no. 2, pp. 187–198 (1997)</w:t>
      </w:r>
    </w:p>
    <w:p w14:paraId="1BBD303B" w14:textId="77777777" w:rsidR="000A42FD" w:rsidRDefault="000A42FD" w:rsidP="000A42FD">
      <w:pPr>
        <w:pStyle w:val="reference"/>
      </w:pPr>
      <w:r>
        <w:t>3. Shannon, C.E.: A mathematical theory of communication. Bell System Technical Journal, vol. 27, pp. 379-423, 623-656, (1948)</w:t>
      </w:r>
    </w:p>
    <w:p w14:paraId="43EFFC1C" w14:textId="70131E6C" w:rsidR="000E2635" w:rsidRDefault="000E2635" w:rsidP="000E2635">
      <w:pPr>
        <w:pStyle w:val="reference"/>
      </w:pPr>
      <w:r>
        <w:lastRenderedPageBreak/>
        <w:t xml:space="preserve">4. </w:t>
      </w:r>
      <w:proofErr w:type="spellStart"/>
      <w:r>
        <w:t>Studholme</w:t>
      </w:r>
      <w:proofErr w:type="spellEnd"/>
      <w:r>
        <w:t xml:space="preserve">, C., Hill, D.L.G., Hawkes, </w:t>
      </w:r>
      <w:proofErr w:type="gramStart"/>
      <w:r>
        <w:t>D</w:t>
      </w:r>
      <w:r w:rsidR="00443E09">
        <w:t>.</w:t>
      </w:r>
      <w:r>
        <w:t>J</w:t>
      </w:r>
      <w:proofErr w:type="gramEnd"/>
      <w:r>
        <w:t xml:space="preserve">.: Incorporating connected region </w:t>
      </w:r>
      <w:proofErr w:type="spellStart"/>
      <w:r>
        <w:t>labelling</w:t>
      </w:r>
      <w:proofErr w:type="spellEnd"/>
      <w:r>
        <w:t xml:space="preserve"> into automated image registration using mutual information. </w:t>
      </w:r>
      <w:proofErr w:type="gramStart"/>
      <w:r>
        <w:t xml:space="preserve">Mathematical Methods in Biomedical Image Analysis, A.A. </w:t>
      </w:r>
      <w:proofErr w:type="spellStart"/>
      <w:r>
        <w:t>Amini</w:t>
      </w:r>
      <w:proofErr w:type="spellEnd"/>
      <w:r>
        <w:t xml:space="preserve">, F. L. </w:t>
      </w:r>
      <w:proofErr w:type="spellStart"/>
      <w:r>
        <w:t>Bookstein</w:t>
      </w:r>
      <w:proofErr w:type="spellEnd"/>
      <w:r>
        <w:t xml:space="preserve">, and D. </w:t>
      </w:r>
      <w:proofErr w:type="spellStart"/>
      <w:r>
        <w:t>C.Wilson</w:t>
      </w:r>
      <w:proofErr w:type="spellEnd"/>
      <w:r>
        <w:t>, Eds.</w:t>
      </w:r>
      <w:proofErr w:type="gramEnd"/>
      <w:r>
        <w:t xml:space="preserve"> Los Alamitos, CA: IEEE Computer Soc. Press, pp. 23-31 (1996)</w:t>
      </w:r>
    </w:p>
    <w:p w14:paraId="68A78C3F" w14:textId="77777777" w:rsidR="000E2635" w:rsidRDefault="000E2635" w:rsidP="000E2635">
      <w:pPr>
        <w:pStyle w:val="reference"/>
      </w:pPr>
      <w:r>
        <w:t xml:space="preserve">5. </w:t>
      </w:r>
      <w:r w:rsidR="008A390C">
        <w:t xml:space="preserve"> </w:t>
      </w:r>
      <w:r>
        <w:t xml:space="preserve">Razlighi, Q.R., </w:t>
      </w:r>
      <w:proofErr w:type="spellStart"/>
      <w:r>
        <w:t>Kehtarnavaz</w:t>
      </w:r>
      <w:proofErr w:type="spellEnd"/>
      <w:r>
        <w:t xml:space="preserve">, N, </w:t>
      </w:r>
      <w:proofErr w:type="spellStart"/>
      <w:r>
        <w:t>Nosratinia</w:t>
      </w:r>
      <w:proofErr w:type="spellEnd"/>
      <w:r>
        <w:t xml:space="preserve">, </w:t>
      </w:r>
      <w:proofErr w:type="gramStart"/>
      <w:r>
        <w:t>A</w:t>
      </w:r>
      <w:proofErr w:type="gramEnd"/>
      <w:r>
        <w:t>.: Computation of image spatial entropy using quadrilateral Markov random field. IEEE Transactions on Image Processing, vol. 18, no. 12 (2009)</w:t>
      </w:r>
    </w:p>
    <w:p w14:paraId="7EBC3110" w14:textId="77777777" w:rsidR="000E2635" w:rsidRDefault="000E2635" w:rsidP="000E2635">
      <w:pPr>
        <w:pStyle w:val="reference"/>
      </w:pPr>
      <w:r>
        <w:t xml:space="preserve">6. </w:t>
      </w:r>
      <w:proofErr w:type="spellStart"/>
      <w:r>
        <w:t>Rueckert</w:t>
      </w:r>
      <w:proofErr w:type="spellEnd"/>
      <w:r>
        <w:t xml:space="preserve">, D., Clarkson, M.J., Hill, D.L.G., Hawkes, </w:t>
      </w:r>
      <w:proofErr w:type="gramStart"/>
      <w:r>
        <w:t>D.J</w:t>
      </w:r>
      <w:proofErr w:type="gramEnd"/>
      <w:r>
        <w:t xml:space="preserve">.: Non-rigid registration using higher-order mutual information. </w:t>
      </w:r>
      <w:proofErr w:type="gramStart"/>
      <w:r>
        <w:t>in</w:t>
      </w:r>
      <w:proofErr w:type="gramEnd"/>
      <w:r>
        <w:t xml:space="preserve"> Proc. SPIE Conf. Medical Imaging: Image Processing, K. M. Hanson, Ed., vol. 3979, pp. 438–447 (2000)</w:t>
      </w:r>
    </w:p>
    <w:p w14:paraId="14B32D66" w14:textId="77777777" w:rsidR="000E2635" w:rsidRDefault="000E2635" w:rsidP="000E2635">
      <w:pPr>
        <w:pStyle w:val="reference"/>
      </w:pPr>
      <w:r>
        <w:t xml:space="preserve">7. Rodríguez-Carranza, C.E., </w:t>
      </w:r>
      <w:proofErr w:type="spellStart"/>
      <w:r>
        <w:t>Loew</w:t>
      </w:r>
      <w:proofErr w:type="spellEnd"/>
      <w:r>
        <w:t xml:space="preserve">, M.H.: A weighted and deterministic entropy measure for image registration using mutual information. Proc. SPIE Conf. Medical Imaging: Image Processing, K. M. Hanson, Ed., vol. 3338, </w:t>
      </w:r>
      <w:proofErr w:type="gramStart"/>
      <w:r>
        <w:t>pp. 155-166</w:t>
      </w:r>
      <w:proofErr w:type="gramEnd"/>
      <w:r>
        <w:t xml:space="preserve"> (1998)</w:t>
      </w:r>
    </w:p>
    <w:p w14:paraId="38E15BD3" w14:textId="77777777" w:rsidR="000E2635" w:rsidRDefault="000E2635" w:rsidP="000E2635">
      <w:pPr>
        <w:pStyle w:val="reference"/>
      </w:pPr>
      <w:r>
        <w:t xml:space="preserve">8. </w:t>
      </w:r>
      <w:proofErr w:type="spellStart"/>
      <w:r>
        <w:t>Guo</w:t>
      </w:r>
      <w:proofErr w:type="spellEnd"/>
      <w:r>
        <w:t>, Y., Lu, C.: Multi-modality image registration using mutual information based on gradient vector flow. Proc. 18th ICPR, Hong Kong, pp. 697–700 (2006)</w:t>
      </w:r>
    </w:p>
    <w:p w14:paraId="388C8937" w14:textId="47B7BCFC" w:rsidR="000E2635" w:rsidRDefault="000E2635" w:rsidP="000E2635">
      <w:pPr>
        <w:pStyle w:val="reference"/>
      </w:pPr>
      <w:r>
        <w:t xml:space="preserve">9. </w:t>
      </w:r>
      <w:r w:rsidR="00443E09">
        <w:t xml:space="preserve">Beijing, C., </w:t>
      </w:r>
      <w:proofErr w:type="spellStart"/>
      <w:r w:rsidR="00443E09">
        <w:t>JunLi</w:t>
      </w:r>
      <w:proofErr w:type="spellEnd"/>
      <w:r w:rsidR="00443E09">
        <w:t xml:space="preserve">, L., </w:t>
      </w:r>
      <w:proofErr w:type="gramStart"/>
      <w:r w:rsidR="00443E09">
        <w:t>Gang</w:t>
      </w:r>
      <w:proofErr w:type="gramEnd"/>
      <w:r w:rsidR="00443E09">
        <w:t xml:space="preserve"> C.</w:t>
      </w:r>
      <w:r>
        <w:t xml:space="preserve">: Study of Medical Image Registration Based on Second-order Mutual Information. Proceedings of IEEE International Conference on Multimedia &amp; </w:t>
      </w:r>
      <w:proofErr w:type="gramStart"/>
      <w:r>
        <w:t>Expo(</w:t>
      </w:r>
      <w:proofErr w:type="gramEnd"/>
      <w:r>
        <w:t xml:space="preserve">ICBBE07), </w:t>
      </w:r>
      <w:proofErr w:type="spellStart"/>
      <w:r>
        <w:t>WuHan</w:t>
      </w:r>
      <w:proofErr w:type="spellEnd"/>
      <w:r>
        <w:t>, pp. 7-9, China (2007)</w:t>
      </w:r>
    </w:p>
    <w:p w14:paraId="0278DB7A" w14:textId="6AA83536" w:rsidR="004D5C4C" w:rsidRDefault="004D5C4C" w:rsidP="004D5C4C">
      <w:pPr>
        <w:pStyle w:val="reference"/>
      </w:pPr>
      <w:r>
        <w:t xml:space="preserve">10.Pluim, J.P.W., </w:t>
      </w:r>
      <w:proofErr w:type="spellStart"/>
      <w:r>
        <w:t>Maintz</w:t>
      </w:r>
      <w:proofErr w:type="spellEnd"/>
      <w:r>
        <w:t xml:space="preserve">, J.B.A., </w:t>
      </w:r>
      <w:proofErr w:type="spellStart"/>
      <w:r>
        <w:t>Viergever</w:t>
      </w:r>
      <w:proofErr w:type="spellEnd"/>
      <w:r>
        <w:t xml:space="preserve">, M.A.: Image registration by maximization of combined mutual information and gradient information. IEEE Trans. Med. </w:t>
      </w:r>
      <w:proofErr w:type="spellStart"/>
      <w:r>
        <w:t>Imag</w:t>
      </w:r>
      <w:proofErr w:type="spellEnd"/>
      <w:proofErr w:type="gramStart"/>
      <w:r>
        <w:t>.,</w:t>
      </w:r>
      <w:proofErr w:type="gramEnd"/>
      <w:r>
        <w:t xml:space="preserve"> vol. 19, no. 8, pp. 809–814, (2000)</w:t>
      </w:r>
    </w:p>
    <w:p w14:paraId="71887849" w14:textId="77777777" w:rsidR="004D5C4C" w:rsidRDefault="004D5C4C" w:rsidP="004D5C4C">
      <w:pPr>
        <w:pStyle w:val="reference"/>
      </w:pPr>
      <w:r>
        <w:t xml:space="preserve">11.Shams, R., </w:t>
      </w:r>
      <w:proofErr w:type="spellStart"/>
      <w:r>
        <w:t>Sadeghi</w:t>
      </w:r>
      <w:proofErr w:type="spellEnd"/>
      <w:r>
        <w:t>, P., Kennedy, R.A.: Gradient Intensity: A New Mutual Information-Based Registration Method. Proceedings of IEEE Conference on Computer Vision and Pattern Recognition, pp. 1-8 (2007)</w:t>
      </w:r>
    </w:p>
    <w:p w14:paraId="1B7B85BB" w14:textId="3B7ECE3F" w:rsidR="00F84459" w:rsidRDefault="00F84459" w:rsidP="00F84459">
      <w:pPr>
        <w:pStyle w:val="reference"/>
      </w:pPr>
      <w:r>
        <w:t>12.Gan, R., Chung, A</w:t>
      </w:r>
      <w:r w:rsidR="00443E09">
        <w:t>.C.</w:t>
      </w:r>
      <w:r>
        <w:t xml:space="preserve">: Multi-Dimensional Mutual Information Based Robust Image Registration Using Maximum Distance Gradient-Magnitude. </w:t>
      </w:r>
      <w:proofErr w:type="gramStart"/>
      <w:r>
        <w:t>ser</w:t>
      </w:r>
      <w:proofErr w:type="gramEnd"/>
      <w:r>
        <w:t>. Lecture Notes in Computer Science. Berlin, Germany: Springer-</w:t>
      </w:r>
      <w:proofErr w:type="spellStart"/>
      <w:r>
        <w:t>Verlag</w:t>
      </w:r>
      <w:proofErr w:type="spellEnd"/>
      <w:r>
        <w:t xml:space="preserve">, vol. 3565, </w:t>
      </w:r>
      <w:proofErr w:type="gramStart"/>
      <w:r>
        <w:t>pp. 210-221</w:t>
      </w:r>
      <w:proofErr w:type="gramEnd"/>
      <w:r>
        <w:t xml:space="preserve"> (2005)</w:t>
      </w:r>
    </w:p>
    <w:p w14:paraId="6CC60F0D" w14:textId="6A2B15AC" w:rsidR="00F84459" w:rsidRDefault="00443E09" w:rsidP="00F84459">
      <w:pPr>
        <w:pStyle w:val="reference"/>
      </w:pPr>
      <w:r>
        <w:t xml:space="preserve">13.Shen, D., </w:t>
      </w:r>
      <w:proofErr w:type="spellStart"/>
      <w:r>
        <w:t>Davatzikos</w:t>
      </w:r>
      <w:proofErr w:type="spellEnd"/>
      <w:r>
        <w:t>, A.C.</w:t>
      </w:r>
      <w:r w:rsidR="00F84459">
        <w:t>: HAMMER: Hierarchical Attribute Matching Mechanism for Elastic Registration. IEEE Transactions on</w:t>
      </w:r>
      <w:r>
        <w:t xml:space="preserve"> Medical Imaging, vol.12, no.11</w:t>
      </w:r>
      <w:r w:rsidR="00F84459">
        <w:t xml:space="preserve"> (2002) </w:t>
      </w:r>
    </w:p>
    <w:p w14:paraId="053C67CD" w14:textId="77777777" w:rsidR="00F84459" w:rsidRDefault="00F84459" w:rsidP="00F84459">
      <w:pPr>
        <w:pStyle w:val="reference"/>
      </w:pPr>
      <w:r>
        <w:t xml:space="preserve">14.Russakoff, D.B., </w:t>
      </w:r>
      <w:proofErr w:type="spellStart"/>
      <w:r>
        <w:t>Tomasi</w:t>
      </w:r>
      <w:proofErr w:type="spellEnd"/>
      <w:r>
        <w:t xml:space="preserve">, C., </w:t>
      </w:r>
      <w:proofErr w:type="spellStart"/>
      <w:r>
        <w:t>Rohlfing</w:t>
      </w:r>
      <w:proofErr w:type="spellEnd"/>
      <w:r>
        <w:t xml:space="preserve">, T., Maurer, C.R.: Image Similarity Using Mutual Information of Regions. </w:t>
      </w:r>
      <w:proofErr w:type="gramStart"/>
      <w:r>
        <w:t>ser</w:t>
      </w:r>
      <w:proofErr w:type="gramEnd"/>
      <w:r>
        <w:t>. Lecture Notes in Computer Science. Berlin, Germany: Springer-</w:t>
      </w:r>
      <w:proofErr w:type="spellStart"/>
      <w:r>
        <w:t>Verlag</w:t>
      </w:r>
      <w:proofErr w:type="spellEnd"/>
      <w:r>
        <w:t xml:space="preserve">, vol. 3023, </w:t>
      </w:r>
      <w:proofErr w:type="gramStart"/>
      <w:r>
        <w:t>pp. 596-607</w:t>
      </w:r>
      <w:proofErr w:type="gramEnd"/>
      <w:r>
        <w:t xml:space="preserve"> (2004)</w:t>
      </w:r>
    </w:p>
    <w:p w14:paraId="7966E388" w14:textId="41F374E0" w:rsidR="00F84459" w:rsidRDefault="00F84459" w:rsidP="00F84459">
      <w:pPr>
        <w:pStyle w:val="reference"/>
      </w:pPr>
      <w:r>
        <w:t>15.Yang, C.,</w:t>
      </w:r>
      <w:r w:rsidR="00443E09">
        <w:t xml:space="preserve"> Jiang, T., Wang, J., </w:t>
      </w:r>
      <w:proofErr w:type="spellStart"/>
      <w:r w:rsidR="00443E09">
        <w:t>Zheng</w:t>
      </w:r>
      <w:proofErr w:type="spellEnd"/>
      <w:r w:rsidR="00443E09">
        <w:t>, L.</w:t>
      </w:r>
      <w:r>
        <w:t xml:space="preserve">: A Neighborhood Incorporated Method in Image Registration. </w:t>
      </w:r>
      <w:proofErr w:type="gramStart"/>
      <w:r>
        <w:t>G.-</w:t>
      </w:r>
      <w:proofErr w:type="gramEnd"/>
      <w:r>
        <w:t>Z. Yang et al. (Eds.): MIAR 2006, LNCS 4091, pp. 244 – 251, Springer-</w:t>
      </w:r>
      <w:proofErr w:type="spellStart"/>
      <w:r>
        <w:t>Verlag</w:t>
      </w:r>
      <w:proofErr w:type="spellEnd"/>
      <w:r>
        <w:t xml:space="preserve"> Berlin Heidelberg (2006)</w:t>
      </w:r>
    </w:p>
    <w:p w14:paraId="7B33E438" w14:textId="6D259F1A" w:rsidR="00F84459" w:rsidRDefault="00F84459" w:rsidP="00F84459">
      <w:pPr>
        <w:pStyle w:val="reference"/>
      </w:pPr>
      <w:r>
        <w:t xml:space="preserve">16.Bardera, A., </w:t>
      </w:r>
      <w:proofErr w:type="spellStart"/>
      <w:r w:rsidR="00443E09">
        <w:t>Feixas</w:t>
      </w:r>
      <w:proofErr w:type="spellEnd"/>
      <w:r w:rsidR="00443E09">
        <w:t xml:space="preserve">, M., </w:t>
      </w:r>
      <w:proofErr w:type="spellStart"/>
      <w:r w:rsidR="00443E09">
        <w:t>Boada</w:t>
      </w:r>
      <w:proofErr w:type="spellEnd"/>
      <w:r w:rsidR="00443E09">
        <w:t xml:space="preserve">, M., </w:t>
      </w:r>
      <w:proofErr w:type="spellStart"/>
      <w:r w:rsidR="00443E09">
        <w:t>Sbert</w:t>
      </w:r>
      <w:proofErr w:type="spellEnd"/>
      <w:r w:rsidR="00443E09">
        <w:t>, M.</w:t>
      </w:r>
      <w:r>
        <w:t xml:space="preserve">: High-Dimensional Normalized Mutual Information for Image Registration Using Random Lines. J.P.W. </w:t>
      </w:r>
      <w:proofErr w:type="spellStart"/>
      <w:r>
        <w:t>Pluim</w:t>
      </w:r>
      <w:proofErr w:type="spellEnd"/>
      <w:r>
        <w:t xml:space="preserve">, B. </w:t>
      </w:r>
      <w:proofErr w:type="spellStart"/>
      <w:r>
        <w:t>Likar</w:t>
      </w:r>
      <w:proofErr w:type="spellEnd"/>
      <w:r>
        <w:t xml:space="preserve">, and F.A. </w:t>
      </w:r>
      <w:proofErr w:type="spellStart"/>
      <w:r>
        <w:t>Gerritsen</w:t>
      </w:r>
      <w:proofErr w:type="spellEnd"/>
      <w:r>
        <w:t xml:space="preserve"> (Eds.): LNCS 4057, pp. 264–271, Springer-</w:t>
      </w:r>
      <w:proofErr w:type="spellStart"/>
      <w:r>
        <w:t>Verlag</w:t>
      </w:r>
      <w:proofErr w:type="spellEnd"/>
      <w:r>
        <w:t xml:space="preserve"> Berlin Heidelberg (2006)</w:t>
      </w:r>
    </w:p>
    <w:p w14:paraId="10C73674" w14:textId="77777777" w:rsidR="00F84459" w:rsidRDefault="00F84459" w:rsidP="00F84459">
      <w:pPr>
        <w:pStyle w:val="reference"/>
      </w:pPr>
      <w:r>
        <w:t xml:space="preserve">17.Tomazevic, D., </w:t>
      </w:r>
      <w:proofErr w:type="spellStart"/>
      <w:r>
        <w:t>Linkar</w:t>
      </w:r>
      <w:proofErr w:type="spellEnd"/>
      <w:r>
        <w:t xml:space="preserve">, B., </w:t>
      </w:r>
      <w:proofErr w:type="spellStart"/>
      <w:r>
        <w:t>Pernus</w:t>
      </w:r>
      <w:proofErr w:type="spellEnd"/>
      <w:r>
        <w:t xml:space="preserve">, </w:t>
      </w:r>
      <w:proofErr w:type="gramStart"/>
      <w:r>
        <w:t>F</w:t>
      </w:r>
      <w:proofErr w:type="gramEnd"/>
      <w:r>
        <w:t xml:space="preserve">.: </w:t>
      </w:r>
      <w:proofErr w:type="spellStart"/>
      <w:r>
        <w:t>Multifeature</w:t>
      </w:r>
      <w:proofErr w:type="spellEnd"/>
      <w:r>
        <w:t xml:space="preserve"> mutual information. Proc. SPIE Med. </w:t>
      </w:r>
      <w:proofErr w:type="spellStart"/>
      <w:r>
        <w:t>Imag</w:t>
      </w:r>
      <w:proofErr w:type="spellEnd"/>
      <w:proofErr w:type="gramStart"/>
      <w:r>
        <w:t>.,</w:t>
      </w:r>
      <w:proofErr w:type="gramEnd"/>
      <w:r>
        <w:t xml:space="preserve"> J. M. Fitzpatrick and M. </w:t>
      </w:r>
      <w:proofErr w:type="spellStart"/>
      <w:r>
        <w:t>Sonka</w:t>
      </w:r>
      <w:proofErr w:type="spellEnd"/>
      <w:r>
        <w:t>, Eds., vol. 5370, pp. 143-154 (2004)</w:t>
      </w:r>
    </w:p>
    <w:p w14:paraId="4580A83A" w14:textId="0A061325" w:rsidR="00F84459" w:rsidRDefault="00F84459" w:rsidP="00F84459">
      <w:pPr>
        <w:pStyle w:val="reference"/>
      </w:pPr>
      <w:r>
        <w:t xml:space="preserve">18.Holden, M., Griffin, L.D., </w:t>
      </w:r>
      <w:proofErr w:type="spellStart"/>
      <w:r>
        <w:t>Saeed</w:t>
      </w:r>
      <w:proofErr w:type="spellEnd"/>
      <w:r>
        <w:t xml:space="preserve">, N., </w:t>
      </w:r>
      <w:r w:rsidR="00443E09">
        <w:t xml:space="preserve">Hill, </w:t>
      </w:r>
      <w:proofErr w:type="gramStart"/>
      <w:r w:rsidR="00443E09">
        <w:t>D.L.G</w:t>
      </w:r>
      <w:proofErr w:type="gramEnd"/>
      <w:r w:rsidR="00443E09">
        <w:t>.</w:t>
      </w:r>
      <w:r>
        <w:t xml:space="preserve">: Multi-channel Mutual Information Using Scale Space. C. </w:t>
      </w:r>
      <w:proofErr w:type="spellStart"/>
      <w:r>
        <w:t>Barillot</w:t>
      </w:r>
      <w:proofErr w:type="spellEnd"/>
      <w:r>
        <w:t xml:space="preserve">, D.R. </w:t>
      </w:r>
      <w:proofErr w:type="spellStart"/>
      <w:r>
        <w:t>Haynor</w:t>
      </w:r>
      <w:proofErr w:type="spellEnd"/>
      <w:r>
        <w:t xml:space="preserve">, and P. </w:t>
      </w:r>
      <w:proofErr w:type="spellStart"/>
      <w:r>
        <w:t>Hellier</w:t>
      </w:r>
      <w:proofErr w:type="spellEnd"/>
      <w:r>
        <w:t xml:space="preserve"> (Eds.): MICCAI 2004, LNCS 3216, </w:t>
      </w:r>
      <w:proofErr w:type="gramStart"/>
      <w:r>
        <w:t>pp. 797–804, Springer-</w:t>
      </w:r>
      <w:proofErr w:type="spellStart"/>
      <w:r>
        <w:t>Verlag</w:t>
      </w:r>
      <w:proofErr w:type="spellEnd"/>
      <w:r>
        <w:t xml:space="preserve"> Berlin Heidelberg</w:t>
      </w:r>
      <w:proofErr w:type="gramEnd"/>
      <w:r>
        <w:t xml:space="preserve"> (2004)</w:t>
      </w:r>
    </w:p>
    <w:p w14:paraId="73C299BA" w14:textId="35220566" w:rsidR="00F84459" w:rsidRDefault="00F84459" w:rsidP="00F84459">
      <w:pPr>
        <w:pStyle w:val="reference"/>
      </w:pPr>
      <w:r>
        <w:t xml:space="preserve">19.Chappelow, J., </w:t>
      </w:r>
      <w:proofErr w:type="spellStart"/>
      <w:r>
        <w:t>Madabhushi</w:t>
      </w:r>
      <w:proofErr w:type="spellEnd"/>
      <w:r>
        <w:t xml:space="preserve">, A., Rosen, M., </w:t>
      </w:r>
      <w:proofErr w:type="spellStart"/>
      <w:r>
        <w:t>Tomaszeweski</w:t>
      </w:r>
      <w:proofErr w:type="spellEnd"/>
      <w:r>
        <w:t>, J.,</w:t>
      </w:r>
      <w:r w:rsidR="00443E09">
        <w:t xml:space="preserve"> Feldman, M.</w:t>
      </w:r>
      <w:r>
        <w:t>: A Combined Feature Ensemble based Mutual Information Scheme for robust Inter-Modal. Inter-Protocol Image Registration</w:t>
      </w:r>
      <w:r w:rsidR="00443E09">
        <w:t>.</w:t>
      </w:r>
      <w:r>
        <w:t xml:space="preserve"> Proceedings of 4th IEEE International Symposium on Biomedical Imaging: From Nano to Macro, page(s): 644-647 (2007)</w:t>
      </w:r>
    </w:p>
    <w:p w14:paraId="0B905A8D" w14:textId="31956CF8" w:rsidR="00F84459" w:rsidRDefault="00F84459" w:rsidP="00F84459">
      <w:pPr>
        <w:pStyle w:val="reference"/>
      </w:pPr>
      <w:r>
        <w:t>20.But</w:t>
      </w:r>
      <w:r w:rsidR="00443E09">
        <w:t xml:space="preserve">z, T., </w:t>
      </w:r>
      <w:proofErr w:type="spellStart"/>
      <w:r w:rsidR="00443E09">
        <w:t>Thiran</w:t>
      </w:r>
      <w:proofErr w:type="spellEnd"/>
      <w:r w:rsidR="00443E09">
        <w:t>, J.P.</w:t>
      </w:r>
      <w:r>
        <w:t xml:space="preserve">: Affine Registration with Feature Space Mutual Information. W. </w:t>
      </w:r>
      <w:proofErr w:type="spellStart"/>
      <w:r>
        <w:t>Niessen</w:t>
      </w:r>
      <w:proofErr w:type="spellEnd"/>
      <w:r>
        <w:t xml:space="preserve"> and M. </w:t>
      </w:r>
      <w:proofErr w:type="spellStart"/>
      <w:r>
        <w:t>Viergever</w:t>
      </w:r>
      <w:proofErr w:type="spellEnd"/>
      <w:r>
        <w:t xml:space="preserve"> (Eds.): MICCAI 2001, LNCS 2208, </w:t>
      </w:r>
      <w:proofErr w:type="gramStart"/>
      <w:r>
        <w:t>pp. 549–556, Springer-</w:t>
      </w:r>
      <w:proofErr w:type="spellStart"/>
      <w:r>
        <w:t>Verlag</w:t>
      </w:r>
      <w:proofErr w:type="spellEnd"/>
      <w:r>
        <w:t xml:space="preserve"> Berlin Heidelberg</w:t>
      </w:r>
      <w:proofErr w:type="gramEnd"/>
      <w:r>
        <w:t xml:space="preserve"> (2001)</w:t>
      </w:r>
    </w:p>
    <w:p w14:paraId="3BEE8EF1" w14:textId="396321F3" w:rsidR="00F84459" w:rsidRDefault="00F84459" w:rsidP="00F84459">
      <w:pPr>
        <w:pStyle w:val="reference"/>
      </w:pPr>
      <w:r>
        <w:t>21.Hero, A.,</w:t>
      </w:r>
      <w:r w:rsidR="00443E09">
        <w:t xml:space="preserve"> Ma, B., Michel, O., Gorman, </w:t>
      </w:r>
      <w:proofErr w:type="gramStart"/>
      <w:r w:rsidR="00443E09">
        <w:t>J</w:t>
      </w:r>
      <w:proofErr w:type="gramEnd"/>
      <w:r w:rsidR="00443E09">
        <w:t>.</w:t>
      </w:r>
      <w:r>
        <w:t>: Applications of entropic spanning graphs. IEEE Signal Processing Magazine, vol. 19, no. 5, pp. 85-95 (2002)</w:t>
      </w:r>
    </w:p>
    <w:p w14:paraId="49EE8479" w14:textId="271346A9" w:rsidR="00F84459" w:rsidRDefault="00443E09" w:rsidP="00F84459">
      <w:pPr>
        <w:pStyle w:val="reference"/>
      </w:pPr>
      <w:r>
        <w:lastRenderedPageBreak/>
        <w:t>22.Neemuchwala, H., Hero, A.</w:t>
      </w:r>
      <w:r w:rsidR="00F84459">
        <w:t xml:space="preserve">: Entropic Graphs for Registration. </w:t>
      </w:r>
      <w:proofErr w:type="gramStart"/>
      <w:r w:rsidR="00F84459">
        <w:t>ser</w:t>
      </w:r>
      <w:proofErr w:type="gramEnd"/>
      <w:r w:rsidR="00F84459">
        <w:t xml:space="preserve">. Signal Processing and Communications. New York: CRC Press, </w:t>
      </w:r>
      <w:proofErr w:type="spellStart"/>
      <w:r w:rsidR="00F84459">
        <w:t>ch.</w:t>
      </w:r>
      <w:proofErr w:type="spellEnd"/>
      <w:r w:rsidR="00F84459">
        <w:t xml:space="preserve"> 6, </w:t>
      </w:r>
      <w:proofErr w:type="gramStart"/>
      <w:r w:rsidR="00F84459">
        <w:t>pp. 185-235</w:t>
      </w:r>
      <w:proofErr w:type="gramEnd"/>
      <w:r w:rsidR="00F84459">
        <w:t xml:space="preserve"> (2005)</w:t>
      </w:r>
    </w:p>
    <w:p w14:paraId="5E5CF663" w14:textId="447529D9" w:rsidR="00F84459" w:rsidRDefault="00F84459" w:rsidP="00F84459">
      <w:pPr>
        <w:pStyle w:val="reference"/>
      </w:pPr>
      <w:r>
        <w:t>23.Neemuc</w:t>
      </w:r>
      <w:r w:rsidR="00443E09">
        <w:t xml:space="preserve">hwala, H., Hero, A., Carson, </w:t>
      </w:r>
      <w:proofErr w:type="gramStart"/>
      <w:r w:rsidR="00443E09">
        <w:t>P</w:t>
      </w:r>
      <w:proofErr w:type="gramEnd"/>
      <w:r w:rsidR="00443E09">
        <w:t>.</w:t>
      </w:r>
      <w:r>
        <w:t>: Image matching using alpha-entropy measures and entropic graphs. Signal Processing, vol. 85, no. 2, pp. 277-296 (2005)</w:t>
      </w:r>
    </w:p>
    <w:p w14:paraId="2F652B67" w14:textId="15B98B52" w:rsidR="00F84459" w:rsidRDefault="00F84459" w:rsidP="00F84459">
      <w:pPr>
        <w:pStyle w:val="reference"/>
      </w:pPr>
      <w:r>
        <w:t>24.Ou</w:t>
      </w:r>
      <w:r w:rsidR="00443E09">
        <w:t xml:space="preserve">bel, E., </w:t>
      </w:r>
      <w:proofErr w:type="spellStart"/>
      <w:r w:rsidR="00443E09">
        <w:t>Frangi</w:t>
      </w:r>
      <w:proofErr w:type="spellEnd"/>
      <w:r w:rsidR="00443E09">
        <w:t xml:space="preserve">, A.F., Hero, </w:t>
      </w:r>
      <w:proofErr w:type="gramStart"/>
      <w:r w:rsidR="00443E09">
        <w:t>A</w:t>
      </w:r>
      <w:proofErr w:type="gramEnd"/>
      <w:r w:rsidR="00443E09">
        <w:t>.</w:t>
      </w:r>
      <w:r>
        <w:t>: Complex wavelets for registration of tagged MRI sequences. Proceedings of IEEE International Sympos</w:t>
      </w:r>
      <w:r w:rsidR="00443E09">
        <w:t>ium on Biomedical Imaging</w:t>
      </w:r>
      <w:r>
        <w:t>, pp. 622-625 (2006)</w:t>
      </w:r>
    </w:p>
    <w:p w14:paraId="573ED66C" w14:textId="7F86E382" w:rsidR="00F84459" w:rsidRDefault="00443E09" w:rsidP="00F84459">
      <w:pPr>
        <w:pStyle w:val="reference"/>
      </w:pPr>
      <w:r>
        <w:t xml:space="preserve">25.Sabuncu, M.R., </w:t>
      </w:r>
      <w:proofErr w:type="spellStart"/>
      <w:r>
        <w:t>Ramadge</w:t>
      </w:r>
      <w:proofErr w:type="spellEnd"/>
      <w:r>
        <w:t>, P.J.</w:t>
      </w:r>
      <w:r w:rsidR="00F84459">
        <w:t xml:space="preserve">: Spatial Information in Entropy-Based Image Registration. </w:t>
      </w:r>
      <w:proofErr w:type="gramStart"/>
      <w:r w:rsidR="00F84459">
        <w:t>ser</w:t>
      </w:r>
      <w:proofErr w:type="gramEnd"/>
      <w:r w:rsidR="00F84459">
        <w:t>. Lecture Notes in Computer Science. Berlin, Germany: Springer-</w:t>
      </w:r>
      <w:proofErr w:type="spellStart"/>
      <w:r w:rsidR="00F84459">
        <w:t>Verlag</w:t>
      </w:r>
      <w:proofErr w:type="spellEnd"/>
      <w:r w:rsidR="00F84459">
        <w:t xml:space="preserve">, vol. 2717, </w:t>
      </w:r>
      <w:proofErr w:type="gramStart"/>
      <w:r w:rsidR="00F84459">
        <w:t>pp. 132-141</w:t>
      </w:r>
      <w:proofErr w:type="gramEnd"/>
      <w:r w:rsidR="00CF2C54">
        <w:t xml:space="preserve"> (</w:t>
      </w:r>
      <w:r w:rsidR="00F84459">
        <w:t>2003</w:t>
      </w:r>
      <w:r w:rsidR="00CF2C54">
        <w:t>)</w:t>
      </w:r>
    </w:p>
    <w:p w14:paraId="20B4DC6E" w14:textId="5D20E6E5" w:rsidR="00F84459" w:rsidRDefault="00F84459" w:rsidP="00F84459">
      <w:pPr>
        <w:pStyle w:val="reference"/>
      </w:pPr>
      <w:r>
        <w:t xml:space="preserve">26.Oubel, E., </w:t>
      </w:r>
      <w:proofErr w:type="spellStart"/>
      <w:r>
        <w:t>Craene</w:t>
      </w:r>
      <w:proofErr w:type="spellEnd"/>
      <w:r>
        <w:t xml:space="preserve">, M., </w:t>
      </w:r>
      <w:proofErr w:type="spellStart"/>
      <w:r>
        <w:t>Ga</w:t>
      </w:r>
      <w:r w:rsidR="00443E09">
        <w:t>zzola</w:t>
      </w:r>
      <w:proofErr w:type="spellEnd"/>
      <w:r w:rsidR="00443E09">
        <w:t xml:space="preserve">, M., Hero, A., </w:t>
      </w:r>
      <w:proofErr w:type="spellStart"/>
      <w:r w:rsidR="00443E09">
        <w:t>Frangi</w:t>
      </w:r>
      <w:proofErr w:type="spellEnd"/>
      <w:r w:rsidR="00443E09">
        <w:t xml:space="preserve">, </w:t>
      </w:r>
      <w:proofErr w:type="gramStart"/>
      <w:r w:rsidR="00443E09">
        <w:t>A</w:t>
      </w:r>
      <w:proofErr w:type="gramEnd"/>
      <w:r w:rsidR="00443E09">
        <w:t>.</w:t>
      </w:r>
      <w:r>
        <w:t xml:space="preserve">: </w:t>
      </w:r>
      <w:proofErr w:type="spellStart"/>
      <w:r>
        <w:t>Multiview</w:t>
      </w:r>
      <w:proofErr w:type="spellEnd"/>
      <w:r>
        <w:t xml:space="preserve"> registration of cardiac tagging MRI sequences. Proceedings of IEEE International Symposium on Biomedical Imaging (ISBI), Arlington, VA, USA, pp. 388</w:t>
      </w:r>
      <w:r w:rsidR="00CF2C54">
        <w:t>-391 (</w:t>
      </w:r>
      <w:r>
        <w:t>2007</w:t>
      </w:r>
      <w:r w:rsidR="00CF2C54">
        <w:t>)</w:t>
      </w:r>
    </w:p>
    <w:p w14:paraId="557930B7" w14:textId="7F65EBDE" w:rsidR="00F84459" w:rsidRDefault="00F84459" w:rsidP="00F84459">
      <w:pPr>
        <w:pStyle w:val="reference"/>
      </w:pPr>
      <w:r>
        <w:t xml:space="preserve">27.Staring, M, van der </w:t>
      </w:r>
      <w:proofErr w:type="spellStart"/>
      <w:r>
        <w:t>Heide</w:t>
      </w:r>
      <w:proofErr w:type="spellEnd"/>
      <w:r>
        <w:t>, A., Klein</w:t>
      </w:r>
      <w:r w:rsidR="00443E09">
        <w:t xml:space="preserve">, S, </w:t>
      </w:r>
      <w:proofErr w:type="spellStart"/>
      <w:r w:rsidR="00443E09">
        <w:t>Viergever</w:t>
      </w:r>
      <w:proofErr w:type="spellEnd"/>
      <w:r w:rsidR="00443E09">
        <w:t xml:space="preserve">, A., </w:t>
      </w:r>
      <w:proofErr w:type="spellStart"/>
      <w:r w:rsidR="00443E09">
        <w:t>Pluim</w:t>
      </w:r>
      <w:proofErr w:type="spellEnd"/>
      <w:r w:rsidR="00443E09">
        <w:t>, P.W.</w:t>
      </w:r>
      <w:r>
        <w:t xml:space="preserve">: Registration of Cervical MRI Using </w:t>
      </w:r>
      <w:proofErr w:type="spellStart"/>
      <w:r>
        <w:t>Multifeature</w:t>
      </w:r>
      <w:proofErr w:type="spellEnd"/>
      <w:r>
        <w:t xml:space="preserve"> Mutual Information. IEEE Transactions on Medical Imag</w:t>
      </w:r>
      <w:r w:rsidR="00CF2C54">
        <w:t xml:space="preserve">ing, </w:t>
      </w:r>
      <w:proofErr w:type="spellStart"/>
      <w:r w:rsidR="00CF2C54">
        <w:t>Vol</w:t>
      </w:r>
      <w:proofErr w:type="spellEnd"/>
      <w:r w:rsidR="00CF2C54">
        <w:t xml:space="preserve"> 28, no. 9, pp. 1412-21</w:t>
      </w:r>
      <w:r>
        <w:t xml:space="preserve"> (2009)</w:t>
      </w:r>
    </w:p>
    <w:p w14:paraId="254EC4A2" w14:textId="714E4E52" w:rsidR="00F84459" w:rsidRDefault="00F84459" w:rsidP="00F84459">
      <w:pPr>
        <w:pStyle w:val="reference"/>
      </w:pPr>
      <w:r>
        <w:t xml:space="preserve">28.Luan, H., Qi, F., </w:t>
      </w:r>
      <w:proofErr w:type="spellStart"/>
      <w:r>
        <w:t>Shen</w:t>
      </w:r>
      <w:proofErr w:type="spellEnd"/>
      <w:r>
        <w:t xml:space="preserve">, </w:t>
      </w:r>
      <w:r w:rsidR="00443E09">
        <w:t>D.</w:t>
      </w:r>
      <w:r>
        <w:t xml:space="preserve">: Multi-Modal Image Registration by Quantitative- Qualitative Measure of Mutual Information (Q-MI). </w:t>
      </w:r>
      <w:proofErr w:type="gramStart"/>
      <w:r>
        <w:t>ser</w:t>
      </w:r>
      <w:proofErr w:type="gramEnd"/>
      <w:r>
        <w:t>. Lecture Notes in Computer Science. Berlin, Germany: Springer</w:t>
      </w:r>
      <w:r w:rsidR="00CF2C54">
        <w:t>-</w:t>
      </w:r>
      <w:proofErr w:type="spellStart"/>
      <w:r w:rsidR="00CF2C54">
        <w:t>Verlag</w:t>
      </w:r>
      <w:proofErr w:type="spellEnd"/>
      <w:r w:rsidR="00CF2C54">
        <w:t xml:space="preserve">, vol. 3765, </w:t>
      </w:r>
      <w:proofErr w:type="gramStart"/>
      <w:r w:rsidR="00CF2C54">
        <w:t>pp. 378-387</w:t>
      </w:r>
      <w:proofErr w:type="gramEnd"/>
      <w:r w:rsidR="00CF2C54">
        <w:t xml:space="preserve"> (</w:t>
      </w:r>
      <w:r>
        <w:t>2005</w:t>
      </w:r>
      <w:r w:rsidR="00CF2C54">
        <w:t>)</w:t>
      </w:r>
    </w:p>
    <w:p w14:paraId="59DA40C2" w14:textId="2CC53F89" w:rsidR="00F84459" w:rsidRDefault="00F84459" w:rsidP="00F84459">
      <w:pPr>
        <w:pStyle w:val="reference"/>
      </w:pPr>
      <w:r>
        <w:t xml:space="preserve">29.Luan, H., Qi, </w:t>
      </w:r>
      <w:r w:rsidR="00443E09">
        <w:t xml:space="preserve">F., </w:t>
      </w:r>
      <w:proofErr w:type="spellStart"/>
      <w:r w:rsidR="00443E09">
        <w:t>Xue</w:t>
      </w:r>
      <w:proofErr w:type="spellEnd"/>
      <w:r w:rsidR="00443E09">
        <w:t xml:space="preserve">, Z., Chen, L., </w:t>
      </w:r>
      <w:proofErr w:type="spellStart"/>
      <w:r w:rsidR="00443E09">
        <w:t>Shen</w:t>
      </w:r>
      <w:proofErr w:type="spellEnd"/>
      <w:r w:rsidR="00443E09">
        <w:t>, D.</w:t>
      </w:r>
      <w:r>
        <w:t>: Multimodality image registration by maximization of quantitative-qualitative measure of mutual information</w:t>
      </w:r>
      <w:r w:rsidR="00CF2C54">
        <w:t xml:space="preserve">. </w:t>
      </w:r>
      <w:r>
        <w:t xml:space="preserve">Pattern Recognition, vol. 41, Issue 1, </w:t>
      </w:r>
      <w:r w:rsidR="00CF2C54">
        <w:t>pp.</w:t>
      </w:r>
      <w:r>
        <w:t xml:space="preserve"> 285-298</w:t>
      </w:r>
      <w:r w:rsidR="00CF2C54">
        <w:t xml:space="preserve"> (</w:t>
      </w:r>
      <w:r>
        <w:t>2008</w:t>
      </w:r>
      <w:r w:rsidR="00CF2C54">
        <w:t>)</w:t>
      </w:r>
    </w:p>
    <w:p w14:paraId="24F33E60" w14:textId="30821810" w:rsidR="00F84459" w:rsidRDefault="00443E09" w:rsidP="00F84459">
      <w:pPr>
        <w:pStyle w:val="reference"/>
      </w:pPr>
      <w:r>
        <w:t>30.Kadir, T., Brady, M.</w:t>
      </w:r>
      <w:r w:rsidR="00F84459">
        <w:t xml:space="preserve">: Saliency, scale and image descriptions. Journal International Journal of Computer Vision, vol. 45, </w:t>
      </w:r>
      <w:r w:rsidR="00CF2C54">
        <w:t>no</w:t>
      </w:r>
      <w:r w:rsidR="00F84459">
        <w:t xml:space="preserve">. 2, </w:t>
      </w:r>
      <w:r w:rsidR="00CF2C54">
        <w:t>pp. 83-105 (</w:t>
      </w:r>
      <w:r w:rsidR="00F84459">
        <w:t>2001</w:t>
      </w:r>
      <w:r w:rsidR="00CF2C54">
        <w:t>)</w:t>
      </w:r>
    </w:p>
    <w:p w14:paraId="22ACB1EF" w14:textId="3B3486DE" w:rsidR="00F84459" w:rsidRDefault="00443E09" w:rsidP="00F84459">
      <w:pPr>
        <w:pStyle w:val="reference"/>
      </w:pPr>
      <w:r>
        <w:t>31.Stan Z. L.</w:t>
      </w:r>
      <w:r w:rsidR="00F84459">
        <w:t>: Markov Random Field Modeling in Image Analysis (3rd Edition). Series: Advances in Pattern Recognition. Springer (2009)</w:t>
      </w:r>
    </w:p>
    <w:p w14:paraId="5632D51F" w14:textId="11B33B3F" w:rsidR="00F84459" w:rsidRDefault="00443E09" w:rsidP="00F84459">
      <w:pPr>
        <w:pStyle w:val="reference"/>
      </w:pPr>
      <w:r>
        <w:t>32.Winkler, G.</w:t>
      </w:r>
      <w:r w:rsidR="00F84459">
        <w:t>: Image Analysis, Random Fields and Markov Chain Monte Carlo Methods. A Mathematical Introduction</w:t>
      </w:r>
      <w:r w:rsidR="00523F1E">
        <w:t>, 2nd</w:t>
      </w:r>
      <w:r w:rsidR="00F84459">
        <w:t xml:space="preserve"> </w:t>
      </w:r>
      <w:r w:rsidR="00523F1E">
        <w:t>e</w:t>
      </w:r>
      <w:r w:rsidR="00F84459">
        <w:t>di</w:t>
      </w:r>
      <w:r w:rsidR="00CF2C54">
        <w:t xml:space="preserve">tion. Springer </w:t>
      </w:r>
      <w:proofErr w:type="spellStart"/>
      <w:r w:rsidR="00CF2C54">
        <w:t>Verlag</w:t>
      </w:r>
      <w:proofErr w:type="spellEnd"/>
      <w:r w:rsidR="00CF2C54">
        <w:t>, New York (</w:t>
      </w:r>
      <w:r w:rsidR="00F84459">
        <w:t>2003</w:t>
      </w:r>
      <w:r w:rsidR="00CF2C54">
        <w:t>)</w:t>
      </w:r>
    </w:p>
    <w:p w14:paraId="7726E20C" w14:textId="7B9D67BC" w:rsidR="00F84459" w:rsidRDefault="00F84459" w:rsidP="00F84459">
      <w:pPr>
        <w:pStyle w:val="reference"/>
      </w:pPr>
      <w:r>
        <w:t>33.Razlighi, Q</w:t>
      </w:r>
      <w:r w:rsidR="00443E09">
        <w:t xml:space="preserve">.R, </w:t>
      </w:r>
      <w:proofErr w:type="spellStart"/>
      <w:r w:rsidR="00443E09">
        <w:t>Rahman</w:t>
      </w:r>
      <w:proofErr w:type="spellEnd"/>
      <w:r w:rsidR="00443E09">
        <w:t xml:space="preserve">, M., </w:t>
      </w:r>
      <w:proofErr w:type="spellStart"/>
      <w:r w:rsidR="00443E09">
        <w:t>Kehtarnavaz</w:t>
      </w:r>
      <w:proofErr w:type="spellEnd"/>
      <w:r w:rsidR="00443E09">
        <w:t>, N.</w:t>
      </w:r>
      <w:r>
        <w:t>: Fast computation methods for estimation of image spatial entropy. Journal of Real-Time Image Processing, Spr</w:t>
      </w:r>
      <w:r w:rsidR="00CF2C54">
        <w:t>inger Berlin / Heidelberg (2010)</w:t>
      </w:r>
    </w:p>
    <w:p w14:paraId="29BAD3C2" w14:textId="312707DE" w:rsidR="00F84459" w:rsidRDefault="00F84459" w:rsidP="00F84459">
      <w:pPr>
        <w:pStyle w:val="reference"/>
      </w:pPr>
      <w:r>
        <w:t xml:space="preserve">34.Razlighi, Q.R, </w:t>
      </w:r>
      <w:proofErr w:type="spellStart"/>
      <w:r>
        <w:t>Kehtarna</w:t>
      </w:r>
      <w:r w:rsidR="00443E09">
        <w:t>vaz</w:t>
      </w:r>
      <w:proofErr w:type="spellEnd"/>
      <w:r w:rsidR="00443E09">
        <w:t xml:space="preserve">, N., </w:t>
      </w:r>
      <w:proofErr w:type="spellStart"/>
      <w:r w:rsidR="00443E09">
        <w:t>Yousefi</w:t>
      </w:r>
      <w:proofErr w:type="spellEnd"/>
      <w:r w:rsidR="00443E09">
        <w:t>, S., Klein, A.</w:t>
      </w:r>
      <w:r>
        <w:t>: New Method in Evaluation of Similarity Measures for Brain</w:t>
      </w:r>
      <w:r w:rsidR="00CF2C54">
        <w:t xml:space="preserve"> Image Registration. </w:t>
      </w:r>
      <w:proofErr w:type="spellStart"/>
      <w:r w:rsidR="00CF2C54">
        <w:t>Neuroimage</w:t>
      </w:r>
      <w:proofErr w:type="spellEnd"/>
      <w:r w:rsidR="00CF2C54">
        <w:t xml:space="preserve"> (</w:t>
      </w:r>
      <w:r>
        <w:t>2011</w:t>
      </w:r>
      <w:r w:rsidR="00CF2C54">
        <w:t>)</w:t>
      </w:r>
    </w:p>
    <w:p w14:paraId="37D199AB" w14:textId="72D3A136" w:rsidR="00F84459" w:rsidRDefault="00F84459" w:rsidP="00F84459">
      <w:pPr>
        <w:pStyle w:val="reference"/>
      </w:pPr>
      <w:r>
        <w:t>3</w:t>
      </w:r>
      <w:r w:rsidR="00C96D1E">
        <w:t>5</w:t>
      </w:r>
      <w:r w:rsidR="00443E09">
        <w:t>.Cover, T.M., Thomas, J.A.</w:t>
      </w:r>
      <w:r>
        <w:t>: Elements of Information Theory. Wiley-</w:t>
      </w:r>
      <w:proofErr w:type="spellStart"/>
      <w:r>
        <w:t>Interscience</w:t>
      </w:r>
      <w:proofErr w:type="spellEnd"/>
      <w:r>
        <w:t xml:space="preserve">, </w:t>
      </w:r>
      <w:r w:rsidR="00BC0967">
        <w:t xml:space="preserve">2nd </w:t>
      </w:r>
      <w:r>
        <w:t>edition (1991)</w:t>
      </w:r>
    </w:p>
    <w:sectPr w:rsidR="00F84459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46A08" w14:textId="77777777" w:rsidR="00443E09" w:rsidRDefault="00443E09">
      <w:r>
        <w:separator/>
      </w:r>
    </w:p>
  </w:endnote>
  <w:endnote w:type="continuationSeparator" w:id="0">
    <w:p w14:paraId="69F68CBF" w14:textId="77777777" w:rsidR="00443E09" w:rsidRDefault="0044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18A21" w14:textId="77777777" w:rsidR="00443E09" w:rsidRDefault="00443E09">
      <w:r>
        <w:separator/>
      </w:r>
    </w:p>
  </w:footnote>
  <w:footnote w:type="continuationSeparator" w:id="0">
    <w:p w14:paraId="3C6ABE2C" w14:textId="77777777" w:rsidR="00443E09" w:rsidRDefault="00443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CC5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2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DC7317"/>
    <w:multiLevelType w:val="multilevel"/>
    <w:tmpl w:val="74740FB6"/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54303"/>
    <w:multiLevelType w:val="hybridMultilevel"/>
    <w:tmpl w:val="74740FB6"/>
    <w:lvl w:ilvl="0" w:tplc="3F4E183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16"/>
        <w:szCs w:val="1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25242"/>
    <w:multiLevelType w:val="multilevel"/>
    <w:tmpl w:val="74740FB6"/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DC"/>
    <w:rsid w:val="000003B1"/>
    <w:rsid w:val="00004B0A"/>
    <w:rsid w:val="00004E11"/>
    <w:rsid w:val="00011E5C"/>
    <w:rsid w:val="000242C3"/>
    <w:rsid w:val="00034A18"/>
    <w:rsid w:val="00040D46"/>
    <w:rsid w:val="00050DFE"/>
    <w:rsid w:val="00053259"/>
    <w:rsid w:val="00053BA6"/>
    <w:rsid w:val="00056A98"/>
    <w:rsid w:val="000659D3"/>
    <w:rsid w:val="00082967"/>
    <w:rsid w:val="0008637F"/>
    <w:rsid w:val="00094440"/>
    <w:rsid w:val="000A42FD"/>
    <w:rsid w:val="000C6B24"/>
    <w:rsid w:val="000C7BDF"/>
    <w:rsid w:val="000E2635"/>
    <w:rsid w:val="000E4EF4"/>
    <w:rsid w:val="000F5D9F"/>
    <w:rsid w:val="001211F1"/>
    <w:rsid w:val="00133044"/>
    <w:rsid w:val="001347A6"/>
    <w:rsid w:val="001362E8"/>
    <w:rsid w:val="00160D61"/>
    <w:rsid w:val="00165C6D"/>
    <w:rsid w:val="00193DE0"/>
    <w:rsid w:val="001A0524"/>
    <w:rsid w:val="001A5D4D"/>
    <w:rsid w:val="001C2B53"/>
    <w:rsid w:val="001D3036"/>
    <w:rsid w:val="001D5C63"/>
    <w:rsid w:val="001E2B8E"/>
    <w:rsid w:val="00203798"/>
    <w:rsid w:val="002127E2"/>
    <w:rsid w:val="00222C20"/>
    <w:rsid w:val="00225E74"/>
    <w:rsid w:val="0022604D"/>
    <w:rsid w:val="002272C8"/>
    <w:rsid w:val="002326D8"/>
    <w:rsid w:val="00235EC2"/>
    <w:rsid w:val="00240CFD"/>
    <w:rsid w:val="00240D1A"/>
    <w:rsid w:val="00252BAB"/>
    <w:rsid w:val="0026491B"/>
    <w:rsid w:val="00265671"/>
    <w:rsid w:val="0026607A"/>
    <w:rsid w:val="00281E7E"/>
    <w:rsid w:val="0028424A"/>
    <w:rsid w:val="00285D8E"/>
    <w:rsid w:val="00286A1A"/>
    <w:rsid w:val="00292E1A"/>
    <w:rsid w:val="0029586D"/>
    <w:rsid w:val="002A3EE9"/>
    <w:rsid w:val="002B0F56"/>
    <w:rsid w:val="002B1FE1"/>
    <w:rsid w:val="002D3203"/>
    <w:rsid w:val="002E222C"/>
    <w:rsid w:val="003023FB"/>
    <w:rsid w:val="00310234"/>
    <w:rsid w:val="003134CF"/>
    <w:rsid w:val="003151F6"/>
    <w:rsid w:val="0032247D"/>
    <w:rsid w:val="00332619"/>
    <w:rsid w:val="0033684D"/>
    <w:rsid w:val="003375FE"/>
    <w:rsid w:val="00347BA2"/>
    <w:rsid w:val="00352C9C"/>
    <w:rsid w:val="00357160"/>
    <w:rsid w:val="00366EC2"/>
    <w:rsid w:val="00370C97"/>
    <w:rsid w:val="00380C62"/>
    <w:rsid w:val="003852A0"/>
    <w:rsid w:val="003A5B9C"/>
    <w:rsid w:val="003C4CF2"/>
    <w:rsid w:val="003C5FA0"/>
    <w:rsid w:val="003D082A"/>
    <w:rsid w:val="003D3C40"/>
    <w:rsid w:val="003D3D4D"/>
    <w:rsid w:val="003D5C7E"/>
    <w:rsid w:val="003E0665"/>
    <w:rsid w:val="003F5B66"/>
    <w:rsid w:val="004072A8"/>
    <w:rsid w:val="00422C0D"/>
    <w:rsid w:val="00432F34"/>
    <w:rsid w:val="00443E09"/>
    <w:rsid w:val="00446A4A"/>
    <w:rsid w:val="0045658E"/>
    <w:rsid w:val="00466FF1"/>
    <w:rsid w:val="004C1836"/>
    <w:rsid w:val="004C31AA"/>
    <w:rsid w:val="004D5C4C"/>
    <w:rsid w:val="004F4022"/>
    <w:rsid w:val="00500F22"/>
    <w:rsid w:val="0050349F"/>
    <w:rsid w:val="00514F4C"/>
    <w:rsid w:val="005154B2"/>
    <w:rsid w:val="005208F8"/>
    <w:rsid w:val="00523F1E"/>
    <w:rsid w:val="00574D7B"/>
    <w:rsid w:val="00586CFF"/>
    <w:rsid w:val="005912E7"/>
    <w:rsid w:val="0059447E"/>
    <w:rsid w:val="005B1E72"/>
    <w:rsid w:val="005B4705"/>
    <w:rsid w:val="005B501F"/>
    <w:rsid w:val="005B53CD"/>
    <w:rsid w:val="005C086B"/>
    <w:rsid w:val="005C7F70"/>
    <w:rsid w:val="005D3498"/>
    <w:rsid w:val="005F632A"/>
    <w:rsid w:val="0060110A"/>
    <w:rsid w:val="006225EA"/>
    <w:rsid w:val="00625A28"/>
    <w:rsid w:val="00652234"/>
    <w:rsid w:val="00656447"/>
    <w:rsid w:val="00657488"/>
    <w:rsid w:val="0067477F"/>
    <w:rsid w:val="0068140A"/>
    <w:rsid w:val="006873A4"/>
    <w:rsid w:val="006962C6"/>
    <w:rsid w:val="006A15C3"/>
    <w:rsid w:val="006A1BD8"/>
    <w:rsid w:val="006A6851"/>
    <w:rsid w:val="006B13EC"/>
    <w:rsid w:val="006B4B58"/>
    <w:rsid w:val="006C7434"/>
    <w:rsid w:val="006D2305"/>
    <w:rsid w:val="006E38E6"/>
    <w:rsid w:val="006E3981"/>
    <w:rsid w:val="00701DF3"/>
    <w:rsid w:val="0070520C"/>
    <w:rsid w:val="007127FD"/>
    <w:rsid w:val="007131A7"/>
    <w:rsid w:val="00716289"/>
    <w:rsid w:val="007202B0"/>
    <w:rsid w:val="00724CDA"/>
    <w:rsid w:val="007309D0"/>
    <w:rsid w:val="00730D36"/>
    <w:rsid w:val="0077550F"/>
    <w:rsid w:val="00785E81"/>
    <w:rsid w:val="007A55A0"/>
    <w:rsid w:val="007B6FEC"/>
    <w:rsid w:val="007C5647"/>
    <w:rsid w:val="007E0153"/>
    <w:rsid w:val="007F3822"/>
    <w:rsid w:val="00805C07"/>
    <w:rsid w:val="00814A69"/>
    <w:rsid w:val="0083725A"/>
    <w:rsid w:val="008A0799"/>
    <w:rsid w:val="008A331C"/>
    <w:rsid w:val="008A390C"/>
    <w:rsid w:val="008B2AAF"/>
    <w:rsid w:val="008C7084"/>
    <w:rsid w:val="008D5E69"/>
    <w:rsid w:val="008D651C"/>
    <w:rsid w:val="008F7D67"/>
    <w:rsid w:val="00904534"/>
    <w:rsid w:val="00914605"/>
    <w:rsid w:val="00916EAA"/>
    <w:rsid w:val="00917855"/>
    <w:rsid w:val="00936006"/>
    <w:rsid w:val="00940BDB"/>
    <w:rsid w:val="0094617D"/>
    <w:rsid w:val="0095068A"/>
    <w:rsid w:val="00953EEE"/>
    <w:rsid w:val="00956C0B"/>
    <w:rsid w:val="00961CDF"/>
    <w:rsid w:val="00984C90"/>
    <w:rsid w:val="00992D44"/>
    <w:rsid w:val="009942DC"/>
    <w:rsid w:val="009A54E4"/>
    <w:rsid w:val="009B1D59"/>
    <w:rsid w:val="009B2099"/>
    <w:rsid w:val="009C3D10"/>
    <w:rsid w:val="009C5C2F"/>
    <w:rsid w:val="009C645B"/>
    <w:rsid w:val="009D543F"/>
    <w:rsid w:val="009D7C83"/>
    <w:rsid w:val="009E042D"/>
    <w:rsid w:val="009E65E9"/>
    <w:rsid w:val="009F1D2E"/>
    <w:rsid w:val="009F4136"/>
    <w:rsid w:val="00A02F42"/>
    <w:rsid w:val="00A047B8"/>
    <w:rsid w:val="00A06878"/>
    <w:rsid w:val="00A430AD"/>
    <w:rsid w:val="00A455F2"/>
    <w:rsid w:val="00A47DEC"/>
    <w:rsid w:val="00A53D91"/>
    <w:rsid w:val="00A61B46"/>
    <w:rsid w:val="00A76E58"/>
    <w:rsid w:val="00A8258F"/>
    <w:rsid w:val="00A82AC2"/>
    <w:rsid w:val="00A85880"/>
    <w:rsid w:val="00AA6906"/>
    <w:rsid w:val="00AB1007"/>
    <w:rsid w:val="00B069EE"/>
    <w:rsid w:val="00B13DEA"/>
    <w:rsid w:val="00B144C2"/>
    <w:rsid w:val="00B255ED"/>
    <w:rsid w:val="00B31A23"/>
    <w:rsid w:val="00B41BA5"/>
    <w:rsid w:val="00B425EA"/>
    <w:rsid w:val="00B4716A"/>
    <w:rsid w:val="00B55FE1"/>
    <w:rsid w:val="00B66CDE"/>
    <w:rsid w:val="00B75C44"/>
    <w:rsid w:val="00B80E1E"/>
    <w:rsid w:val="00B92B25"/>
    <w:rsid w:val="00B953BA"/>
    <w:rsid w:val="00B96192"/>
    <w:rsid w:val="00BA4722"/>
    <w:rsid w:val="00BC0967"/>
    <w:rsid w:val="00BC18FE"/>
    <w:rsid w:val="00BD33FD"/>
    <w:rsid w:val="00BF672A"/>
    <w:rsid w:val="00C10DB0"/>
    <w:rsid w:val="00C1310D"/>
    <w:rsid w:val="00C1428A"/>
    <w:rsid w:val="00C166DD"/>
    <w:rsid w:val="00C16F71"/>
    <w:rsid w:val="00C21DCE"/>
    <w:rsid w:val="00C27BCB"/>
    <w:rsid w:val="00C32C62"/>
    <w:rsid w:val="00C35F60"/>
    <w:rsid w:val="00C37963"/>
    <w:rsid w:val="00C52596"/>
    <w:rsid w:val="00C65472"/>
    <w:rsid w:val="00C75B4A"/>
    <w:rsid w:val="00C87F78"/>
    <w:rsid w:val="00C9007F"/>
    <w:rsid w:val="00C9238A"/>
    <w:rsid w:val="00C951AE"/>
    <w:rsid w:val="00C95EFA"/>
    <w:rsid w:val="00C96D1E"/>
    <w:rsid w:val="00CA3F22"/>
    <w:rsid w:val="00CB2306"/>
    <w:rsid w:val="00CC0C5F"/>
    <w:rsid w:val="00CC4280"/>
    <w:rsid w:val="00CD1965"/>
    <w:rsid w:val="00CE08E1"/>
    <w:rsid w:val="00CF0521"/>
    <w:rsid w:val="00CF2C54"/>
    <w:rsid w:val="00CF3BCD"/>
    <w:rsid w:val="00D1043C"/>
    <w:rsid w:val="00D146AC"/>
    <w:rsid w:val="00D15D54"/>
    <w:rsid w:val="00D2033A"/>
    <w:rsid w:val="00D2389B"/>
    <w:rsid w:val="00D25733"/>
    <w:rsid w:val="00D307E6"/>
    <w:rsid w:val="00D42889"/>
    <w:rsid w:val="00D46E59"/>
    <w:rsid w:val="00D61B46"/>
    <w:rsid w:val="00D62645"/>
    <w:rsid w:val="00D75E1A"/>
    <w:rsid w:val="00D8313E"/>
    <w:rsid w:val="00D949B5"/>
    <w:rsid w:val="00D9712D"/>
    <w:rsid w:val="00D979BC"/>
    <w:rsid w:val="00DB3C0C"/>
    <w:rsid w:val="00DB3F5E"/>
    <w:rsid w:val="00DC0FCC"/>
    <w:rsid w:val="00DC2926"/>
    <w:rsid w:val="00DD3E8B"/>
    <w:rsid w:val="00DD5D98"/>
    <w:rsid w:val="00DD625B"/>
    <w:rsid w:val="00E039E8"/>
    <w:rsid w:val="00E151BC"/>
    <w:rsid w:val="00E167AF"/>
    <w:rsid w:val="00E175BA"/>
    <w:rsid w:val="00E2218F"/>
    <w:rsid w:val="00E30B53"/>
    <w:rsid w:val="00E3194C"/>
    <w:rsid w:val="00E3380D"/>
    <w:rsid w:val="00E4703D"/>
    <w:rsid w:val="00E5679A"/>
    <w:rsid w:val="00E60604"/>
    <w:rsid w:val="00E80E5E"/>
    <w:rsid w:val="00EA1D86"/>
    <w:rsid w:val="00EA3C57"/>
    <w:rsid w:val="00EC5B77"/>
    <w:rsid w:val="00EC61C4"/>
    <w:rsid w:val="00EE5CBD"/>
    <w:rsid w:val="00F00716"/>
    <w:rsid w:val="00F15400"/>
    <w:rsid w:val="00F24372"/>
    <w:rsid w:val="00F25737"/>
    <w:rsid w:val="00F268E4"/>
    <w:rsid w:val="00F35037"/>
    <w:rsid w:val="00F36F61"/>
    <w:rsid w:val="00F54FCB"/>
    <w:rsid w:val="00F61DA2"/>
    <w:rsid w:val="00F71CC2"/>
    <w:rsid w:val="00F77C92"/>
    <w:rsid w:val="00F84459"/>
    <w:rsid w:val="00F9107F"/>
    <w:rsid w:val="00F944BE"/>
    <w:rsid w:val="00F95A8B"/>
    <w:rsid w:val="00FA0B86"/>
    <w:rsid w:val="00FA0BD0"/>
    <w:rsid w:val="00FA17E0"/>
    <w:rsid w:val="00FA5D0B"/>
    <w:rsid w:val="00FB2E36"/>
    <w:rsid w:val="00FD64BE"/>
    <w:rsid w:val="00F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649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">
    <w:name w:val="title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47DEC"/>
    <w:pPr>
      <w:ind w:firstLine="0"/>
      <w:jc w:val="left"/>
    </w:pPr>
    <w:rPr>
      <w:rFonts w:ascii="Consolas" w:eastAsia="Cambria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47DEC"/>
    <w:rPr>
      <w:rFonts w:ascii="Consolas" w:eastAsia="Cambria" w:hAnsi="Consolas"/>
      <w:sz w:val="21"/>
      <w:szCs w:val="21"/>
    </w:rPr>
  </w:style>
  <w:style w:type="paragraph" w:customStyle="1" w:styleId="Text">
    <w:name w:val="Text"/>
    <w:basedOn w:val="Normal"/>
    <w:rsid w:val="00A47DEC"/>
    <w:pPr>
      <w:widowControl w:val="0"/>
      <w:autoSpaceDE w:val="0"/>
      <w:autoSpaceDN w:val="0"/>
      <w:spacing w:line="252" w:lineRule="auto"/>
      <w:ind w:firstLine="202"/>
    </w:pPr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3375FE"/>
    <w:pPr>
      <w:autoSpaceDE w:val="0"/>
      <w:autoSpaceDN w:val="0"/>
      <w:ind w:left="720" w:firstLine="0"/>
      <w:contextualSpacing/>
      <w:jc w:val="left"/>
    </w:pPr>
    <w:rPr>
      <w:rFonts w:ascii="Times New Roman" w:hAnsi="Times New Roman"/>
      <w:lang w:eastAsia="en-US"/>
    </w:rPr>
  </w:style>
  <w:style w:type="paragraph" w:styleId="Revision">
    <w:name w:val="Revision"/>
    <w:hidden/>
    <w:uiPriority w:val="71"/>
    <w:rsid w:val="00724CDA"/>
    <w:rPr>
      <w:rFonts w:ascii="Times" w:hAnsi="Times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">
    <w:name w:val="title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47DEC"/>
    <w:pPr>
      <w:ind w:firstLine="0"/>
      <w:jc w:val="left"/>
    </w:pPr>
    <w:rPr>
      <w:rFonts w:ascii="Consolas" w:eastAsia="Cambria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47DEC"/>
    <w:rPr>
      <w:rFonts w:ascii="Consolas" w:eastAsia="Cambria" w:hAnsi="Consolas"/>
      <w:sz w:val="21"/>
      <w:szCs w:val="21"/>
    </w:rPr>
  </w:style>
  <w:style w:type="paragraph" w:customStyle="1" w:styleId="Text">
    <w:name w:val="Text"/>
    <w:basedOn w:val="Normal"/>
    <w:rsid w:val="00A47DEC"/>
    <w:pPr>
      <w:widowControl w:val="0"/>
      <w:autoSpaceDE w:val="0"/>
      <w:autoSpaceDN w:val="0"/>
      <w:spacing w:line="252" w:lineRule="auto"/>
      <w:ind w:firstLine="202"/>
    </w:pPr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3375FE"/>
    <w:pPr>
      <w:autoSpaceDE w:val="0"/>
      <w:autoSpaceDN w:val="0"/>
      <w:ind w:left="720" w:firstLine="0"/>
      <w:contextualSpacing/>
      <w:jc w:val="left"/>
    </w:pPr>
    <w:rPr>
      <w:rFonts w:ascii="Times New Roman" w:hAnsi="Times New Roman"/>
      <w:lang w:eastAsia="en-US"/>
    </w:rPr>
  </w:style>
  <w:style w:type="paragraph" w:styleId="Revision">
    <w:name w:val="Revision"/>
    <w:hidden/>
    <w:uiPriority w:val="71"/>
    <w:rsid w:val="00724CDA"/>
    <w:rPr>
      <w:rFonts w:ascii="Times" w:hAnsi="Times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qr2108,%20ak2104%7d@columbia.edu" TargetMode="External"/><Relationship Id="rId10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567B2-E0C8-B34A-81B8-F9C076AC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Einstellungen\Kramer.SPRINGER-SBM\Desktop\in here\AuthorsInstructions\Wordnew\trial.dot</Template>
  <TotalTime>20</TotalTime>
  <Pages>11</Pages>
  <Words>4351</Words>
  <Characters>24804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29097</CharactersWithSpaces>
  <SharedDoc>false</SharedDoc>
  <HLinks>
    <vt:vector size="6" baseType="variant"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mailto:LNCS@Springer.com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Ray Razlighi</cp:lastModifiedBy>
  <cp:revision>7</cp:revision>
  <cp:lastPrinted>2010-12-10T14:28:00Z</cp:lastPrinted>
  <dcterms:created xsi:type="dcterms:W3CDTF">2010-12-20T22:54:00Z</dcterms:created>
  <dcterms:modified xsi:type="dcterms:W3CDTF">2010-12-20T23:14:00Z</dcterms:modified>
</cp:coreProperties>
</file>