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5717F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UNIVERSIDAD MARIANO GÁLVEZ DE GUATEMALA</w:t>
      </w:r>
    </w:p>
    <w:p w14:paraId="28DFF8A5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FACULTAD DE INGENIERÍA EN SISTEMAS</w:t>
      </w:r>
    </w:p>
    <w:p w14:paraId="33528DCF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PROGRAMACION II</w:t>
      </w:r>
    </w:p>
    <w:p w14:paraId="01171D10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ING. DAVID ALVAREZ</w:t>
      </w:r>
    </w:p>
    <w:p w14:paraId="6EC2A0A3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</w:p>
    <w:p w14:paraId="3B998567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</w:p>
    <w:p w14:paraId="0B9F8CEC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</w:p>
    <w:p w14:paraId="02EDFEAC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D1D93BF" wp14:editId="52B9F98D">
            <wp:simplePos x="0" y="0"/>
            <wp:positionH relativeFrom="column">
              <wp:posOffset>2035387</wp:posOffset>
            </wp:positionH>
            <wp:positionV relativeFrom="paragraph">
              <wp:posOffset>152612</wp:posOffset>
            </wp:positionV>
            <wp:extent cx="1737360" cy="1752209"/>
            <wp:effectExtent l="0" t="0" r="0" b="0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FC427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</w:p>
    <w:p w14:paraId="32250ACD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</w:p>
    <w:p w14:paraId="521C23FA" w14:textId="77777777" w:rsidR="005F5872" w:rsidRPr="00DC0450" w:rsidRDefault="005F5872" w:rsidP="005F5872">
      <w:pPr>
        <w:rPr>
          <w:rFonts w:ascii="Times New Roman" w:hAnsi="Times New Roman" w:cs="Times New Roman"/>
        </w:rPr>
      </w:pPr>
    </w:p>
    <w:p w14:paraId="1C9D0EEE" w14:textId="77777777" w:rsidR="005F5872" w:rsidRPr="00DC0450" w:rsidRDefault="005F5872" w:rsidP="005F5872">
      <w:pPr>
        <w:rPr>
          <w:rFonts w:ascii="Times New Roman" w:hAnsi="Times New Roman" w:cs="Times New Roman"/>
        </w:rPr>
      </w:pPr>
    </w:p>
    <w:p w14:paraId="50528385" w14:textId="77777777" w:rsidR="005F5872" w:rsidRPr="00DC0450" w:rsidRDefault="005F5872" w:rsidP="005F5872">
      <w:pPr>
        <w:rPr>
          <w:rFonts w:ascii="Times New Roman" w:hAnsi="Times New Roman" w:cs="Times New Roman"/>
        </w:rPr>
      </w:pPr>
    </w:p>
    <w:p w14:paraId="088C74F7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</w:p>
    <w:p w14:paraId="0F6FCD93" w14:textId="77777777" w:rsidR="005F5872" w:rsidRDefault="005F5872" w:rsidP="005F5872">
      <w:pPr>
        <w:jc w:val="center"/>
        <w:rPr>
          <w:rFonts w:ascii="Times New Roman" w:hAnsi="Times New Roman" w:cs="Times New Roman"/>
          <w:b/>
          <w:bCs/>
        </w:rPr>
      </w:pPr>
    </w:p>
    <w:p w14:paraId="4F2E2976" w14:textId="379B4889" w:rsidR="005F5872" w:rsidRPr="00DC0450" w:rsidRDefault="005F5872" w:rsidP="005F5872">
      <w:pPr>
        <w:jc w:val="center"/>
        <w:rPr>
          <w:rFonts w:ascii="Times New Roman" w:hAnsi="Times New Roman" w:cs="Times New Roman"/>
          <w:b/>
          <w:bCs/>
        </w:rPr>
      </w:pPr>
      <w:r w:rsidRPr="005F5872">
        <w:rPr>
          <w:rFonts w:ascii="Times New Roman" w:hAnsi="Times New Roman" w:cs="Times New Roman"/>
          <w:b/>
          <w:bCs/>
        </w:rPr>
        <w:t>PF-19 — CONTROL DE GASTOS PERSONALES</w:t>
      </w:r>
    </w:p>
    <w:p w14:paraId="38F98263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</w:p>
    <w:p w14:paraId="570BE6BB" w14:textId="77777777" w:rsidR="005F5872" w:rsidRDefault="005F5872" w:rsidP="005F5872">
      <w:pPr>
        <w:jc w:val="center"/>
        <w:rPr>
          <w:rFonts w:ascii="Times New Roman" w:hAnsi="Times New Roman" w:cs="Times New Roman"/>
        </w:rPr>
      </w:pPr>
    </w:p>
    <w:p w14:paraId="70678FB6" w14:textId="77777777" w:rsidR="005F5872" w:rsidRDefault="005F5872" w:rsidP="005F5872">
      <w:pPr>
        <w:jc w:val="center"/>
        <w:rPr>
          <w:rFonts w:ascii="Times New Roman" w:hAnsi="Times New Roman" w:cs="Times New Roman"/>
        </w:rPr>
      </w:pPr>
    </w:p>
    <w:p w14:paraId="57FE479C" w14:textId="77777777" w:rsidR="005F5872" w:rsidRDefault="005F5872" w:rsidP="005F5872">
      <w:pPr>
        <w:jc w:val="center"/>
        <w:rPr>
          <w:rFonts w:ascii="Times New Roman" w:hAnsi="Times New Roman" w:cs="Times New Roman"/>
        </w:rPr>
      </w:pPr>
    </w:p>
    <w:p w14:paraId="233555E9" w14:textId="77777777" w:rsidR="005F5872" w:rsidRPr="00DC0450" w:rsidRDefault="005F5872" w:rsidP="005F5872">
      <w:pPr>
        <w:jc w:val="center"/>
        <w:rPr>
          <w:rFonts w:ascii="Times New Roman" w:hAnsi="Times New Roman" w:cs="Times New Roman"/>
        </w:rPr>
      </w:pPr>
    </w:p>
    <w:p w14:paraId="7E9F7ACF" w14:textId="77777777" w:rsidR="005F5872" w:rsidRPr="00DC0450" w:rsidRDefault="005F5872" w:rsidP="005F5872">
      <w:pPr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ESTUDIANTE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CARNET</w:t>
      </w:r>
    </w:p>
    <w:p w14:paraId="47374019" w14:textId="77777777" w:rsidR="005F5872" w:rsidRPr="00DC0450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 xml:space="preserve">                      </w:t>
      </w:r>
    </w:p>
    <w:p w14:paraId="2DA2E450" w14:textId="77777777" w:rsidR="005F5872" w:rsidRDefault="005F5872" w:rsidP="005F5872">
      <w:pPr>
        <w:pStyle w:val="ListParagraph"/>
        <w:ind w:left="1080"/>
        <w:jc w:val="right"/>
        <w:rPr>
          <w:rFonts w:ascii="Times New Roman" w:hAnsi="Times New Roman" w:cs="Times New Roman"/>
        </w:rPr>
      </w:pPr>
      <w:r w:rsidRPr="00DC0450">
        <w:rPr>
          <w:rFonts w:ascii="Times New Roman" w:hAnsi="Times New Roman" w:cs="Times New Roman"/>
        </w:rPr>
        <w:t>Juan Otoniel Sambrano Hernández</w:t>
      </w:r>
      <w:r w:rsidRPr="00DC0450">
        <w:rPr>
          <w:rFonts w:ascii="Times New Roman" w:hAnsi="Times New Roman" w:cs="Times New Roman"/>
        </w:rPr>
        <w:tab/>
      </w:r>
      <w:r w:rsidRPr="00DC0450">
        <w:rPr>
          <w:rFonts w:ascii="Times New Roman" w:hAnsi="Times New Roman" w:cs="Times New Roman"/>
        </w:rPr>
        <w:tab/>
        <w:t>9941-25-14918</w:t>
      </w:r>
    </w:p>
    <w:p w14:paraId="19C4460D" w14:textId="77777777" w:rsidR="005F5872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78A2DC65" w14:textId="77777777" w:rsidR="005F5872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38AD2526" w14:textId="77777777" w:rsidR="005F5872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</w:p>
    <w:p w14:paraId="21E3AAD0" w14:textId="29452D9B" w:rsidR="005F5872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FECHA</w:t>
      </w:r>
    </w:p>
    <w:p w14:paraId="5B288515" w14:textId="59AAF57E" w:rsidR="005F5872" w:rsidRDefault="005F5872" w:rsidP="005F5872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01/112026</w:t>
      </w:r>
    </w:p>
    <w:p w14:paraId="35885488" w14:textId="77777777" w:rsidR="005F5872" w:rsidRDefault="005F5872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5F5872">
        <w:rPr>
          <w:rFonts w:ascii="Times New Roman" w:hAnsi="Times New Roman" w:cs="Times New Roman"/>
          <w:lang w:val="en-US"/>
        </w:rPr>
        <w:lastRenderedPageBreak/>
        <w:t>Enlace del repositorio.</w:t>
      </w:r>
    </w:p>
    <w:p w14:paraId="2AA93338" w14:textId="77777777" w:rsidR="00811779" w:rsidRPr="005F5872" w:rsidRDefault="00811779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653E70E0" w14:textId="77E8E9EA" w:rsidR="005F5872" w:rsidRDefault="005F5872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5F5872">
        <w:rPr>
          <w:rFonts w:ascii="Times New Roman" w:hAnsi="Times New Roman" w:cs="Times New Roman"/>
          <w:lang w:val="en-US"/>
        </w:rPr>
        <w:t>Definición breve del problema.</w:t>
      </w:r>
    </w:p>
    <w:p w14:paraId="48994990" w14:textId="49A14DF4" w:rsidR="00811779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 clasificación de gastos es una solución al problema de la desorganización monetaria la cual ayuda a clasificar los tipos de gastos y saber cuales de ellos siguen pendientes, La falta de la organización monetaria afecta el destino de dinero destinado a ciertas actividades sin saber si los gastos principales ya han sido cubiertos, con la creación de este programa se organizará gasto a gasto por categoría con la cual se podrá enfatizar los gastos pendientes y los ya pagados.</w:t>
      </w:r>
    </w:p>
    <w:p w14:paraId="3CB11CE4" w14:textId="3F43A7B0" w:rsidR="00811779" w:rsidRPr="00811779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D6077EC" w14:textId="77777777" w:rsidR="005F5872" w:rsidRDefault="005F5872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811779">
        <w:rPr>
          <w:rFonts w:ascii="Times New Roman" w:hAnsi="Times New Roman" w:cs="Times New Roman"/>
        </w:rPr>
        <w:t>Diagrama de entidades.</w:t>
      </w:r>
    </w:p>
    <w:p w14:paraId="7F35DB66" w14:textId="25CFEF21" w:rsidR="00811779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 diagrama de entidades se basa entre categoría y gasto la cual la categoría puede tener varios gastos y cada gasto pertenece a una sola categoría es decir la categoría cuenta con un one to many y en los gastos cuentan con una relación de many to one.</w:t>
      </w:r>
    </w:p>
    <w:p w14:paraId="16789F5A" w14:textId="44222C6C" w:rsidR="00811779" w:rsidRPr="00306DEE" w:rsidRDefault="00D34B8B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0F097E" wp14:editId="6C99F004">
                <wp:simplePos x="0" y="0"/>
                <wp:positionH relativeFrom="column">
                  <wp:posOffset>3015615</wp:posOffset>
                </wp:positionH>
                <wp:positionV relativeFrom="paragraph">
                  <wp:posOffset>611736</wp:posOffset>
                </wp:positionV>
                <wp:extent cx="485775" cy="152400"/>
                <wp:effectExtent l="0" t="0" r="28575" b="19050"/>
                <wp:wrapNone/>
                <wp:docPr id="60954791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8BC29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.45pt,48.15pt" to="275.7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" strokecolor="#ed7d31 [3205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8B2601" wp14:editId="7A0BC913">
                <wp:simplePos x="0" y="0"/>
                <wp:positionH relativeFrom="column">
                  <wp:posOffset>3025140</wp:posOffset>
                </wp:positionH>
                <wp:positionV relativeFrom="paragraph">
                  <wp:posOffset>458470</wp:posOffset>
                </wp:positionV>
                <wp:extent cx="495300" cy="152400"/>
                <wp:effectExtent l="0" t="0" r="19050" b="19050"/>
                <wp:wrapNone/>
                <wp:docPr id="2127525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5B5C5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2pt,36.1pt" to="277.2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" strokecolor="#ed7d31 [3205]" strokeweight=".5pt">
                <v:stroke joinstyle="miter"/>
              </v:line>
            </w:pict>
          </mc:Fallback>
        </mc:AlternateContent>
      </w:r>
      <w:r w:rsidR="00306DEE">
        <w:rPr>
          <w:rFonts w:ascii="Times New Roman" w:hAnsi="Times New Roman" w:cs="Times New Roman"/>
          <w:noProof/>
        </w:rPr>
        <w:drawing>
          <wp:inline distT="0" distB="0" distL="0" distR="0" wp14:anchorId="4E93F77E" wp14:editId="5A3C7C67">
            <wp:extent cx="5229225" cy="1228725"/>
            <wp:effectExtent l="0" t="0" r="47625" b="0"/>
            <wp:docPr id="34036933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886FF67" w14:textId="77777777" w:rsidR="00811779" w:rsidRPr="00811779" w:rsidRDefault="00811779" w:rsidP="0081177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8E57BDE" w14:textId="77777777" w:rsidR="005F5872" w:rsidRDefault="005F5872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F5872">
        <w:rPr>
          <w:rFonts w:ascii="Times New Roman" w:hAnsi="Times New Roman" w:cs="Times New Roman"/>
        </w:rPr>
        <w:t>Evidencias de la conexión con PostgreSQL.</w:t>
      </w:r>
    </w:p>
    <w:p w14:paraId="2BBD3208" w14:textId="2333DD3C" w:rsidR="00D34B8B" w:rsidRDefault="00D34B8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34B8B">
        <w:rPr>
          <w:rFonts w:ascii="Times New Roman" w:hAnsi="Times New Roman" w:cs="Times New Roman"/>
        </w:rPr>
        <w:lastRenderedPageBreak/>
        <w:drawing>
          <wp:inline distT="0" distB="0" distL="0" distR="0" wp14:anchorId="17BB0930" wp14:editId="4E531231">
            <wp:extent cx="5612130" cy="2931795"/>
            <wp:effectExtent l="0" t="0" r="7620" b="1905"/>
            <wp:docPr id="1837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8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A204" w14:textId="2FB7F2CA" w:rsidR="00D34B8B" w:rsidRPr="005F5872" w:rsidRDefault="00D34B8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34B8B">
        <w:rPr>
          <w:rFonts w:ascii="Times New Roman" w:hAnsi="Times New Roman" w:cs="Times New Roman"/>
        </w:rPr>
        <w:lastRenderedPageBreak/>
        <w:drawing>
          <wp:inline distT="0" distB="0" distL="0" distR="0" wp14:anchorId="3EE9F2F8" wp14:editId="301AE7CA">
            <wp:extent cx="4092295" cy="7430144"/>
            <wp:effectExtent l="0" t="0" r="3810" b="0"/>
            <wp:docPr id="134955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53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4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B309" w14:textId="77777777" w:rsidR="005F5872" w:rsidRDefault="005F5872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F5872">
        <w:rPr>
          <w:rFonts w:ascii="Times New Roman" w:hAnsi="Times New Roman" w:cs="Times New Roman"/>
        </w:rPr>
        <w:t>Capturas de las funciones terminadas.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2252"/>
        <w:gridCol w:w="5700"/>
      </w:tblGrid>
      <w:tr w:rsidR="00435B5B" w:rsidRPr="00435B5B" w14:paraId="67D8288D" w14:textId="77777777" w:rsidTr="00435B5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C22058C" w14:textId="77777777" w:rsid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</w:t>
            </w:r>
          </w:p>
          <w:p w14:paraId="7CF01F05" w14:textId="6036E520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7DB20" w14:textId="29034162" w:rsid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435B5B">
              <w:rPr>
                <w:rFonts w:ascii="Times New Roman" w:hAnsi="Times New Roman" w:cs="Times New Roman"/>
                <w:lang w:val="en-US"/>
              </w:rPr>
              <w:t xml:space="preserve">Entidad </w:t>
            </w:r>
          </w:p>
          <w:p w14:paraId="19817D78" w14:textId="79960698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435B5B">
              <w:rPr>
                <w:rFonts w:ascii="Times New Roman" w:hAnsi="Times New Roman" w:cs="Times New Roman"/>
                <w:lang w:val="en-US"/>
              </w:rPr>
              <w:t>principal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72376" w14:textId="5EAC6CFF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  <w:r w:rsidRPr="00435B5B">
              <w:rPr>
                <w:rFonts w:ascii="Times New Roman" w:hAnsi="Times New Roman" w:cs="Times New Roman"/>
              </w:rPr>
              <w:t>Registrar, listar, consultar por identificador, modificar y eliminar o desactivar.</w:t>
            </w:r>
          </w:p>
        </w:tc>
      </w:tr>
      <w:tr w:rsidR="00435B5B" w:rsidRPr="00435B5B" w14:paraId="523E137B" w14:textId="77777777" w:rsidTr="00435B5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78D8357E" w14:textId="403BB9DB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89C63" w14:textId="22E2FB87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435B5B">
              <w:rPr>
                <w:rFonts w:ascii="Times New Roman" w:hAnsi="Times New Roman" w:cs="Times New Roman"/>
                <w:lang w:val="en-US"/>
              </w:rPr>
              <w:t>Entidad relacionada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462C5" w14:textId="77777777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  <w:r w:rsidRPr="00435B5B">
              <w:rPr>
                <w:rFonts w:ascii="Times New Roman" w:hAnsi="Times New Roman" w:cs="Times New Roman"/>
              </w:rPr>
              <w:t>Registrar, listar, consultar y modificar la información de apoyo.</w:t>
            </w:r>
          </w:p>
        </w:tc>
      </w:tr>
      <w:tr w:rsidR="00435B5B" w:rsidRPr="00435B5B" w14:paraId="36F7CB16" w14:textId="77777777" w:rsidTr="00435B5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3C8E4876" w14:textId="4E55D2E9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7E2F86" w14:textId="19891F9B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435B5B">
              <w:rPr>
                <w:rFonts w:ascii="Times New Roman" w:hAnsi="Times New Roman" w:cs="Times New Roman"/>
                <w:lang w:val="en-US"/>
              </w:rPr>
              <w:t>Relación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F1F95A" w14:textId="77777777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  <w:r w:rsidRPr="00435B5B">
              <w:rPr>
                <w:rFonts w:ascii="Times New Roman" w:hAnsi="Times New Roman" w:cs="Times New Roman"/>
              </w:rPr>
              <w:t>Guardar y consultar correctamente la relación definida para el proyecto.</w:t>
            </w:r>
          </w:p>
        </w:tc>
      </w:tr>
      <w:tr w:rsidR="00435B5B" w:rsidRPr="00435B5B" w14:paraId="1A285C10" w14:textId="77777777" w:rsidTr="00435B5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1E8496A5" w14:textId="77777777" w:rsid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4D5EF524" w14:textId="5F93E918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36D937" w14:textId="397EB7D3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435B5B">
              <w:rPr>
                <w:rFonts w:ascii="Times New Roman" w:hAnsi="Times New Roman" w:cs="Times New Roman"/>
                <w:lang w:val="en-US"/>
              </w:rPr>
              <w:t>Filtros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380518" w14:textId="77777777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  <w:r w:rsidRPr="00435B5B">
              <w:rPr>
                <w:rFonts w:ascii="Times New Roman" w:hAnsi="Times New Roman" w:cs="Times New Roman"/>
              </w:rPr>
              <w:t>Implementar por lo menos dos consultas útiles, además de la consulta general.</w:t>
            </w:r>
          </w:p>
        </w:tc>
      </w:tr>
      <w:tr w:rsidR="00435B5B" w:rsidRPr="00435B5B" w14:paraId="6715B7B2" w14:textId="77777777" w:rsidTr="00435B5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4A34DA66" w14:textId="48621D8D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608C56" w14:textId="4EEF3799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435B5B">
              <w:rPr>
                <w:rFonts w:ascii="Times New Roman" w:hAnsi="Times New Roman" w:cs="Times New Roman"/>
                <w:lang w:val="en-US"/>
              </w:rPr>
              <w:t>Proceso de negocio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46D66" w14:textId="77777777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  <w:r w:rsidRPr="00435B5B">
              <w:rPr>
                <w:rFonts w:ascii="Times New Roman" w:hAnsi="Times New Roman" w:cs="Times New Roman"/>
              </w:rPr>
              <w:t>Ejecutar la acción específica del tópico y rechazar operaciones que incumplan sus reglas.</w:t>
            </w:r>
          </w:p>
        </w:tc>
      </w:tr>
      <w:tr w:rsidR="00435B5B" w:rsidRPr="00435B5B" w14:paraId="357243B8" w14:textId="77777777" w:rsidTr="00435B5B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0F634CB0" w14:textId="77149046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5191B" w14:textId="68AB5185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435B5B">
              <w:rPr>
                <w:rFonts w:ascii="Times New Roman" w:hAnsi="Times New Roman" w:cs="Times New Roman"/>
                <w:lang w:val="en-US"/>
              </w:rPr>
              <w:t>Indicador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0FACC" w14:textId="77777777" w:rsidR="00435B5B" w:rsidRPr="00435B5B" w:rsidRDefault="00435B5B" w:rsidP="00435B5B">
            <w:pPr>
              <w:pStyle w:val="ListParagraph"/>
              <w:spacing w:line="360" w:lineRule="auto"/>
              <w:rPr>
                <w:rFonts w:ascii="Times New Roman" w:hAnsi="Times New Roman" w:cs="Times New Roman"/>
              </w:rPr>
            </w:pPr>
            <w:r w:rsidRPr="00435B5B">
              <w:rPr>
                <w:rFonts w:ascii="Times New Roman" w:hAnsi="Times New Roman" w:cs="Times New Roman"/>
              </w:rPr>
              <w:t>Mostrar un conteo, total, porcentaje, disponibilidad o resumen definido en la ficha del proyecto.</w:t>
            </w:r>
          </w:p>
        </w:tc>
      </w:tr>
    </w:tbl>
    <w:p w14:paraId="45B44B82" w14:textId="77777777" w:rsidR="00FD39EB" w:rsidRDefault="00FD39EB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5FEA6C1A" w14:textId="663977C2" w:rsidR="00435B5B" w:rsidRDefault="00435B5B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 </w:t>
      </w:r>
    </w:p>
    <w:p w14:paraId="405221B3" w14:textId="75E71FB3" w:rsidR="00435B5B" w:rsidRDefault="00435B5B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435B5B">
        <w:rPr>
          <w:rFonts w:ascii="Times New Roman" w:hAnsi="Times New Roman" w:cs="Times New Roman"/>
          <w:lang w:val="en-US"/>
        </w:rPr>
        <w:drawing>
          <wp:inline distT="0" distB="0" distL="0" distR="0" wp14:anchorId="3EB8146F" wp14:editId="36F4AA49">
            <wp:extent cx="4953429" cy="3238781"/>
            <wp:effectExtent l="0" t="0" r="0" b="0"/>
            <wp:docPr id="15738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58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0DC" w14:textId="5CBC1909" w:rsidR="00435B5B" w:rsidRDefault="00435B5B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</w:t>
      </w:r>
      <w:r w:rsidRPr="00435B5B">
        <w:rPr>
          <w:rFonts w:ascii="Times New Roman" w:hAnsi="Times New Roman" w:cs="Times New Roman"/>
          <w:lang w:val="en-US"/>
        </w:rPr>
        <w:drawing>
          <wp:inline distT="0" distB="0" distL="0" distR="0" wp14:anchorId="131582F8" wp14:editId="769567CD">
            <wp:extent cx="5612130" cy="4011930"/>
            <wp:effectExtent l="0" t="0" r="7620" b="7620"/>
            <wp:docPr id="1214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A7C8" w14:textId="36A85137" w:rsidR="00435B5B" w:rsidRDefault="00435B5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</w:p>
    <w:p w14:paraId="2CF86335" w14:textId="3C990D4C" w:rsidR="00435B5B" w:rsidRDefault="00387233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87233">
        <w:rPr>
          <w:rFonts w:ascii="Times New Roman" w:hAnsi="Times New Roman" w:cs="Times New Roman"/>
        </w:rPr>
        <w:lastRenderedPageBreak/>
        <w:drawing>
          <wp:inline distT="0" distB="0" distL="0" distR="0" wp14:anchorId="569FF446" wp14:editId="516B0F33">
            <wp:extent cx="4442845" cy="5692633"/>
            <wp:effectExtent l="0" t="0" r="0" b="3810"/>
            <wp:docPr id="135982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22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69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DF8" w14:textId="12310103" w:rsidR="00387233" w:rsidRDefault="00387233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387233">
        <w:rPr>
          <w:rFonts w:ascii="Times New Roman" w:hAnsi="Times New Roman" w:cs="Times New Roman"/>
        </w:rPr>
        <w:lastRenderedPageBreak/>
        <w:drawing>
          <wp:inline distT="0" distB="0" distL="0" distR="0" wp14:anchorId="7D0092FF" wp14:editId="774C14F7">
            <wp:extent cx="5612130" cy="2661920"/>
            <wp:effectExtent l="0" t="0" r="7620" b="5080"/>
            <wp:docPr id="114211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15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7CAD" w14:textId="77777777" w:rsidR="00435B5B" w:rsidRDefault="00435B5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14:paraId="78D6F110" w14:textId="77777777" w:rsidR="00435B5B" w:rsidRDefault="00435B5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35B5B">
        <w:rPr>
          <w:rFonts w:ascii="Times New Roman" w:hAnsi="Times New Roman" w:cs="Times New Roman"/>
        </w:rPr>
        <w:drawing>
          <wp:inline distT="0" distB="0" distL="0" distR="0" wp14:anchorId="25FC4190" wp14:editId="685B32CB">
            <wp:extent cx="5612130" cy="2797175"/>
            <wp:effectExtent l="0" t="0" r="7620" b="3175"/>
            <wp:docPr id="92233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2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223A" w14:textId="77777777" w:rsidR="00D02134" w:rsidRDefault="00387233" w:rsidP="00D02134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579D5460" w14:textId="7BF9B7EE" w:rsidR="00387233" w:rsidRDefault="00387233" w:rsidP="00D0213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02134">
        <w:rPr>
          <w:rFonts w:ascii="Times New Roman" w:hAnsi="Times New Roman" w:cs="Times New Roman"/>
        </w:rPr>
        <w:t xml:space="preserve"> El monto debe ser mayor que cero y la fecha no puede estar vacía.</w:t>
      </w:r>
    </w:p>
    <w:p w14:paraId="6F7870E2" w14:textId="3BEAC378" w:rsidR="00D02134" w:rsidRDefault="00D02134" w:rsidP="00D0213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02134">
        <w:rPr>
          <w:rFonts w:ascii="Times New Roman" w:hAnsi="Times New Roman" w:cs="Times New Roman"/>
        </w:rPr>
        <w:lastRenderedPageBreak/>
        <w:drawing>
          <wp:inline distT="0" distB="0" distL="0" distR="0" wp14:anchorId="3859B7F9" wp14:editId="64F39C14">
            <wp:extent cx="4138019" cy="5082980"/>
            <wp:effectExtent l="0" t="0" r="0" b="3810"/>
            <wp:docPr id="11041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02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0FE" w14:textId="440CD119" w:rsidR="00D02134" w:rsidRPr="00D02134" w:rsidRDefault="00D02134" w:rsidP="00D02134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02134">
        <w:rPr>
          <w:rFonts w:ascii="Times New Roman" w:hAnsi="Times New Roman" w:cs="Times New Roman"/>
        </w:rPr>
        <w:lastRenderedPageBreak/>
        <w:drawing>
          <wp:inline distT="0" distB="0" distL="0" distR="0" wp14:anchorId="3ABE94E8" wp14:editId="3C63668B">
            <wp:extent cx="4038950" cy="4473328"/>
            <wp:effectExtent l="0" t="0" r="0" b="3810"/>
            <wp:docPr id="185094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47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6D6B" w14:textId="6CD85A0B" w:rsidR="00387233" w:rsidRDefault="00387233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59A8E1C3" w14:textId="19E659CC" w:rsidR="00D02134" w:rsidRPr="00FD39EB" w:rsidRDefault="00387233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35B5B">
        <w:rPr>
          <w:rFonts w:ascii="Times New Roman" w:hAnsi="Times New Roman" w:cs="Times New Roman"/>
        </w:rPr>
        <w:drawing>
          <wp:inline distT="0" distB="0" distL="0" distR="0" wp14:anchorId="45B9C894" wp14:editId="6C8B474D">
            <wp:extent cx="5612130" cy="1657985"/>
            <wp:effectExtent l="0" t="0" r="7620" b="0"/>
            <wp:docPr id="18268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6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53BC" w14:textId="0DB877C1" w:rsidR="005F5872" w:rsidRPr="00435B5B" w:rsidRDefault="005F5872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35B5B">
        <w:rPr>
          <w:rFonts w:ascii="Times New Roman" w:hAnsi="Times New Roman" w:cs="Times New Roman"/>
        </w:rPr>
        <w:t>Pruebas realizadas en Postman.</w:t>
      </w:r>
    </w:p>
    <w:p w14:paraId="69C0FE7D" w14:textId="7D493561" w:rsidR="00D34B8B" w:rsidRDefault="00D34B8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34B8B">
        <w:rPr>
          <w:rFonts w:ascii="Times New Roman" w:hAnsi="Times New Roman" w:cs="Times New Roman"/>
        </w:rPr>
        <w:t>GE</w:t>
      </w:r>
      <w:r>
        <w:rPr>
          <w:rFonts w:ascii="Times New Roman" w:hAnsi="Times New Roman" w:cs="Times New Roman"/>
        </w:rPr>
        <w:t xml:space="preserve">T </w:t>
      </w:r>
    </w:p>
    <w:p w14:paraId="7D138532" w14:textId="12FC3889" w:rsidR="00D34B8B" w:rsidRPr="00D34B8B" w:rsidRDefault="004B4F3C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B4F3C">
        <w:rPr>
          <w:rFonts w:ascii="Times New Roman" w:hAnsi="Times New Roman" w:cs="Times New Roman"/>
        </w:rPr>
        <w:lastRenderedPageBreak/>
        <w:drawing>
          <wp:inline distT="0" distB="0" distL="0" distR="0" wp14:anchorId="71118D53" wp14:editId="325334ED">
            <wp:extent cx="5612130" cy="2858770"/>
            <wp:effectExtent l="0" t="0" r="7620" b="0"/>
            <wp:docPr id="85061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11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1988E" w14:textId="54CDF730" w:rsidR="004B4F3C" w:rsidRDefault="004B4F3C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B4F3C">
        <w:rPr>
          <w:rFonts w:ascii="Times New Roman" w:hAnsi="Times New Roman" w:cs="Times New Roman"/>
        </w:rPr>
        <w:drawing>
          <wp:inline distT="0" distB="0" distL="0" distR="0" wp14:anchorId="7C90C30D" wp14:editId="2660BBF6">
            <wp:extent cx="5612130" cy="1896110"/>
            <wp:effectExtent l="0" t="0" r="7620" b="8890"/>
            <wp:docPr id="21372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0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9171" w14:textId="764260FE" w:rsidR="004B4F3C" w:rsidRDefault="004B4F3C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</w:p>
    <w:p w14:paraId="39DC4805" w14:textId="5115E382" w:rsidR="004B4F3C" w:rsidRDefault="004B4F3C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B4F3C">
        <w:rPr>
          <w:rFonts w:ascii="Times New Roman" w:hAnsi="Times New Roman" w:cs="Times New Roman"/>
        </w:rPr>
        <w:drawing>
          <wp:inline distT="0" distB="0" distL="0" distR="0" wp14:anchorId="4FC5CE50" wp14:editId="6826B4D4">
            <wp:extent cx="5612130" cy="2993390"/>
            <wp:effectExtent l="0" t="0" r="7620" b="0"/>
            <wp:docPr id="22868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881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3C7D" w14:textId="15752BB4" w:rsidR="004B4F3C" w:rsidRDefault="004B4F3C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4B4F3C">
        <w:rPr>
          <w:rFonts w:ascii="Times New Roman" w:hAnsi="Times New Roman" w:cs="Times New Roman"/>
        </w:rPr>
        <w:lastRenderedPageBreak/>
        <w:drawing>
          <wp:inline distT="0" distB="0" distL="0" distR="0" wp14:anchorId="4B1A633E" wp14:editId="5FF0C456">
            <wp:extent cx="5612130" cy="3000375"/>
            <wp:effectExtent l="0" t="0" r="7620" b="9525"/>
            <wp:docPr id="162424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42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B894" w14:textId="151A4089" w:rsidR="00A83B9E" w:rsidRDefault="00A83B9E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83B9E">
        <w:rPr>
          <w:rFonts w:ascii="Times New Roman" w:hAnsi="Times New Roman" w:cs="Times New Roman"/>
        </w:rPr>
        <w:drawing>
          <wp:inline distT="0" distB="0" distL="0" distR="0" wp14:anchorId="2B2A7B8C" wp14:editId="6B9D5E07">
            <wp:extent cx="5612130" cy="4159250"/>
            <wp:effectExtent l="0" t="0" r="7620" b="0"/>
            <wp:docPr id="13585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5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B81A" w14:textId="7EAE5346" w:rsidR="00A83B9E" w:rsidRDefault="00A83B9E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83B9E">
        <w:rPr>
          <w:rFonts w:ascii="Times New Roman" w:hAnsi="Times New Roman" w:cs="Times New Roman"/>
        </w:rPr>
        <w:lastRenderedPageBreak/>
        <w:drawing>
          <wp:inline distT="0" distB="0" distL="0" distR="0" wp14:anchorId="00BD97E6" wp14:editId="64FC4DE0">
            <wp:extent cx="5612130" cy="3905885"/>
            <wp:effectExtent l="0" t="0" r="7620" b="0"/>
            <wp:docPr id="132251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106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4F76" w14:textId="715B3880" w:rsidR="005F5872" w:rsidRDefault="005F5872" w:rsidP="00A83B9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D34B8B">
        <w:rPr>
          <w:rFonts w:ascii="Times New Roman" w:hAnsi="Times New Roman" w:cs="Times New Roman"/>
        </w:rPr>
        <w:t>Pruebas de validaciones</w:t>
      </w:r>
      <w:r w:rsidR="00A83B9E">
        <w:rPr>
          <w:rFonts w:ascii="Times New Roman" w:hAnsi="Times New Roman" w:cs="Times New Roman"/>
        </w:rPr>
        <w:t xml:space="preserve"> Y </w:t>
      </w:r>
      <w:r w:rsidRPr="00A83B9E">
        <w:rPr>
          <w:rFonts w:ascii="Times New Roman" w:hAnsi="Times New Roman" w:cs="Times New Roman"/>
        </w:rPr>
        <w:t>excepciones.</w:t>
      </w:r>
    </w:p>
    <w:p w14:paraId="597B8CFA" w14:textId="4B8FC76C" w:rsidR="00A83B9E" w:rsidRDefault="00A83B9E" w:rsidP="00A83B9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A83B9E">
        <w:rPr>
          <w:rFonts w:ascii="Times New Roman" w:hAnsi="Times New Roman" w:cs="Times New Roman"/>
        </w:rPr>
        <w:drawing>
          <wp:inline distT="0" distB="0" distL="0" distR="0" wp14:anchorId="65E249BB" wp14:editId="566BAD81">
            <wp:extent cx="5612130" cy="3667760"/>
            <wp:effectExtent l="0" t="0" r="7620" b="8890"/>
            <wp:docPr id="80758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871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3D52" w14:textId="33A49B86" w:rsidR="00FD39EB" w:rsidRDefault="00FD39EB" w:rsidP="00A83B9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lastRenderedPageBreak/>
        <w:drawing>
          <wp:inline distT="0" distB="0" distL="0" distR="0" wp14:anchorId="4CEF41F0" wp14:editId="0CFD00C4">
            <wp:extent cx="5612130" cy="4838700"/>
            <wp:effectExtent l="0" t="0" r="7620" b="0"/>
            <wp:docPr id="112548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1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E6C" w14:textId="0C75FAD0" w:rsidR="006200B3" w:rsidRPr="00A83B9E" w:rsidRDefault="006200B3" w:rsidP="00A83B9E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6200B3">
        <w:rPr>
          <w:rFonts w:ascii="Times New Roman" w:hAnsi="Times New Roman" w:cs="Times New Roman"/>
        </w:rPr>
        <w:lastRenderedPageBreak/>
        <w:drawing>
          <wp:inline distT="0" distB="0" distL="0" distR="0" wp14:anchorId="2523B490" wp14:editId="1EFC7C04">
            <wp:extent cx="5612130" cy="4401820"/>
            <wp:effectExtent l="0" t="0" r="7620" b="0"/>
            <wp:docPr id="7730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419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637E" w14:textId="77777777" w:rsidR="005F5872" w:rsidRDefault="005F5872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F5872">
        <w:rPr>
          <w:rFonts w:ascii="Times New Roman" w:hAnsi="Times New Roman" w:cs="Times New Roman"/>
        </w:rPr>
        <w:t>Pruebas de las reglas del negocio.</w:t>
      </w:r>
    </w:p>
    <w:p w14:paraId="63440525" w14:textId="77777777" w:rsidR="00FD39EB" w:rsidRPr="00FD39EB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t>1. El monto debe ser mayor que cero y la fecha no puede estar vacía.</w:t>
      </w:r>
    </w:p>
    <w:p w14:paraId="43863502" w14:textId="63BD7ADB" w:rsidR="00FD39EB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drawing>
          <wp:inline distT="0" distB="0" distL="0" distR="0" wp14:anchorId="771F0C9B" wp14:editId="63213C89">
            <wp:extent cx="5612130" cy="2869565"/>
            <wp:effectExtent l="0" t="0" r="7620" b="6985"/>
            <wp:docPr id="126624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427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9EB">
        <w:rPr>
          <w:rFonts w:ascii="Times New Roman" w:hAnsi="Times New Roman" w:cs="Times New Roman"/>
        </w:rPr>
        <w:t>2. Permitir marcar un gasto como pagado o pendiente.</w:t>
      </w:r>
    </w:p>
    <w:p w14:paraId="0D258A50" w14:textId="6CE3A408" w:rsidR="00FD39EB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lastRenderedPageBreak/>
        <w:drawing>
          <wp:inline distT="0" distB="0" distL="0" distR="0" wp14:anchorId="7418B3A0" wp14:editId="6BE477DD">
            <wp:extent cx="5612130" cy="393065"/>
            <wp:effectExtent l="0" t="0" r="7620" b="6985"/>
            <wp:docPr id="184948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35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350E" w14:textId="7223F57D" w:rsidR="00FD39EB" w:rsidRPr="00FD39EB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drawing>
          <wp:inline distT="0" distB="0" distL="0" distR="0" wp14:anchorId="688DA156" wp14:editId="640693C6">
            <wp:extent cx="5612130" cy="2103755"/>
            <wp:effectExtent l="0" t="0" r="7620" b="0"/>
            <wp:docPr id="181822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264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5C08" w14:textId="77777777" w:rsidR="00FD39EB" w:rsidRPr="00FD39EB" w:rsidRDefault="00FD39EB" w:rsidP="00FD39EB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t>3. Calcular totales sin duplicar registros.</w:t>
      </w:r>
    </w:p>
    <w:p w14:paraId="0A9701AA" w14:textId="10AC209F" w:rsidR="00FD39EB" w:rsidRPr="005F5872" w:rsidRDefault="00FD39E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drawing>
          <wp:inline distT="0" distB="0" distL="0" distR="0" wp14:anchorId="366C2B96" wp14:editId="2A34A6F1">
            <wp:extent cx="5612130" cy="1534795"/>
            <wp:effectExtent l="0" t="0" r="7620" b="8255"/>
            <wp:docPr id="140750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016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72AD" w14:textId="77777777" w:rsidR="005F5872" w:rsidRDefault="005F5872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5F5872">
        <w:rPr>
          <w:rFonts w:ascii="Times New Roman" w:hAnsi="Times New Roman" w:cs="Times New Roman"/>
        </w:rPr>
        <w:t>Consultas de los datos almacenados en PostgreSQL.</w:t>
      </w:r>
    </w:p>
    <w:p w14:paraId="3635F290" w14:textId="667253F8" w:rsidR="00FD39EB" w:rsidRDefault="00FD39E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drawing>
          <wp:inline distT="0" distB="0" distL="0" distR="0" wp14:anchorId="4B0C39EB" wp14:editId="347D7DA1">
            <wp:extent cx="5612130" cy="1739900"/>
            <wp:effectExtent l="0" t="0" r="7620" b="0"/>
            <wp:docPr id="14442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390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F687" w14:textId="07F6E739" w:rsidR="00FD39EB" w:rsidRPr="005F5872" w:rsidRDefault="00FD39EB" w:rsidP="00811779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FD39EB">
        <w:rPr>
          <w:rFonts w:ascii="Times New Roman" w:hAnsi="Times New Roman" w:cs="Times New Roman"/>
        </w:rPr>
        <w:lastRenderedPageBreak/>
        <w:drawing>
          <wp:inline distT="0" distB="0" distL="0" distR="0" wp14:anchorId="26113566" wp14:editId="3B8C3344">
            <wp:extent cx="5612130" cy="3272790"/>
            <wp:effectExtent l="0" t="0" r="7620" b="3810"/>
            <wp:docPr id="176199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966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FDBD" w14:textId="77777777" w:rsidR="005F5872" w:rsidRDefault="005F5872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 w:rsidRPr="005F5872">
        <w:rPr>
          <w:rFonts w:ascii="Times New Roman" w:hAnsi="Times New Roman" w:cs="Times New Roman"/>
          <w:lang w:val="en-US"/>
        </w:rPr>
        <w:t>Reflexión final.</w:t>
      </w:r>
    </w:p>
    <w:p w14:paraId="5379E2D7" w14:textId="3793DDD8" w:rsidR="006200B3" w:rsidRPr="005F5872" w:rsidRDefault="006200B3" w:rsidP="00811779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Basandose en un </w:t>
      </w:r>
    </w:p>
    <w:p w14:paraId="172C2651" w14:textId="77777777" w:rsidR="005F5872" w:rsidRDefault="005F5872" w:rsidP="005F5872">
      <w:pPr>
        <w:pStyle w:val="ListParagraph"/>
        <w:ind w:left="1080"/>
        <w:rPr>
          <w:rFonts w:ascii="Times New Roman" w:hAnsi="Times New Roman" w:cs="Times New Roman"/>
        </w:rPr>
      </w:pPr>
    </w:p>
    <w:p w14:paraId="23AB24C5" w14:textId="77777777" w:rsidR="00F215B7" w:rsidRDefault="00F215B7"/>
    <w:sectPr w:rsidR="00F215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821B0"/>
    <w:multiLevelType w:val="multilevel"/>
    <w:tmpl w:val="4DB0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86EF2"/>
    <w:multiLevelType w:val="multilevel"/>
    <w:tmpl w:val="1158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008721">
    <w:abstractNumId w:val="1"/>
  </w:num>
  <w:num w:numId="2" w16cid:durableId="1553619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819"/>
    <w:rsid w:val="00211E63"/>
    <w:rsid w:val="00301E38"/>
    <w:rsid w:val="00306DEE"/>
    <w:rsid w:val="00387233"/>
    <w:rsid w:val="00435B5B"/>
    <w:rsid w:val="004B4F3C"/>
    <w:rsid w:val="005F5872"/>
    <w:rsid w:val="006200B3"/>
    <w:rsid w:val="00651F96"/>
    <w:rsid w:val="007646C4"/>
    <w:rsid w:val="00811779"/>
    <w:rsid w:val="009A4819"/>
    <w:rsid w:val="00A83B9E"/>
    <w:rsid w:val="00D02134"/>
    <w:rsid w:val="00D34B8B"/>
    <w:rsid w:val="00D67BBF"/>
    <w:rsid w:val="00F215B7"/>
    <w:rsid w:val="00FD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EF28"/>
  <w15:chartTrackingRefBased/>
  <w15:docId w15:val="{615B1F59-33A0-49A6-976E-E8016B19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872"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46C4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6C4"/>
    <w:pPr>
      <w:keepNext/>
      <w:keepLines/>
      <w:spacing w:before="200" w:after="0" w:line="480" w:lineRule="auto"/>
      <w:ind w:firstLine="720"/>
      <w:outlineLvl w:val="3"/>
    </w:pPr>
    <w:rPr>
      <w:rFonts w:ascii="Times New Roman" w:eastAsiaTheme="majorEastAsia" w:hAnsi="Times New Roman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C4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46C4"/>
    <w:rPr>
      <w:rFonts w:ascii="Times New Roman" w:eastAsiaTheme="majorEastAsia" w:hAnsi="Times New Roman" w:cstheme="majorBidi"/>
      <w:b/>
      <w:bCs/>
      <w:i/>
      <w:iCs/>
      <w:color w:val="000000" w:themeColor="text1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8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819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819"/>
    <w:rPr>
      <w:rFonts w:eastAsiaTheme="majorEastAsia" w:cstheme="majorBidi"/>
      <w:color w:val="2F5496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819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819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819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819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9A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819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819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9A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819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9A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819"/>
    <w:rPr>
      <w:i/>
      <w:iCs/>
      <w:color w:val="2F5496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9A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diagramData" Target="diagrams/data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diagramColors" Target="diagrams/colors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diagramLayout" Target="diagrams/layout1.xml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1">
  <dgm:title val=""/>
  <dgm:desc val=""/>
  <dgm:catLst>
    <dgm:cat type="accent2" pri="11100"/>
  </dgm:catLst>
  <dgm:styleLbl name="node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2">
        <a:tint val="4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3">
    <dgm:fillClrLst meth="repeat">
      <a:schemeClr val="accent2"/>
    </dgm:fillClrLst>
    <dgm:linClrLst meth="repeat">
      <a:schemeClr val="accent2"/>
    </dgm:linClrLst>
    <dgm:effectClrLst/>
    <dgm:txLinClrLst/>
    <dgm:txFillClrLst/>
    <dgm:txEffectClrLst/>
  </dgm:styleLbl>
  <dgm:styleLbl name="parChTrans2D4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/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2">
        <a:alpha val="4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2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2">
        <a:alpha val="90000"/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8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1135F4-51A4-4DC4-A33D-81AA3A31D60C}" type="doc">
      <dgm:prSet loTypeId="urn:microsoft.com/office/officeart/2005/8/layout/hierarchy2" loCatId="hierarchy" qsTypeId="urn:microsoft.com/office/officeart/2005/8/quickstyle/simple1" qsCatId="simple" csTypeId="urn:microsoft.com/office/officeart/2005/8/colors/accent2_1" csCatId="accent2" phldr="1"/>
      <dgm:spPr/>
      <dgm:t>
        <a:bodyPr/>
        <a:lstStyle/>
        <a:p>
          <a:endParaRPr lang="en-US"/>
        </a:p>
      </dgm:t>
    </dgm:pt>
    <dgm:pt modelId="{F3BDF851-AA53-49E4-99A1-E998FD706D4C}">
      <dgm:prSet phldrT="[Text]"/>
      <dgm:spPr/>
      <dgm:t>
        <a:bodyPr/>
        <a:lstStyle/>
        <a:p>
          <a:r>
            <a:rPr lang="en-US"/>
            <a:t>Categoria</a:t>
          </a:r>
          <a:br>
            <a:rPr lang="en-US"/>
          </a:br>
          <a:r>
            <a:rPr lang="en-US"/>
            <a:t>id: BIGINT-PK</a:t>
          </a:r>
        </a:p>
        <a:p>
          <a:endParaRPr lang="en-US"/>
        </a:p>
      </dgm:t>
    </dgm:pt>
    <dgm:pt modelId="{41448CFE-8C99-43A9-8389-066B208C18BB}" type="parTrans" cxnId="{30565A63-361D-429C-A2F9-9710EFA69C02}">
      <dgm:prSet/>
      <dgm:spPr/>
      <dgm:t>
        <a:bodyPr/>
        <a:lstStyle/>
        <a:p>
          <a:endParaRPr lang="en-US"/>
        </a:p>
      </dgm:t>
    </dgm:pt>
    <dgm:pt modelId="{1B740396-6300-4BF1-8149-87C6F8AB9037}" type="sibTrans" cxnId="{30565A63-361D-429C-A2F9-9710EFA69C02}">
      <dgm:prSet/>
      <dgm:spPr/>
      <dgm:t>
        <a:bodyPr/>
        <a:lstStyle/>
        <a:p>
          <a:endParaRPr lang="en-US"/>
        </a:p>
      </dgm:t>
    </dgm:pt>
    <dgm:pt modelId="{E5B0C486-DC8E-405D-87B6-3ADDE7378A95}">
      <dgm:prSet phldrT="[Text]"/>
      <dgm:spPr/>
      <dgm:t>
        <a:bodyPr/>
        <a:lstStyle/>
        <a:p>
          <a:r>
            <a:rPr lang="en-US"/>
            <a:t>Gastos</a:t>
          </a:r>
          <a:br>
            <a:rPr lang="en-US"/>
          </a:br>
          <a:r>
            <a:rPr lang="en-US"/>
            <a:t>id</a:t>
          </a:r>
          <a:r>
            <a:rPr lang="es-ES"/>
            <a:t>: BIGINT - PK</a:t>
          </a:r>
          <a:br>
            <a:rPr lang="es-ES"/>
          </a:br>
          <a:r>
            <a:rPr lang="es-ES"/>
            <a:t>fecha: DATE</a:t>
          </a:r>
          <a:br>
            <a:rPr lang="es-ES"/>
          </a:br>
          <a:r>
            <a:rPr lang="es-ES"/>
            <a:t>categoria_id: BIGINT-FK</a:t>
          </a:r>
          <a:endParaRPr lang="en-US"/>
        </a:p>
      </dgm:t>
    </dgm:pt>
    <dgm:pt modelId="{F924AC41-3B11-4442-BD9E-81241A68B371}" type="parTrans" cxnId="{8D7757A6-2C8C-44B0-8D7B-17734D72187F}">
      <dgm:prSet/>
      <dgm:spPr/>
      <dgm:t>
        <a:bodyPr/>
        <a:lstStyle/>
        <a:p>
          <a:endParaRPr lang="en-US"/>
        </a:p>
      </dgm:t>
    </dgm:pt>
    <dgm:pt modelId="{20FD5BCF-2584-4D33-9605-B3E36A1644CD}" type="sibTrans" cxnId="{8D7757A6-2C8C-44B0-8D7B-17734D72187F}">
      <dgm:prSet/>
      <dgm:spPr/>
      <dgm:t>
        <a:bodyPr/>
        <a:lstStyle/>
        <a:p>
          <a:endParaRPr lang="en-US"/>
        </a:p>
      </dgm:t>
    </dgm:pt>
    <dgm:pt modelId="{928211E5-9B83-4BDA-9505-809139AB7FE3}" type="pres">
      <dgm:prSet presAssocID="{361135F4-51A4-4DC4-A33D-81AA3A31D60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0F1C2C98-5DA6-4B10-9FEE-A00B374FB69D}" type="pres">
      <dgm:prSet presAssocID="{F3BDF851-AA53-49E4-99A1-E998FD706D4C}" presName="root1" presStyleCnt="0"/>
      <dgm:spPr/>
    </dgm:pt>
    <dgm:pt modelId="{8D4B9840-C3D7-4736-BCEC-02D335BCB1F0}" type="pres">
      <dgm:prSet presAssocID="{F3BDF851-AA53-49E4-99A1-E998FD706D4C}" presName="LevelOneTextNode" presStyleLbl="node0" presStyleIdx="0" presStyleCnt="1">
        <dgm:presLayoutVars>
          <dgm:chPref val="3"/>
        </dgm:presLayoutVars>
      </dgm:prSet>
      <dgm:spPr/>
    </dgm:pt>
    <dgm:pt modelId="{051206A4-BDE3-45F5-9C49-522C27014309}" type="pres">
      <dgm:prSet presAssocID="{F3BDF851-AA53-49E4-99A1-E998FD706D4C}" presName="level2hierChild" presStyleCnt="0"/>
      <dgm:spPr/>
    </dgm:pt>
    <dgm:pt modelId="{2BBA99D3-CB6F-453C-BA1B-AAE860FC6F4B}" type="pres">
      <dgm:prSet presAssocID="{F924AC41-3B11-4442-BD9E-81241A68B371}" presName="conn2-1" presStyleLbl="parChTrans1D2" presStyleIdx="0" presStyleCnt="1"/>
      <dgm:spPr/>
    </dgm:pt>
    <dgm:pt modelId="{2856B530-FC28-4E47-9DD5-0D5472ED0EEF}" type="pres">
      <dgm:prSet presAssocID="{F924AC41-3B11-4442-BD9E-81241A68B371}" presName="connTx" presStyleLbl="parChTrans1D2" presStyleIdx="0" presStyleCnt="1"/>
      <dgm:spPr/>
    </dgm:pt>
    <dgm:pt modelId="{0C86F4A7-189A-463A-BF34-D8BEF62F1619}" type="pres">
      <dgm:prSet presAssocID="{E5B0C486-DC8E-405D-87B6-3ADDE7378A95}" presName="root2" presStyleCnt="0"/>
      <dgm:spPr/>
    </dgm:pt>
    <dgm:pt modelId="{E1C1A19F-7062-46B4-A19E-DDD83D4D1D72}" type="pres">
      <dgm:prSet presAssocID="{E5B0C486-DC8E-405D-87B6-3ADDE7378A95}" presName="LevelTwoTextNode" presStyleLbl="node2" presStyleIdx="0" presStyleCnt="1">
        <dgm:presLayoutVars>
          <dgm:chPref val="3"/>
        </dgm:presLayoutVars>
      </dgm:prSet>
      <dgm:spPr/>
    </dgm:pt>
    <dgm:pt modelId="{FD99693E-B72D-4722-A50A-10FB583FE110}" type="pres">
      <dgm:prSet presAssocID="{E5B0C486-DC8E-405D-87B6-3ADDE7378A95}" presName="level3hierChild" presStyleCnt="0"/>
      <dgm:spPr/>
    </dgm:pt>
  </dgm:ptLst>
  <dgm:cxnLst>
    <dgm:cxn modelId="{3A627D2B-6F47-49A2-AD1C-3236F1039BE5}" type="presOf" srcId="{361135F4-51A4-4DC4-A33D-81AA3A31D60C}" destId="{928211E5-9B83-4BDA-9505-809139AB7FE3}" srcOrd="0" destOrd="0" presId="urn:microsoft.com/office/officeart/2005/8/layout/hierarchy2"/>
    <dgm:cxn modelId="{C02FFD41-8EBF-467F-BD6B-31D1E39FAC39}" type="presOf" srcId="{F924AC41-3B11-4442-BD9E-81241A68B371}" destId="{2BBA99D3-CB6F-453C-BA1B-AAE860FC6F4B}" srcOrd="0" destOrd="0" presId="urn:microsoft.com/office/officeart/2005/8/layout/hierarchy2"/>
    <dgm:cxn modelId="{30565A63-361D-429C-A2F9-9710EFA69C02}" srcId="{361135F4-51A4-4DC4-A33D-81AA3A31D60C}" destId="{F3BDF851-AA53-49E4-99A1-E998FD706D4C}" srcOrd="0" destOrd="0" parTransId="{41448CFE-8C99-43A9-8389-066B208C18BB}" sibTransId="{1B740396-6300-4BF1-8149-87C6F8AB9037}"/>
    <dgm:cxn modelId="{CCE1E56E-8591-4383-B563-60F2120371A6}" type="presOf" srcId="{E5B0C486-DC8E-405D-87B6-3ADDE7378A95}" destId="{E1C1A19F-7062-46B4-A19E-DDD83D4D1D72}" srcOrd="0" destOrd="0" presId="urn:microsoft.com/office/officeart/2005/8/layout/hierarchy2"/>
    <dgm:cxn modelId="{2823B296-F614-412C-8BCD-7241EC93D385}" type="presOf" srcId="{F3BDF851-AA53-49E4-99A1-E998FD706D4C}" destId="{8D4B9840-C3D7-4736-BCEC-02D335BCB1F0}" srcOrd="0" destOrd="0" presId="urn:microsoft.com/office/officeart/2005/8/layout/hierarchy2"/>
    <dgm:cxn modelId="{727012A3-E183-4789-A8F8-0538E2657752}" type="presOf" srcId="{F924AC41-3B11-4442-BD9E-81241A68B371}" destId="{2856B530-FC28-4E47-9DD5-0D5472ED0EEF}" srcOrd="1" destOrd="0" presId="urn:microsoft.com/office/officeart/2005/8/layout/hierarchy2"/>
    <dgm:cxn modelId="{8D7757A6-2C8C-44B0-8D7B-17734D72187F}" srcId="{F3BDF851-AA53-49E4-99A1-E998FD706D4C}" destId="{E5B0C486-DC8E-405D-87B6-3ADDE7378A95}" srcOrd="0" destOrd="0" parTransId="{F924AC41-3B11-4442-BD9E-81241A68B371}" sibTransId="{20FD5BCF-2584-4D33-9605-B3E36A1644CD}"/>
    <dgm:cxn modelId="{A28EE352-1C76-4D2C-80F7-4B27331508AA}" type="presParOf" srcId="{928211E5-9B83-4BDA-9505-809139AB7FE3}" destId="{0F1C2C98-5DA6-4B10-9FEE-A00B374FB69D}" srcOrd="0" destOrd="0" presId="urn:microsoft.com/office/officeart/2005/8/layout/hierarchy2"/>
    <dgm:cxn modelId="{7D02EDB9-8CE5-41EF-B01E-BA1752F4F3E9}" type="presParOf" srcId="{0F1C2C98-5DA6-4B10-9FEE-A00B374FB69D}" destId="{8D4B9840-C3D7-4736-BCEC-02D335BCB1F0}" srcOrd="0" destOrd="0" presId="urn:microsoft.com/office/officeart/2005/8/layout/hierarchy2"/>
    <dgm:cxn modelId="{668C1E69-6993-4A82-914E-689E2DBF2F6A}" type="presParOf" srcId="{0F1C2C98-5DA6-4B10-9FEE-A00B374FB69D}" destId="{051206A4-BDE3-45F5-9C49-522C27014309}" srcOrd="1" destOrd="0" presId="urn:microsoft.com/office/officeart/2005/8/layout/hierarchy2"/>
    <dgm:cxn modelId="{C93970F9-94B5-4CA1-B1F6-4B99FE4234E8}" type="presParOf" srcId="{051206A4-BDE3-45F5-9C49-522C27014309}" destId="{2BBA99D3-CB6F-453C-BA1B-AAE860FC6F4B}" srcOrd="0" destOrd="0" presId="urn:microsoft.com/office/officeart/2005/8/layout/hierarchy2"/>
    <dgm:cxn modelId="{338FD225-7FB7-40B3-87EE-8D3AB67E66A2}" type="presParOf" srcId="{2BBA99D3-CB6F-453C-BA1B-AAE860FC6F4B}" destId="{2856B530-FC28-4E47-9DD5-0D5472ED0EEF}" srcOrd="0" destOrd="0" presId="urn:microsoft.com/office/officeart/2005/8/layout/hierarchy2"/>
    <dgm:cxn modelId="{DC74E82E-99C3-4593-ADB3-9E1CE3E33CB9}" type="presParOf" srcId="{051206A4-BDE3-45F5-9C49-522C27014309}" destId="{0C86F4A7-189A-463A-BF34-D8BEF62F1619}" srcOrd="1" destOrd="0" presId="urn:microsoft.com/office/officeart/2005/8/layout/hierarchy2"/>
    <dgm:cxn modelId="{E4A827EF-099A-486D-AEEC-973464CFA774}" type="presParOf" srcId="{0C86F4A7-189A-463A-BF34-D8BEF62F1619}" destId="{E1C1A19F-7062-46B4-A19E-DDD83D4D1D72}" srcOrd="0" destOrd="0" presId="urn:microsoft.com/office/officeart/2005/8/layout/hierarchy2"/>
    <dgm:cxn modelId="{BB77B1B8-E6CA-4620-AC23-9573FB90377B}" type="presParOf" srcId="{0C86F4A7-189A-463A-BF34-D8BEF62F1619}" destId="{FD99693E-B72D-4722-A50A-10FB583FE110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4B9840-C3D7-4736-BCEC-02D335BCB1F0}">
      <dsp:nvSpPr>
        <dsp:cNvPr id="0" name=""/>
        <dsp:cNvSpPr/>
      </dsp:nvSpPr>
      <dsp:spPr>
        <a:xfrm>
          <a:off x="2611" y="70195"/>
          <a:ext cx="2176667" cy="108833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Categoria</a:t>
          </a:r>
          <a:br>
            <a:rPr lang="en-US" sz="1700" kern="1200"/>
          </a:br>
          <a:r>
            <a:rPr lang="en-US" sz="1700" kern="1200"/>
            <a:t>id: BIGINT-PK</a:t>
          </a:r>
        </a:p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34487" y="102071"/>
        <a:ext cx="2112915" cy="1024581"/>
      </dsp:txXfrm>
    </dsp:sp>
    <dsp:sp modelId="{2BBA99D3-CB6F-453C-BA1B-AAE860FC6F4B}">
      <dsp:nvSpPr>
        <dsp:cNvPr id="0" name=""/>
        <dsp:cNvSpPr/>
      </dsp:nvSpPr>
      <dsp:spPr>
        <a:xfrm>
          <a:off x="2179279" y="534645"/>
          <a:ext cx="870666" cy="159433"/>
        </a:xfrm>
        <a:custGeom>
          <a:avLst/>
          <a:gdLst/>
          <a:ahLst/>
          <a:cxnLst/>
          <a:rect l="0" t="0" r="0" b="0"/>
          <a:pathLst>
            <a:path>
              <a:moveTo>
                <a:pt x="0" y="79716"/>
              </a:moveTo>
              <a:lnTo>
                <a:pt x="870666" y="79716"/>
              </a:lnTo>
            </a:path>
          </a:pathLst>
        </a:custGeom>
        <a:noFill/>
        <a:ln w="12700" cap="flat" cmpd="sng" algn="ctr">
          <a:solidFill>
            <a:schemeClr val="accent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2592845" y="592595"/>
        <a:ext cx="43533" cy="43533"/>
      </dsp:txXfrm>
    </dsp:sp>
    <dsp:sp modelId="{E1C1A19F-7062-46B4-A19E-DDD83D4D1D72}">
      <dsp:nvSpPr>
        <dsp:cNvPr id="0" name=""/>
        <dsp:cNvSpPr/>
      </dsp:nvSpPr>
      <dsp:spPr>
        <a:xfrm>
          <a:off x="3049945" y="70195"/>
          <a:ext cx="2176667" cy="108833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795" tIns="10795" rIns="10795" bIns="10795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Gastos</a:t>
          </a:r>
          <a:br>
            <a:rPr lang="en-US" sz="1700" kern="1200"/>
          </a:br>
          <a:r>
            <a:rPr lang="en-US" sz="1700" kern="1200"/>
            <a:t>id</a:t>
          </a:r>
          <a:r>
            <a:rPr lang="es-ES" sz="1700" kern="1200"/>
            <a:t>: BIGINT - PK</a:t>
          </a:r>
          <a:br>
            <a:rPr lang="es-ES" sz="1700" kern="1200"/>
          </a:br>
          <a:r>
            <a:rPr lang="es-ES" sz="1700" kern="1200"/>
            <a:t>fecha: DATE</a:t>
          </a:r>
          <a:br>
            <a:rPr lang="es-ES" sz="1700" kern="1200"/>
          </a:br>
          <a:r>
            <a:rPr lang="es-ES" sz="1700" kern="1200"/>
            <a:t>categoria_id: BIGINT-FK</a:t>
          </a:r>
          <a:endParaRPr lang="en-US" sz="1700" kern="1200"/>
        </a:p>
      </dsp:txBody>
      <dsp:txXfrm>
        <a:off x="3081821" y="102071"/>
        <a:ext cx="2112915" cy="10245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41D79-9884-4AB6-99A1-8F5A19F58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17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Sambrano</dc:creator>
  <cp:keywords/>
  <dc:description/>
  <cp:lastModifiedBy>Josh Sambrano</cp:lastModifiedBy>
  <cp:revision>3</cp:revision>
  <dcterms:created xsi:type="dcterms:W3CDTF">2026-10-29T20:05:00Z</dcterms:created>
  <dcterms:modified xsi:type="dcterms:W3CDTF">2026-10-30T20:25:00Z</dcterms:modified>
</cp:coreProperties>
</file>