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7240D5" w14:textId="77777777" w:rsidR="00A35985" w:rsidRPr="00A35985" w:rsidRDefault="00A35985" w:rsidP="00A35985">
      <w:pPr>
        <w:pStyle w:val="Heading1"/>
        <w:jc w:val="both"/>
        <w:rPr>
          <w:rFonts w:ascii="Aptos" w:hAnsi="Aptos"/>
        </w:rPr>
      </w:pPr>
      <w:bookmarkStart w:id="0" w:name="X304f78805945ac03f9a983000b2a6b879133a2f"/>
      <w:r w:rsidRPr="00A35985">
        <w:rPr>
          <w:rFonts w:ascii="Aptos" w:hAnsi="Aptos"/>
        </w:rPr>
        <w:t xml:space="preserve">Q1. General recipe for solving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 w:rsidRPr="00A35985">
        <w:rPr>
          <w:rFonts w:ascii="Aptos" w:hAnsi="Aptos"/>
        </w:rPr>
        <w:t xml:space="preserve">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</m:oMath>
    </w:p>
    <w:p w14:paraId="142DE7A0" w14:textId="77777777" w:rsidR="00A35985" w:rsidRPr="00A35985" w:rsidRDefault="00A35985" w:rsidP="00A35985">
      <w:pPr>
        <w:pStyle w:val="FirstParagraph"/>
        <w:jc w:val="both"/>
        <w:rPr>
          <w:rFonts w:ascii="Aptos" w:hAnsi="Aptos"/>
        </w:rPr>
      </w:pPr>
      <w:r w:rsidRPr="00A35985">
        <w:rPr>
          <w:rFonts w:ascii="Aptos" w:hAnsi="Aptos"/>
        </w:rPr>
        <w:t>Write the problem as a root-finding problem:</w:t>
      </w:r>
    </w:p>
    <w:p w14:paraId="401B9A1A" w14:textId="77777777" w:rsidR="00A35985" w:rsidRPr="00A35985" w:rsidRDefault="00A35985" w:rsidP="00A35985">
      <w:pPr>
        <w:pStyle w:val="BodyText"/>
        <w:jc w:val="both"/>
        <w:rPr>
          <w:rFonts w:ascii="Aptos" w:hAnsi="Apto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≡</m:t>
          </m:r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DF39B07" w14:textId="77777777" w:rsidR="00A35985" w:rsidRPr="00A35985" w:rsidRDefault="00A35985" w:rsidP="00A35985">
      <w:pPr>
        <w:pStyle w:val="FirstParagraph"/>
        <w:jc w:val="both"/>
        <w:rPr>
          <w:rFonts w:ascii="Aptos" w:hAnsi="Aptos"/>
        </w:rPr>
      </w:pPr>
      <w:r w:rsidRPr="00A35985">
        <w:rPr>
          <w:rFonts w:ascii="Aptos" w:hAnsi="Aptos"/>
        </w:rPr>
        <w:t>Solve it with Newton–Raphson:</w:t>
      </w:r>
    </w:p>
    <w:p w14:paraId="058F559B" w14:textId="77777777" w:rsidR="00A35985" w:rsidRPr="00A35985" w:rsidRDefault="00A35985" w:rsidP="00A35985">
      <w:pPr>
        <w:numPr>
          <w:ilvl w:val="0"/>
          <w:numId w:val="4"/>
        </w:numPr>
        <w:jc w:val="both"/>
        <w:rPr>
          <w:rFonts w:ascii="Aptos" w:hAnsi="Aptos"/>
        </w:rPr>
      </w:pPr>
      <w:r w:rsidRPr="00A35985">
        <w:rPr>
          <w:rFonts w:ascii="Aptos" w:hAnsi="Aptos"/>
        </w:rPr>
        <w:t xml:space="preserve">Choose an initial guess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 w:rsidRPr="00A35985">
        <w:rPr>
          <w:rFonts w:ascii="Aptos" w:hAnsi="Aptos"/>
        </w:rPr>
        <w:t>.</w:t>
      </w:r>
    </w:p>
    <w:p w14:paraId="66D3CABC" w14:textId="77777777" w:rsidR="00A35985" w:rsidRPr="00A35985" w:rsidRDefault="00A35985" w:rsidP="00A35985">
      <w:pPr>
        <w:numPr>
          <w:ilvl w:val="0"/>
          <w:numId w:val="4"/>
        </w:numPr>
        <w:jc w:val="both"/>
        <w:rPr>
          <w:rFonts w:ascii="Aptos" w:hAnsi="Aptos"/>
        </w:rPr>
      </w:pPr>
      <w:r w:rsidRPr="00A35985">
        <w:rPr>
          <w:rFonts w:ascii="Aptos" w:hAnsi="Aptos"/>
        </w:rPr>
        <w:t xml:space="preserve">Compute the Jacobian </w:t>
      </w:r>
      <m:oMath>
        <m: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I</m:t>
                </m:r>
              </m:sup>
            </m:sSubSup>
          </m:e>
        </m:d>
      </m:oMath>
      <w:r w:rsidRPr="00A35985">
        <w:rPr>
          <w:rFonts w:ascii="Aptos" w:hAnsi="Aptos"/>
        </w:rPr>
        <w:t xml:space="preserve">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w:rPr>
                    <w:rFonts w:ascii="Cambria Math" w:hAnsi="Cambria Math"/>
                  </w:rPr>
                  <m:t>I</m:t>
                </m:r>
              </m:sup>
            </m:sSubSup>
          </m:den>
        </m:f>
      </m:oMath>
      <w:r w:rsidRPr="00A35985">
        <w:rPr>
          <w:rFonts w:ascii="Aptos" w:hAnsi="Aptos"/>
        </w:rPr>
        <w:t>, either analytically or by bumping.</w:t>
      </w:r>
    </w:p>
    <w:p w14:paraId="66158DAC" w14:textId="77777777" w:rsidR="00A35985" w:rsidRPr="00A35985" w:rsidRDefault="00A35985" w:rsidP="00A35985">
      <w:pPr>
        <w:numPr>
          <w:ilvl w:val="0"/>
          <w:numId w:val="4"/>
        </w:numPr>
        <w:jc w:val="both"/>
        <w:rPr>
          <w:rFonts w:ascii="Aptos" w:hAnsi="Aptos"/>
        </w:rPr>
      </w:pPr>
      <w:r w:rsidRPr="00A35985">
        <w:rPr>
          <w:rFonts w:ascii="Aptos" w:hAnsi="Aptos"/>
        </w:rPr>
        <w:t xml:space="preserve">Solve the linear system </w:t>
      </w:r>
      <m:oMath>
        <m: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I</m:t>
                </m:r>
              </m:sup>
            </m:sSubSup>
          </m:e>
        </m:d>
        <m:r>
          <w:rPr>
            <w:rFonts w:ascii="Cambria Math" w:hAnsi="Cambria Math"/>
          </w:rPr>
          <m:t> Δ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I</m:t>
                </m:r>
              </m:sup>
            </m:sSubSup>
          </m:e>
        </m:d>
      </m:oMath>
      <w:r w:rsidRPr="00A35985">
        <w:rPr>
          <w:rFonts w:ascii="Aptos" w:hAnsi="Aptos"/>
        </w:rPr>
        <w:t xml:space="preserve">. Do not form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 w:rsidRPr="00A35985">
        <w:rPr>
          <w:rFonts w:ascii="Aptos" w:hAnsi="Aptos"/>
        </w:rPr>
        <w:t xml:space="preserve"> explicitly.</w:t>
      </w:r>
    </w:p>
    <w:p w14:paraId="63E8F798" w14:textId="77777777" w:rsidR="00A35985" w:rsidRPr="00A35985" w:rsidRDefault="00A35985" w:rsidP="00A35985">
      <w:pPr>
        <w:numPr>
          <w:ilvl w:val="0"/>
          <w:numId w:val="4"/>
        </w:numPr>
        <w:jc w:val="both"/>
        <w:rPr>
          <w:rFonts w:ascii="Aptos" w:hAnsi="Aptos"/>
        </w:rPr>
      </w:pPr>
      <w:r w:rsidRPr="00A35985">
        <w:rPr>
          <w:rFonts w:ascii="Aptos" w:hAnsi="Aptos"/>
        </w:rPr>
        <w:t xml:space="preserve">Update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Δ</m:t>
        </m:r>
      </m:oMath>
      <w:r w:rsidRPr="00A35985">
        <w:rPr>
          <w:rFonts w:ascii="Aptos" w:hAnsi="Aptos"/>
        </w:rPr>
        <w:t>.</w:t>
      </w:r>
    </w:p>
    <w:p w14:paraId="7B6F6293" w14:textId="77777777" w:rsidR="00A35985" w:rsidRPr="00A35985" w:rsidRDefault="00A35985" w:rsidP="00A35985">
      <w:pPr>
        <w:numPr>
          <w:ilvl w:val="0"/>
          <w:numId w:val="4"/>
        </w:numPr>
        <w:jc w:val="both"/>
        <w:rPr>
          <w:rFonts w:ascii="Aptos" w:hAnsi="Aptos"/>
        </w:rPr>
      </w:pPr>
      <w:r w:rsidRPr="00A35985">
        <w:rPr>
          <w:rFonts w:ascii="Aptos" w:hAnsi="Aptos"/>
        </w:rPr>
        <w:t xml:space="preserve">Stop when 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I</m:t>
                </m:r>
              </m:sup>
            </m:sSubSup>
          </m:e>
        </m:d>
        <m:r>
          <m:rPr>
            <m:sty m:val="p"/>
          </m:rPr>
          <w:rPr>
            <w:rFonts w:ascii="Cambria Math" w:hAnsi="Cambria Math"/>
          </w:rPr>
          <m:t>∥&lt;</m:t>
        </m:r>
        <m:r>
          <w:rPr>
            <w:rFonts w:ascii="Cambria Math" w:hAnsi="Cambria Math"/>
          </w:rPr>
          <m:t>ε</m:t>
        </m:r>
      </m:oMath>
      <w:r w:rsidRPr="00A35985">
        <w:rPr>
          <w:rFonts w:ascii="Aptos" w:hAnsi="Aptos"/>
        </w:rPr>
        <w:t xml:space="preserve">, or when 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∥</m:t>
        </m:r>
      </m:oMath>
      <w:r w:rsidRPr="00A35985">
        <w:rPr>
          <w:rFonts w:ascii="Aptos" w:hAnsi="Aptos"/>
        </w:rPr>
        <w:t xml:space="preserve"> is below a tolerance.</w:t>
      </w:r>
    </w:p>
    <w:p w14:paraId="7B2591DE" w14:textId="77777777" w:rsidR="00A35985" w:rsidRPr="00A35985" w:rsidRDefault="00A35985" w:rsidP="00A35985">
      <w:pPr>
        <w:pStyle w:val="FirstParagraph"/>
        <w:jc w:val="both"/>
        <w:rPr>
          <w:rFonts w:ascii="Aptos" w:hAnsi="Aptos"/>
        </w:rPr>
      </w:pPr>
      <w:r w:rsidRPr="00A35985">
        <w:rPr>
          <w:rFonts w:ascii="Aptos" w:hAnsi="Aptos"/>
        </w:rPr>
        <w:t>Practical points:</w:t>
      </w:r>
    </w:p>
    <w:p w14:paraId="6B59E436" w14:textId="77777777" w:rsidR="00A35985" w:rsidRPr="00A35985" w:rsidRDefault="00A35985" w:rsidP="00A35985">
      <w:pPr>
        <w:numPr>
          <w:ilvl w:val="0"/>
          <w:numId w:val="5"/>
        </w:numPr>
        <w:jc w:val="both"/>
        <w:rPr>
          <w:rFonts w:ascii="Aptos" w:hAnsi="Aptos"/>
        </w:rPr>
      </w:pPr>
      <w:r w:rsidRPr="00A35985">
        <w:rPr>
          <w:rFonts w:ascii="Aptos" w:hAnsi="Aptos"/>
        </w:rPr>
        <w:t>Use a sensible initial guess, such as the previous day’s solution or a flat model.</w:t>
      </w:r>
    </w:p>
    <w:p w14:paraId="7294E17A" w14:textId="77777777" w:rsidR="00A35985" w:rsidRPr="00A35985" w:rsidRDefault="00A35985" w:rsidP="00A35985">
      <w:pPr>
        <w:numPr>
          <w:ilvl w:val="0"/>
          <w:numId w:val="5"/>
        </w:numPr>
        <w:jc w:val="both"/>
        <w:rPr>
          <w:rFonts w:ascii="Aptos" w:hAnsi="Aptos"/>
        </w:rPr>
      </w:pPr>
      <w:r w:rsidRPr="00A35985">
        <w:rPr>
          <w:rFonts w:ascii="Aptos" w:hAnsi="Aptos"/>
        </w:rPr>
        <w:t>Add bounds, damping or a line search so the iteration stays in the valid parameter domain.</w:t>
      </w:r>
    </w:p>
    <w:p w14:paraId="549AFAE2" w14:textId="77777777" w:rsidR="00A35985" w:rsidRPr="00A35985" w:rsidRDefault="00A35985" w:rsidP="00A35985">
      <w:pPr>
        <w:numPr>
          <w:ilvl w:val="0"/>
          <w:numId w:val="5"/>
        </w:numPr>
        <w:jc w:val="both"/>
        <w:rPr>
          <w:rFonts w:ascii="Aptos" w:hAnsi="Aptos"/>
        </w:rPr>
      </w:pPr>
      <w:r w:rsidRPr="00A35985">
        <w:rPr>
          <w:rFonts w:ascii="Aptos" w:hAnsi="Aptos"/>
        </w:rPr>
        <w:t xml:space="preserve">If </w:t>
      </w:r>
      <m:oMath>
        <m:r>
          <w:rPr>
            <w:rFonts w:ascii="Cambria Math" w:hAnsi="Cambria Math"/>
          </w:rPr>
          <m:t>J</m:t>
        </m:r>
      </m:oMath>
      <w:r w:rsidRPr="00A35985">
        <w:rPr>
          <w:rFonts w:ascii="Aptos" w:hAnsi="Aptos"/>
        </w:rPr>
        <w:t xml:space="preserve"> is close to singular, use Levenberg–Marquardt, which solves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λI</m:t>
            </m:r>
          </m:e>
        </m:d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F</m:t>
        </m:r>
      </m:oMath>
      <w:r w:rsidRPr="00A35985">
        <w:rPr>
          <w:rFonts w:ascii="Aptos" w:hAnsi="Aptos"/>
        </w:rPr>
        <w:t>.</w:t>
      </w:r>
    </w:p>
    <w:p w14:paraId="589789CA" w14:textId="77777777" w:rsidR="00A35985" w:rsidRPr="00A35985" w:rsidRDefault="00A35985" w:rsidP="00A35985">
      <w:pPr>
        <w:numPr>
          <w:ilvl w:val="0"/>
          <w:numId w:val="5"/>
        </w:numPr>
        <w:jc w:val="both"/>
        <w:rPr>
          <w:rFonts w:ascii="Aptos" w:hAnsi="Aptos"/>
        </w:rPr>
      </w:pPr>
      <w:r w:rsidRPr="00A35985">
        <w:rPr>
          <w:rFonts w:ascii="Aptos" w:hAnsi="Aptos"/>
        </w:rPr>
        <w:t xml:space="preserve">If there were more market quantities than parameters, the problem would become a least-squares fit,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</m:sup>
            </m:sSup>
          </m:sub>
        </m:sSub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35985">
        <w:rPr>
          <w:rFonts w:ascii="Aptos" w:hAnsi="Aptos"/>
        </w:rPr>
        <w:t>. With equal dimensions we solve exactly.</w:t>
      </w:r>
    </w:p>
    <w:p w14:paraId="488DF47B" w14:textId="77777777" w:rsidR="00A35985" w:rsidRPr="00A35985" w:rsidRDefault="00A35985" w:rsidP="00A35985">
      <w:pPr>
        <w:numPr>
          <w:ilvl w:val="0"/>
          <w:numId w:val="5"/>
        </w:numPr>
        <w:jc w:val="both"/>
        <w:rPr>
          <w:rFonts w:ascii="Aptos" w:hAnsi="Aptos"/>
        </w:rPr>
      </w:pPr>
      <w:r w:rsidRPr="00A35985">
        <w:rPr>
          <w:rFonts w:ascii="Aptos" w:hAnsi="Aptos"/>
        </w:rPr>
        <w:t xml:space="preserve">The solution is locally unique when </w:t>
      </w:r>
      <m:oMath>
        <m:r>
          <w:rPr>
            <w:rFonts w:ascii="Cambria Math" w:hAnsi="Cambria Math"/>
          </w:rPr>
          <m:t>J</m:t>
        </m:r>
      </m:oMath>
      <w:r w:rsidRPr="00A35985">
        <w:rPr>
          <w:rFonts w:ascii="Aptos" w:hAnsi="Aptos"/>
        </w:rPr>
        <w:t xml:space="preserve"> is invertible at the root.</w:t>
      </w:r>
    </w:p>
    <w:p w14:paraId="08E8F452" w14:textId="0100B0FF" w:rsidR="00A35985" w:rsidRPr="00A35985" w:rsidRDefault="00A35985" w:rsidP="00A35985">
      <w:pPr>
        <w:pStyle w:val="Heading1"/>
        <w:jc w:val="both"/>
        <w:rPr>
          <w:rFonts w:ascii="Aptos" w:hAnsi="Aptos"/>
        </w:rPr>
      </w:pPr>
      <w:bookmarkStart w:id="1" w:name="X809c5496b7793ac089c0729a80b9b73dec8b081"/>
      <w:bookmarkEnd w:id="0"/>
      <w:r w:rsidRPr="00A35985">
        <w:rPr>
          <w:rFonts w:ascii="Aptos" w:hAnsi="Aptos"/>
        </w:rPr>
        <w:t xml:space="preserve">Q2. Calculating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</m:sup>
            </m:sSup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M</m:t>
                </m:r>
              </m:sup>
            </m:sSup>
          </m:den>
        </m:f>
      </m:oMath>
      <w:r w:rsidRPr="00A35985">
        <w:rPr>
          <w:rFonts w:ascii="Aptos" w:hAnsi="Aptos"/>
        </w:rPr>
        <w:t xml:space="preserve"> at the optimal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</m:oMath>
    </w:p>
    <w:p w14:paraId="6BF194E6" w14:textId="77777777" w:rsidR="00A35985" w:rsidRPr="00A35985" w:rsidRDefault="00A35985" w:rsidP="00A35985">
      <w:pPr>
        <w:pStyle w:val="FirstParagraph"/>
        <w:jc w:val="both"/>
        <w:rPr>
          <w:rFonts w:ascii="Aptos" w:hAnsi="Aptos"/>
        </w:rPr>
      </w:pPr>
      <w:r w:rsidRPr="00A35985">
        <w:rPr>
          <w:rFonts w:ascii="Aptos" w:hAnsi="Aptos"/>
        </w:rPr>
        <w:t>Define the calibration residual</w:t>
      </w:r>
    </w:p>
    <w:p w14:paraId="2DEA34B7" w14:textId="77777777" w:rsidR="00A35985" w:rsidRPr="00A35985" w:rsidRDefault="00A35985" w:rsidP="00A35985">
      <w:pPr>
        <w:pStyle w:val="BodyText"/>
        <w:jc w:val="both"/>
        <w:rPr>
          <w:rFonts w:ascii="Aptos" w:hAnsi="Apto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CF51F62" w14:textId="77777777" w:rsidR="00A35985" w:rsidRPr="00A35985" w:rsidRDefault="00A35985" w:rsidP="00A35985">
      <w:pPr>
        <w:pStyle w:val="FirstParagraph"/>
        <w:jc w:val="both"/>
        <w:rPr>
          <w:rFonts w:ascii="Aptos" w:hAnsi="Aptos"/>
        </w:rPr>
      </w:pPr>
      <w:r w:rsidRPr="00A35985">
        <w:rPr>
          <w:rFonts w:ascii="Aptos" w:hAnsi="Aptos"/>
        </w:rPr>
        <w:t xml:space="preserve">At the solution,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</m:oMath>
      <w:r w:rsidRPr="00A35985">
        <w:rPr>
          <w:rFonts w:ascii="Aptos" w:hAnsi="Aptos"/>
        </w:rPr>
        <w:t xml:space="preserve"> is an implicit function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 w:rsidRPr="00A35985">
        <w:rPr>
          <w:rFonts w:ascii="Aptos" w:hAnsi="Aptos"/>
        </w:rPr>
        <w:t xml:space="preserve">, so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</m:sSup>
              </m:e>
            </m:d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 w:rsidRPr="00A35985">
        <w:rPr>
          <w:rFonts w:ascii="Aptos" w:hAnsi="Aptos"/>
        </w:rPr>
        <w:t xml:space="preserve"> for all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 w:rsidRPr="00A35985">
        <w:rPr>
          <w:rFonts w:ascii="Aptos" w:hAnsi="Aptos"/>
        </w:rPr>
        <w:t xml:space="preserve"> near the market. Take the total differential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35985">
        <w:rPr>
          <w:rFonts w:ascii="Aptos" w:hAnsi="Aptos"/>
        </w:rPr>
        <w:t>:</w:t>
      </w:r>
    </w:p>
    <w:p w14:paraId="32C1B058" w14:textId="77777777" w:rsidR="00A35985" w:rsidRPr="00A35985" w:rsidRDefault="00A35985" w:rsidP="00A35985">
      <w:pPr>
        <w:pStyle w:val="BodyText"/>
        <w:jc w:val="both"/>
        <w:rPr>
          <w:rFonts w:ascii="Aptos" w:hAnsi="Apto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</m:den>
          </m:f>
          <m:r>
            <w:rPr>
              <w:rFonts w:ascii="Cambria Math" w:hAnsi="Cambria Math"/>
            </w:rPr>
            <m:t> 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</m:den>
          </m:f>
          <m:r>
            <w:rPr>
              <w:rFonts w:ascii="Cambria Math" w:hAnsi="Cambria Math"/>
            </w:rPr>
            <m:t> 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0 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B96ED38" w14:textId="77777777" w:rsidR="00A35985" w:rsidRPr="00A35985" w:rsidRDefault="00A35985" w:rsidP="00A35985">
      <w:pPr>
        <w:pStyle w:val="FirstParagraph"/>
        <w:jc w:val="both"/>
        <w:rPr>
          <w:rFonts w:ascii="Aptos" w:hAnsi="Aptos"/>
        </w:rPr>
      </w:pPr>
      <w:r w:rsidRPr="00A35985">
        <w:rPr>
          <w:rFonts w:ascii="Aptos" w:hAnsi="Aptos"/>
        </w:rPr>
        <w:t xml:space="preserve">Here </w:t>
      </w:r>
      <m:oMath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/∂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  <m:r>
          <m:rPr>
            <m:sty m:val="p"/>
          </m:rPr>
          <w:rPr>
            <w:rFonts w:ascii="Cambria Math" w:hAnsi="Cambria Math"/>
          </w:rPr>
          <m:t>=∂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/∂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J</m:t>
        </m:r>
      </m:oMath>
      <w:r w:rsidRPr="00A35985">
        <w:rPr>
          <w:rFonts w:ascii="Aptos" w:hAnsi="Aptos"/>
        </w:rP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/∂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I</m:t>
        </m:r>
      </m:oMath>
      <w:r w:rsidRPr="00A35985">
        <w:rPr>
          <w:rFonts w:ascii="Aptos" w:hAnsi="Aptos"/>
        </w:rPr>
        <w:t>. The minus signs cancel, so there is no sign flip in the final answer:</w:t>
      </w:r>
    </w:p>
    <w:p w14:paraId="78176198" w14:textId="77777777" w:rsidR="00A35985" w:rsidRPr="00A35985" w:rsidRDefault="00A35985" w:rsidP="00A35985">
      <w:pPr>
        <w:pStyle w:val="BodyText"/>
        <w:jc w:val="both"/>
        <w:rPr>
          <w:rFonts w:ascii="Aptos" w:hAnsi="Apto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p>
                      </m:sSup>
                    </m:den>
                  </m:f>
                </m:e>
              </m:d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40805C5" w14:textId="77777777" w:rsidR="00A35985" w:rsidRPr="00A35985" w:rsidRDefault="00A35985" w:rsidP="00A35985">
      <w:pPr>
        <w:pStyle w:val="FirstParagraph"/>
        <w:jc w:val="both"/>
        <w:rPr>
          <w:rFonts w:ascii="Aptos" w:hAnsi="Aptos"/>
        </w:rPr>
      </w:pPr>
      <w:r w:rsidRPr="00A35985">
        <w:rPr>
          <w:rFonts w:ascii="Aptos" w:hAnsi="Aptos"/>
        </w:rPr>
        <w:t xml:space="preserve">This is the implicit function theorem. </w:t>
      </w:r>
      <m:oMath>
        <m:r>
          <w:rPr>
            <w:rFonts w:ascii="Cambria Math" w:hAnsi="Cambria Math"/>
          </w:rPr>
          <m:t>J</m:t>
        </m:r>
      </m:oMath>
      <w:r w:rsidRPr="00A35985">
        <w:rPr>
          <w:rFonts w:ascii="Aptos" w:hAnsi="Aptos"/>
        </w:rPr>
        <w:t xml:space="preserve"> is the same Jacobian Newton already computed in the last iteration.</w:t>
      </w:r>
    </w:p>
    <w:p w14:paraId="32D232A8" w14:textId="77777777" w:rsidR="00A35985" w:rsidRPr="00A35985" w:rsidRDefault="00A35985" w:rsidP="00A35985">
      <w:pPr>
        <w:pStyle w:val="BodyText"/>
        <w:jc w:val="both"/>
        <w:rPr>
          <w:rFonts w:ascii="Aptos" w:hAnsi="Aptos"/>
        </w:rPr>
      </w:pPr>
      <w:r w:rsidRPr="00A35985">
        <w:rPr>
          <w:rFonts w:ascii="Aptos" w:hAnsi="Aptos"/>
          <w:b/>
          <w:bCs/>
        </w:rPr>
        <w:t xml:space="preserve">How </w:t>
      </w:r>
      <m:oMath>
        <m:r>
          <w:rPr>
            <w:rFonts w:ascii="Cambria Math" w:hAnsi="Cambria Math"/>
          </w:rPr>
          <m:t>J</m:t>
        </m:r>
      </m:oMath>
      <w:r w:rsidRPr="00A35985">
        <w:rPr>
          <w:rFonts w:ascii="Aptos" w:hAnsi="Aptos"/>
          <w:b/>
          <w:bCs/>
        </w:rPr>
        <w:t xml:space="preserve"> is built when </w:t>
      </w:r>
      <m:oMath>
        <m:r>
          <w:rPr>
            <w:rFonts w:ascii="Cambria Math" w:hAnsi="Cambria Math"/>
          </w:rPr>
          <m:t>V</m:t>
        </m:r>
      </m:oMath>
      <w:r w:rsidRPr="00A35985">
        <w:rPr>
          <w:rFonts w:ascii="Aptos" w:hAnsi="Aptos"/>
          <w:b/>
          <w:bCs/>
        </w:rPr>
        <w:t xml:space="preserve"> goes through the model.</w:t>
      </w:r>
      <w:r w:rsidRPr="00A35985">
        <w:rPr>
          <w:rFonts w:ascii="Aptos" w:hAnsi="Aptos"/>
        </w:rPr>
        <w:t xml:space="preserve"> Because </w:t>
      </w:r>
      <m:oMath>
        <m:r>
          <w:rPr>
            <w:rFonts w:ascii="Cambria Math" w:hAnsi="Cambria Math"/>
          </w:rPr>
          <m:t>V</m:t>
        </m:r>
      </m:oMath>
      <w:r w:rsidRPr="00A35985">
        <w:rPr>
          <w:rFonts w:ascii="Aptos" w:hAnsi="Aptos"/>
        </w:rPr>
        <w:t xml:space="preserve"> acts on the parametric model 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</m:sup>
            </m:sSup>
          </m:e>
        </m:d>
      </m:oMath>
      <w:r w:rsidRPr="00A35985">
        <w:rPr>
          <w:rFonts w:ascii="Aptos" w:hAnsi="Aptos"/>
        </w:rPr>
        <w:t xml:space="preserve">, we have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p>
              </m:e>
            </m:d>
          </m:e>
        </m:d>
      </m:oMath>
      <w:r w:rsidRPr="00A35985">
        <w:rPr>
          <w:rFonts w:ascii="Aptos" w:hAnsi="Aptos"/>
        </w:rPr>
        <w:t>, and the Jacobian factorises by the chain rule:</w:t>
      </w:r>
    </w:p>
    <w:p w14:paraId="44EE1393" w14:textId="77777777" w:rsidR="00A35985" w:rsidRPr="00A35985" w:rsidRDefault="00A35985" w:rsidP="00A35985">
      <w:pPr>
        <w:pStyle w:val="BodyText"/>
        <w:jc w:val="both"/>
        <w:rPr>
          <w:rFonts w:ascii="Aptos" w:hAnsi="Apto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C71BF3F" w14:textId="77777777" w:rsidR="00A35985" w:rsidRPr="00A35985" w:rsidRDefault="00A35985" w:rsidP="00A35985">
      <w:pPr>
        <w:pStyle w:val="FirstParagraph"/>
        <w:jc w:val="both"/>
        <w:rPr>
          <w:rFonts w:ascii="Aptos" w:hAnsi="Aptos"/>
        </w:rPr>
      </w:pPr>
      <w:r w:rsidRPr="00A35985">
        <w:rPr>
          <w:rFonts w:ascii="Aptos" w:hAnsi="Aptos"/>
        </w:rPr>
        <w:t xml:space="preserve">In practice, compute </w:t>
      </w:r>
      <m:oMath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/∂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</m:oMath>
      <w:r w:rsidRPr="00A35985">
        <w:rPr>
          <w:rFonts w:ascii="Aptos" w:hAnsi="Aptos"/>
        </w:rPr>
        <w:t xml:space="preserve"> analytically (or with AAD), or by bumping each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 w:rsidRPr="00A35985">
        <w:rPr>
          <w:rFonts w:ascii="Aptos" w:hAnsi="Aptos"/>
        </w:rPr>
        <w:t>.</w:t>
      </w:r>
    </w:p>
    <w:p w14:paraId="32C2D3B7" w14:textId="77777777" w:rsidR="00A35985" w:rsidRPr="00A35985" w:rsidRDefault="00A35985" w:rsidP="00A35985">
      <w:pPr>
        <w:pStyle w:val="BodyText"/>
        <w:jc w:val="both"/>
        <w:rPr>
          <w:rFonts w:ascii="Aptos" w:hAnsi="Aptos"/>
        </w:rPr>
      </w:pPr>
      <w:r w:rsidRPr="00A35985">
        <w:rPr>
          <w:rFonts w:ascii="Aptos" w:hAnsi="Aptos"/>
          <w:b/>
          <w:bCs/>
        </w:rPr>
        <w:t>Conditions for the result to hold.</w:t>
      </w:r>
    </w:p>
    <w:p w14:paraId="7740E8AC" w14:textId="77777777" w:rsidR="00A35985" w:rsidRPr="00A35985" w:rsidRDefault="00A35985" w:rsidP="00A35985">
      <w:pPr>
        <w:numPr>
          <w:ilvl w:val="0"/>
          <w:numId w:val="5"/>
        </w:numPr>
        <w:jc w:val="both"/>
        <w:rPr>
          <w:rFonts w:ascii="Aptos" w:hAnsi="Aptos"/>
        </w:rPr>
      </w:pPr>
      <m:oMath>
        <m:r>
          <w:rPr>
            <w:rFonts w:ascii="Cambria Math" w:hAnsi="Cambria Math"/>
          </w:rPr>
          <m:t>J</m:t>
        </m:r>
      </m:oMath>
      <w:r w:rsidRPr="00A35985">
        <w:rPr>
          <w:rFonts w:ascii="Aptos" w:hAnsi="Aptos"/>
        </w:rPr>
        <w:t xml:space="preserve"> is invertible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 w:rsidRPr="00A35985">
        <w:rPr>
          <w:rFonts w:ascii="Aptos" w:hAnsi="Aptos"/>
        </w:rPr>
        <w:t xml:space="preserve">. If </w:t>
      </w:r>
      <m:oMath>
        <m:r>
          <w:rPr>
            <w:rFonts w:ascii="Cambria Math" w:hAnsi="Cambria Math"/>
          </w:rPr>
          <m:t>J</m:t>
        </m:r>
      </m:oMath>
      <w:r w:rsidRPr="00A35985">
        <w:rPr>
          <w:rFonts w:ascii="Aptos" w:hAnsi="Aptos"/>
        </w:rPr>
        <w:t xml:space="preserve"> is singular, the result fails.</w:t>
      </w:r>
    </w:p>
    <w:p w14:paraId="102AFC7B" w14:textId="77777777" w:rsidR="00A35985" w:rsidRPr="00A35985" w:rsidRDefault="00A35985" w:rsidP="00A35985">
      <w:pPr>
        <w:numPr>
          <w:ilvl w:val="0"/>
          <w:numId w:val="5"/>
        </w:numPr>
        <w:jc w:val="both"/>
        <w:rPr>
          <w:rFonts w:ascii="Aptos" w:hAnsi="Aptos"/>
        </w:rPr>
      </w:pPr>
      <m:oMath>
        <m:r>
          <w:rPr>
            <w:rFonts w:ascii="Cambria Math" w:hAnsi="Cambria Math"/>
          </w:rPr>
          <m:t>V</m:t>
        </m:r>
      </m:oMath>
      <w:r w:rsidRPr="00A35985">
        <w:rPr>
          <w:rFonts w:ascii="Aptos" w:hAnsi="Aptos"/>
        </w:rPr>
        <w:t xml:space="preserve"> is continuously differentiable near the solution.</w:t>
      </w:r>
    </w:p>
    <w:p w14:paraId="5C24C709" w14:textId="77777777" w:rsidR="00A35985" w:rsidRPr="00A35985" w:rsidRDefault="00A35985" w:rsidP="00A35985">
      <w:pPr>
        <w:numPr>
          <w:ilvl w:val="0"/>
          <w:numId w:val="5"/>
        </w:numPr>
        <w:jc w:val="both"/>
        <w:rPr>
          <w:rFonts w:ascii="Aptos" w:hAnsi="Aptos"/>
        </w:rPr>
      </w:pPr>
      <w:r w:rsidRPr="00A35985">
        <w:rPr>
          <w:rFonts w:ascii="Aptos" w:hAnsi="Aptos"/>
        </w:rPr>
        <w:t xml:space="preserve">The result is local: it is valid for small moves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 w:rsidRPr="00A35985">
        <w:rPr>
          <w:rFonts w:ascii="Aptos" w:hAnsi="Aptos"/>
        </w:rPr>
        <w:t>, and it assumes an interior optimum (no parameter bound is active).</w:t>
      </w:r>
    </w:p>
    <w:p w14:paraId="09F481A2" w14:textId="77777777" w:rsidR="00A35985" w:rsidRPr="00A35985" w:rsidRDefault="00A35985" w:rsidP="00A35985">
      <w:pPr>
        <w:numPr>
          <w:ilvl w:val="0"/>
          <w:numId w:val="5"/>
        </w:numPr>
        <w:jc w:val="both"/>
        <w:rPr>
          <w:rFonts w:ascii="Aptos" w:hAnsi="Aptos"/>
        </w:rPr>
      </w:pPr>
      <m:oMath>
        <m:r>
          <w:rPr>
            <w:rFonts w:ascii="Cambria Math" w:hAnsi="Cambria Math"/>
          </w:rPr>
          <m:t>V</m:t>
        </m:r>
      </m:oMath>
      <w:r w:rsidRPr="00A35985">
        <w:rPr>
          <w:rFonts w:ascii="Aptos" w:hAnsi="Aptos"/>
        </w:rPr>
        <w:t xml:space="preserve"> does not depend 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 w:rsidRPr="00A35985">
        <w:rPr>
          <w:rFonts w:ascii="Aptos" w:hAnsi="Aptos"/>
        </w:rPr>
        <w:t>. The calibration instruments are held fixed.</w:t>
      </w:r>
    </w:p>
    <w:p w14:paraId="041DE3C5" w14:textId="77777777" w:rsidR="00A35985" w:rsidRPr="00A35985" w:rsidRDefault="00A35985" w:rsidP="00A35985">
      <w:pPr>
        <w:numPr>
          <w:ilvl w:val="0"/>
          <w:numId w:val="5"/>
        </w:numPr>
        <w:jc w:val="both"/>
        <w:rPr>
          <w:rFonts w:ascii="Aptos" w:hAnsi="Aptos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 w:rsidRPr="00A35985">
        <w:rPr>
          <w:rFonts w:ascii="Aptos" w:hAnsi="Aptos"/>
        </w:rPr>
        <w:t xml:space="preserve"> is only as accurate as the solve. If Newton stopped at tolerance </w:t>
      </w:r>
      <m:oMath>
        <m:r>
          <w:rPr>
            <w:rFonts w:ascii="Cambria Math" w:hAnsi="Cambria Math"/>
          </w:rPr>
          <m:t>ε</m:t>
        </m:r>
      </m:oMath>
      <w:r w:rsidRPr="00A35985">
        <w:rPr>
          <w:rFonts w:ascii="Aptos" w:hAnsi="Aptos"/>
        </w:rPr>
        <w:t xml:space="preserve">, then </w:t>
      </w:r>
      <m:oMath>
        <m:r>
          <w:rPr>
            <w:rFonts w:ascii="Cambria Math" w:hAnsi="Cambria Math"/>
          </w:rPr>
          <m:t>J</m:t>
        </m:r>
      </m:oMath>
      <w:r w:rsidRPr="00A35985">
        <w:rPr>
          <w:rFonts w:ascii="Aptos" w:hAnsi="Aptos"/>
        </w:rPr>
        <w:t xml:space="preserve"> is evaluated at an approximate root.</w:t>
      </w:r>
    </w:p>
    <w:p w14:paraId="09B7ADB9" w14:textId="77777777" w:rsidR="00A35985" w:rsidRPr="00A35985" w:rsidRDefault="00A35985" w:rsidP="00A35985">
      <w:pPr>
        <w:pStyle w:val="FirstParagraph"/>
        <w:jc w:val="both"/>
        <w:rPr>
          <w:rFonts w:ascii="Aptos" w:hAnsi="Aptos"/>
        </w:rPr>
      </w:pPr>
      <w:r w:rsidRPr="00A35985">
        <w:rPr>
          <w:rFonts w:ascii="Aptos" w:hAnsi="Aptos"/>
          <w:b/>
          <w:bCs/>
        </w:rPr>
        <w:t>Sensitivity of any downstream quantity.</w:t>
      </w:r>
      <w:r w:rsidRPr="00A35985">
        <w:rPr>
          <w:rFonts w:ascii="Aptos" w:hAnsi="Aptos"/>
        </w:rPr>
        <w:t xml:space="preserve"> For a scalar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</m:sup>
            </m:sSup>
          </m:e>
        </m:d>
      </m:oMath>
      <w:r w:rsidRPr="00A35985">
        <w:rPr>
          <w:rFonts w:ascii="Aptos" w:hAnsi="Aptos"/>
        </w:rPr>
        <w:t>, for example a PV or an interpolated vol, the sensitivity to the market inputs is</w:t>
      </w:r>
    </w:p>
    <w:p w14:paraId="66904BAD" w14:textId="77777777" w:rsidR="00A35985" w:rsidRPr="00A35985" w:rsidRDefault="00A35985" w:rsidP="00A35985">
      <w:pPr>
        <w:pStyle w:val="BodyText"/>
        <w:jc w:val="both"/>
        <w:rPr>
          <w:rFonts w:ascii="Aptos" w:hAnsi="Apto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df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34E2210" w14:textId="177DBFDE" w:rsidR="00A35985" w:rsidRPr="00A35985" w:rsidRDefault="00A35985" w:rsidP="00A35985">
      <w:pPr>
        <w:pStyle w:val="FirstParagraph"/>
        <w:jc w:val="both"/>
        <w:rPr>
          <w:rFonts w:ascii="Aptos" w:hAnsi="Aptos"/>
        </w:rPr>
      </w:pPr>
      <w:r w:rsidRPr="00A35985">
        <w:rPr>
          <w:rFonts w:ascii="Aptos" w:hAnsi="Aptos"/>
        </w:rPr>
        <w:t xml:space="preserve">Compute this by solving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</m:sup>
            </m:sSup>
          </m:sub>
        </m:sSub>
        <m:r>
          <w:rPr>
            <w:rFonts w:ascii="Cambria Math" w:hAnsi="Cambria Math"/>
          </w:rPr>
          <m:t>f</m:t>
        </m:r>
      </m:oMath>
      <w:r w:rsidRPr="00A35985">
        <w:rPr>
          <w:rFonts w:ascii="Aptos" w:hAnsi="Aptos"/>
        </w:rPr>
        <w:t xml:space="preserve"> once and reading off </w:t>
      </w:r>
      <m:oMath>
        <m:r>
          <w:rPr>
            <w:rFonts w:ascii="Cambria Math" w:hAnsi="Cambria Math"/>
          </w:rPr>
          <m:t>w</m:t>
        </m:r>
      </m:oMath>
      <w:r w:rsidRPr="00A35985">
        <w:rPr>
          <w:rFonts w:ascii="Aptos" w:hAnsi="Aptos"/>
        </w:rPr>
        <w:t xml:space="preserve">. Then one </w:t>
      </w:r>
      <w:proofErr w:type="gramStart"/>
      <w:r w:rsidRPr="00A35985">
        <w:rPr>
          <w:rFonts w:ascii="Aptos" w:hAnsi="Aptos"/>
        </w:rPr>
        <w:t>solve</w:t>
      </w:r>
      <w:proofErr w:type="gramEnd"/>
      <w:r w:rsidRPr="00A35985">
        <w:rPr>
          <w:rFonts w:ascii="Aptos" w:hAnsi="Aptos"/>
        </w:rPr>
        <w:t xml:space="preserve"> gives the sensitivity to every market input, without forming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 w:rsidRPr="00A35985">
        <w:rPr>
          <w:rFonts w:ascii="Aptos" w:hAnsi="Aptos"/>
        </w:rPr>
        <w:t>.</w:t>
      </w:r>
      <w:bookmarkStart w:id="2" w:name="X60c64de128ca1d72cf645a35547d1bb2fff1631"/>
      <w:bookmarkEnd w:id="1"/>
    </w:p>
    <w:p w14:paraId="3F1F8D88" w14:textId="441B63E3" w:rsidR="00A35985" w:rsidRPr="00A35985" w:rsidRDefault="00A35985" w:rsidP="00A35985">
      <w:pPr>
        <w:pStyle w:val="Heading1"/>
        <w:jc w:val="both"/>
        <w:rPr>
          <w:rFonts w:ascii="Aptos" w:hAnsi="Aptos"/>
        </w:rPr>
      </w:pPr>
      <w:r w:rsidRPr="00A35985">
        <w:rPr>
          <w:rFonts w:ascii="Aptos" w:hAnsi="Aptos"/>
        </w:rPr>
        <w:t>Q3. Application: calibrating a vol interpolator to three OTM options</w:t>
      </w:r>
    </w:p>
    <w:p w14:paraId="3885603D" w14:textId="77777777" w:rsidR="00A35985" w:rsidRPr="00A35985" w:rsidRDefault="00A35985" w:rsidP="00A35985">
      <w:pPr>
        <w:pStyle w:val="FirstParagraph"/>
        <w:jc w:val="both"/>
        <w:rPr>
          <w:rFonts w:ascii="Aptos" w:hAnsi="Aptos"/>
        </w:rPr>
      </w:pPr>
      <w:r w:rsidRPr="00A35985">
        <w:rPr>
          <w:rFonts w:ascii="Aptos" w:hAnsi="Aptos"/>
          <w:b/>
          <w:bCs/>
        </w:rPr>
        <w:t>Market data.</w:t>
      </w:r>
      <w:r w:rsidRPr="00A35985">
        <w:rPr>
          <w:rFonts w:ascii="Aptos" w:hAnsi="Aptos"/>
        </w:rPr>
        <w:t xml:space="preserve"> We observe undiscounted OTM prices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A35985">
        <w:rPr>
          <w:rFonts w:ascii="Aptos" w:hAnsi="Aptos"/>
        </w:rPr>
        <w:t xml:space="preserve"> at strikes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atm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A35985">
        <w:rPr>
          <w:rFonts w:ascii="Aptos" w:hAnsi="Aptos"/>
        </w:rPr>
        <w:t xml:space="preserve">. </w:t>
      </w:r>
      <w:proofErr w:type="gramStart"/>
      <w:r w:rsidRPr="00A35985">
        <w:rPr>
          <w:rFonts w:ascii="Aptos" w:hAnsi="Aptos"/>
        </w:rPr>
        <w:t>Typically</w:t>
      </w:r>
      <w:proofErr w:type="gramEnd"/>
      <w:r w:rsidRPr="00A35985">
        <w:rPr>
          <w:rFonts w:ascii="Aptos" w:hAnsi="Apto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35985">
        <w:rPr>
          <w:rFonts w:ascii="Aptos" w:hAnsi="Aptos"/>
        </w:rPr>
        <w:t xml:space="preserve"> is a put,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35985">
        <w:rPr>
          <w:rFonts w:ascii="Aptos" w:hAnsi="Aptos"/>
        </w:rPr>
        <w:t xml:space="preserve"> is the ATM option,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A35985">
        <w:rPr>
          <w:rFonts w:ascii="Aptos" w:hAnsi="Aptos"/>
        </w:rPr>
        <w:t xml:space="preserve"> is a call. Let </w:t>
      </w:r>
      <m:oMath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θ</m:t>
            </m:r>
          </m:e>
        </m:d>
      </m:oMath>
      <w:r w:rsidRPr="00A35985">
        <w:rPr>
          <w:rFonts w:ascii="Aptos" w:hAnsi="Aptos"/>
        </w:rPr>
        <w:t xml:space="preserve"> be the vol interpolator, with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A35985">
        <w:rPr>
          <w:rFonts w:ascii="Aptos" w:hAnsi="Aptos"/>
        </w:rPr>
        <w:t>.</w:t>
      </w:r>
    </w:p>
    <w:p w14:paraId="6FC9E916" w14:textId="77777777" w:rsidR="00A35985" w:rsidRPr="00A35985" w:rsidRDefault="00A35985" w:rsidP="00A35985">
      <w:pPr>
        <w:pStyle w:val="BodyText"/>
        <w:jc w:val="both"/>
        <w:rPr>
          <w:rFonts w:ascii="Aptos" w:hAnsi="Aptos"/>
        </w:rPr>
      </w:pPr>
      <w:r w:rsidRPr="00A35985">
        <w:rPr>
          <w:rFonts w:ascii="Aptos" w:hAnsi="Aptos"/>
          <w:b/>
          <w:bCs/>
        </w:rPr>
        <w:t>Mapping to the general framework.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42"/>
        <w:gridCol w:w="4940"/>
      </w:tblGrid>
      <w:tr w:rsidR="00A35985" w:rsidRPr="00A35985" w14:paraId="1CACEF9D" w14:textId="77777777" w:rsidTr="00A359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FFFE488" w14:textId="77777777" w:rsidR="00A35985" w:rsidRPr="00A35985" w:rsidRDefault="00A35985" w:rsidP="00A35985">
            <w:pPr>
              <w:pStyle w:val="Compact"/>
              <w:jc w:val="both"/>
              <w:rPr>
                <w:rFonts w:ascii="Aptos" w:hAnsi="Aptos"/>
              </w:rPr>
            </w:pPr>
            <w:r w:rsidRPr="00A35985">
              <w:rPr>
                <w:rFonts w:ascii="Aptos" w:hAnsi="Aptos"/>
              </w:rPr>
              <w:lastRenderedPageBreak/>
              <w:t>General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6EF12B2" w14:textId="77777777" w:rsidR="00A35985" w:rsidRPr="00A35985" w:rsidRDefault="00A35985" w:rsidP="00A35985">
            <w:pPr>
              <w:pStyle w:val="Compact"/>
              <w:jc w:val="both"/>
              <w:rPr>
                <w:rFonts w:ascii="Aptos" w:hAnsi="Aptos"/>
              </w:rPr>
            </w:pPr>
            <w:r w:rsidRPr="00A35985">
              <w:rPr>
                <w:rFonts w:ascii="Aptos" w:hAnsi="Aptos"/>
              </w:rPr>
              <w:t>This problem</w:t>
            </w:r>
          </w:p>
        </w:tc>
      </w:tr>
      <w:tr w:rsidR="00A35985" w:rsidRPr="00A35985" w14:paraId="18E8CD1C" w14:textId="77777777" w:rsidTr="00A35985">
        <w:tc>
          <w:tcPr>
            <w:tcW w:w="0" w:type="auto"/>
          </w:tcPr>
          <w:p w14:paraId="31710F4F" w14:textId="77777777" w:rsidR="00A35985" w:rsidRPr="00A35985" w:rsidRDefault="00A35985" w:rsidP="00A35985">
            <w:pPr>
              <w:pStyle w:val="Compact"/>
              <w:jc w:val="both"/>
              <w:rPr>
                <w:rFonts w:ascii="Aptos" w:hAnsi="Apto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59652928" w14:textId="77777777" w:rsidR="00A35985" w:rsidRPr="00A35985" w:rsidRDefault="00A35985" w:rsidP="00A35985">
            <w:pPr>
              <w:pStyle w:val="Compact"/>
              <w:jc w:val="both"/>
              <w:rPr>
                <w:rFonts w:ascii="Aptos" w:hAnsi="Aptos"/>
              </w:rPr>
            </w:pPr>
            <m:oMath>
              <m:r>
                <w:rPr>
                  <w:rFonts w:ascii="Cambria Math" w:hAnsi="Cambria Math"/>
                </w:rPr>
                <m:t>θ</m:t>
              </m:r>
            </m:oMath>
            <w:r w:rsidRPr="00A35985">
              <w:rPr>
                <w:rFonts w:ascii="Aptos" w:hAnsi="Aptos"/>
              </w:rPr>
              <w:t xml:space="preserve"> (interpolator parameters)</w:t>
            </w:r>
          </w:p>
        </w:tc>
      </w:tr>
      <w:tr w:rsidR="00A35985" w:rsidRPr="00A35985" w14:paraId="6491F109" w14:textId="77777777" w:rsidTr="00A35985">
        <w:tc>
          <w:tcPr>
            <w:tcW w:w="0" w:type="auto"/>
          </w:tcPr>
          <w:p w14:paraId="36115C07" w14:textId="77777777" w:rsidR="00A35985" w:rsidRPr="00A35985" w:rsidRDefault="00A35985" w:rsidP="00A35985">
            <w:pPr>
              <w:pStyle w:val="Compact"/>
              <w:jc w:val="both"/>
              <w:rPr>
                <w:rFonts w:ascii="Aptos" w:hAnsi="Apto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53043C81" w14:textId="77777777" w:rsidR="00A35985" w:rsidRPr="00A35985" w:rsidRDefault="00A35985" w:rsidP="00A35985">
            <w:pPr>
              <w:pStyle w:val="Compact"/>
              <w:jc w:val="both"/>
              <w:rPr>
                <w:rFonts w:ascii="Aptos" w:hAnsi="Aptos"/>
              </w:rPr>
            </w:pP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</m:oMath>
            <w:r w:rsidRPr="00A35985">
              <w:rPr>
                <w:rFonts w:ascii="Aptos" w:hAnsi="Aptos"/>
              </w:rPr>
              <w:t xml:space="preserve"> (market prices)</w:t>
            </w:r>
          </w:p>
        </w:tc>
      </w:tr>
      <w:tr w:rsidR="00A35985" w:rsidRPr="00A35985" w14:paraId="41CB56F6" w14:textId="77777777" w:rsidTr="00A35985">
        <w:tc>
          <w:tcPr>
            <w:tcW w:w="0" w:type="auto"/>
          </w:tcPr>
          <w:p w14:paraId="4DD8CDBF" w14:textId="77777777" w:rsidR="00A35985" w:rsidRPr="00A35985" w:rsidRDefault="00A35985" w:rsidP="00A35985">
            <w:pPr>
              <w:pStyle w:val="Compact"/>
              <w:jc w:val="both"/>
              <w:rPr>
                <w:rFonts w:ascii="Aptos" w:hAnsi="Apto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</w:tcPr>
          <w:p w14:paraId="1159EC4F" w14:textId="77777777" w:rsidR="00A35985" w:rsidRPr="00A35985" w:rsidRDefault="00A35985" w:rsidP="00A35985">
            <w:pPr>
              <w:pStyle w:val="Compact"/>
              <w:jc w:val="both"/>
              <w:rPr>
                <w:rFonts w:ascii="Aptos" w:hAnsi="Aptos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Black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;</m:t>
                      </m:r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oMath>
            <w:r w:rsidRPr="00A35985">
              <w:rPr>
                <w:rFonts w:ascii="Aptos" w:hAnsi="Aptos"/>
              </w:rPr>
              <w:t xml:space="preserve"> (model price at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Pr="00A35985">
              <w:rPr>
                <w:rFonts w:ascii="Aptos" w:hAnsi="Aptos"/>
              </w:rPr>
              <w:t>)</w:t>
            </w:r>
          </w:p>
        </w:tc>
      </w:tr>
    </w:tbl>
    <w:p w14:paraId="30D3E10D" w14:textId="77777777" w:rsidR="00A35985" w:rsidRPr="00A35985" w:rsidRDefault="00A35985" w:rsidP="00A35985">
      <w:pPr>
        <w:pStyle w:val="BodyText"/>
        <w:jc w:val="both"/>
        <w:rPr>
          <w:rFonts w:ascii="Aptos" w:hAnsi="Aptos"/>
        </w:rPr>
      </w:pPr>
      <w:r w:rsidRPr="00A35985">
        <w:rPr>
          <w:rFonts w:ascii="Aptos" w:hAnsi="Aptos"/>
          <w:b/>
          <w:bCs/>
        </w:rPr>
        <w:t xml:space="preserve">How to find </w:t>
      </w:r>
      <m:oMath>
        <m:r>
          <w:rPr>
            <w:rFonts w:ascii="Cambria Math" w:hAnsi="Cambria Math"/>
          </w:rPr>
          <m:t>θ</m:t>
        </m:r>
      </m:oMath>
      <w:r w:rsidRPr="00A35985">
        <w:rPr>
          <w:rFonts w:ascii="Aptos" w:hAnsi="Aptos"/>
          <w:b/>
          <w:bCs/>
        </w:rPr>
        <w:t>.</w:t>
      </w:r>
      <w:r w:rsidRPr="00A35985">
        <w:rPr>
          <w:rFonts w:ascii="Aptos" w:hAnsi="Aptos"/>
        </w:rPr>
        <w:t xml:space="preserve"> Solve the three equations</w:t>
      </w:r>
    </w:p>
    <w:p w14:paraId="4B6D86B7" w14:textId="77777777" w:rsidR="00A35985" w:rsidRPr="00A35985" w:rsidRDefault="00A35985" w:rsidP="00A35985">
      <w:pPr>
        <w:pStyle w:val="BodyText"/>
        <w:jc w:val="both"/>
        <w:rPr>
          <w:rFonts w:ascii="Aptos" w:hAnsi="Apto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=Black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3D5EFE6" w14:textId="77777777" w:rsidR="00A35985" w:rsidRPr="00A35985" w:rsidRDefault="00A35985" w:rsidP="00A35985">
      <w:pPr>
        <w:pStyle w:val="FirstParagraph"/>
        <w:jc w:val="both"/>
        <w:rPr>
          <w:rFonts w:ascii="Aptos" w:hAnsi="Aptos"/>
        </w:rPr>
      </w:pPr>
      <w:r w:rsidRPr="00A35985">
        <w:rPr>
          <w:rFonts w:ascii="Aptos" w:hAnsi="Aptos"/>
        </w:rPr>
        <w:t xml:space="preserve">with Newton–Raphson as in Q1. The Jacobian </w:t>
      </w:r>
      <w:proofErr w:type="spellStart"/>
      <w:r w:rsidRPr="00A35985">
        <w:rPr>
          <w:rFonts w:ascii="Aptos" w:hAnsi="Aptos"/>
        </w:rPr>
        <w:t>factorises</w:t>
      </w:r>
      <w:proofErr w:type="spellEnd"/>
      <w:r w:rsidRPr="00A35985">
        <w:rPr>
          <w:rFonts w:ascii="Aptos" w:hAnsi="Aptos"/>
        </w:rPr>
        <w:t xml:space="preserve"> by the chain rule:</w:t>
      </w:r>
    </w:p>
    <w:p w14:paraId="01612718" w14:textId="77777777" w:rsidR="00A35985" w:rsidRPr="00A35985" w:rsidRDefault="00A35985" w:rsidP="00A35985">
      <w:pPr>
        <w:pStyle w:val="BodyText"/>
        <w:jc w:val="both"/>
        <w:rPr>
          <w:rFonts w:ascii="Aptos" w:hAnsi="Apto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Vega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 J</m:t>
          </m:r>
          <m:r>
            <m:rPr>
              <m:sty m:val="p"/>
            </m:rPr>
            <w:rPr>
              <w:rFonts w:ascii="Cambria Math" w:hAnsi="Cambria Math"/>
            </w:rPr>
            <m:t>=diag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Vega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σ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θ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72583B6" w14:textId="77777777" w:rsidR="00A35985" w:rsidRPr="00A35985" w:rsidRDefault="00A35985" w:rsidP="00A35985">
      <w:pPr>
        <w:pStyle w:val="FirstParagraph"/>
        <w:jc w:val="both"/>
        <w:rPr>
          <w:rFonts w:ascii="Aptos" w:hAnsi="Aptos"/>
        </w:rPr>
      </w:pPr>
      <w:r w:rsidRPr="00A35985">
        <w:rPr>
          <w:rFonts w:ascii="Aptos" w:hAnsi="Aptos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Vega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=∂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Black/∂</m:t>
        </m:r>
        <m:r>
          <w:rPr>
            <w:rFonts w:ascii="Cambria Math" w:hAnsi="Cambria Math"/>
          </w:rPr>
          <m:t>σ</m:t>
        </m:r>
      </m:oMath>
      <w:r w:rsidRPr="00A35985">
        <w:rPr>
          <w:rFonts w:ascii="Aptos" w:hAnsi="Aptos"/>
        </w:rPr>
        <w:t xml:space="preserve">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35985">
        <w:rPr>
          <w:rFonts w:ascii="Aptos" w:hAnsi="Aptos"/>
        </w:rPr>
        <w:t>.</w:t>
      </w:r>
    </w:p>
    <w:p w14:paraId="453A953D" w14:textId="77777777" w:rsidR="00A35985" w:rsidRPr="00A35985" w:rsidRDefault="00A35985" w:rsidP="00A35985">
      <w:pPr>
        <w:pStyle w:val="BodyText"/>
        <w:jc w:val="both"/>
        <w:rPr>
          <w:rFonts w:ascii="Aptos" w:hAnsi="Aptos"/>
        </w:rPr>
      </w:pPr>
      <w:r w:rsidRPr="00A35985">
        <w:rPr>
          <w:rFonts w:ascii="Aptos" w:hAnsi="Aptos"/>
        </w:rPr>
        <w:t xml:space="preserve">An equivalent two-step route is to first invert each price to its market implied vol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mkt</m:t>
            </m:r>
          </m:sup>
        </m:sSubSup>
      </m:oMath>
      <w:r w:rsidRPr="00A35985">
        <w:rPr>
          <w:rFonts w:ascii="Aptos" w:hAnsi="Aptos"/>
        </w:rPr>
        <w:t xml:space="preserve"> by a one-dimensional root solve, then solve </w:t>
      </w:r>
      <m:oMath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θ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mkt</m:t>
            </m:r>
          </m:sup>
        </m:sSubSup>
      </m:oMath>
      <w:r w:rsidRPr="00A35985">
        <w:rPr>
          <w:rFonts w:ascii="Aptos" w:hAnsi="Aptos"/>
        </w:rPr>
        <w:t xml:space="preserve"> for </w:t>
      </w:r>
      <m:oMath>
        <m:r>
          <w:rPr>
            <w:rFonts w:ascii="Cambria Math" w:hAnsi="Cambria Math"/>
          </w:rPr>
          <m:t>θ</m:t>
        </m:r>
      </m:oMath>
      <w:r w:rsidRPr="00A35985">
        <w:rPr>
          <w:rFonts w:ascii="Aptos" w:hAnsi="Aptos"/>
        </w:rPr>
        <w:t xml:space="preserve">. The two routes give the same </w:t>
      </w:r>
      <m:oMath>
        <m:r>
          <w:rPr>
            <w:rFonts w:ascii="Cambria Math" w:hAnsi="Cambria Math"/>
          </w:rPr>
          <m:t>θ</m:t>
        </m:r>
      </m:oMath>
      <w:r w:rsidRPr="00A35985">
        <w:rPr>
          <w:rFonts w:ascii="Aptos" w:hAnsi="Aptos"/>
        </w:rPr>
        <w:t>.</w:t>
      </w:r>
    </w:p>
    <w:p w14:paraId="737C2C5F" w14:textId="77777777" w:rsidR="00A35985" w:rsidRPr="00A35985" w:rsidRDefault="00A35985" w:rsidP="00A35985">
      <w:pPr>
        <w:pStyle w:val="BodyText"/>
        <w:jc w:val="both"/>
        <w:rPr>
          <w:rFonts w:ascii="Aptos" w:hAnsi="Aptos"/>
        </w:rPr>
      </w:pPr>
      <w:r w:rsidRPr="00A35985">
        <w:rPr>
          <w:rFonts w:ascii="Aptos" w:hAnsi="Aptos"/>
          <w:b/>
          <w:bCs/>
        </w:rPr>
        <w:t>Why the solution is unique.</w:t>
      </w:r>
    </w:p>
    <w:p w14:paraId="7DBF2D9F" w14:textId="77777777" w:rsidR="00A35985" w:rsidRPr="00A35985" w:rsidRDefault="00A35985" w:rsidP="00A35985">
      <w:pPr>
        <w:numPr>
          <w:ilvl w:val="0"/>
          <w:numId w:val="5"/>
        </w:numPr>
        <w:jc w:val="both"/>
        <w:rPr>
          <w:rFonts w:ascii="Aptos" w:hAnsi="Aptos"/>
        </w:rPr>
      </w:pPr>
      <w:r w:rsidRPr="00A35985">
        <w:rPr>
          <w:rFonts w:ascii="Aptos" w:hAnsi="Aptos"/>
        </w:rPr>
        <w:t>Vega is positive for an option with time value, so price and implied vol are one-to-one at each strike.</w:t>
      </w:r>
    </w:p>
    <w:p w14:paraId="2A46295E" w14:textId="77777777" w:rsidR="00A35985" w:rsidRPr="00A35985" w:rsidRDefault="00A35985" w:rsidP="00A35985">
      <w:pPr>
        <w:numPr>
          <w:ilvl w:val="0"/>
          <w:numId w:val="5"/>
        </w:numPr>
        <w:jc w:val="both"/>
        <w:rPr>
          <w:rFonts w:ascii="Aptos" w:hAnsi="Aptos"/>
        </w:rPr>
      </w:pPr>
      <w:r w:rsidRPr="00A35985">
        <w:rPr>
          <w:rFonts w:ascii="Aptos" w:hAnsi="Aptos"/>
        </w:rPr>
        <w:t xml:space="preserve">Using OTM options is standard: they carry the time value, are the liquid quotes, and have well-behaved </w:t>
      </w:r>
      <w:proofErr w:type="spellStart"/>
      <w:r w:rsidRPr="00A35985">
        <w:rPr>
          <w:rFonts w:ascii="Aptos" w:hAnsi="Aptos"/>
        </w:rPr>
        <w:t>vega</w:t>
      </w:r>
      <w:proofErr w:type="spellEnd"/>
      <w:r w:rsidRPr="00A35985">
        <w:rPr>
          <w:rFonts w:ascii="Aptos" w:hAnsi="Aptos"/>
        </w:rPr>
        <w:t>.</w:t>
      </w:r>
    </w:p>
    <w:p w14:paraId="60ADD7AF" w14:textId="77777777" w:rsidR="00A35985" w:rsidRPr="00A35985" w:rsidRDefault="00A35985" w:rsidP="00A35985">
      <w:pPr>
        <w:numPr>
          <w:ilvl w:val="0"/>
          <w:numId w:val="5"/>
        </w:numPr>
        <w:jc w:val="both"/>
        <w:rPr>
          <w:rFonts w:ascii="Aptos" w:hAnsi="Aptos"/>
        </w:rPr>
      </w:pPr>
      <w:r w:rsidRPr="00A35985">
        <w:rPr>
          <w:rFonts w:ascii="Aptos" w:hAnsi="Aptos"/>
        </w:rPr>
        <w:t xml:space="preserve">With three parameters, three quotes, and a non-degenerate </w:t>
      </w:r>
      <w:proofErr w:type="spellStart"/>
      <w:r w:rsidRPr="00A35985">
        <w:rPr>
          <w:rFonts w:ascii="Aptos" w:hAnsi="Aptos"/>
        </w:rPr>
        <w:t>parametrisation</w:t>
      </w:r>
      <w:proofErr w:type="spellEnd"/>
      <w:r w:rsidRPr="00A35985">
        <w:rPr>
          <w:rFonts w:ascii="Aptos" w:hAnsi="Aptos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θ</m:t>
        </m:r>
      </m:oMath>
      <w:r w:rsidRPr="00A35985">
        <w:rPr>
          <w:rFonts w:ascii="Aptos" w:hAnsi="Aptos"/>
        </w:rPr>
        <w:t xml:space="preserve"> is invertible. </w:t>
      </w:r>
      <m:oMath>
        <m:r>
          <w:rPr>
            <w:rFonts w:ascii="Cambria Math" w:hAnsi="Cambria Math"/>
          </w:rPr>
          <m:t>J</m:t>
        </m:r>
      </m:oMath>
      <w:r w:rsidRPr="00A35985">
        <w:rPr>
          <w:rFonts w:ascii="Aptos" w:hAnsi="Aptos"/>
        </w:rPr>
        <w:t xml:space="preserve"> is then invertible and the root is locally unique.</w:t>
      </w:r>
    </w:p>
    <w:p w14:paraId="08383AEE" w14:textId="77777777" w:rsidR="00A35985" w:rsidRPr="00A35985" w:rsidRDefault="00A35985" w:rsidP="00A35985">
      <w:pPr>
        <w:pStyle w:val="FirstParagraph"/>
        <w:jc w:val="both"/>
        <w:rPr>
          <w:rFonts w:ascii="Aptos" w:hAnsi="Aptos"/>
        </w:rPr>
      </w:pPr>
      <w:r w:rsidRPr="00A35985">
        <w:rPr>
          <w:rFonts w:ascii="Aptos" w:hAnsi="Aptos"/>
          <w:b/>
          <w:bCs/>
        </w:rPr>
        <w:t xml:space="preserve">How </w:t>
      </w:r>
      <m:oMath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 w:rsidRPr="00A35985">
        <w:rPr>
          <w:rFonts w:ascii="Aptos" w:hAnsi="Aptos"/>
          <w:b/>
          <w:bCs/>
        </w:rPr>
        <w:t xml:space="preserve"> changes with </w:t>
      </w:r>
      <m:oMath>
        <m:r>
          <w:rPr>
            <w:rFonts w:ascii="Cambria Math" w:hAnsi="Cambria Math"/>
          </w:rPr>
          <m:t>θ</m:t>
        </m:r>
      </m:oMath>
      <w:r w:rsidRPr="00A35985">
        <w:rPr>
          <w:rFonts w:ascii="Aptos" w:hAnsi="Aptos"/>
          <w:b/>
          <w:bCs/>
        </w:rPr>
        <w:t>.</w:t>
      </w:r>
      <w:r w:rsidRPr="00A35985">
        <w:rPr>
          <w:rFonts w:ascii="Aptos" w:hAnsi="Aptos"/>
        </w:rPr>
        <w:t xml:space="preserve"> The direct sensitivity at a fixed calibrated </w:t>
      </w:r>
      <m:oMath>
        <m:r>
          <w:rPr>
            <w:rFonts w:ascii="Cambria Math" w:hAnsi="Cambria Math"/>
          </w:rPr>
          <m:t>θ</m:t>
        </m:r>
      </m:oMath>
      <w:r w:rsidRPr="00A35985">
        <w:rPr>
          <w:rFonts w:ascii="Aptos" w:hAnsi="Aptos"/>
        </w:rPr>
        <w:t xml:space="preserve"> comes from the interpolator, analytically or by bump:</w:t>
      </w:r>
    </w:p>
    <w:p w14:paraId="70397494" w14:textId="77777777" w:rsidR="00A35985" w:rsidRPr="00A35985" w:rsidRDefault="00A35985" w:rsidP="00A35985">
      <w:pPr>
        <w:pStyle w:val="BodyText"/>
        <w:jc w:val="both"/>
        <w:rPr>
          <w:rFonts w:ascii="Aptos" w:hAnsi="Apto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73A53D7" w14:textId="77777777" w:rsidR="00A35985" w:rsidRPr="00A35985" w:rsidRDefault="00A35985" w:rsidP="00A35985">
      <w:pPr>
        <w:pStyle w:val="FirstParagraph"/>
        <w:jc w:val="both"/>
        <w:rPr>
          <w:rFonts w:ascii="Aptos" w:hAnsi="Aptos"/>
        </w:rPr>
      </w:pPr>
      <w:r w:rsidRPr="00A35985">
        <w:rPr>
          <w:rFonts w:ascii="Aptos" w:hAnsi="Aptos"/>
          <w:b/>
          <w:bCs/>
        </w:rPr>
        <w:t xml:space="preserve">How </w:t>
      </w:r>
      <m:oMath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 w:rsidRPr="00A35985">
        <w:rPr>
          <w:rFonts w:ascii="Aptos" w:hAnsi="Aptos"/>
          <w:b/>
          <w:bCs/>
        </w:rPr>
        <w:t xml:space="preserve"> changes with the market prices.</w:t>
      </w:r>
      <w:r w:rsidRPr="00A35985">
        <w:rPr>
          <w:rFonts w:ascii="Aptos" w:hAnsi="Aptos"/>
        </w:rPr>
        <w:t xml:space="preserve"> Combine Q2 with the chain rule:</w:t>
      </w:r>
    </w:p>
    <w:p w14:paraId="43AF4588" w14:textId="77777777" w:rsidR="00A35985" w:rsidRPr="00A35985" w:rsidRDefault="00A35985" w:rsidP="00A35985">
      <w:pPr>
        <w:pStyle w:val="BodyText"/>
        <w:jc w:val="both"/>
        <w:rPr>
          <w:rFonts w:ascii="Aptos" w:hAnsi="Apto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dθ</m:t>
              </m:r>
            </m:num>
            <m:den>
              <m:r>
                <w:rPr>
                  <w:rFonts w:ascii="Cambria Math" w:hAnsi="Cambria Math"/>
                </w:rPr>
                <m:t>dP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σ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θ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diag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Vega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θ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dθ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60B57DC" w14:textId="77777777" w:rsidR="00A35985" w:rsidRPr="00A35985" w:rsidRDefault="00A35985" w:rsidP="00A35985">
      <w:pPr>
        <w:pStyle w:val="FirstParagraph"/>
        <w:jc w:val="both"/>
        <w:rPr>
          <w:rFonts w:ascii="Aptos" w:hAnsi="Aptos"/>
        </w:rPr>
      </w:pPr>
      <w:r w:rsidRPr="00A35985">
        <w:rPr>
          <w:rFonts w:ascii="Aptos" w:hAnsi="Aptos"/>
        </w:rPr>
        <w:t xml:space="preserve">So </w:t>
      </w:r>
      <m:oMath>
        <m:r>
          <w:rPr>
            <w:rFonts w:ascii="Cambria Math" w:hAnsi="Cambria Math"/>
          </w:rPr>
          <m:t>Δσ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m:rPr>
            <m:sty m:val="p"/>
          </m:rP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σ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θ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θ</m:t>
            </m:r>
          </m:den>
        </m:f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 ΔP</m:t>
        </m:r>
      </m:oMath>
      <w:r w:rsidRPr="00A35985">
        <w:rPr>
          <w:rFonts w:ascii="Aptos" w:hAnsi="Aptos"/>
        </w:rPr>
        <w:t>. A shock to one quoted price moves the whole smile, not just the vol at that strike.</w:t>
      </w:r>
    </w:p>
    <w:p w14:paraId="6C366A83" w14:textId="77777777" w:rsidR="00A35985" w:rsidRPr="00A35985" w:rsidRDefault="00A35985" w:rsidP="00A35985">
      <w:pPr>
        <w:pStyle w:val="BodyText"/>
        <w:jc w:val="both"/>
        <w:rPr>
          <w:rFonts w:ascii="Aptos" w:hAnsi="Aptos"/>
        </w:rPr>
      </w:pPr>
      <w:r w:rsidRPr="00A35985">
        <w:rPr>
          <w:rFonts w:ascii="Aptos" w:hAnsi="Aptos"/>
          <w:b/>
          <w:bCs/>
        </w:rPr>
        <w:t xml:space="preserve">What </w:t>
      </w:r>
      <m:oMath>
        <m:r>
          <w:rPr>
            <w:rFonts w:ascii="Cambria Math" w:hAnsi="Cambria Math"/>
          </w:rPr>
          <m:t>θ</m:t>
        </m:r>
      </m:oMath>
      <w:r w:rsidRPr="00A35985">
        <w:rPr>
          <w:rFonts w:ascii="Aptos" w:hAnsi="Aptos"/>
          <w:b/>
          <w:bCs/>
        </w:rPr>
        <w:t xml:space="preserve"> might be, intuitively.</w:t>
      </w:r>
      <w:r w:rsidRPr="00A35985">
        <w:rPr>
          <w:rFonts w:ascii="Aptos" w:hAnsi="Aptos"/>
        </w:rPr>
        <w:t xml:space="preserve"> With three quotes and three parameters, the natural choice is for </w:t>
      </w:r>
      <m:oMath>
        <m:r>
          <w:rPr>
            <w:rFonts w:ascii="Cambria Math" w:hAnsi="Cambria Math"/>
          </w:rPr>
          <m:t>θ</m:t>
        </m:r>
      </m:oMath>
      <w:r w:rsidRPr="00A35985">
        <w:rPr>
          <w:rFonts w:ascii="Aptos" w:hAnsi="Aptos"/>
        </w:rPr>
        <w:t xml:space="preserve"> to describe the smile in trader terms: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06"/>
        <w:gridCol w:w="1784"/>
        <w:gridCol w:w="4840"/>
        <w:gridCol w:w="1420"/>
      </w:tblGrid>
      <w:tr w:rsidR="00A35985" w:rsidRPr="00A35985" w14:paraId="6572833B" w14:textId="77777777" w:rsidTr="00A359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EA10A63" w14:textId="77777777" w:rsidR="00A35985" w:rsidRPr="00A35985" w:rsidRDefault="00A35985" w:rsidP="00A35985">
            <w:pPr>
              <w:pStyle w:val="Compact"/>
              <w:jc w:val="both"/>
              <w:rPr>
                <w:rFonts w:ascii="Aptos" w:hAnsi="Aptos"/>
              </w:rPr>
            </w:pPr>
            <w:r w:rsidRPr="00A35985">
              <w:rPr>
                <w:rFonts w:ascii="Aptos" w:hAnsi="Aptos"/>
              </w:rPr>
              <w:lastRenderedPageBreak/>
              <w:t>Parameter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3188043" w14:textId="77777777" w:rsidR="00A35985" w:rsidRPr="00A35985" w:rsidRDefault="00A35985" w:rsidP="00A35985">
            <w:pPr>
              <w:pStyle w:val="Compact"/>
              <w:jc w:val="both"/>
              <w:rPr>
                <w:rFonts w:ascii="Aptos" w:hAnsi="Aptos"/>
              </w:rPr>
            </w:pPr>
            <w:r w:rsidRPr="00A35985">
              <w:rPr>
                <w:rFonts w:ascii="Aptos" w:hAnsi="Aptos"/>
              </w:rPr>
              <w:t>Trader meaning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DFD4D66" w14:textId="77777777" w:rsidR="00A35985" w:rsidRPr="00A35985" w:rsidRDefault="00A35985" w:rsidP="00A35985">
            <w:pPr>
              <w:pStyle w:val="Compact"/>
              <w:jc w:val="both"/>
              <w:rPr>
                <w:rFonts w:ascii="Aptos" w:hAnsi="Aptos"/>
              </w:rPr>
            </w:pPr>
            <w:r w:rsidRPr="00A35985">
              <w:rPr>
                <w:rFonts w:ascii="Aptos" w:hAnsi="Aptos"/>
              </w:rPr>
              <w:t xml:space="preserve">Effect on </w:t>
            </w:r>
            <m:oMath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oMath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98F31B3" w14:textId="77777777" w:rsidR="00A35985" w:rsidRPr="00A35985" w:rsidRDefault="00A35985" w:rsidP="00A35985">
            <w:pPr>
              <w:pStyle w:val="Compact"/>
              <w:jc w:val="both"/>
              <w:rPr>
                <w:rFonts w:ascii="Aptos" w:hAnsi="Aptos"/>
              </w:rPr>
            </w:pPr>
            <w:r w:rsidRPr="00A35985">
              <w:rPr>
                <w:rFonts w:ascii="Aptos" w:hAnsi="Aptos"/>
              </w:rPr>
              <w:t>Driven mainly by</w:t>
            </w:r>
          </w:p>
        </w:tc>
      </w:tr>
      <w:tr w:rsidR="00A35985" w:rsidRPr="00A35985" w14:paraId="66A87AD5" w14:textId="77777777" w:rsidTr="00A35985">
        <w:tc>
          <w:tcPr>
            <w:tcW w:w="0" w:type="auto"/>
          </w:tcPr>
          <w:p w14:paraId="75215B27" w14:textId="77777777" w:rsidR="00A35985" w:rsidRPr="00A35985" w:rsidRDefault="00A35985" w:rsidP="00A35985">
            <w:pPr>
              <w:pStyle w:val="Compact"/>
              <w:jc w:val="both"/>
              <w:rPr>
                <w:rFonts w:ascii="Aptos" w:hAnsi="Apto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BB2D684" w14:textId="77777777" w:rsidR="00A35985" w:rsidRPr="00A35985" w:rsidRDefault="00A35985" w:rsidP="00A35985">
            <w:pPr>
              <w:pStyle w:val="Compact"/>
              <w:jc w:val="both"/>
              <w:rPr>
                <w:rFonts w:ascii="Aptos" w:hAnsi="Aptos"/>
              </w:rPr>
            </w:pPr>
            <w:r w:rsidRPr="00A35985">
              <w:rPr>
                <w:rFonts w:ascii="Aptos" w:hAnsi="Aptos"/>
              </w:rPr>
              <w:t>ATM vol level</w:t>
            </w:r>
          </w:p>
        </w:tc>
        <w:tc>
          <w:tcPr>
            <w:tcW w:w="0" w:type="auto"/>
          </w:tcPr>
          <w:p w14:paraId="36DC3648" w14:textId="77777777" w:rsidR="00A35985" w:rsidRPr="00A35985" w:rsidRDefault="00A35985" w:rsidP="00A35985">
            <w:pPr>
              <w:pStyle w:val="Compact"/>
              <w:jc w:val="both"/>
              <w:rPr>
                <w:rFonts w:ascii="Aptos" w:hAnsi="Aptos"/>
              </w:rPr>
            </w:pPr>
            <w:r w:rsidRPr="00A35985">
              <w:rPr>
                <w:rFonts w:ascii="Aptos" w:hAnsi="Aptos"/>
              </w:rPr>
              <w:t>Parallel shift of the whole smile</w:t>
            </w:r>
          </w:p>
        </w:tc>
        <w:tc>
          <w:tcPr>
            <w:tcW w:w="0" w:type="auto"/>
          </w:tcPr>
          <w:p w14:paraId="391B4811" w14:textId="77777777" w:rsidR="00A35985" w:rsidRPr="00A35985" w:rsidRDefault="00A35985" w:rsidP="00A35985">
            <w:pPr>
              <w:pStyle w:val="Compact"/>
              <w:jc w:val="both"/>
              <w:rPr>
                <w:rFonts w:ascii="Aptos" w:hAnsi="Aptos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A35985">
              <w:rPr>
                <w:rFonts w:ascii="Aptos" w:hAnsi="Aptos"/>
              </w:rPr>
              <w:t xml:space="preserve"> (ATM)</w:t>
            </w:r>
          </w:p>
        </w:tc>
      </w:tr>
      <w:tr w:rsidR="00A35985" w:rsidRPr="00A35985" w14:paraId="542776BC" w14:textId="77777777" w:rsidTr="00A35985">
        <w:tc>
          <w:tcPr>
            <w:tcW w:w="0" w:type="auto"/>
          </w:tcPr>
          <w:p w14:paraId="687D223B" w14:textId="77777777" w:rsidR="00A35985" w:rsidRPr="00A35985" w:rsidRDefault="00A35985" w:rsidP="00A35985">
            <w:pPr>
              <w:pStyle w:val="Compact"/>
              <w:jc w:val="both"/>
              <w:rPr>
                <w:rFonts w:ascii="Aptos" w:hAnsi="Apto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3971E02" w14:textId="77777777" w:rsidR="00A35985" w:rsidRPr="00A35985" w:rsidRDefault="00A35985" w:rsidP="00A35985">
            <w:pPr>
              <w:pStyle w:val="Compact"/>
              <w:jc w:val="both"/>
              <w:rPr>
                <w:rFonts w:ascii="Aptos" w:hAnsi="Aptos"/>
              </w:rPr>
            </w:pPr>
            <w:r w:rsidRPr="00A35985">
              <w:rPr>
                <w:rFonts w:ascii="Aptos" w:hAnsi="Aptos"/>
              </w:rPr>
              <w:t>Skew / risk reversal</w:t>
            </w:r>
          </w:p>
        </w:tc>
        <w:tc>
          <w:tcPr>
            <w:tcW w:w="0" w:type="auto"/>
          </w:tcPr>
          <w:p w14:paraId="7766EDC4" w14:textId="77777777" w:rsidR="00A35985" w:rsidRPr="00A35985" w:rsidRDefault="00A35985" w:rsidP="00A35985">
            <w:pPr>
              <w:pStyle w:val="Compact"/>
              <w:jc w:val="both"/>
              <w:rPr>
                <w:rFonts w:ascii="Aptos" w:hAnsi="Aptos"/>
              </w:rPr>
            </w:pPr>
            <w:r w:rsidRPr="00A35985">
              <w:rPr>
                <w:rFonts w:ascii="Aptos" w:hAnsi="Aptos"/>
              </w:rPr>
              <w:t xml:space="preserve">Tilts the smile: puts vs. calls, roughly </w:t>
            </w:r>
            <m:oMath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oMath>
          </w:p>
        </w:tc>
        <w:tc>
          <w:tcPr>
            <w:tcW w:w="0" w:type="auto"/>
          </w:tcPr>
          <w:p w14:paraId="42BC7D80" w14:textId="77777777" w:rsidR="00A35985" w:rsidRPr="00A35985" w:rsidRDefault="00A35985" w:rsidP="00A35985">
            <w:pPr>
              <w:pStyle w:val="Compact"/>
              <w:jc w:val="both"/>
              <w:rPr>
                <w:rFonts w:ascii="Aptos" w:hAnsi="Apto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</w:tr>
      <w:tr w:rsidR="00A35985" w:rsidRPr="00A35985" w14:paraId="3A0097D0" w14:textId="77777777" w:rsidTr="00A35985">
        <w:tc>
          <w:tcPr>
            <w:tcW w:w="0" w:type="auto"/>
          </w:tcPr>
          <w:p w14:paraId="0902DEF8" w14:textId="77777777" w:rsidR="00A35985" w:rsidRPr="00A35985" w:rsidRDefault="00A35985" w:rsidP="00A35985">
            <w:pPr>
              <w:pStyle w:val="Compact"/>
              <w:jc w:val="both"/>
              <w:rPr>
                <w:rFonts w:ascii="Aptos" w:hAnsi="Apto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E308D4F" w14:textId="77777777" w:rsidR="00A35985" w:rsidRPr="00A35985" w:rsidRDefault="00A35985" w:rsidP="00A35985">
            <w:pPr>
              <w:pStyle w:val="Compact"/>
              <w:jc w:val="both"/>
              <w:rPr>
                <w:rFonts w:ascii="Aptos" w:hAnsi="Aptos"/>
              </w:rPr>
            </w:pPr>
            <w:r w:rsidRPr="00A35985">
              <w:rPr>
                <w:rFonts w:ascii="Aptos" w:hAnsi="Aptos"/>
              </w:rPr>
              <w:t>Curvature / butterfly</w:t>
            </w:r>
          </w:p>
        </w:tc>
        <w:tc>
          <w:tcPr>
            <w:tcW w:w="0" w:type="auto"/>
          </w:tcPr>
          <w:p w14:paraId="37A9F8E6" w14:textId="77777777" w:rsidR="00A35985" w:rsidRPr="00A35985" w:rsidRDefault="00A35985" w:rsidP="00A35985">
            <w:pPr>
              <w:pStyle w:val="Compact"/>
              <w:jc w:val="both"/>
              <w:rPr>
                <w:rFonts w:ascii="Aptos" w:hAnsi="Aptos"/>
              </w:rPr>
            </w:pPr>
            <w:r w:rsidRPr="00A35985">
              <w:rPr>
                <w:rFonts w:ascii="Aptos" w:hAnsi="Aptos"/>
              </w:rPr>
              <w:t xml:space="preserve">Raises or lowers both wings relative to ATM, roughly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oMath>
          </w:p>
        </w:tc>
        <w:tc>
          <w:tcPr>
            <w:tcW w:w="0" w:type="auto"/>
          </w:tcPr>
          <w:p w14:paraId="0EBE6A4C" w14:textId="77777777" w:rsidR="00A35985" w:rsidRPr="00A35985" w:rsidRDefault="00A35985" w:rsidP="00A35985">
            <w:pPr>
              <w:pStyle w:val="Compact"/>
              <w:jc w:val="both"/>
              <w:rPr>
                <w:rFonts w:ascii="Aptos" w:hAnsi="Apto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</w:tbl>
    <w:p w14:paraId="43CCD4DD" w14:textId="77777777" w:rsidR="00A35985" w:rsidRPr="00A35985" w:rsidRDefault="00A35985" w:rsidP="00A35985">
      <w:pPr>
        <w:pStyle w:val="BodyText"/>
        <w:jc w:val="both"/>
        <w:rPr>
          <w:rFonts w:ascii="Aptos" w:hAnsi="Aptos"/>
        </w:rPr>
      </w:pPr>
      <w:r w:rsidRPr="00A35985">
        <w:rPr>
          <w:rFonts w:ascii="Aptos" w:hAnsi="Aptos"/>
        </w:rPr>
        <w:t>This matches the familiar parameters of SABR or SVI: level (</w:t>
      </w:r>
      <m:oMath>
        <m:r>
          <w:rPr>
            <w:rFonts w:ascii="Cambria Math" w:hAnsi="Cambria Math"/>
          </w:rPr>
          <m:t>α</m:t>
        </m:r>
      </m:oMath>
      <w:r w:rsidRPr="00A35985">
        <w:rPr>
          <w:rFonts w:ascii="Aptos" w:hAnsi="Aptos"/>
        </w:rPr>
        <w:t>), skew (</w:t>
      </w:r>
      <m:oMath>
        <m:r>
          <w:rPr>
            <w:rFonts w:ascii="Cambria Math" w:hAnsi="Cambria Math"/>
          </w:rPr>
          <m:t>ρ</m:t>
        </m:r>
      </m:oMath>
      <w:r w:rsidRPr="00A35985">
        <w:rPr>
          <w:rFonts w:ascii="Aptos" w:hAnsi="Aptos"/>
        </w:rPr>
        <w:t>) and smile curvature (</w:t>
      </w:r>
      <m:oMath>
        <m:r>
          <w:rPr>
            <w:rFonts w:ascii="Cambria Math" w:hAnsi="Cambria Math"/>
          </w:rPr>
          <m:t>ν</m:t>
        </m:r>
      </m:oMath>
      <w:r w:rsidRPr="00A35985">
        <w:rPr>
          <w:rFonts w:ascii="Aptos" w:hAnsi="Aptos"/>
        </w:rPr>
        <w:t xml:space="preserve">). With this parametrisation </w:t>
      </w:r>
      <m:oMath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θ</m:t>
        </m:r>
      </m:oMath>
      <w:r w:rsidRPr="00A35985">
        <w:rPr>
          <w:rFonts w:ascii="Aptos" w:hAnsi="Aptos"/>
        </w:rPr>
        <w:t xml:space="preserve"> is close to diagonal, so </w:t>
      </w:r>
      <m:oMath>
        <m:r>
          <w:rPr>
            <w:rFonts w:ascii="Cambria Math" w:hAnsi="Cambria Math"/>
          </w:rPr>
          <m:t>J</m:t>
        </m:r>
      </m:oMath>
      <w:r w:rsidRPr="00A35985">
        <w:rPr>
          <w:rFonts w:ascii="Aptos" w:hAnsi="Aptos"/>
        </w:rPr>
        <w:t xml:space="preserve"> is well-conditioned and the sensitivities </w:t>
      </w:r>
      <m:oMath>
        <m:r>
          <w:rPr>
            <w:rFonts w:ascii="Cambria Math" w:hAnsi="Cambria Math"/>
          </w:rPr>
          <m:t>dθ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dP</m:t>
        </m:r>
      </m:oMath>
      <w:r w:rsidRPr="00A35985">
        <w:rPr>
          <w:rFonts w:ascii="Aptos" w:hAnsi="Aptos"/>
        </w:rPr>
        <w:t xml:space="preserve"> are easy for a trader to interpret. “ATM vol up one point” becomes a parallel shift. A change in risk reversal tilts the smile. A change in butterfly bends the wings.</w:t>
      </w:r>
    </w:p>
    <w:bookmarkEnd w:id="2"/>
    <w:p w14:paraId="7946F05C" w14:textId="77777777" w:rsidR="00A35985" w:rsidRDefault="00A35985"/>
    <w:sectPr w:rsidR="00A35985" w:rsidSect="00A3598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1"/>
    <w:multiLevelType w:val="multilevel"/>
    <w:tmpl w:val="7F60EC4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201"/>
    <w:multiLevelType w:val="multilevel"/>
    <w:tmpl w:val="2A90260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2" w15:restartNumberingAfterBreak="0">
    <w:nsid w:val="0E8E21EB"/>
    <w:multiLevelType w:val="multilevel"/>
    <w:tmpl w:val="F654A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5F60B9"/>
    <w:multiLevelType w:val="multilevel"/>
    <w:tmpl w:val="CE84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6046A"/>
    <w:multiLevelType w:val="multilevel"/>
    <w:tmpl w:val="F028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366895">
    <w:abstractNumId w:val="2"/>
  </w:num>
  <w:num w:numId="2" w16cid:durableId="1295601949">
    <w:abstractNumId w:val="3"/>
  </w:num>
  <w:num w:numId="3" w16cid:durableId="1381396582">
    <w:abstractNumId w:val="4"/>
  </w:num>
  <w:num w:numId="4" w16cid:durableId="8671395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997040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985"/>
    <w:rsid w:val="00A35985"/>
    <w:rsid w:val="00F1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35162"/>
  <w15:chartTrackingRefBased/>
  <w15:docId w15:val="{5B057ECE-162D-4345-938D-5E5AD6475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985"/>
    <w:pPr>
      <w:spacing w:after="20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5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5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9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9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A359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9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9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98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598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35985"/>
    <w:rPr>
      <w:b/>
      <w:bCs/>
    </w:rPr>
  </w:style>
  <w:style w:type="character" w:styleId="Emphasis">
    <w:name w:val="Emphasis"/>
    <w:basedOn w:val="DefaultParagraphFont"/>
    <w:uiPriority w:val="20"/>
    <w:qFormat/>
    <w:rsid w:val="00A35985"/>
    <w:rPr>
      <w:i/>
      <w:iCs/>
    </w:rPr>
  </w:style>
  <w:style w:type="paragraph" w:styleId="BodyText">
    <w:name w:val="Body Text"/>
    <w:basedOn w:val="Normal"/>
    <w:link w:val="BodyTextChar"/>
    <w:qFormat/>
    <w:rsid w:val="00A35985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A35985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35985"/>
  </w:style>
  <w:style w:type="paragraph" w:customStyle="1" w:styleId="Compact">
    <w:name w:val="Compact"/>
    <w:basedOn w:val="BodyText"/>
    <w:qFormat/>
    <w:rsid w:val="00A35985"/>
    <w:pPr>
      <w:spacing w:before="36" w:after="36"/>
    </w:pPr>
  </w:style>
  <w:style w:type="table" w:customStyle="1" w:styleId="Table">
    <w:name w:val="Table"/>
    <w:semiHidden/>
    <w:unhideWhenUsed/>
    <w:qFormat/>
    <w:rsid w:val="00A35985"/>
    <w:pPr>
      <w:spacing w:after="200" w:line="240" w:lineRule="auto"/>
    </w:pPr>
    <w:rPr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851</Words>
  <Characters>4853</Characters>
  <Application>Microsoft Office Word</Application>
  <DocSecurity>0</DocSecurity>
  <Lines>40</Lines>
  <Paragraphs>11</Paragraphs>
  <ScaleCrop>false</ScaleCrop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Samyak Jain</dc:creator>
  <cp:keywords/>
  <dc:description/>
  <cp:lastModifiedBy>Samyak Jain</cp:lastModifiedBy>
  <cp:revision>1</cp:revision>
  <dcterms:created xsi:type="dcterms:W3CDTF">2026-10-24T23:59:00Z</dcterms:created>
  <dcterms:modified xsi:type="dcterms:W3CDTF">2026-10-25T00:07:00Z</dcterms:modified>
</cp:coreProperties>
</file>