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BDE" w:rsidRPr="00AA63F8" w:rsidRDefault="00075BDE">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DESNUTRICION INFANTIL</w:t>
      </w:r>
    </w:p>
    <w:p w:rsidR="00075BDE" w:rsidRPr="00A162F9" w:rsidRDefault="00075BDE">
      <w:pPr>
        <w:rPr>
          <w:rStyle w:val="hgkelc"/>
          <w:rFonts w:ascii="Arial" w:hAnsi="Arial" w:cs="Arial"/>
          <w:color w:val="202124"/>
          <w:sz w:val="24"/>
          <w:szCs w:val="24"/>
          <w:shd w:val="clear" w:color="auto" w:fill="FFFFFF"/>
          <w:lang w:val="es-ES"/>
        </w:rPr>
      </w:pPr>
    </w:p>
    <w:p w:rsidR="00075BDE" w:rsidRPr="00AA63F8" w:rsidRDefault="00075BDE">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DESCRIPCION DEL PROBLEMA</w:t>
      </w:r>
    </w:p>
    <w:p w:rsidR="00291FAF" w:rsidRDefault="00075BDE" w:rsidP="00A162F9">
      <w:pPr>
        <w:jc w:val="both"/>
        <w:rPr>
          <w:rStyle w:val="hgkelc"/>
          <w:rFonts w:ascii="Arial" w:hAnsi="Arial" w:cs="Arial"/>
          <w:color w:val="202124"/>
          <w:sz w:val="24"/>
          <w:szCs w:val="24"/>
          <w:shd w:val="clear" w:color="auto" w:fill="FFFFFF"/>
          <w:lang w:val="es-ES"/>
        </w:rPr>
      </w:pPr>
      <w:r w:rsidRPr="00A162F9">
        <w:rPr>
          <w:rStyle w:val="hgkelc"/>
          <w:rFonts w:ascii="Arial" w:hAnsi="Arial" w:cs="Arial"/>
          <w:color w:val="202124"/>
          <w:sz w:val="24"/>
          <w:szCs w:val="24"/>
          <w:shd w:val="clear" w:color="auto" w:fill="FFFFFF"/>
          <w:lang w:val="es-ES"/>
        </w:rPr>
        <w:t>La </w:t>
      </w:r>
      <w:r w:rsidRPr="00A162F9">
        <w:rPr>
          <w:rStyle w:val="hgkelc"/>
          <w:rFonts w:ascii="Arial" w:hAnsi="Arial" w:cs="Arial"/>
          <w:color w:val="040C28"/>
          <w:sz w:val="24"/>
          <w:szCs w:val="24"/>
          <w:shd w:val="clear" w:color="auto" w:fill="FFFFFF"/>
          <w:lang w:val="es-ES"/>
        </w:rPr>
        <w:t>desnutrición infantil</w:t>
      </w:r>
      <w:r w:rsidRPr="00A162F9">
        <w:rPr>
          <w:rStyle w:val="hgkelc"/>
          <w:rFonts w:ascii="Arial" w:hAnsi="Arial" w:cs="Arial"/>
          <w:color w:val="202124"/>
          <w:sz w:val="24"/>
          <w:szCs w:val="24"/>
          <w:shd w:val="clear" w:color="auto" w:fill="FFFFFF"/>
          <w:lang w:val="es-ES"/>
        </w:rPr>
        <w:t> es una enfermedad que aparece como resultado del consumo insuficiente de alimentos en cantidad y calidad suficiente, de la aparición repetitiva de enfermedades infecciosas y de factores sociales que afectan el estado nutricional de la niñez.</w:t>
      </w:r>
    </w:p>
    <w:p w:rsidR="00EB73E3" w:rsidRPr="00EB73E3" w:rsidRDefault="00EB73E3" w:rsidP="00EB73E3">
      <w:pPr>
        <w:jc w:val="both"/>
        <w:rPr>
          <w:rStyle w:val="hgkelc"/>
          <w:rFonts w:ascii="Arial" w:hAnsi="Arial" w:cs="Arial"/>
          <w:color w:val="040C28"/>
          <w:sz w:val="24"/>
          <w:szCs w:val="24"/>
          <w:shd w:val="clear" w:color="auto" w:fill="FFFFFF"/>
          <w:lang w:val="es-ES"/>
        </w:rPr>
      </w:pPr>
      <w:r w:rsidRPr="00EB73E3">
        <w:rPr>
          <w:rStyle w:val="hgkelc"/>
          <w:rFonts w:ascii="Arial" w:hAnsi="Arial" w:cs="Arial"/>
          <w:b/>
          <w:bCs/>
          <w:color w:val="040C28"/>
          <w:sz w:val="24"/>
          <w:szCs w:val="24"/>
          <w:shd w:val="clear" w:color="auto" w:fill="FFFFFF"/>
          <w:lang w:val="es-ES"/>
        </w:rPr>
        <w:t>Las consecuencias de la desnutrición crónica</w:t>
      </w:r>
    </w:p>
    <w:p w:rsidR="00EB73E3" w:rsidRPr="00EB73E3" w:rsidRDefault="00EB73E3" w:rsidP="00EB73E3">
      <w:pPr>
        <w:jc w:val="both"/>
        <w:rPr>
          <w:rStyle w:val="hgkelc"/>
          <w:rFonts w:ascii="Arial" w:hAnsi="Arial" w:cs="Arial"/>
          <w:color w:val="040C28"/>
          <w:sz w:val="24"/>
          <w:szCs w:val="24"/>
          <w:shd w:val="clear" w:color="auto" w:fill="FFFFFF"/>
          <w:lang w:val="es-ES"/>
        </w:rPr>
      </w:pPr>
      <w:r w:rsidRPr="00EB73E3">
        <w:rPr>
          <w:rStyle w:val="hgkelc"/>
          <w:rFonts w:ascii="Arial" w:hAnsi="Arial" w:cs="Arial"/>
          <w:color w:val="040C28"/>
          <w:sz w:val="24"/>
          <w:szCs w:val="24"/>
          <w:shd w:val="clear" w:color="auto" w:fill="FFFFFF"/>
          <w:lang w:val="es-ES"/>
        </w:rPr>
        <w:t>Un niño o niña con desnutrición crónica puede tener problemas de aprendizaje en la etapa escolar, sobrepeso, obesidad y enfermedades no transmisibles, como hipertensión o diabetes en la vida adulta, y dificultades para insertarse en el mercado laboral. </w:t>
      </w:r>
    </w:p>
    <w:p w:rsidR="00EB73E3" w:rsidRPr="00EB73E3" w:rsidRDefault="00EB73E3" w:rsidP="00EB73E3">
      <w:pPr>
        <w:pStyle w:val="Heading2"/>
        <w:shd w:val="clear" w:color="auto" w:fill="FFFFFF"/>
        <w:jc w:val="both"/>
        <w:rPr>
          <w:rFonts w:ascii="Arial" w:hAnsi="Arial" w:cs="Arial"/>
          <w:b w:val="0"/>
          <w:bCs w:val="0"/>
          <w:color w:val="111111"/>
          <w:sz w:val="24"/>
          <w:szCs w:val="24"/>
          <w:lang w:eastAsia="en-US"/>
        </w:rPr>
      </w:pPr>
      <w:r w:rsidRPr="00EB73E3">
        <w:rPr>
          <w:rStyle w:val="hgkelc"/>
          <w:rFonts w:ascii="Arial" w:hAnsi="Arial" w:cs="Arial"/>
          <w:b w:val="0"/>
          <w:color w:val="040C28"/>
          <w:sz w:val="24"/>
          <w:szCs w:val="24"/>
          <w:shd w:val="clear" w:color="auto" w:fill="FFFFFF"/>
          <w:lang w:val="es-ES"/>
        </w:rPr>
        <w:t xml:space="preserve">Además de afectar a las personas que lo padecen, la desnutrición tiene un fuerte impacto en el desarrollo económico y social en los países. En Colombia, </w:t>
      </w:r>
      <w:r w:rsidR="00EE01CA">
        <w:rPr>
          <w:rStyle w:val="hgkelc"/>
          <w:rFonts w:ascii="Arial" w:hAnsi="Arial" w:cs="Arial"/>
          <w:b w:val="0"/>
          <w:color w:val="040C28"/>
          <w:sz w:val="24"/>
          <w:szCs w:val="24"/>
          <w:shd w:val="clear" w:color="auto" w:fill="FFFFFF"/>
          <w:lang w:val="es-ES"/>
        </w:rPr>
        <w:t xml:space="preserve">un alto porcentaje de </w:t>
      </w:r>
      <w:r w:rsidRPr="00EB73E3">
        <w:rPr>
          <w:rStyle w:val="hgkelc"/>
          <w:rFonts w:ascii="Arial" w:hAnsi="Arial" w:cs="Arial"/>
          <w:b w:val="0"/>
          <w:color w:val="040C28"/>
          <w:sz w:val="24"/>
          <w:szCs w:val="24"/>
          <w:shd w:val="clear" w:color="auto" w:fill="FFFFFF"/>
          <w:lang w:val="es-ES"/>
        </w:rPr>
        <w:t xml:space="preserve">los gastos </w:t>
      </w:r>
      <w:r>
        <w:rPr>
          <w:rStyle w:val="hgkelc"/>
          <w:rFonts w:ascii="Arial" w:hAnsi="Arial" w:cs="Arial"/>
          <w:b w:val="0"/>
          <w:color w:val="040C28"/>
          <w:sz w:val="24"/>
          <w:szCs w:val="24"/>
          <w:shd w:val="clear" w:color="auto" w:fill="FFFFFF"/>
          <w:lang w:val="es-ES"/>
        </w:rPr>
        <w:t xml:space="preserve">están </w:t>
      </w:r>
      <w:r w:rsidRPr="00EB73E3">
        <w:rPr>
          <w:rStyle w:val="hgkelc"/>
          <w:rFonts w:ascii="Arial" w:hAnsi="Arial" w:cs="Arial"/>
          <w:b w:val="0"/>
          <w:color w:val="040C28"/>
          <w:sz w:val="24"/>
          <w:szCs w:val="24"/>
          <w:shd w:val="clear" w:color="auto" w:fill="FFFFFF"/>
          <w:lang w:val="es-ES"/>
        </w:rPr>
        <w:t>asociados a la malnutrición —como salud, educación y pérdida de productividad—</w:t>
      </w:r>
      <w:r w:rsidRPr="00EB73E3">
        <w:rPr>
          <w:rStyle w:val="hgkelc"/>
          <w:rFonts w:ascii="Arial" w:hAnsi="Arial" w:cs="Arial"/>
          <w:color w:val="040C28"/>
          <w:sz w:val="24"/>
          <w:szCs w:val="24"/>
          <w:shd w:val="clear" w:color="auto" w:fill="FFFFFF"/>
          <w:lang w:val="es-ES"/>
        </w:rPr>
        <w:t xml:space="preserve"> </w:t>
      </w:r>
      <w:r w:rsidRPr="00EB73E3">
        <w:rPr>
          <w:rFonts w:ascii="Arial" w:hAnsi="Arial" w:cs="Arial"/>
          <w:b w:val="0"/>
          <w:bCs w:val="0"/>
          <w:color w:val="111111"/>
          <w:sz w:val="24"/>
          <w:szCs w:val="24"/>
          <w:lang w:eastAsia="en-US"/>
        </w:rPr>
        <w:t>El 54% de la población sufre inseguridad alimentaria y más de medio millón de niños desnutrición crónica según una nueva investigación sobre el terreno</w:t>
      </w:r>
      <w:r>
        <w:rPr>
          <w:rFonts w:ascii="Arial" w:hAnsi="Arial" w:cs="Arial"/>
          <w:b w:val="0"/>
          <w:bCs w:val="0"/>
          <w:color w:val="111111"/>
          <w:sz w:val="24"/>
          <w:szCs w:val="24"/>
          <w:lang w:eastAsia="en-US"/>
        </w:rPr>
        <w:t>.</w:t>
      </w:r>
    </w:p>
    <w:p w:rsidR="00EB73E3" w:rsidRPr="00EB73E3" w:rsidRDefault="00EB73E3" w:rsidP="00EB73E3">
      <w:pPr>
        <w:jc w:val="both"/>
        <w:rPr>
          <w:rStyle w:val="hgkelc"/>
          <w:rFonts w:ascii="Arial" w:hAnsi="Arial" w:cs="Arial"/>
          <w:color w:val="040C28"/>
          <w:sz w:val="24"/>
          <w:szCs w:val="24"/>
          <w:shd w:val="clear" w:color="auto" w:fill="FFFFFF"/>
          <w:lang w:val="es-ES"/>
        </w:rPr>
      </w:pPr>
      <w:r w:rsidRPr="00EB73E3">
        <w:rPr>
          <w:rStyle w:val="hgkelc"/>
          <w:rFonts w:ascii="Arial" w:hAnsi="Arial" w:cs="Arial"/>
          <w:color w:val="040C28"/>
          <w:sz w:val="24"/>
          <w:szCs w:val="24"/>
          <w:shd w:val="clear" w:color="auto" w:fill="FFFFFF"/>
          <w:lang w:val="es-ES"/>
        </w:rPr>
        <w:t>“Al no atender el derecho a la nutrición, el país no solo incumple un compromiso con la niñez sino que está hipotecando su desarrollo a futuro”, afirma Joaquín González-</w:t>
      </w:r>
      <w:proofErr w:type="spellStart"/>
      <w:r w:rsidRPr="00EB73E3">
        <w:rPr>
          <w:rStyle w:val="hgkelc"/>
          <w:rFonts w:ascii="Arial" w:hAnsi="Arial" w:cs="Arial"/>
          <w:color w:val="040C28"/>
          <w:sz w:val="24"/>
          <w:szCs w:val="24"/>
          <w:shd w:val="clear" w:color="auto" w:fill="FFFFFF"/>
          <w:lang w:val="es-ES"/>
        </w:rPr>
        <w:t>Aleman</w:t>
      </w:r>
      <w:proofErr w:type="spellEnd"/>
      <w:r w:rsidRPr="00EB73E3">
        <w:rPr>
          <w:rStyle w:val="hgkelc"/>
          <w:rFonts w:ascii="Arial" w:hAnsi="Arial" w:cs="Arial"/>
          <w:color w:val="040C28"/>
          <w:sz w:val="24"/>
          <w:szCs w:val="24"/>
          <w:shd w:val="clear" w:color="auto" w:fill="FFFFFF"/>
          <w:lang w:val="es-ES"/>
        </w:rPr>
        <w:t>, representante de UNICEF Ecuador.</w:t>
      </w:r>
    </w:p>
    <w:p w:rsidR="00AA63F8" w:rsidRDefault="00AA63F8">
      <w:pPr>
        <w:rPr>
          <w:rStyle w:val="kx21rb"/>
          <w:rFonts w:ascii="Arial" w:hAnsi="Arial" w:cs="Arial"/>
          <w:color w:val="70757A"/>
          <w:sz w:val="24"/>
          <w:szCs w:val="24"/>
          <w:shd w:val="clear" w:color="auto" w:fill="FFFFFF"/>
        </w:rPr>
      </w:pPr>
    </w:p>
    <w:p w:rsidR="00075BDE" w:rsidRPr="00AA63F8" w:rsidRDefault="00AA63F8">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ETAPA 1. ENTENDIMIENTO DE LOS DATOS</w:t>
      </w:r>
    </w:p>
    <w:p w:rsidR="00AA63F8" w:rsidRPr="00A162F9" w:rsidRDefault="00AA63F8">
      <w:pPr>
        <w:rPr>
          <w:rStyle w:val="kx21rb"/>
          <w:rFonts w:ascii="Arial" w:hAnsi="Arial" w:cs="Arial"/>
          <w:color w:val="70757A"/>
          <w:sz w:val="24"/>
          <w:szCs w:val="24"/>
          <w:shd w:val="clear" w:color="auto" w:fill="FFFFFF"/>
        </w:rPr>
      </w:pPr>
    </w:p>
    <w:p w:rsidR="00075BDE" w:rsidRDefault="00075BDE">
      <w:pPr>
        <w:rPr>
          <w:rStyle w:val="hgkelc"/>
          <w:rFonts w:ascii="Arial" w:hAnsi="Arial" w:cs="Arial"/>
          <w:color w:val="202124"/>
          <w:sz w:val="24"/>
          <w:szCs w:val="24"/>
          <w:lang w:val="es-ES"/>
        </w:rPr>
      </w:pPr>
      <w:r w:rsidRPr="00A162F9">
        <w:rPr>
          <w:rStyle w:val="hgkelc"/>
          <w:rFonts w:ascii="Arial" w:hAnsi="Arial" w:cs="Arial"/>
          <w:color w:val="202124"/>
          <w:sz w:val="24"/>
          <w:szCs w:val="24"/>
          <w:lang w:val="es-ES"/>
        </w:rPr>
        <w:t>GENERACIÓN DEL CONJUNTO DE DATOS</w:t>
      </w:r>
    </w:p>
    <w:p w:rsidR="00075BDE" w:rsidRPr="00A162F9" w:rsidRDefault="00075BDE" w:rsidP="00A162F9">
      <w:pPr>
        <w:jc w:val="both"/>
        <w:rPr>
          <w:rStyle w:val="hgkelc"/>
          <w:rFonts w:ascii="Arial" w:hAnsi="Arial" w:cs="Arial"/>
          <w:color w:val="202124"/>
          <w:sz w:val="24"/>
          <w:szCs w:val="24"/>
          <w:lang w:val="es-ES"/>
        </w:rPr>
      </w:pPr>
      <w:r w:rsidRPr="00A162F9">
        <w:rPr>
          <w:rStyle w:val="hgkelc"/>
          <w:rFonts w:ascii="Arial" w:hAnsi="Arial" w:cs="Arial"/>
          <w:color w:val="202124"/>
          <w:sz w:val="24"/>
          <w:szCs w:val="24"/>
          <w:lang w:val="es-ES"/>
        </w:rPr>
        <w:t xml:space="preserve">El </w:t>
      </w:r>
      <w:proofErr w:type="spellStart"/>
      <w:r w:rsidRPr="00A162F9">
        <w:rPr>
          <w:rStyle w:val="hgkelc"/>
          <w:rFonts w:ascii="Arial" w:hAnsi="Arial" w:cs="Arial"/>
          <w:color w:val="202124"/>
          <w:sz w:val="24"/>
          <w:szCs w:val="24"/>
          <w:lang w:val="es-ES"/>
        </w:rPr>
        <w:t>dataset</w:t>
      </w:r>
      <w:proofErr w:type="spellEnd"/>
      <w:r w:rsidRPr="00A162F9">
        <w:rPr>
          <w:rStyle w:val="hgkelc"/>
          <w:rFonts w:ascii="Arial" w:hAnsi="Arial" w:cs="Arial"/>
          <w:color w:val="202124"/>
          <w:sz w:val="24"/>
          <w:szCs w:val="24"/>
          <w:lang w:val="es-ES"/>
        </w:rPr>
        <w:t xml:space="preserve"> de análisis es un conjunto de datos con observaciones obtenidas del diagnóstico médico realizado a niños menores de 10 años en condición de desnutrición, estos diagnóstico de enfermedades está clasificado y codificado a nivel internacional </w:t>
      </w:r>
      <w:r w:rsidR="00732ADF" w:rsidRPr="00A162F9">
        <w:rPr>
          <w:rStyle w:val="hgkelc"/>
          <w:rFonts w:ascii="Arial" w:hAnsi="Arial" w:cs="Arial"/>
          <w:color w:val="202124"/>
          <w:sz w:val="24"/>
          <w:szCs w:val="24"/>
          <w:lang w:val="es-ES"/>
        </w:rPr>
        <w:t xml:space="preserve">y </w:t>
      </w:r>
      <w:r w:rsidRPr="00A162F9">
        <w:rPr>
          <w:rStyle w:val="hgkelc"/>
          <w:rFonts w:ascii="Arial" w:hAnsi="Arial" w:cs="Arial"/>
          <w:color w:val="202124"/>
          <w:sz w:val="24"/>
          <w:szCs w:val="24"/>
          <w:lang w:val="es-ES"/>
        </w:rPr>
        <w:t>se conoce como CI</w:t>
      </w:r>
      <w:r w:rsidR="00732ADF" w:rsidRPr="00A162F9">
        <w:rPr>
          <w:rStyle w:val="hgkelc"/>
          <w:rFonts w:ascii="Arial" w:hAnsi="Arial" w:cs="Arial"/>
          <w:color w:val="202124"/>
          <w:sz w:val="24"/>
          <w:szCs w:val="24"/>
          <w:lang w:val="es-ES"/>
        </w:rPr>
        <w:t>-10</w:t>
      </w:r>
      <w:r w:rsidR="00405664">
        <w:rPr>
          <w:rStyle w:val="hgkelc"/>
          <w:rFonts w:ascii="Arial" w:hAnsi="Arial" w:cs="Arial"/>
          <w:color w:val="202124"/>
          <w:sz w:val="24"/>
          <w:szCs w:val="24"/>
          <w:lang w:val="es-ES"/>
        </w:rPr>
        <w:t xml:space="preserve"> (1)</w:t>
      </w:r>
      <w:r w:rsidR="00732ADF" w:rsidRPr="00A162F9">
        <w:rPr>
          <w:rStyle w:val="hgkelc"/>
          <w:rFonts w:ascii="Arial" w:hAnsi="Arial" w:cs="Arial"/>
          <w:color w:val="202124"/>
          <w:sz w:val="24"/>
          <w:szCs w:val="24"/>
          <w:lang w:val="es-ES"/>
        </w:rPr>
        <w:t>, el número 10 corresponde a la versión actual.</w:t>
      </w:r>
    </w:p>
    <w:p w:rsidR="00EE01CA" w:rsidRDefault="00732ADF" w:rsidP="00A162F9">
      <w:pPr>
        <w:jc w:val="both"/>
        <w:rPr>
          <w:rStyle w:val="hgkelc"/>
          <w:rFonts w:ascii="Arial" w:hAnsi="Arial" w:cs="Arial"/>
          <w:color w:val="202124"/>
          <w:sz w:val="24"/>
          <w:szCs w:val="24"/>
          <w:shd w:val="clear" w:color="auto" w:fill="FFFFFF"/>
          <w:lang w:val="es-ES"/>
        </w:rPr>
      </w:pPr>
      <w:r w:rsidRPr="00A162F9">
        <w:rPr>
          <w:rStyle w:val="hgkelc"/>
          <w:rFonts w:ascii="Arial" w:hAnsi="Arial" w:cs="Arial"/>
          <w:color w:val="202124"/>
          <w:sz w:val="24"/>
          <w:szCs w:val="24"/>
          <w:shd w:val="clear" w:color="auto" w:fill="FFFFFF"/>
          <w:lang w:val="es-ES"/>
        </w:rPr>
        <w:t>En resumen c</w:t>
      </w:r>
      <w:r w:rsidR="00075BDE" w:rsidRPr="00A162F9">
        <w:rPr>
          <w:rStyle w:val="hgkelc"/>
          <w:rFonts w:ascii="Arial" w:hAnsi="Arial" w:cs="Arial"/>
          <w:color w:val="202124"/>
          <w:sz w:val="24"/>
          <w:szCs w:val="24"/>
          <w:shd w:val="clear" w:color="auto" w:fill="FFFFFF"/>
          <w:lang w:val="es-ES"/>
        </w:rPr>
        <w:t xml:space="preserve">ada vez que un médico escribe en una historia clínica de atención a un paciente debe asignar un código a los diagnósticos que elabora al atender un paciente. Habitualmente esta asignación se hace sin conocer el propósito de esa codificación. En este contexto se presentan las clasificaciones internacionales, enfatizando en aquellas que permiten codificar las enfermedades. </w:t>
      </w:r>
    </w:p>
    <w:p w:rsidR="00075BDE" w:rsidRDefault="00075BDE" w:rsidP="00A162F9">
      <w:pPr>
        <w:jc w:val="both"/>
        <w:rPr>
          <w:rStyle w:val="hgkelc"/>
          <w:rFonts w:ascii="Arial" w:hAnsi="Arial" w:cs="Arial"/>
          <w:color w:val="202124"/>
          <w:sz w:val="24"/>
          <w:szCs w:val="24"/>
          <w:shd w:val="clear" w:color="auto" w:fill="FFFFFF"/>
          <w:lang w:val="es-ES"/>
        </w:rPr>
      </w:pPr>
      <w:r w:rsidRPr="00A162F9">
        <w:rPr>
          <w:rStyle w:val="hgkelc"/>
          <w:rFonts w:ascii="Arial" w:hAnsi="Arial" w:cs="Arial"/>
          <w:color w:val="202124"/>
          <w:sz w:val="24"/>
          <w:szCs w:val="24"/>
          <w:shd w:val="clear" w:color="auto" w:fill="FFFFFF"/>
          <w:lang w:val="es-ES"/>
        </w:rPr>
        <w:lastRenderedPageBreak/>
        <w:t xml:space="preserve">Se describe la lógica interna, utilización internacional, ventajas e implementación en Colombia de esas clasificaciones sobre enfermedades. </w:t>
      </w:r>
    </w:p>
    <w:p w:rsidR="00BB4EB9" w:rsidRDefault="0084511B" w:rsidP="00A162F9">
      <w:pPr>
        <w:jc w:val="both"/>
        <w:rPr>
          <w:rStyle w:val="hgkelc"/>
          <w:rFonts w:ascii="Arial" w:hAnsi="Arial" w:cs="Arial"/>
          <w:color w:val="202124"/>
          <w:sz w:val="24"/>
          <w:szCs w:val="24"/>
          <w:shd w:val="clear" w:color="auto" w:fill="FFFFFF"/>
          <w:lang w:val="es-ES"/>
        </w:rPr>
      </w:pPr>
      <w:r w:rsidRPr="008A3711">
        <w:rPr>
          <w:rStyle w:val="hgkelc"/>
          <w:rFonts w:ascii="Arial" w:hAnsi="Arial" w:cs="Arial"/>
          <w:color w:val="202124"/>
          <w:sz w:val="24"/>
          <w:szCs w:val="24"/>
          <w:shd w:val="clear" w:color="auto" w:fill="FFFFFF"/>
          <w:lang w:val="es-ES"/>
        </w:rPr>
        <w:t xml:space="preserve">El propósito principal de este </w:t>
      </w:r>
      <w:proofErr w:type="spellStart"/>
      <w:r w:rsidRPr="008A3711">
        <w:rPr>
          <w:rStyle w:val="hgkelc"/>
          <w:rFonts w:ascii="Arial" w:hAnsi="Arial" w:cs="Arial"/>
          <w:color w:val="202124"/>
          <w:sz w:val="24"/>
          <w:szCs w:val="24"/>
          <w:shd w:val="clear" w:color="auto" w:fill="FFFFFF"/>
          <w:lang w:val="es-ES"/>
        </w:rPr>
        <w:t>dataset</w:t>
      </w:r>
      <w:proofErr w:type="spellEnd"/>
      <w:r w:rsidRPr="008A3711">
        <w:rPr>
          <w:rStyle w:val="hgkelc"/>
          <w:rFonts w:ascii="Arial" w:hAnsi="Arial" w:cs="Arial"/>
          <w:color w:val="202124"/>
          <w:sz w:val="24"/>
          <w:szCs w:val="24"/>
          <w:shd w:val="clear" w:color="auto" w:fill="FFFFFF"/>
          <w:lang w:val="es-ES"/>
        </w:rPr>
        <w:t xml:space="preserve"> es predecir la desnutrición infantil para tratar de mejorar el estado de salud con el fin de recuperarlos de esta enfermedad. Permite el análisis exhaustivo de datos relevantes de la población infantil y ayuda en </w:t>
      </w:r>
      <w:r w:rsidR="008A3711" w:rsidRPr="008A3711">
        <w:rPr>
          <w:rStyle w:val="hgkelc"/>
          <w:rFonts w:ascii="Arial" w:hAnsi="Arial" w:cs="Arial"/>
          <w:color w:val="202124"/>
          <w:sz w:val="24"/>
          <w:szCs w:val="24"/>
          <w:shd w:val="clear" w:color="auto" w:fill="FFFFFF"/>
          <w:lang w:val="es-ES"/>
        </w:rPr>
        <w:t>los métodos de tratamiento y seguimiento para mejorar el estado de salud de la población infantil con desnutrición.</w:t>
      </w:r>
      <w:r w:rsidR="008A3711">
        <w:rPr>
          <w:rStyle w:val="hgkelc"/>
          <w:rFonts w:ascii="Arial" w:hAnsi="Arial" w:cs="Arial"/>
          <w:color w:val="202124"/>
          <w:sz w:val="24"/>
          <w:szCs w:val="24"/>
          <w:shd w:val="clear" w:color="auto" w:fill="FFFFFF"/>
          <w:lang w:val="es-ES"/>
        </w:rPr>
        <w:t xml:space="preserve"> </w:t>
      </w:r>
    </w:p>
    <w:p w:rsidR="00EB73E3" w:rsidRDefault="00EB73E3" w:rsidP="00A162F9">
      <w:pPr>
        <w:jc w:val="both"/>
        <w:rPr>
          <w:rStyle w:val="hgkelc"/>
          <w:rFonts w:ascii="Arial" w:hAnsi="Arial" w:cs="Arial"/>
          <w:color w:val="202124"/>
          <w:sz w:val="24"/>
          <w:szCs w:val="24"/>
          <w:shd w:val="clear" w:color="auto" w:fill="FFFFFF"/>
          <w:lang w:val="es-ES"/>
        </w:rPr>
      </w:pPr>
    </w:p>
    <w:p w:rsidR="00BB4EB9" w:rsidRDefault="00BB4EB9" w:rsidP="00A162F9">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DESCRIPCIÓN CAMPOS DEL DATASET</w:t>
      </w:r>
    </w:p>
    <w:p w:rsidR="00E45160" w:rsidRPr="00716225" w:rsidRDefault="00716225" w:rsidP="00A162F9">
      <w:pPr>
        <w:jc w:val="both"/>
        <w:rPr>
          <w:rStyle w:val="hgkelc"/>
          <w:rFonts w:ascii="Arial" w:hAnsi="Arial" w:cs="Arial"/>
          <w:color w:val="202124"/>
          <w:sz w:val="24"/>
          <w:szCs w:val="24"/>
          <w:shd w:val="clear" w:color="auto" w:fill="FFFFFF"/>
        </w:rPr>
      </w:pPr>
      <w:r>
        <w:rPr>
          <w:rStyle w:val="hgkelc"/>
          <w:rFonts w:ascii="Arial" w:hAnsi="Arial" w:cs="Arial"/>
          <w:color w:val="202124"/>
          <w:sz w:val="24"/>
          <w:szCs w:val="24"/>
          <w:shd w:val="clear" w:color="auto" w:fill="FFFFFF"/>
          <w:lang w:val="es-ES"/>
        </w:rPr>
        <w:t>ID. Variable numérica</w:t>
      </w:r>
      <w:r>
        <w:rPr>
          <w:rStyle w:val="hgkelc"/>
          <w:rFonts w:ascii="Arial" w:hAnsi="Arial" w:cs="Arial"/>
          <w:color w:val="202124"/>
          <w:sz w:val="24"/>
          <w:szCs w:val="24"/>
          <w:shd w:val="clear" w:color="auto" w:fill="FFFFFF"/>
        </w:rPr>
        <w:t>. Hace referencia</w:t>
      </w:r>
      <w:r w:rsidRPr="00716225">
        <w:rPr>
          <w:rStyle w:val="hgkelc"/>
          <w:rFonts w:ascii="Arial" w:hAnsi="Arial" w:cs="Arial"/>
          <w:color w:val="202124"/>
          <w:sz w:val="24"/>
          <w:szCs w:val="24"/>
          <w:shd w:val="clear" w:color="auto" w:fill="FFFFFF"/>
        </w:rPr>
        <w:t xml:space="preserve"> </w:t>
      </w:r>
      <w:r>
        <w:rPr>
          <w:rStyle w:val="hgkelc"/>
          <w:rFonts w:ascii="Arial" w:hAnsi="Arial" w:cs="Arial"/>
          <w:color w:val="202124"/>
          <w:sz w:val="24"/>
          <w:szCs w:val="24"/>
          <w:shd w:val="clear" w:color="auto" w:fill="FFFFFF"/>
        </w:rPr>
        <w:t>a identificació</w:t>
      </w:r>
      <w:r w:rsidRPr="00716225">
        <w:rPr>
          <w:rStyle w:val="hgkelc"/>
          <w:rFonts w:ascii="Arial" w:hAnsi="Arial" w:cs="Arial"/>
          <w:color w:val="202124"/>
          <w:sz w:val="24"/>
          <w:szCs w:val="24"/>
          <w:shd w:val="clear" w:color="auto" w:fill="FFFFFF"/>
        </w:rPr>
        <w:t xml:space="preserve">n </w:t>
      </w:r>
      <w:r>
        <w:rPr>
          <w:rStyle w:val="hgkelc"/>
          <w:rFonts w:ascii="Arial" w:hAnsi="Arial" w:cs="Arial"/>
          <w:color w:val="202124"/>
          <w:sz w:val="24"/>
          <w:szCs w:val="24"/>
          <w:shd w:val="clear" w:color="auto" w:fill="FFFFFF"/>
        </w:rPr>
        <w:t>del registro y es un nú</w:t>
      </w:r>
      <w:r w:rsidRPr="00716225">
        <w:rPr>
          <w:rStyle w:val="hgkelc"/>
          <w:rFonts w:ascii="Arial" w:hAnsi="Arial" w:cs="Arial"/>
          <w:color w:val="202124"/>
          <w:sz w:val="24"/>
          <w:szCs w:val="24"/>
          <w:shd w:val="clear" w:color="auto" w:fill="FFFFFF"/>
        </w:rPr>
        <w:t>mero consecutivo</w:t>
      </w:r>
      <w:r>
        <w:rPr>
          <w:rStyle w:val="hgkelc"/>
          <w:rFonts w:ascii="Arial" w:hAnsi="Arial" w:cs="Arial"/>
          <w:color w:val="202124"/>
          <w:sz w:val="24"/>
          <w:szCs w:val="24"/>
          <w:shd w:val="clear" w:color="auto" w:fill="FFFFFF"/>
        </w:rPr>
        <w:t>.</w:t>
      </w:r>
    </w:p>
    <w:p w:rsidR="00051878" w:rsidRDefault="00716225" w:rsidP="00A162F9">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DEPARTAMENTO</w:t>
      </w:r>
      <w:r w:rsidR="00B66C8D">
        <w:rPr>
          <w:rStyle w:val="hgkelc"/>
          <w:rFonts w:ascii="Arial" w:hAnsi="Arial" w:cs="Arial"/>
          <w:color w:val="202124"/>
          <w:sz w:val="24"/>
          <w:szCs w:val="24"/>
          <w:shd w:val="clear" w:color="auto" w:fill="FFFFFF"/>
          <w:lang w:val="es-ES"/>
        </w:rPr>
        <w:t xml:space="preserve">. </w:t>
      </w:r>
      <w:r w:rsidR="009F2F14">
        <w:rPr>
          <w:rStyle w:val="hgkelc"/>
          <w:rFonts w:ascii="Arial" w:hAnsi="Arial" w:cs="Arial"/>
          <w:color w:val="202124"/>
          <w:sz w:val="24"/>
          <w:szCs w:val="24"/>
          <w:shd w:val="clear" w:color="auto" w:fill="FFFFFF"/>
          <w:lang w:val="es-ES"/>
        </w:rPr>
        <w:t>Variable categórica</w:t>
      </w:r>
      <w:r w:rsidR="00B66C8D">
        <w:rPr>
          <w:rStyle w:val="hgkelc"/>
          <w:rFonts w:ascii="Arial" w:hAnsi="Arial" w:cs="Arial"/>
          <w:color w:val="202124"/>
          <w:sz w:val="24"/>
          <w:szCs w:val="24"/>
          <w:shd w:val="clear" w:color="auto" w:fill="FFFFFF"/>
          <w:lang w:val="es-ES"/>
        </w:rPr>
        <w:t xml:space="preserve"> </w:t>
      </w:r>
      <w:r w:rsidR="00C40694">
        <w:rPr>
          <w:rStyle w:val="hgkelc"/>
          <w:rFonts w:ascii="Arial" w:hAnsi="Arial" w:cs="Arial"/>
          <w:color w:val="202124"/>
          <w:sz w:val="24"/>
          <w:szCs w:val="24"/>
          <w:shd w:val="clear" w:color="auto" w:fill="FFFFFF"/>
          <w:lang w:val="es-ES"/>
        </w:rPr>
        <w:t>y h</w:t>
      </w:r>
      <w:r w:rsidR="00696265">
        <w:rPr>
          <w:rStyle w:val="hgkelc"/>
          <w:rFonts w:ascii="Arial" w:hAnsi="Arial" w:cs="Arial"/>
          <w:color w:val="202124"/>
          <w:sz w:val="24"/>
          <w:szCs w:val="24"/>
          <w:shd w:val="clear" w:color="auto" w:fill="FFFFFF"/>
          <w:lang w:val="es-ES"/>
        </w:rPr>
        <w:t xml:space="preserve">ace referencia al </w:t>
      </w:r>
      <w:r>
        <w:rPr>
          <w:rStyle w:val="hgkelc"/>
          <w:rFonts w:ascii="Arial" w:hAnsi="Arial" w:cs="Arial"/>
          <w:color w:val="202124"/>
          <w:sz w:val="24"/>
          <w:szCs w:val="24"/>
          <w:shd w:val="clear" w:color="auto" w:fill="FFFFFF"/>
          <w:lang w:val="es-ES"/>
        </w:rPr>
        <w:t xml:space="preserve">Departamento de Colombia donde residen los pacientes, la muestra del </w:t>
      </w:r>
      <w:proofErr w:type="spellStart"/>
      <w:r>
        <w:rPr>
          <w:rStyle w:val="hgkelc"/>
          <w:rFonts w:ascii="Arial" w:hAnsi="Arial" w:cs="Arial"/>
          <w:color w:val="202124"/>
          <w:sz w:val="24"/>
          <w:szCs w:val="24"/>
          <w:shd w:val="clear" w:color="auto" w:fill="FFFFFF"/>
          <w:lang w:val="es-ES"/>
        </w:rPr>
        <w:t>dataset</w:t>
      </w:r>
      <w:proofErr w:type="spellEnd"/>
      <w:r>
        <w:rPr>
          <w:rStyle w:val="hgkelc"/>
          <w:rFonts w:ascii="Arial" w:hAnsi="Arial" w:cs="Arial"/>
          <w:color w:val="202124"/>
          <w:sz w:val="24"/>
          <w:szCs w:val="24"/>
          <w:shd w:val="clear" w:color="auto" w:fill="FFFFFF"/>
          <w:lang w:val="es-ES"/>
        </w:rPr>
        <w:t xml:space="preserve"> hace referencia  a los Departamentos de Arauca, Guajira y Santander.</w:t>
      </w:r>
    </w:p>
    <w:p w:rsidR="00A11675" w:rsidRDefault="00B66C8D" w:rsidP="00A11675">
      <w:pPr>
        <w:rPr>
          <w:rFonts w:ascii="Arial" w:hAnsi="Arial" w:cs="Arial"/>
          <w:sz w:val="24"/>
          <w:szCs w:val="24"/>
        </w:rPr>
      </w:pPr>
      <w:r>
        <w:rPr>
          <w:rFonts w:ascii="Arial" w:hAnsi="Arial" w:cs="Arial"/>
          <w:sz w:val="24"/>
          <w:szCs w:val="24"/>
        </w:rPr>
        <w:t>TIPO DE PUNTO.</w:t>
      </w:r>
      <w:r w:rsidR="009F2F14">
        <w:rPr>
          <w:rFonts w:ascii="Arial" w:hAnsi="Arial" w:cs="Arial"/>
          <w:sz w:val="24"/>
          <w:szCs w:val="24"/>
        </w:rPr>
        <w:t xml:space="preserve"> V</w:t>
      </w:r>
      <w:r w:rsidR="00AF46A0">
        <w:rPr>
          <w:rFonts w:ascii="Arial" w:hAnsi="Arial" w:cs="Arial"/>
          <w:sz w:val="24"/>
          <w:szCs w:val="24"/>
        </w:rPr>
        <w:t>ariable categó</w:t>
      </w:r>
      <w:r>
        <w:rPr>
          <w:rFonts w:ascii="Arial" w:hAnsi="Arial" w:cs="Arial"/>
          <w:sz w:val="24"/>
          <w:szCs w:val="24"/>
        </w:rPr>
        <w:t xml:space="preserve">rica nominal </w:t>
      </w:r>
      <w:r w:rsidR="00A11675">
        <w:rPr>
          <w:rFonts w:ascii="Arial" w:hAnsi="Arial" w:cs="Arial"/>
          <w:sz w:val="24"/>
          <w:szCs w:val="24"/>
        </w:rPr>
        <w:t>y hace referencia a la atención en salud en zonas rurales o zonas urbanas.</w:t>
      </w:r>
    </w:p>
    <w:p w:rsidR="00716225" w:rsidRDefault="00716225" w:rsidP="00716225">
      <w:pPr>
        <w:rPr>
          <w:rFonts w:ascii="Arial" w:hAnsi="Arial" w:cs="Arial"/>
          <w:sz w:val="24"/>
          <w:szCs w:val="24"/>
        </w:rPr>
      </w:pPr>
      <w:r>
        <w:rPr>
          <w:rFonts w:ascii="Arial" w:hAnsi="Arial" w:cs="Arial"/>
          <w:sz w:val="24"/>
          <w:szCs w:val="24"/>
        </w:rPr>
        <w:t xml:space="preserve">DISCAPACIDAD. Variable categórica nominal, en la discapacidad se identifica </w:t>
      </w:r>
      <w:proofErr w:type="gramStart"/>
      <w:r>
        <w:rPr>
          <w:rFonts w:ascii="Arial" w:hAnsi="Arial" w:cs="Arial"/>
          <w:sz w:val="24"/>
          <w:szCs w:val="24"/>
        </w:rPr>
        <w:t>los siguiente tipos</w:t>
      </w:r>
      <w:proofErr w:type="gramEnd"/>
      <w:r>
        <w:rPr>
          <w:rFonts w:ascii="Arial" w:hAnsi="Arial" w:cs="Arial"/>
          <w:sz w:val="24"/>
          <w:szCs w:val="24"/>
        </w:rPr>
        <w:t xml:space="preserve"> de salida: Sin Discapacidad, Física, Intelectual, </w:t>
      </w:r>
      <w:proofErr w:type="spellStart"/>
      <w:r>
        <w:rPr>
          <w:rFonts w:ascii="Arial" w:hAnsi="Arial" w:cs="Arial"/>
          <w:sz w:val="24"/>
          <w:szCs w:val="24"/>
        </w:rPr>
        <w:t>Multiple</w:t>
      </w:r>
      <w:proofErr w:type="spellEnd"/>
      <w:r>
        <w:rPr>
          <w:rFonts w:ascii="Arial" w:hAnsi="Arial" w:cs="Arial"/>
          <w:sz w:val="24"/>
          <w:szCs w:val="24"/>
        </w:rPr>
        <w:t>, Sensorial.</w:t>
      </w:r>
    </w:p>
    <w:p w:rsidR="00C40694" w:rsidRDefault="00C40694" w:rsidP="004563B2">
      <w:pPr>
        <w:jc w:val="both"/>
        <w:rPr>
          <w:rFonts w:ascii="Arial" w:hAnsi="Arial" w:cs="Arial"/>
          <w:sz w:val="24"/>
          <w:szCs w:val="24"/>
        </w:rPr>
      </w:pPr>
      <w:r>
        <w:rPr>
          <w:rFonts w:ascii="Arial" w:hAnsi="Arial" w:cs="Arial"/>
          <w:sz w:val="24"/>
          <w:szCs w:val="24"/>
        </w:rPr>
        <w:t xml:space="preserve">CODIGO UNICO. </w:t>
      </w:r>
      <w:r w:rsidR="00696265">
        <w:rPr>
          <w:rFonts w:ascii="Arial" w:hAnsi="Arial" w:cs="Arial"/>
          <w:sz w:val="24"/>
          <w:szCs w:val="24"/>
        </w:rPr>
        <w:t>Variable categórica de tipo</w:t>
      </w:r>
      <w:r>
        <w:rPr>
          <w:rFonts w:ascii="Arial" w:hAnsi="Arial" w:cs="Arial"/>
          <w:sz w:val="24"/>
          <w:szCs w:val="24"/>
        </w:rPr>
        <w:t xml:space="preserve"> alfanumérico </w:t>
      </w:r>
      <w:r w:rsidR="00696265">
        <w:rPr>
          <w:rFonts w:ascii="Arial" w:hAnsi="Arial" w:cs="Arial"/>
          <w:sz w:val="24"/>
          <w:szCs w:val="24"/>
        </w:rPr>
        <w:t xml:space="preserve">compuesta </w:t>
      </w:r>
      <w:r w:rsidR="00205838">
        <w:rPr>
          <w:rFonts w:ascii="Arial" w:hAnsi="Arial" w:cs="Arial"/>
          <w:sz w:val="24"/>
          <w:szCs w:val="24"/>
        </w:rPr>
        <w:t xml:space="preserve">de 20 caracteres </w:t>
      </w:r>
      <w:r>
        <w:rPr>
          <w:rFonts w:ascii="Arial" w:hAnsi="Arial" w:cs="Arial"/>
          <w:sz w:val="24"/>
          <w:szCs w:val="24"/>
        </w:rPr>
        <w:t xml:space="preserve">que consta de las tres letras iniciales de los nombres y apellidos de los pacientes junto con la fecha de </w:t>
      </w:r>
      <w:proofErr w:type="gramStart"/>
      <w:r>
        <w:rPr>
          <w:rFonts w:ascii="Arial" w:hAnsi="Arial" w:cs="Arial"/>
          <w:sz w:val="24"/>
          <w:szCs w:val="24"/>
        </w:rPr>
        <w:t>nacimiento concatenados</w:t>
      </w:r>
      <w:proofErr w:type="gramEnd"/>
      <w:r w:rsidR="00205838">
        <w:rPr>
          <w:rFonts w:ascii="Arial" w:hAnsi="Arial" w:cs="Arial"/>
          <w:sz w:val="24"/>
          <w:szCs w:val="24"/>
        </w:rPr>
        <w:t xml:space="preserve">. </w:t>
      </w:r>
      <w:r>
        <w:rPr>
          <w:rFonts w:ascii="Arial" w:hAnsi="Arial" w:cs="Arial"/>
          <w:sz w:val="24"/>
          <w:szCs w:val="24"/>
        </w:rPr>
        <w:t>Para efectos del presente ejercicio y por políticas de protección de datos no se relacionan nombres ni datos de identificació</w:t>
      </w:r>
      <w:r w:rsidR="00716225">
        <w:rPr>
          <w:rFonts w:ascii="Arial" w:hAnsi="Arial" w:cs="Arial"/>
          <w:sz w:val="24"/>
          <w:szCs w:val="24"/>
        </w:rPr>
        <w:t>n personales, esta columna será reemplazado por ID</w:t>
      </w:r>
      <w:r>
        <w:rPr>
          <w:rFonts w:ascii="Arial" w:hAnsi="Arial" w:cs="Arial"/>
          <w:sz w:val="24"/>
          <w:szCs w:val="24"/>
        </w:rPr>
        <w:t>.</w:t>
      </w:r>
    </w:p>
    <w:p w:rsidR="00205838" w:rsidRDefault="00205838" w:rsidP="00205838">
      <w:pPr>
        <w:rPr>
          <w:rFonts w:ascii="Arial" w:hAnsi="Arial" w:cs="Arial"/>
          <w:sz w:val="24"/>
          <w:szCs w:val="24"/>
        </w:rPr>
      </w:pPr>
      <w:r>
        <w:rPr>
          <w:rFonts w:ascii="Arial" w:hAnsi="Arial" w:cs="Arial"/>
          <w:sz w:val="24"/>
          <w:szCs w:val="24"/>
        </w:rPr>
        <w:t xml:space="preserve">EDAD EN AÑOS. </w:t>
      </w:r>
      <w:r w:rsidR="00B66C8D">
        <w:rPr>
          <w:rFonts w:ascii="Arial" w:hAnsi="Arial" w:cs="Arial"/>
          <w:sz w:val="24"/>
          <w:szCs w:val="24"/>
        </w:rPr>
        <w:t>Variable numérica</w:t>
      </w:r>
      <w:r>
        <w:rPr>
          <w:rFonts w:ascii="Arial" w:hAnsi="Arial" w:cs="Arial"/>
          <w:sz w:val="24"/>
          <w:szCs w:val="24"/>
        </w:rPr>
        <w:t xml:space="preserve"> </w:t>
      </w:r>
      <w:r w:rsidR="00696265">
        <w:rPr>
          <w:rFonts w:ascii="Arial" w:hAnsi="Arial" w:cs="Arial"/>
          <w:sz w:val="24"/>
          <w:szCs w:val="24"/>
        </w:rPr>
        <w:t xml:space="preserve">continua </w:t>
      </w:r>
      <w:r>
        <w:rPr>
          <w:rFonts w:ascii="Arial" w:hAnsi="Arial" w:cs="Arial"/>
          <w:sz w:val="24"/>
          <w:szCs w:val="24"/>
        </w:rPr>
        <w:t>que hace referencia a la edad del pacie</w:t>
      </w:r>
      <w:r w:rsidR="00F10759">
        <w:rPr>
          <w:rFonts w:ascii="Arial" w:hAnsi="Arial" w:cs="Arial"/>
          <w:sz w:val="24"/>
          <w:szCs w:val="24"/>
        </w:rPr>
        <w:t>nte expresada en número de años, en un rango de 0 a 10 años.</w:t>
      </w:r>
    </w:p>
    <w:p w:rsidR="00205838" w:rsidRDefault="00205838" w:rsidP="00205838">
      <w:pPr>
        <w:rPr>
          <w:rFonts w:ascii="Arial" w:hAnsi="Arial" w:cs="Arial"/>
          <w:sz w:val="24"/>
          <w:szCs w:val="24"/>
        </w:rPr>
      </w:pPr>
      <w:r>
        <w:rPr>
          <w:rFonts w:ascii="Arial" w:hAnsi="Arial" w:cs="Arial"/>
          <w:sz w:val="24"/>
          <w:szCs w:val="24"/>
        </w:rPr>
        <w:t>GENERO.</w:t>
      </w:r>
      <w:r w:rsidRPr="00205838">
        <w:rPr>
          <w:rFonts w:ascii="Arial" w:hAnsi="Arial" w:cs="Arial"/>
          <w:sz w:val="24"/>
          <w:szCs w:val="24"/>
        </w:rPr>
        <w:t xml:space="preserve"> </w:t>
      </w:r>
      <w:r w:rsidR="00F10759">
        <w:rPr>
          <w:rFonts w:ascii="Arial" w:hAnsi="Arial" w:cs="Arial"/>
          <w:sz w:val="24"/>
          <w:szCs w:val="24"/>
        </w:rPr>
        <w:t>Variable categórica nominal</w:t>
      </w:r>
      <w:r>
        <w:rPr>
          <w:rFonts w:ascii="Arial" w:hAnsi="Arial" w:cs="Arial"/>
          <w:sz w:val="24"/>
          <w:szCs w:val="24"/>
        </w:rPr>
        <w:t>,  el género hace referencia al sexo del paciente Masculino o Femenino.</w:t>
      </w:r>
    </w:p>
    <w:p w:rsidR="00A11675" w:rsidRDefault="00A11675" w:rsidP="00205838">
      <w:pPr>
        <w:rPr>
          <w:rFonts w:ascii="Arial" w:hAnsi="Arial" w:cs="Arial"/>
          <w:sz w:val="24"/>
          <w:szCs w:val="24"/>
        </w:rPr>
      </w:pPr>
      <w:r>
        <w:rPr>
          <w:rFonts w:ascii="Arial" w:hAnsi="Arial" w:cs="Arial"/>
          <w:sz w:val="24"/>
          <w:szCs w:val="24"/>
        </w:rPr>
        <w:t xml:space="preserve">DIAGNÓSTICO. </w:t>
      </w:r>
      <w:r w:rsidR="00F10759">
        <w:rPr>
          <w:rFonts w:ascii="Arial" w:hAnsi="Arial" w:cs="Arial"/>
          <w:sz w:val="24"/>
          <w:szCs w:val="24"/>
        </w:rPr>
        <w:t>Variable categórica nominal</w:t>
      </w:r>
      <w:r>
        <w:rPr>
          <w:rFonts w:ascii="Arial" w:hAnsi="Arial" w:cs="Arial"/>
          <w:sz w:val="24"/>
          <w:szCs w:val="24"/>
        </w:rPr>
        <w:t>, el diagnóstico hace referencia a la enfermedad diagnosticada por el médico nutricionista, para efectos del presente análisis se tuvieron en cuenta las siguientes:</w:t>
      </w:r>
    </w:p>
    <w:p w:rsidR="00EB73E3" w:rsidRDefault="00EB73E3" w:rsidP="00205838">
      <w:pPr>
        <w:rPr>
          <w:rFonts w:ascii="Arial" w:hAnsi="Arial" w:cs="Arial"/>
          <w:sz w:val="24"/>
          <w:szCs w:val="24"/>
        </w:rPr>
      </w:pPr>
    </w:p>
    <w:p w:rsidR="00EB73E3" w:rsidRDefault="00EB73E3" w:rsidP="00205838">
      <w:pPr>
        <w:rPr>
          <w:rFonts w:ascii="Arial" w:hAnsi="Arial" w:cs="Arial"/>
          <w:sz w:val="24"/>
          <w:szCs w:val="24"/>
        </w:rPr>
      </w:pPr>
    </w:p>
    <w:p w:rsidR="00EB73E3" w:rsidRDefault="00EB73E3" w:rsidP="00205838">
      <w:pPr>
        <w:rPr>
          <w:rFonts w:ascii="Arial" w:hAnsi="Arial" w:cs="Arial"/>
          <w:sz w:val="24"/>
          <w:szCs w:val="24"/>
        </w:rPr>
      </w:pPr>
    </w:p>
    <w:p w:rsidR="00732ADF" w:rsidRDefault="00732ADF">
      <w:pPr>
        <w:rPr>
          <w:rStyle w:val="hgkelc"/>
          <w:rFonts w:ascii="Arial" w:hAnsi="Arial" w:cs="Arial"/>
          <w:color w:val="202124"/>
          <w:sz w:val="24"/>
          <w:szCs w:val="24"/>
          <w:lang w:val="es-ES"/>
        </w:rPr>
      </w:pPr>
      <w:r w:rsidRPr="00BB4EB9">
        <w:rPr>
          <w:rStyle w:val="hgkelc"/>
          <w:rFonts w:ascii="Arial" w:hAnsi="Arial" w:cs="Arial"/>
          <w:color w:val="202124"/>
          <w:sz w:val="24"/>
          <w:szCs w:val="24"/>
          <w:lang w:val="es-ES"/>
        </w:rPr>
        <w:t>CODIFICACIÓN ENFERMEDADES RELACIONADAS CON DESNUTRICIÓN</w:t>
      </w:r>
    </w:p>
    <w:tbl>
      <w:tblPr>
        <w:tblStyle w:val="TableGrid"/>
        <w:tblW w:w="0" w:type="auto"/>
        <w:tblLook w:val="04A0"/>
      </w:tblPr>
      <w:tblGrid>
        <w:gridCol w:w="1271"/>
        <w:gridCol w:w="7557"/>
      </w:tblGrid>
      <w:tr w:rsidR="00732ADF" w:rsidTr="00732ADF">
        <w:tc>
          <w:tcPr>
            <w:tcW w:w="1271" w:type="dxa"/>
          </w:tcPr>
          <w:p w:rsidR="00732ADF" w:rsidRPr="00BB4EB9" w:rsidRDefault="00732ADF"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lastRenderedPageBreak/>
              <w:t>CODIGO</w:t>
            </w:r>
          </w:p>
        </w:tc>
        <w:tc>
          <w:tcPr>
            <w:tcW w:w="7557" w:type="dxa"/>
          </w:tcPr>
          <w:p w:rsidR="00732ADF" w:rsidRPr="00BB4EB9" w:rsidRDefault="00732ADF"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DESCRIPCION</w:t>
            </w:r>
          </w:p>
        </w:tc>
      </w:tr>
      <w:tr w:rsidR="00732ADF" w:rsidTr="00732ADF">
        <w:tc>
          <w:tcPr>
            <w:tcW w:w="1271"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E441</w:t>
            </w:r>
          </w:p>
        </w:tc>
        <w:tc>
          <w:tcPr>
            <w:tcW w:w="7557"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DESNUTRICION PROTEICOCALORICA LEVE</w:t>
            </w:r>
          </w:p>
        </w:tc>
      </w:tr>
      <w:tr w:rsidR="00732ADF" w:rsidTr="00732ADF">
        <w:tc>
          <w:tcPr>
            <w:tcW w:w="1271"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E440</w:t>
            </w:r>
          </w:p>
        </w:tc>
        <w:tc>
          <w:tcPr>
            <w:tcW w:w="7557"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DESNUTRICION PROTEICOCALORICA MODERADA</w:t>
            </w:r>
          </w:p>
        </w:tc>
      </w:tr>
      <w:tr w:rsidR="00732ADF" w:rsidTr="00732ADF">
        <w:tc>
          <w:tcPr>
            <w:tcW w:w="1271"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E46X</w:t>
            </w:r>
          </w:p>
        </w:tc>
        <w:tc>
          <w:tcPr>
            <w:tcW w:w="7557"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DESNUTRICION PROTEICOCALORICA, NO ESPECIFICADA</w:t>
            </w:r>
          </w:p>
        </w:tc>
      </w:tr>
      <w:tr w:rsidR="00732ADF" w:rsidTr="00732ADF">
        <w:tc>
          <w:tcPr>
            <w:tcW w:w="1271"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E568</w:t>
            </w:r>
          </w:p>
        </w:tc>
        <w:tc>
          <w:tcPr>
            <w:tcW w:w="7557" w:type="dxa"/>
          </w:tcPr>
          <w:p w:rsidR="00732ADF"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DEFICIENCIA DE OTRAS VITAMINAS</w:t>
            </w:r>
          </w:p>
        </w:tc>
      </w:tr>
      <w:tr w:rsidR="00A162F9" w:rsidTr="00732ADF">
        <w:tc>
          <w:tcPr>
            <w:tcW w:w="1271"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R639</w:t>
            </w:r>
          </w:p>
        </w:tc>
        <w:tc>
          <w:tcPr>
            <w:tcW w:w="7557"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BAJO PESO</w:t>
            </w:r>
          </w:p>
        </w:tc>
      </w:tr>
      <w:tr w:rsidR="00A162F9" w:rsidTr="00732ADF">
        <w:tc>
          <w:tcPr>
            <w:tcW w:w="1271"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E45X</w:t>
            </w:r>
          </w:p>
        </w:tc>
        <w:tc>
          <w:tcPr>
            <w:tcW w:w="7557"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RETARDO DEL DESARROLLO DEBIDO A DESNUTRICION PROTEICOCALORICA</w:t>
            </w:r>
          </w:p>
        </w:tc>
      </w:tr>
      <w:tr w:rsidR="00A162F9" w:rsidTr="00732ADF">
        <w:tc>
          <w:tcPr>
            <w:tcW w:w="1271"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E41X</w:t>
            </w:r>
          </w:p>
        </w:tc>
        <w:tc>
          <w:tcPr>
            <w:tcW w:w="7557"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MARASMO NUTRICIONAL</w:t>
            </w:r>
          </w:p>
        </w:tc>
      </w:tr>
      <w:tr w:rsidR="00A162F9" w:rsidTr="00732ADF">
        <w:tc>
          <w:tcPr>
            <w:tcW w:w="1271"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E40X</w:t>
            </w:r>
          </w:p>
        </w:tc>
        <w:tc>
          <w:tcPr>
            <w:tcW w:w="7557"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KWASHIORKOR</w:t>
            </w:r>
          </w:p>
        </w:tc>
      </w:tr>
      <w:tr w:rsidR="00A162F9" w:rsidTr="00732ADF">
        <w:tc>
          <w:tcPr>
            <w:tcW w:w="1271"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E343</w:t>
            </w:r>
          </w:p>
        </w:tc>
        <w:tc>
          <w:tcPr>
            <w:tcW w:w="7557" w:type="dxa"/>
          </w:tcPr>
          <w:p w:rsidR="00A162F9" w:rsidRPr="00E804B6" w:rsidRDefault="00A162F9" w:rsidP="00BB4EB9">
            <w:pPr>
              <w:spacing w:after="160" w:line="259" w:lineRule="auto"/>
              <w:rPr>
                <w:rStyle w:val="hgkelc"/>
                <w:rFonts w:ascii="Arial" w:hAnsi="Arial" w:cs="Arial"/>
                <w:color w:val="202124"/>
                <w:sz w:val="18"/>
                <w:szCs w:val="18"/>
                <w:lang w:val="es-ES"/>
              </w:rPr>
            </w:pPr>
            <w:r w:rsidRPr="00E804B6">
              <w:rPr>
                <w:rStyle w:val="hgkelc"/>
                <w:rFonts w:ascii="Arial" w:hAnsi="Arial" w:cs="Arial"/>
                <w:color w:val="202124"/>
                <w:sz w:val="18"/>
                <w:szCs w:val="18"/>
                <w:lang w:val="es-ES"/>
              </w:rPr>
              <w:t>ENANISMO, NO CLASIFICADO EN OTRA PARTE</w:t>
            </w:r>
          </w:p>
        </w:tc>
      </w:tr>
    </w:tbl>
    <w:p w:rsidR="00A11675" w:rsidRDefault="00A11675"/>
    <w:p w:rsidR="00E804B6" w:rsidRPr="00E804B6" w:rsidRDefault="00E804B6">
      <w:pPr>
        <w:rPr>
          <w:rFonts w:ascii="Arial" w:hAnsi="Arial" w:cs="Arial"/>
          <w:sz w:val="24"/>
          <w:szCs w:val="24"/>
        </w:rPr>
      </w:pPr>
      <w:r w:rsidRPr="00E804B6">
        <w:rPr>
          <w:rFonts w:ascii="Arial" w:hAnsi="Arial" w:cs="Arial"/>
          <w:sz w:val="24"/>
          <w:szCs w:val="24"/>
        </w:rPr>
        <w:t xml:space="preserve">PESO_KG. Variable </w:t>
      </w:r>
      <w:r w:rsidR="00D71950">
        <w:rPr>
          <w:rFonts w:ascii="Arial" w:hAnsi="Arial" w:cs="Arial"/>
          <w:sz w:val="24"/>
          <w:szCs w:val="24"/>
        </w:rPr>
        <w:t>numérica</w:t>
      </w:r>
      <w:r>
        <w:rPr>
          <w:rFonts w:ascii="Arial" w:hAnsi="Arial" w:cs="Arial"/>
          <w:sz w:val="24"/>
          <w:szCs w:val="24"/>
        </w:rPr>
        <w:t>,</w:t>
      </w:r>
      <w:r w:rsidRPr="00E804B6">
        <w:rPr>
          <w:rFonts w:ascii="Arial" w:hAnsi="Arial" w:cs="Arial"/>
          <w:sz w:val="24"/>
          <w:szCs w:val="24"/>
        </w:rPr>
        <w:t xml:space="preserve"> hace referencia a el peso del paciente expresado en </w:t>
      </w:r>
      <w:r>
        <w:rPr>
          <w:rFonts w:ascii="Arial" w:hAnsi="Arial" w:cs="Arial"/>
          <w:sz w:val="24"/>
          <w:szCs w:val="24"/>
        </w:rPr>
        <w:t xml:space="preserve">unidades </w:t>
      </w:r>
      <w:r w:rsidRPr="00E804B6">
        <w:rPr>
          <w:rFonts w:ascii="Arial" w:hAnsi="Arial" w:cs="Arial"/>
          <w:sz w:val="24"/>
          <w:szCs w:val="24"/>
        </w:rPr>
        <w:t>Kilogramos.</w:t>
      </w:r>
    </w:p>
    <w:p w:rsidR="00E804B6" w:rsidRPr="00E804B6" w:rsidRDefault="00E804B6">
      <w:pPr>
        <w:rPr>
          <w:rFonts w:ascii="Arial" w:hAnsi="Arial" w:cs="Arial"/>
          <w:sz w:val="24"/>
          <w:szCs w:val="24"/>
        </w:rPr>
      </w:pPr>
      <w:r w:rsidRPr="00E804B6">
        <w:rPr>
          <w:rFonts w:ascii="Arial" w:hAnsi="Arial" w:cs="Arial"/>
          <w:sz w:val="24"/>
          <w:szCs w:val="24"/>
        </w:rPr>
        <w:t xml:space="preserve">TALLA_CM. Variable </w:t>
      </w:r>
      <w:r w:rsidR="00D71950">
        <w:rPr>
          <w:rFonts w:ascii="Arial" w:hAnsi="Arial" w:cs="Arial"/>
          <w:sz w:val="24"/>
          <w:szCs w:val="24"/>
        </w:rPr>
        <w:t>numérica</w:t>
      </w:r>
      <w:r>
        <w:rPr>
          <w:rFonts w:ascii="Arial" w:hAnsi="Arial" w:cs="Arial"/>
          <w:sz w:val="24"/>
          <w:szCs w:val="24"/>
        </w:rPr>
        <w:t xml:space="preserve">, </w:t>
      </w:r>
      <w:r w:rsidRPr="00E804B6">
        <w:rPr>
          <w:rFonts w:ascii="Arial" w:hAnsi="Arial" w:cs="Arial"/>
          <w:sz w:val="24"/>
          <w:szCs w:val="24"/>
        </w:rPr>
        <w:t xml:space="preserve"> hace referencia a la altura del paciente o talla, este dato es expresado en </w:t>
      </w:r>
      <w:r>
        <w:rPr>
          <w:rFonts w:ascii="Arial" w:hAnsi="Arial" w:cs="Arial"/>
          <w:sz w:val="24"/>
          <w:szCs w:val="24"/>
        </w:rPr>
        <w:t xml:space="preserve">unidades </w:t>
      </w:r>
      <w:r w:rsidRPr="00E804B6">
        <w:rPr>
          <w:rFonts w:ascii="Arial" w:hAnsi="Arial" w:cs="Arial"/>
          <w:sz w:val="24"/>
          <w:szCs w:val="24"/>
        </w:rPr>
        <w:t>centímetros.</w:t>
      </w:r>
    </w:p>
    <w:p w:rsidR="00E804B6" w:rsidRDefault="00E804B6"/>
    <w:p w:rsidR="00732ADF" w:rsidRDefault="00A11675">
      <w:r>
        <w:t xml:space="preserve">NOTA. </w:t>
      </w:r>
      <w:r w:rsidR="00435CF9">
        <w:t xml:space="preserve">SE IDENTIFICARON </w:t>
      </w:r>
      <w:r w:rsidR="00E804B6">
        <w:t>9</w:t>
      </w:r>
      <w:r w:rsidR="00435CF9">
        <w:t xml:space="preserve"> VARIABLES Y </w:t>
      </w:r>
      <w:r w:rsidR="00E804B6">
        <w:t>834</w:t>
      </w:r>
      <w:r w:rsidR="00435CF9">
        <w:t xml:space="preserve"> REGISTROS, </w:t>
      </w:r>
      <w:r>
        <w:t>LAS OBSERVACIONES FUERON REALIZADAS EN PACIENTES MENORES DE 10 AÑOS EN UN PERIODO DE UN AÑO.</w:t>
      </w:r>
      <w:r w:rsidR="00D71950">
        <w:t xml:space="preserve"> (Ver archivo </w:t>
      </w:r>
      <w:r w:rsidR="006B079B">
        <w:t>¨</w:t>
      </w:r>
      <w:r w:rsidR="006B079B" w:rsidRPr="006B079B">
        <w:t>Metadata_Des_Men10A</w:t>
      </w:r>
      <w:r w:rsidR="006B079B">
        <w:t xml:space="preserve">¨ </w:t>
      </w:r>
      <w:r w:rsidR="00D71950">
        <w:t>para mayor detalle).</w:t>
      </w:r>
    </w:p>
    <w:p w:rsidR="008A7E62" w:rsidRDefault="008A7E62"/>
    <w:p w:rsidR="00010A27" w:rsidRPr="00405664" w:rsidRDefault="00010A27" w:rsidP="00405664">
      <w:pPr>
        <w:rPr>
          <w:rStyle w:val="hgkelc"/>
          <w:rFonts w:ascii="Arial" w:hAnsi="Arial" w:cs="Arial"/>
          <w:b/>
          <w:bCs/>
          <w:color w:val="202124"/>
          <w:sz w:val="28"/>
          <w:szCs w:val="28"/>
          <w:lang w:val="es-ES"/>
        </w:rPr>
      </w:pPr>
      <w:r w:rsidRPr="00405664">
        <w:rPr>
          <w:rStyle w:val="hgkelc"/>
          <w:rFonts w:ascii="Arial" w:hAnsi="Arial" w:cs="Arial"/>
          <w:b/>
          <w:bCs/>
          <w:color w:val="202124"/>
          <w:sz w:val="28"/>
          <w:szCs w:val="28"/>
          <w:lang w:val="es-ES"/>
        </w:rPr>
        <w:t>ETAPA 2: PREPARACIÓN DE LOS DATOS</w:t>
      </w:r>
    </w:p>
    <w:p w:rsidR="003A0602" w:rsidRDefault="00010A27" w:rsidP="00010A27">
      <w:pPr>
        <w:rPr>
          <w:rFonts w:ascii="Arial" w:hAnsi="Arial" w:cs="Arial"/>
          <w:sz w:val="24"/>
          <w:szCs w:val="24"/>
        </w:rPr>
      </w:pPr>
      <w:r>
        <w:rPr>
          <w:rFonts w:ascii="Arial" w:hAnsi="Arial" w:cs="Arial"/>
          <w:sz w:val="24"/>
          <w:szCs w:val="24"/>
        </w:rPr>
        <w:t>En esta etapa preparamos los datos para el modelo de regresión logística.</w:t>
      </w:r>
    </w:p>
    <w:p w:rsidR="003A0602" w:rsidRDefault="0084511B" w:rsidP="00BB05E2">
      <w:pPr>
        <w:jc w:val="both"/>
        <w:rPr>
          <w:rFonts w:ascii="Arial" w:hAnsi="Arial" w:cs="Arial"/>
          <w:sz w:val="24"/>
          <w:szCs w:val="24"/>
        </w:rPr>
      </w:pPr>
      <w:r>
        <w:rPr>
          <w:rFonts w:ascii="Arial" w:hAnsi="Arial" w:cs="Arial"/>
          <w:color w:val="212121"/>
          <w:sz w:val="8"/>
          <w:szCs w:val="8"/>
          <w:shd w:val="clear" w:color="auto" w:fill="FFFFFF"/>
        </w:rPr>
        <w:t> </w:t>
      </w:r>
      <w:r w:rsidRPr="0084511B">
        <w:rPr>
          <w:rFonts w:ascii="Arial" w:hAnsi="Arial" w:cs="Arial"/>
          <w:sz w:val="24"/>
          <w:szCs w:val="24"/>
        </w:rPr>
        <w:t>Procedemos</w:t>
      </w:r>
      <w:r>
        <w:rPr>
          <w:rFonts w:ascii="Arial" w:hAnsi="Arial" w:cs="Arial"/>
          <w:sz w:val="24"/>
          <w:szCs w:val="24"/>
        </w:rPr>
        <w:t xml:space="preserve"> </w:t>
      </w:r>
      <w:r>
        <w:rPr>
          <w:rFonts w:ascii="Arial" w:hAnsi="Arial" w:cs="Arial"/>
          <w:color w:val="212121"/>
          <w:sz w:val="8"/>
          <w:szCs w:val="8"/>
          <w:shd w:val="clear" w:color="auto" w:fill="FFFFFF"/>
        </w:rPr>
        <w:t xml:space="preserve"> </w:t>
      </w:r>
      <w:r w:rsidRPr="0084511B">
        <w:rPr>
          <w:rFonts w:ascii="Arial" w:hAnsi="Arial" w:cs="Arial"/>
          <w:sz w:val="24"/>
          <w:szCs w:val="24"/>
        </w:rPr>
        <w:t>a codificar las variables categóricas con números para darle una categoría ordinal,</w:t>
      </w:r>
      <w:r>
        <w:rPr>
          <w:rFonts w:ascii="Arial" w:hAnsi="Arial" w:cs="Arial"/>
          <w:sz w:val="24"/>
          <w:szCs w:val="24"/>
        </w:rPr>
        <w:t xml:space="preserve"> l</w:t>
      </w:r>
      <w:r w:rsidR="003A0602">
        <w:rPr>
          <w:rFonts w:ascii="Arial" w:hAnsi="Arial" w:cs="Arial"/>
          <w:sz w:val="24"/>
          <w:szCs w:val="24"/>
        </w:rPr>
        <w:t xml:space="preserve">os campos del </w:t>
      </w:r>
      <w:proofErr w:type="spellStart"/>
      <w:r w:rsidR="003A0602">
        <w:rPr>
          <w:rFonts w:ascii="Arial" w:hAnsi="Arial" w:cs="Arial"/>
          <w:sz w:val="24"/>
          <w:szCs w:val="24"/>
        </w:rPr>
        <w:t>dataset</w:t>
      </w:r>
      <w:proofErr w:type="spellEnd"/>
      <w:r w:rsidR="003A0602">
        <w:rPr>
          <w:rFonts w:ascii="Arial" w:hAnsi="Arial" w:cs="Arial"/>
          <w:sz w:val="24"/>
          <w:szCs w:val="24"/>
        </w:rPr>
        <w:t xml:space="preserve"> que consideraremos son los siguientes:</w:t>
      </w:r>
    </w:p>
    <w:p w:rsidR="00010A27" w:rsidRDefault="00010A27" w:rsidP="00010A27">
      <w:pPr>
        <w:rPr>
          <w:rFonts w:ascii="Arial" w:hAnsi="Arial" w:cs="Arial"/>
          <w:sz w:val="24"/>
          <w:szCs w:val="24"/>
        </w:rPr>
      </w:pPr>
      <w:r>
        <w:rPr>
          <w:rFonts w:ascii="Arial" w:hAnsi="Arial" w:cs="Arial"/>
          <w:sz w:val="24"/>
          <w:szCs w:val="24"/>
        </w:rPr>
        <w:t xml:space="preserve">TIPO DE PUNTO. </w:t>
      </w:r>
      <w:r w:rsidR="003A0602">
        <w:rPr>
          <w:rFonts w:ascii="Arial" w:hAnsi="Arial" w:cs="Arial"/>
          <w:sz w:val="24"/>
          <w:szCs w:val="24"/>
        </w:rPr>
        <w:t>Campo que transformamos a tipo numérico, codificando</w:t>
      </w:r>
      <w:r>
        <w:rPr>
          <w:rFonts w:ascii="Arial" w:hAnsi="Arial" w:cs="Arial"/>
          <w:sz w:val="24"/>
          <w:szCs w:val="24"/>
        </w:rPr>
        <w:t xml:space="preserve"> en 0: “zonas rurales” o 1: “zonas urbanas”.</w:t>
      </w:r>
    </w:p>
    <w:p w:rsidR="00010A27" w:rsidRDefault="00010A27" w:rsidP="00010A27">
      <w:pPr>
        <w:rPr>
          <w:rFonts w:ascii="Arial" w:hAnsi="Arial" w:cs="Arial"/>
          <w:sz w:val="24"/>
          <w:szCs w:val="24"/>
        </w:rPr>
      </w:pPr>
      <w:r>
        <w:rPr>
          <w:rFonts w:ascii="Arial" w:hAnsi="Arial" w:cs="Arial"/>
          <w:sz w:val="24"/>
          <w:szCs w:val="24"/>
        </w:rPr>
        <w:t>EDAD EN AÑOS. Campo de tipo numérico que hace referencia a la edad del paciente expresada en número de años.</w:t>
      </w:r>
    </w:p>
    <w:p w:rsidR="00010A27" w:rsidRDefault="00010A27" w:rsidP="00010A27">
      <w:pPr>
        <w:rPr>
          <w:rFonts w:ascii="Arial" w:hAnsi="Arial" w:cs="Arial"/>
          <w:sz w:val="24"/>
          <w:szCs w:val="24"/>
        </w:rPr>
      </w:pPr>
      <w:r>
        <w:rPr>
          <w:rFonts w:ascii="Arial" w:hAnsi="Arial" w:cs="Arial"/>
          <w:sz w:val="24"/>
          <w:szCs w:val="24"/>
        </w:rPr>
        <w:t>GENERO.</w:t>
      </w:r>
      <w:r w:rsidRPr="00205838">
        <w:rPr>
          <w:rFonts w:ascii="Arial" w:hAnsi="Arial" w:cs="Arial"/>
          <w:sz w:val="24"/>
          <w:szCs w:val="24"/>
        </w:rPr>
        <w:t xml:space="preserve"> </w:t>
      </w:r>
      <w:r w:rsidR="003A0602">
        <w:rPr>
          <w:rFonts w:ascii="Arial" w:hAnsi="Arial" w:cs="Arial"/>
          <w:sz w:val="24"/>
          <w:szCs w:val="24"/>
        </w:rPr>
        <w:t xml:space="preserve">Campo que transformamos a tipo numérico, </w:t>
      </w:r>
      <w:r>
        <w:rPr>
          <w:rFonts w:ascii="Arial" w:hAnsi="Arial" w:cs="Arial"/>
          <w:sz w:val="24"/>
          <w:szCs w:val="24"/>
        </w:rPr>
        <w:t>el género hace referencia al sexo del paciente 1: “Sexo masculino” o 2: “Sexo femenino”.</w:t>
      </w:r>
    </w:p>
    <w:p w:rsidR="00010A27" w:rsidRDefault="00010A27" w:rsidP="00010A27">
      <w:pPr>
        <w:rPr>
          <w:rFonts w:ascii="Arial" w:hAnsi="Arial" w:cs="Arial"/>
          <w:sz w:val="24"/>
          <w:szCs w:val="24"/>
        </w:rPr>
      </w:pPr>
      <w:r>
        <w:rPr>
          <w:rFonts w:ascii="Arial" w:hAnsi="Arial" w:cs="Arial"/>
          <w:sz w:val="24"/>
          <w:szCs w:val="24"/>
        </w:rPr>
        <w:t xml:space="preserve">DISCAPACIDAD. </w:t>
      </w:r>
      <w:r w:rsidR="003A0602">
        <w:rPr>
          <w:rFonts w:ascii="Arial" w:hAnsi="Arial" w:cs="Arial"/>
          <w:sz w:val="24"/>
          <w:szCs w:val="24"/>
        </w:rPr>
        <w:t xml:space="preserve">Campo que transformamos a tipo </w:t>
      </w:r>
      <w:proofErr w:type="spellStart"/>
      <w:r w:rsidR="001045E5">
        <w:rPr>
          <w:rFonts w:ascii="Arial" w:hAnsi="Arial" w:cs="Arial"/>
          <w:sz w:val="24"/>
          <w:szCs w:val="24"/>
        </w:rPr>
        <w:t>categorica</w:t>
      </w:r>
      <w:proofErr w:type="spellEnd"/>
      <w:r w:rsidR="001045E5">
        <w:rPr>
          <w:rFonts w:ascii="Arial" w:hAnsi="Arial" w:cs="Arial"/>
          <w:sz w:val="24"/>
          <w:szCs w:val="24"/>
        </w:rPr>
        <w:t xml:space="preserve"> numérica</w:t>
      </w:r>
      <w:r w:rsidR="003A0602">
        <w:rPr>
          <w:rFonts w:ascii="Arial" w:hAnsi="Arial" w:cs="Arial"/>
          <w:sz w:val="24"/>
          <w:szCs w:val="24"/>
        </w:rPr>
        <w:t>,</w:t>
      </w:r>
      <w:r>
        <w:rPr>
          <w:rFonts w:ascii="Arial" w:hAnsi="Arial" w:cs="Arial"/>
          <w:sz w:val="24"/>
          <w:szCs w:val="24"/>
        </w:rPr>
        <w:t xml:space="preserve"> la discapacidad se clasifica en las siguientes 0:”Sin Discapacidad”, 1:”Física, Intelectual, </w:t>
      </w:r>
      <w:proofErr w:type="spellStart"/>
      <w:r>
        <w:rPr>
          <w:rFonts w:ascii="Arial" w:hAnsi="Arial" w:cs="Arial"/>
          <w:sz w:val="24"/>
          <w:szCs w:val="24"/>
        </w:rPr>
        <w:t>Multiple</w:t>
      </w:r>
      <w:proofErr w:type="spellEnd"/>
      <w:r>
        <w:rPr>
          <w:rFonts w:ascii="Arial" w:hAnsi="Arial" w:cs="Arial"/>
          <w:sz w:val="24"/>
          <w:szCs w:val="24"/>
        </w:rPr>
        <w:t>, ó Sensorial”.</w:t>
      </w:r>
    </w:p>
    <w:p w:rsidR="0084511B" w:rsidRDefault="00010A27" w:rsidP="00010A27">
      <w:pPr>
        <w:rPr>
          <w:rFonts w:ascii="Arial" w:hAnsi="Arial" w:cs="Arial"/>
          <w:sz w:val="24"/>
          <w:szCs w:val="24"/>
        </w:rPr>
      </w:pPr>
      <w:r>
        <w:rPr>
          <w:rFonts w:ascii="Arial" w:hAnsi="Arial" w:cs="Arial"/>
          <w:sz w:val="24"/>
          <w:szCs w:val="24"/>
        </w:rPr>
        <w:lastRenderedPageBreak/>
        <w:t xml:space="preserve">DIAGNÓSTICO. </w:t>
      </w:r>
      <w:r w:rsidR="003A0602">
        <w:rPr>
          <w:rFonts w:ascii="Arial" w:hAnsi="Arial" w:cs="Arial"/>
          <w:sz w:val="24"/>
          <w:szCs w:val="24"/>
        </w:rPr>
        <w:t xml:space="preserve">Campo </w:t>
      </w:r>
      <w:r w:rsidR="009B7370">
        <w:rPr>
          <w:rFonts w:ascii="Arial" w:hAnsi="Arial" w:cs="Arial"/>
          <w:sz w:val="24"/>
          <w:szCs w:val="24"/>
        </w:rPr>
        <w:t xml:space="preserve">de texto </w:t>
      </w:r>
      <w:r w:rsidR="0084511B">
        <w:rPr>
          <w:rFonts w:ascii="Arial" w:hAnsi="Arial" w:cs="Arial"/>
          <w:sz w:val="24"/>
          <w:szCs w:val="24"/>
        </w:rPr>
        <w:t xml:space="preserve">que transformamos a tipo </w:t>
      </w:r>
      <w:r w:rsidR="001045E5">
        <w:rPr>
          <w:rFonts w:ascii="Arial" w:hAnsi="Arial" w:cs="Arial"/>
          <w:sz w:val="24"/>
          <w:szCs w:val="24"/>
        </w:rPr>
        <w:t>variable categórica numérica</w:t>
      </w:r>
      <w:r w:rsidR="0084511B" w:rsidRPr="0084511B">
        <w:rPr>
          <w:rFonts w:ascii="Arial" w:hAnsi="Arial" w:cs="Arial"/>
          <w:sz w:val="24"/>
          <w:szCs w:val="24"/>
        </w:rPr>
        <w:t xml:space="preserve"> </w:t>
      </w:r>
      <w:r w:rsidR="001045E5">
        <w:rPr>
          <w:rFonts w:ascii="Arial" w:hAnsi="Arial" w:cs="Arial"/>
          <w:sz w:val="24"/>
          <w:szCs w:val="24"/>
        </w:rPr>
        <w:t>esto serí</w:t>
      </w:r>
      <w:r w:rsidR="0084511B">
        <w:rPr>
          <w:rFonts w:ascii="Arial" w:hAnsi="Arial" w:cs="Arial"/>
          <w:sz w:val="24"/>
          <w:szCs w:val="24"/>
        </w:rPr>
        <w:t xml:space="preserve">a la </w:t>
      </w:r>
      <w:r w:rsidR="0084511B" w:rsidRPr="0084511B">
        <w:rPr>
          <w:rFonts w:ascii="Arial" w:hAnsi="Arial" w:cs="Arial"/>
          <w:sz w:val="24"/>
          <w:szCs w:val="24"/>
        </w:rPr>
        <w:t>codificación de nuestra vari</w:t>
      </w:r>
      <w:r w:rsidR="0084511B">
        <w:rPr>
          <w:rFonts w:ascii="Arial" w:hAnsi="Arial" w:cs="Arial"/>
          <w:sz w:val="24"/>
          <w:szCs w:val="24"/>
        </w:rPr>
        <w:t>a</w:t>
      </w:r>
      <w:r w:rsidR="0084511B" w:rsidRPr="0084511B">
        <w:rPr>
          <w:rFonts w:ascii="Arial" w:hAnsi="Arial" w:cs="Arial"/>
          <w:sz w:val="24"/>
          <w:szCs w:val="24"/>
        </w:rPr>
        <w:t>ble objetivo</w:t>
      </w:r>
      <w:r w:rsidR="0084511B">
        <w:rPr>
          <w:rFonts w:ascii="Arial" w:hAnsi="Arial" w:cs="Arial"/>
          <w:sz w:val="24"/>
          <w:szCs w:val="24"/>
        </w:rPr>
        <w:t>.</w:t>
      </w:r>
    </w:p>
    <w:p w:rsidR="00010A27" w:rsidRDefault="0084511B" w:rsidP="00010A27">
      <w:pPr>
        <w:rPr>
          <w:rFonts w:ascii="Arial" w:hAnsi="Arial" w:cs="Arial"/>
          <w:sz w:val="24"/>
          <w:szCs w:val="24"/>
        </w:rPr>
      </w:pPr>
      <w:r>
        <w:rPr>
          <w:rFonts w:ascii="Arial" w:hAnsi="Arial" w:cs="Arial"/>
          <w:sz w:val="24"/>
          <w:szCs w:val="24"/>
        </w:rPr>
        <w:t>E</w:t>
      </w:r>
      <w:r w:rsidR="00010A27">
        <w:rPr>
          <w:rFonts w:ascii="Arial" w:hAnsi="Arial" w:cs="Arial"/>
          <w:sz w:val="24"/>
          <w:szCs w:val="24"/>
        </w:rPr>
        <w:t xml:space="preserve">l diagnóstico hace referencia a la enfermedad diagnosticada por el médico nutricionista, para efectos del presente análisis se tuvieron en cuenta las siguientes: </w:t>
      </w:r>
    </w:p>
    <w:p w:rsidR="00010A27" w:rsidRDefault="00010A27" w:rsidP="00010A27">
      <w:pPr>
        <w:rPr>
          <w:rFonts w:ascii="Arial" w:hAnsi="Arial" w:cs="Arial"/>
          <w:sz w:val="24"/>
          <w:szCs w:val="24"/>
        </w:rPr>
      </w:pPr>
      <w:r>
        <w:rPr>
          <w:rFonts w:ascii="Arial" w:hAnsi="Arial" w:cs="Arial"/>
          <w:sz w:val="24"/>
          <w:szCs w:val="24"/>
        </w:rPr>
        <w:t>0:”</w:t>
      </w:r>
      <w:r w:rsidR="001045E5" w:rsidRPr="001045E5">
        <w:rPr>
          <w:rFonts w:ascii="Arial" w:hAnsi="Arial" w:cs="Arial"/>
          <w:sz w:val="24"/>
          <w:szCs w:val="24"/>
        </w:rPr>
        <w:t xml:space="preserve"> </w:t>
      </w:r>
      <w:r w:rsidR="001045E5">
        <w:rPr>
          <w:rFonts w:ascii="Arial" w:hAnsi="Arial" w:cs="Arial"/>
          <w:sz w:val="24"/>
          <w:szCs w:val="24"/>
        </w:rPr>
        <w:t xml:space="preserve">Desnutrición </w:t>
      </w:r>
      <w:proofErr w:type="spellStart"/>
      <w:r w:rsidR="001045E5">
        <w:rPr>
          <w:rFonts w:ascii="Arial" w:hAnsi="Arial" w:cs="Arial"/>
          <w:sz w:val="24"/>
          <w:szCs w:val="24"/>
        </w:rPr>
        <w:t>proteicocalorico</w:t>
      </w:r>
      <w:proofErr w:type="spellEnd"/>
      <w:r w:rsidR="001045E5">
        <w:rPr>
          <w:rFonts w:ascii="Arial" w:hAnsi="Arial" w:cs="Arial"/>
          <w:sz w:val="24"/>
          <w:szCs w:val="24"/>
        </w:rPr>
        <w:t xml:space="preserve"> leve</w:t>
      </w:r>
      <w:r>
        <w:rPr>
          <w:rFonts w:ascii="Arial" w:hAnsi="Arial" w:cs="Arial"/>
          <w:sz w:val="24"/>
          <w:szCs w:val="24"/>
        </w:rPr>
        <w:t xml:space="preserve">”; </w:t>
      </w:r>
    </w:p>
    <w:p w:rsidR="00010A27" w:rsidRDefault="00010A27" w:rsidP="00010A27">
      <w:pPr>
        <w:rPr>
          <w:rFonts w:ascii="Arial" w:hAnsi="Arial" w:cs="Arial"/>
          <w:sz w:val="24"/>
          <w:szCs w:val="24"/>
        </w:rPr>
      </w:pPr>
      <w:r>
        <w:rPr>
          <w:rFonts w:ascii="Arial" w:hAnsi="Arial" w:cs="Arial"/>
          <w:sz w:val="24"/>
          <w:szCs w:val="24"/>
        </w:rPr>
        <w:t xml:space="preserve">1:”Desnutrición </w:t>
      </w:r>
      <w:proofErr w:type="spellStart"/>
      <w:r>
        <w:rPr>
          <w:rFonts w:ascii="Arial" w:hAnsi="Arial" w:cs="Arial"/>
          <w:sz w:val="24"/>
          <w:szCs w:val="24"/>
        </w:rPr>
        <w:t>proteicocal</w:t>
      </w:r>
      <w:r w:rsidR="00901B28">
        <w:rPr>
          <w:rFonts w:ascii="Arial" w:hAnsi="Arial" w:cs="Arial"/>
          <w:sz w:val="24"/>
          <w:szCs w:val="24"/>
        </w:rPr>
        <w:t>o</w:t>
      </w:r>
      <w:r>
        <w:rPr>
          <w:rFonts w:ascii="Arial" w:hAnsi="Arial" w:cs="Arial"/>
          <w:sz w:val="24"/>
          <w:szCs w:val="24"/>
        </w:rPr>
        <w:t>ric</w:t>
      </w:r>
      <w:r w:rsidR="00901B28">
        <w:rPr>
          <w:rFonts w:ascii="Arial" w:hAnsi="Arial" w:cs="Arial"/>
          <w:sz w:val="24"/>
          <w:szCs w:val="24"/>
        </w:rPr>
        <w:t>o</w:t>
      </w:r>
      <w:proofErr w:type="spellEnd"/>
      <w:r w:rsidR="001045E5">
        <w:rPr>
          <w:rFonts w:ascii="Arial" w:hAnsi="Arial" w:cs="Arial"/>
          <w:sz w:val="24"/>
          <w:szCs w:val="24"/>
        </w:rPr>
        <w:t xml:space="preserve"> </w:t>
      </w:r>
      <w:r>
        <w:rPr>
          <w:rFonts w:ascii="Arial" w:hAnsi="Arial" w:cs="Arial"/>
          <w:sz w:val="24"/>
          <w:szCs w:val="24"/>
        </w:rPr>
        <w:t xml:space="preserve">moderada”; </w:t>
      </w:r>
    </w:p>
    <w:p w:rsidR="00010A27" w:rsidRDefault="00010A27" w:rsidP="00010A27">
      <w:pPr>
        <w:rPr>
          <w:rFonts w:ascii="Arial" w:hAnsi="Arial" w:cs="Arial"/>
          <w:sz w:val="24"/>
          <w:szCs w:val="24"/>
        </w:rPr>
      </w:pPr>
      <w:r>
        <w:rPr>
          <w:rFonts w:ascii="Arial" w:hAnsi="Arial" w:cs="Arial"/>
          <w:sz w:val="24"/>
          <w:szCs w:val="24"/>
        </w:rPr>
        <w:t xml:space="preserve">2:”Desnutrición </w:t>
      </w:r>
      <w:proofErr w:type="spellStart"/>
      <w:r>
        <w:rPr>
          <w:rFonts w:ascii="Arial" w:hAnsi="Arial" w:cs="Arial"/>
          <w:sz w:val="24"/>
          <w:szCs w:val="24"/>
        </w:rPr>
        <w:t>proteicocal</w:t>
      </w:r>
      <w:r w:rsidR="00901B28">
        <w:rPr>
          <w:rFonts w:ascii="Arial" w:hAnsi="Arial" w:cs="Arial"/>
          <w:sz w:val="24"/>
          <w:szCs w:val="24"/>
        </w:rPr>
        <w:t>o</w:t>
      </w:r>
      <w:r>
        <w:rPr>
          <w:rFonts w:ascii="Arial" w:hAnsi="Arial" w:cs="Arial"/>
          <w:sz w:val="24"/>
          <w:szCs w:val="24"/>
        </w:rPr>
        <w:t>rico</w:t>
      </w:r>
      <w:proofErr w:type="spellEnd"/>
      <w:r>
        <w:rPr>
          <w:rFonts w:ascii="Arial" w:hAnsi="Arial" w:cs="Arial"/>
          <w:sz w:val="24"/>
          <w:szCs w:val="24"/>
        </w:rPr>
        <w:t xml:space="preserve"> sever</w:t>
      </w:r>
      <w:r w:rsidR="00901B28">
        <w:rPr>
          <w:rFonts w:ascii="Arial" w:hAnsi="Arial" w:cs="Arial"/>
          <w:sz w:val="24"/>
          <w:szCs w:val="24"/>
        </w:rPr>
        <w:t>o</w:t>
      </w:r>
      <w:r>
        <w:rPr>
          <w:rFonts w:ascii="Arial" w:hAnsi="Arial" w:cs="Arial"/>
          <w:sz w:val="24"/>
          <w:szCs w:val="24"/>
        </w:rPr>
        <w:t>”</w:t>
      </w:r>
    </w:p>
    <w:p w:rsidR="006B079B" w:rsidRDefault="006B079B" w:rsidP="00480900">
      <w:pPr>
        <w:rPr>
          <w:rStyle w:val="hgkelc"/>
          <w:rFonts w:ascii="Arial" w:hAnsi="Arial" w:cs="Arial"/>
          <w:b/>
          <w:bCs/>
          <w:color w:val="202124"/>
          <w:sz w:val="28"/>
          <w:szCs w:val="28"/>
          <w:lang w:val="es-ES"/>
        </w:rPr>
      </w:pPr>
    </w:p>
    <w:p w:rsidR="00480900" w:rsidRPr="00AA63F8" w:rsidRDefault="00480900" w:rsidP="00480900">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 xml:space="preserve">ETAPA </w:t>
      </w:r>
      <w:r>
        <w:rPr>
          <w:rStyle w:val="hgkelc"/>
          <w:rFonts w:ascii="Arial" w:hAnsi="Arial" w:cs="Arial"/>
          <w:b/>
          <w:bCs/>
          <w:color w:val="202124"/>
          <w:sz w:val="28"/>
          <w:szCs w:val="28"/>
          <w:lang w:val="es-ES"/>
        </w:rPr>
        <w:t>3</w:t>
      </w:r>
      <w:r w:rsidRPr="00AA63F8">
        <w:rPr>
          <w:rStyle w:val="hgkelc"/>
          <w:rFonts w:ascii="Arial" w:hAnsi="Arial" w:cs="Arial"/>
          <w:b/>
          <w:bCs/>
          <w:color w:val="202124"/>
          <w:sz w:val="28"/>
          <w:szCs w:val="28"/>
          <w:lang w:val="es-ES"/>
        </w:rPr>
        <w:t xml:space="preserve">. </w:t>
      </w:r>
      <w:r>
        <w:rPr>
          <w:rStyle w:val="hgkelc"/>
          <w:rFonts w:ascii="Arial" w:hAnsi="Arial" w:cs="Arial"/>
          <w:b/>
          <w:bCs/>
          <w:color w:val="202124"/>
          <w:sz w:val="28"/>
          <w:szCs w:val="28"/>
          <w:lang w:val="es-ES"/>
        </w:rPr>
        <w:t>MODELADO</w:t>
      </w:r>
      <w:r w:rsidRPr="00AA63F8">
        <w:rPr>
          <w:rStyle w:val="hgkelc"/>
          <w:rFonts w:ascii="Arial" w:hAnsi="Arial" w:cs="Arial"/>
          <w:b/>
          <w:bCs/>
          <w:color w:val="202124"/>
          <w:sz w:val="28"/>
          <w:szCs w:val="28"/>
          <w:lang w:val="es-ES"/>
        </w:rPr>
        <w:t xml:space="preserve"> DE LOS DATOS</w:t>
      </w:r>
    </w:p>
    <w:p w:rsidR="00480900" w:rsidRDefault="006B079B" w:rsidP="006B079B">
      <w:r>
        <w:t>(Ver archivo ¨</w:t>
      </w:r>
      <w:r w:rsidRPr="006B079B">
        <w:t>Modelo_Des_men10A</w:t>
      </w:r>
      <w:r>
        <w:t>¨ para mayor detalle).</w:t>
      </w:r>
    </w:p>
    <w:sectPr w:rsidR="00480900" w:rsidSect="00062753">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6BF" w:rsidRDefault="001156BF" w:rsidP="00405664">
      <w:pPr>
        <w:spacing w:after="0" w:line="240" w:lineRule="auto"/>
      </w:pPr>
      <w:r>
        <w:separator/>
      </w:r>
    </w:p>
  </w:endnote>
  <w:endnote w:type="continuationSeparator" w:id="0">
    <w:p w:rsidR="001156BF" w:rsidRDefault="001156BF" w:rsidP="004056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664" w:rsidRDefault="00405664" w:rsidP="00405664">
    <w:pPr>
      <w:pStyle w:val="Footer"/>
      <w:numPr>
        <w:ilvl w:val="0"/>
        <w:numId w:val="2"/>
      </w:numPr>
    </w:pPr>
    <w:r w:rsidRPr="00405664">
      <w:t>https://ais.paho.org/classifications/chapters/pdf/volume1.pdf</w:t>
    </w:r>
  </w:p>
  <w:p w:rsidR="00405664" w:rsidRDefault="004056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6BF" w:rsidRDefault="001156BF" w:rsidP="00405664">
      <w:pPr>
        <w:spacing w:after="0" w:line="240" w:lineRule="auto"/>
      </w:pPr>
      <w:r>
        <w:separator/>
      </w:r>
    </w:p>
  </w:footnote>
  <w:footnote w:type="continuationSeparator" w:id="0">
    <w:p w:rsidR="001156BF" w:rsidRDefault="001156BF" w:rsidP="004056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D232E"/>
    <w:multiLevelType w:val="hybridMultilevel"/>
    <w:tmpl w:val="620001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0865A49"/>
    <w:multiLevelType w:val="hybridMultilevel"/>
    <w:tmpl w:val="016273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075BDE"/>
    <w:rsid w:val="00010A27"/>
    <w:rsid w:val="00020D9C"/>
    <w:rsid w:val="00051878"/>
    <w:rsid w:val="00062753"/>
    <w:rsid w:val="000703CD"/>
    <w:rsid w:val="00075BDE"/>
    <w:rsid w:val="001045E5"/>
    <w:rsid w:val="001156BF"/>
    <w:rsid w:val="00205838"/>
    <w:rsid w:val="00291FAF"/>
    <w:rsid w:val="003321B9"/>
    <w:rsid w:val="003675E3"/>
    <w:rsid w:val="003A0602"/>
    <w:rsid w:val="00405664"/>
    <w:rsid w:val="00414143"/>
    <w:rsid w:val="00435CF9"/>
    <w:rsid w:val="004563B2"/>
    <w:rsid w:val="00480900"/>
    <w:rsid w:val="004E3765"/>
    <w:rsid w:val="00696265"/>
    <w:rsid w:val="006B079B"/>
    <w:rsid w:val="00716225"/>
    <w:rsid w:val="00732ADF"/>
    <w:rsid w:val="008031A4"/>
    <w:rsid w:val="0084511B"/>
    <w:rsid w:val="008626A4"/>
    <w:rsid w:val="008A3711"/>
    <w:rsid w:val="008A7E62"/>
    <w:rsid w:val="00901B28"/>
    <w:rsid w:val="009B7370"/>
    <w:rsid w:val="009F2F14"/>
    <w:rsid w:val="00A11675"/>
    <w:rsid w:val="00A162F9"/>
    <w:rsid w:val="00AA63F8"/>
    <w:rsid w:val="00AF46A0"/>
    <w:rsid w:val="00B66C8D"/>
    <w:rsid w:val="00BB05E2"/>
    <w:rsid w:val="00BB4EB9"/>
    <w:rsid w:val="00BC2BA9"/>
    <w:rsid w:val="00C40694"/>
    <w:rsid w:val="00CB4D3D"/>
    <w:rsid w:val="00CF3B6A"/>
    <w:rsid w:val="00D71950"/>
    <w:rsid w:val="00E45160"/>
    <w:rsid w:val="00E804B6"/>
    <w:rsid w:val="00EB73E3"/>
    <w:rsid w:val="00EE01CA"/>
    <w:rsid w:val="00F107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753"/>
  </w:style>
  <w:style w:type="paragraph" w:styleId="Heading2">
    <w:name w:val="heading 2"/>
    <w:basedOn w:val="Normal"/>
    <w:link w:val="Heading2Char"/>
    <w:uiPriority w:val="9"/>
    <w:qFormat/>
    <w:rsid w:val="00010A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75BDE"/>
  </w:style>
  <w:style w:type="character" w:customStyle="1" w:styleId="kx21rb">
    <w:name w:val="kx21rb"/>
    <w:basedOn w:val="DefaultParagraphFont"/>
    <w:rsid w:val="00075BDE"/>
  </w:style>
  <w:style w:type="table" w:styleId="TableGrid">
    <w:name w:val="Table Grid"/>
    <w:basedOn w:val="TableNormal"/>
    <w:uiPriority w:val="39"/>
    <w:rsid w:val="00732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10A27"/>
    <w:rPr>
      <w:rFonts w:ascii="Times New Roman" w:eastAsia="Times New Roman" w:hAnsi="Times New Roman" w:cs="Times New Roman"/>
      <w:b/>
      <w:bCs/>
      <w:kern w:val="0"/>
      <w:sz w:val="36"/>
      <w:szCs w:val="36"/>
      <w:lang w:eastAsia="es-CO"/>
    </w:rPr>
  </w:style>
  <w:style w:type="paragraph" w:styleId="Header">
    <w:name w:val="header"/>
    <w:basedOn w:val="Normal"/>
    <w:link w:val="HeaderChar"/>
    <w:uiPriority w:val="99"/>
    <w:unhideWhenUsed/>
    <w:rsid w:val="00405664"/>
    <w:pPr>
      <w:tabs>
        <w:tab w:val="center" w:pos="4419"/>
        <w:tab w:val="right" w:pos="8838"/>
      </w:tabs>
      <w:spacing w:after="0" w:line="240" w:lineRule="auto"/>
    </w:pPr>
  </w:style>
  <w:style w:type="character" w:customStyle="1" w:styleId="HeaderChar">
    <w:name w:val="Header Char"/>
    <w:basedOn w:val="DefaultParagraphFont"/>
    <w:link w:val="Header"/>
    <w:uiPriority w:val="99"/>
    <w:rsid w:val="00405664"/>
  </w:style>
  <w:style w:type="paragraph" w:styleId="Footer">
    <w:name w:val="footer"/>
    <w:basedOn w:val="Normal"/>
    <w:link w:val="FooterChar"/>
    <w:uiPriority w:val="99"/>
    <w:unhideWhenUsed/>
    <w:rsid w:val="00405664"/>
    <w:pPr>
      <w:tabs>
        <w:tab w:val="center" w:pos="4419"/>
        <w:tab w:val="right" w:pos="8838"/>
      </w:tabs>
      <w:spacing w:after="0" w:line="240" w:lineRule="auto"/>
    </w:pPr>
  </w:style>
  <w:style w:type="character" w:customStyle="1" w:styleId="FooterChar">
    <w:name w:val="Footer Char"/>
    <w:basedOn w:val="DefaultParagraphFont"/>
    <w:link w:val="Footer"/>
    <w:uiPriority w:val="99"/>
    <w:rsid w:val="00405664"/>
  </w:style>
  <w:style w:type="character" w:styleId="Strong">
    <w:name w:val="Strong"/>
    <w:basedOn w:val="DefaultParagraphFont"/>
    <w:uiPriority w:val="22"/>
    <w:qFormat/>
    <w:rsid w:val="0084511B"/>
    <w:rPr>
      <w:b/>
      <w:bCs/>
    </w:rPr>
  </w:style>
  <w:style w:type="paragraph" w:styleId="NormalWeb">
    <w:name w:val="Normal (Web)"/>
    <w:basedOn w:val="Normal"/>
    <w:uiPriority w:val="99"/>
    <w:semiHidden/>
    <w:unhideWhenUsed/>
    <w:rsid w:val="00EB73E3"/>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866024849">
      <w:bodyDiv w:val="1"/>
      <w:marLeft w:val="0"/>
      <w:marRight w:val="0"/>
      <w:marTop w:val="0"/>
      <w:marBottom w:val="0"/>
      <w:divBdr>
        <w:top w:val="none" w:sz="0" w:space="0" w:color="auto"/>
        <w:left w:val="none" w:sz="0" w:space="0" w:color="auto"/>
        <w:bottom w:val="none" w:sz="0" w:space="0" w:color="auto"/>
        <w:right w:val="none" w:sz="0" w:space="0" w:color="auto"/>
      </w:divBdr>
    </w:div>
    <w:div w:id="923952569">
      <w:bodyDiv w:val="1"/>
      <w:marLeft w:val="0"/>
      <w:marRight w:val="0"/>
      <w:marTop w:val="0"/>
      <w:marBottom w:val="0"/>
      <w:divBdr>
        <w:top w:val="none" w:sz="0" w:space="0" w:color="auto"/>
        <w:left w:val="none" w:sz="0" w:space="0" w:color="auto"/>
        <w:bottom w:val="none" w:sz="0" w:space="0" w:color="auto"/>
        <w:right w:val="none" w:sz="0" w:space="0" w:color="auto"/>
      </w:divBdr>
    </w:div>
    <w:div w:id="1627353438">
      <w:bodyDiv w:val="1"/>
      <w:marLeft w:val="0"/>
      <w:marRight w:val="0"/>
      <w:marTop w:val="0"/>
      <w:marBottom w:val="0"/>
      <w:divBdr>
        <w:top w:val="none" w:sz="0" w:space="0" w:color="auto"/>
        <w:left w:val="none" w:sz="0" w:space="0" w:color="auto"/>
        <w:bottom w:val="none" w:sz="0" w:space="0" w:color="auto"/>
        <w:right w:val="none" w:sz="0" w:space="0" w:color="auto"/>
      </w:divBdr>
    </w:div>
    <w:div w:id="180554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4</Pages>
  <Words>923</Words>
  <Characters>5263</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Sanchez Rincon</dc:creator>
  <cp:keywords/>
  <dc:description/>
  <cp:lastModifiedBy>JUAN CARLOS SANCHEZ RINCON</cp:lastModifiedBy>
  <cp:revision>22</cp:revision>
  <dcterms:created xsi:type="dcterms:W3CDTF">2024-02-21T12:52:00Z</dcterms:created>
  <dcterms:modified xsi:type="dcterms:W3CDTF">2024-03-09T22:01:00Z</dcterms:modified>
</cp:coreProperties>
</file>